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620" w:rsidRPr="007341DA" w:rsidRDefault="002D225F" w:rsidP="00444371">
      <w:pPr>
        <w:rPr>
          <w:noProof/>
        </w:rPr>
      </w:pPr>
      <w:r>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0" cy="0"/>
                <wp:effectExtent l="9525" t="9525" r="9525" b="9525"/>
                <wp:wrapNone/>
                <wp:docPr id="2" name="Carma DocSys~rapport.a"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000000"/>
                          </a:solidFill>
                          <a:miter lim="800000"/>
                          <a:headEnd/>
                          <a:tailEnd/>
                        </a:ln>
                      </wps:spPr>
                      <wps:txbx>
                        <w:txbxContent>
                          <w:p w:rsidR="003D5EBA" w:rsidRDefault="003D5EBA"/>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rma DocSys~rapport.a" o:spid="_x0000_s1026" type="#_x0000_t202" style="position:absolute;margin-left:0;margin-top:0;width:0;height:0;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">
                <v:textbox style="layout-flow:vertical;mso-layout-flow-alt:bottom-to-top">
                  <w:txbxContent>
                    <w:p w:rsidR="003D5EBA" w:rsidRDefault="003D5EBA"/>
                  </w:txbxContent>
                </v:textbox>
              </v:shape>
            </w:pict>
          </mc:Fallback>
        </mc:AlternateContent>
      </w:r>
    </w:p>
    <w:tbl>
      <w:tblPr>
        <w:tblW w:w="5675" w:type="dxa"/>
        <w:tblInd w:w="8" w:type="dxa"/>
        <w:tblLayout w:type="fixed"/>
        <w:tblCellMar>
          <w:left w:w="0" w:type="dxa"/>
          <w:right w:w="0" w:type="dxa"/>
        </w:tblCellMar>
        <w:tblLook w:val="0000" w:firstRow="0" w:lastRow="0" w:firstColumn="0" w:lastColumn="0" w:noHBand="0" w:noVBand="0"/>
      </w:tblPr>
      <w:tblGrid>
        <w:gridCol w:w="5675"/>
      </w:tblGrid>
      <w:tr w:rsidR="004A3620" w:rsidRPr="002C0A56">
        <w:tc>
          <w:tcPr>
            <w:tcW w:w="5675" w:type="dxa"/>
          </w:tcPr>
          <w:p w:rsidR="004A3620" w:rsidRPr="005827A1" w:rsidRDefault="00E84235">
            <w:pPr>
              <w:pStyle w:val="titel"/>
              <w:rPr>
                <w:noProof/>
                <w:lang w:val="de-DE"/>
              </w:rPr>
            </w:pPr>
            <w:r w:rsidRPr="00E84235">
              <w:rPr>
                <w:sz w:val="28"/>
                <w:szCs w:val="28"/>
              </w:rPr>
              <w:fldChar w:fldCharType="begin"/>
            </w:r>
            <w:r w:rsidRPr="005827A1">
              <w:rPr>
                <w:sz w:val="28"/>
                <w:szCs w:val="28"/>
                <w:lang w:val="de-DE"/>
              </w:rPr>
              <w:instrText xml:space="preserve"> DOCPROPERTY "titel" \* MERGEFORMAT </w:instrText>
            </w:r>
            <w:r w:rsidRPr="00E84235">
              <w:rPr>
                <w:sz w:val="28"/>
                <w:szCs w:val="28"/>
              </w:rPr>
              <w:fldChar w:fldCharType="separate"/>
            </w:r>
            <w:r w:rsidR="00044B93">
              <w:rPr>
                <w:sz w:val="28"/>
                <w:szCs w:val="28"/>
                <w:lang w:val="de-DE"/>
              </w:rPr>
              <w:t>NLRDMS (NL ERI Referentie Data)</w:t>
            </w:r>
            <w:r w:rsidRPr="00E84235">
              <w:rPr>
                <w:sz w:val="28"/>
                <w:szCs w:val="28"/>
              </w:rPr>
              <w:fldChar w:fldCharType="end"/>
            </w:r>
          </w:p>
        </w:tc>
      </w:tr>
      <w:tr w:rsidR="004A3620" w:rsidRPr="002C0A56">
        <w:tc>
          <w:tcPr>
            <w:tcW w:w="5675" w:type="dxa"/>
          </w:tcPr>
          <w:p w:rsidR="004A3620" w:rsidRPr="005827A1" w:rsidRDefault="004A3620">
            <w:pPr>
              <w:pStyle w:val="broodtekst"/>
              <w:rPr>
                <w:noProof/>
                <w:lang w:val="de-DE"/>
              </w:rPr>
            </w:pPr>
          </w:p>
        </w:tc>
      </w:tr>
      <w:tr w:rsidR="004A3620" w:rsidRPr="002C0A56">
        <w:tc>
          <w:tcPr>
            <w:tcW w:w="5675" w:type="dxa"/>
          </w:tcPr>
          <w:p w:rsidR="004A3620" w:rsidRPr="005827A1" w:rsidRDefault="004A3620">
            <w:pPr>
              <w:pStyle w:val="broodtekst"/>
              <w:rPr>
                <w:noProof/>
                <w:lang w:val="de-DE"/>
              </w:rPr>
            </w:pPr>
          </w:p>
        </w:tc>
      </w:tr>
      <w:tr w:rsidR="004A3620" w:rsidRPr="007341DA">
        <w:tc>
          <w:tcPr>
            <w:tcW w:w="5675" w:type="dxa"/>
          </w:tcPr>
          <w:p w:rsidR="004A3620" w:rsidRPr="007341DA" w:rsidRDefault="00E84235">
            <w:pPr>
              <w:pStyle w:val="subtitel"/>
              <w:rPr>
                <w:noProof/>
                <w:sz w:val="24"/>
              </w:rPr>
            </w:pPr>
            <w:r w:rsidRPr="009B2441">
              <w:rPr>
                <w:sz w:val="24"/>
                <w:szCs w:val="24"/>
              </w:rPr>
              <w:fldChar w:fldCharType="begin"/>
            </w:r>
            <w:r w:rsidRPr="009B2441">
              <w:rPr>
                <w:sz w:val="24"/>
                <w:szCs w:val="24"/>
              </w:rPr>
              <w:instrText xml:space="preserve"> DOCPROPERTY "subtitel" \* MERGEFORMAT </w:instrText>
            </w:r>
            <w:r w:rsidRPr="009B2441">
              <w:rPr>
                <w:sz w:val="24"/>
                <w:szCs w:val="24"/>
              </w:rPr>
              <w:fldChar w:fldCharType="separate"/>
            </w:r>
            <w:r w:rsidR="00044B93">
              <w:rPr>
                <w:sz w:val="24"/>
                <w:szCs w:val="24"/>
              </w:rPr>
              <w:t xml:space="preserve">DataBase Design Description </w:t>
            </w:r>
            <w:r w:rsidRPr="009B2441">
              <w:rPr>
                <w:sz w:val="24"/>
                <w:szCs w:val="24"/>
              </w:rPr>
              <w:fldChar w:fldCharType="end"/>
            </w:r>
          </w:p>
        </w:tc>
      </w:tr>
      <w:tr w:rsidR="004A3620" w:rsidRPr="007341DA">
        <w:tc>
          <w:tcPr>
            <w:tcW w:w="5675" w:type="dxa"/>
          </w:tcPr>
          <w:p w:rsidR="004A3620" w:rsidRPr="007341DA" w:rsidRDefault="004A3620" w:rsidP="00093DD7">
            <w:pPr>
              <w:pStyle w:val="broodtekst"/>
              <w:rPr>
                <w:noProof/>
              </w:rPr>
            </w:pPr>
          </w:p>
        </w:tc>
      </w:tr>
    </w:tbl>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tbl>
      <w:tblPr>
        <w:tblW w:w="0" w:type="auto"/>
        <w:tblLayout w:type="fixed"/>
        <w:tblCellMar>
          <w:left w:w="0" w:type="dxa"/>
          <w:right w:w="0" w:type="dxa"/>
        </w:tblCellMar>
        <w:tblLook w:val="0000" w:firstRow="0" w:lastRow="0" w:firstColumn="0" w:lastColumn="0" w:noHBand="0" w:noVBand="0"/>
      </w:tblPr>
      <w:tblGrid>
        <w:gridCol w:w="932"/>
        <w:gridCol w:w="238"/>
        <w:gridCol w:w="4521"/>
      </w:tblGrid>
      <w:tr w:rsidR="00E84235" w:rsidRPr="009B2441" w:rsidTr="00D6061F">
        <w:tc>
          <w:tcPr>
            <w:tcW w:w="932" w:type="dxa"/>
          </w:tcPr>
          <w:p w:rsidR="00E84235" w:rsidRPr="009B2441" w:rsidRDefault="00E84235" w:rsidP="00D6061F">
            <w:pPr>
              <w:pStyle w:val="broodtekst"/>
              <w:rPr>
                <w:noProof/>
              </w:rPr>
            </w:pPr>
            <w:r w:rsidRPr="009B2441">
              <w:rPr>
                <w:noProof/>
              </w:rPr>
              <w:fldChar w:fldCharType="begin"/>
            </w:r>
            <w:r w:rsidRPr="009B2441">
              <w:rPr>
                <w:noProof/>
              </w:rPr>
              <w:instrText xml:space="preserve"> DOCPROPERTY _datum </w:instrText>
            </w:r>
            <w:r w:rsidRPr="009B2441">
              <w:rPr>
                <w:noProof/>
              </w:rPr>
              <w:fldChar w:fldCharType="separate"/>
            </w:r>
            <w:r w:rsidR="00044B93">
              <w:rPr>
                <w:noProof/>
              </w:rPr>
              <w:t>Datum</w:t>
            </w:r>
            <w:r w:rsidRPr="009B2441">
              <w:rPr>
                <w:noProof/>
              </w:rPr>
              <w:fldChar w:fldCharType="end"/>
            </w:r>
          </w:p>
        </w:tc>
        <w:tc>
          <w:tcPr>
            <w:tcW w:w="238" w:type="dxa"/>
          </w:tcPr>
          <w:p w:rsidR="00E84235" w:rsidRPr="009B2441" w:rsidRDefault="00E84235" w:rsidP="00D6061F">
            <w:pPr>
              <w:pStyle w:val="broodtekst"/>
              <w:rPr>
                <w:noProof/>
              </w:rPr>
            </w:pPr>
          </w:p>
        </w:tc>
        <w:tc>
          <w:tcPr>
            <w:tcW w:w="4521" w:type="dxa"/>
          </w:tcPr>
          <w:p w:rsidR="00E84235" w:rsidRPr="009B2441" w:rsidRDefault="00B074B7" w:rsidP="00D6061F">
            <w:pPr>
              <w:pStyle w:val="broodtekst"/>
              <w:rPr>
                <w:highlight w:val="yellow"/>
              </w:rPr>
            </w:pPr>
            <w:fldSimple w:instr=" DOCPROPERTY &quot;datum&quot; \* MERGEFORMAT ">
              <w:r w:rsidR="00044B93">
                <w:t>23 jul 2021</w:t>
              </w:r>
            </w:fldSimple>
          </w:p>
        </w:tc>
      </w:tr>
      <w:tr w:rsidR="00E84235" w:rsidRPr="00D6061F" w:rsidTr="00D6061F">
        <w:tc>
          <w:tcPr>
            <w:tcW w:w="932" w:type="dxa"/>
          </w:tcPr>
          <w:p w:rsidR="00E84235" w:rsidRPr="00D6061F" w:rsidRDefault="00E84235" w:rsidP="00D6061F">
            <w:pPr>
              <w:pStyle w:val="broodtekst"/>
              <w:rPr>
                <w:noProof/>
              </w:rPr>
            </w:pPr>
            <w:r w:rsidRPr="00D6061F">
              <w:rPr>
                <w:noProof/>
              </w:rPr>
              <w:fldChar w:fldCharType="begin"/>
            </w:r>
            <w:r w:rsidRPr="00D6061F">
              <w:rPr>
                <w:noProof/>
              </w:rPr>
              <w:instrText xml:space="preserve"> DOCPROPERTY _status </w:instrText>
            </w:r>
            <w:r w:rsidRPr="00D6061F">
              <w:rPr>
                <w:noProof/>
              </w:rPr>
              <w:fldChar w:fldCharType="separate"/>
            </w:r>
            <w:r w:rsidR="00044B93">
              <w:rPr>
                <w:noProof/>
              </w:rPr>
              <w:t>Status</w:t>
            </w:r>
            <w:r w:rsidRPr="00D6061F">
              <w:rPr>
                <w:noProof/>
              </w:rPr>
              <w:fldChar w:fldCharType="end"/>
            </w:r>
          </w:p>
        </w:tc>
        <w:tc>
          <w:tcPr>
            <w:tcW w:w="238" w:type="dxa"/>
          </w:tcPr>
          <w:p w:rsidR="00E84235" w:rsidRPr="00D6061F" w:rsidRDefault="00E84235" w:rsidP="00D6061F">
            <w:pPr>
              <w:pStyle w:val="broodtekst"/>
              <w:rPr>
                <w:noProof/>
              </w:rPr>
            </w:pPr>
          </w:p>
        </w:tc>
        <w:tc>
          <w:tcPr>
            <w:tcW w:w="4521" w:type="dxa"/>
          </w:tcPr>
          <w:p w:rsidR="00E84235" w:rsidRPr="00D6061F" w:rsidRDefault="003D5EBA" w:rsidP="00D6061F">
            <w:pPr>
              <w:pStyle w:val="broodtekst"/>
              <w:rPr>
                <w:highlight w:val="yellow"/>
              </w:rPr>
            </w:pPr>
            <w:fldSimple w:instr=" DOCPROPERTY &quot;status&quot; \* MERGEFORMAT ">
              <w:r w:rsidR="00044B93" w:rsidRPr="00044B93">
                <w:rPr>
                  <w:bCs/>
                  <w:lang w:val="en-US"/>
                </w:rPr>
                <w:t>definitief</w:t>
              </w:r>
            </w:fldSimple>
          </w:p>
        </w:tc>
      </w:tr>
    </w:tbl>
    <w:p w:rsidR="004A3620" w:rsidRPr="007341DA" w:rsidRDefault="004A3620">
      <w:pPr>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Footer"/>
        <w:rPr>
          <w:noProof/>
        </w:rPr>
      </w:pPr>
    </w:p>
    <w:p w:rsidR="004A3620" w:rsidRPr="007341DA" w:rsidRDefault="004A3620">
      <w:pPr>
        <w:pStyle w:val="Footer"/>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sectPr w:rsidR="004A3620" w:rsidRPr="007341DA" w:rsidSect="004A5346">
          <w:headerReference w:type="default" r:id="rId12"/>
          <w:pgSz w:w="11907" w:h="16840" w:code="9"/>
          <w:pgMar w:top="4060" w:right="1797" w:bottom="1440" w:left="3232" w:header="709" w:footer="709" w:gutter="0"/>
          <w:cols w:space="708"/>
          <w:docGrid w:linePitch="360"/>
        </w:sectPr>
      </w:pPr>
    </w:p>
    <w:p w:rsidR="004A3620" w:rsidRPr="007341DA" w:rsidRDefault="004A3620">
      <w:pPr>
        <w:pStyle w:val="broodtekst"/>
        <w:rPr>
          <w:noProof/>
        </w:rPr>
      </w:pPr>
    </w:p>
    <w:tbl>
      <w:tblPr>
        <w:tblW w:w="5675" w:type="dxa"/>
        <w:tblInd w:w="8" w:type="dxa"/>
        <w:tblLayout w:type="fixed"/>
        <w:tblCellMar>
          <w:left w:w="0" w:type="dxa"/>
          <w:right w:w="0" w:type="dxa"/>
        </w:tblCellMar>
        <w:tblLook w:val="0000" w:firstRow="0" w:lastRow="0" w:firstColumn="0" w:lastColumn="0" w:noHBand="0" w:noVBand="0"/>
      </w:tblPr>
      <w:tblGrid>
        <w:gridCol w:w="5675"/>
      </w:tblGrid>
      <w:tr w:rsidR="004A3620" w:rsidRPr="002C0A56">
        <w:tc>
          <w:tcPr>
            <w:tcW w:w="5675" w:type="dxa"/>
          </w:tcPr>
          <w:p w:rsidR="004A3620" w:rsidRPr="005827A1" w:rsidRDefault="00E84235">
            <w:pPr>
              <w:pStyle w:val="titel"/>
              <w:rPr>
                <w:noProof/>
                <w:lang w:val="de-DE"/>
              </w:rPr>
            </w:pPr>
            <w:r w:rsidRPr="009B2441">
              <w:rPr>
                <w:sz w:val="28"/>
                <w:szCs w:val="28"/>
              </w:rPr>
              <w:fldChar w:fldCharType="begin"/>
            </w:r>
            <w:r w:rsidRPr="005827A1">
              <w:rPr>
                <w:sz w:val="28"/>
                <w:szCs w:val="28"/>
                <w:lang w:val="de-DE"/>
              </w:rPr>
              <w:instrText xml:space="preserve"> DOCPROPERTY "titel" \* MERGEFORMAT </w:instrText>
            </w:r>
            <w:r w:rsidRPr="009B2441">
              <w:rPr>
                <w:sz w:val="28"/>
                <w:szCs w:val="28"/>
              </w:rPr>
              <w:fldChar w:fldCharType="separate"/>
            </w:r>
            <w:r w:rsidR="00044B93">
              <w:rPr>
                <w:sz w:val="28"/>
                <w:szCs w:val="28"/>
                <w:lang w:val="de-DE"/>
              </w:rPr>
              <w:t>NLRDMS (NL ERI Referentie Data)</w:t>
            </w:r>
            <w:r w:rsidRPr="009B2441">
              <w:rPr>
                <w:sz w:val="28"/>
                <w:szCs w:val="28"/>
              </w:rPr>
              <w:fldChar w:fldCharType="end"/>
            </w:r>
          </w:p>
        </w:tc>
      </w:tr>
      <w:tr w:rsidR="004A3620" w:rsidRPr="002C0A56">
        <w:tc>
          <w:tcPr>
            <w:tcW w:w="5675" w:type="dxa"/>
          </w:tcPr>
          <w:p w:rsidR="004A3620" w:rsidRPr="005827A1" w:rsidRDefault="004A3620">
            <w:pPr>
              <w:pStyle w:val="broodtekst"/>
              <w:rPr>
                <w:noProof/>
                <w:lang w:val="de-DE"/>
              </w:rPr>
            </w:pPr>
          </w:p>
        </w:tc>
      </w:tr>
      <w:tr w:rsidR="004A3620" w:rsidRPr="002C0A56">
        <w:tc>
          <w:tcPr>
            <w:tcW w:w="5675" w:type="dxa"/>
          </w:tcPr>
          <w:p w:rsidR="004A3620" w:rsidRPr="005827A1" w:rsidRDefault="004A3620">
            <w:pPr>
              <w:pStyle w:val="broodtekst"/>
              <w:rPr>
                <w:noProof/>
                <w:lang w:val="de-DE"/>
              </w:rPr>
            </w:pPr>
          </w:p>
        </w:tc>
      </w:tr>
      <w:tr w:rsidR="004A3620" w:rsidRPr="007341DA">
        <w:tc>
          <w:tcPr>
            <w:tcW w:w="5675" w:type="dxa"/>
          </w:tcPr>
          <w:p w:rsidR="004A3620" w:rsidRPr="007341DA" w:rsidRDefault="00E84235">
            <w:pPr>
              <w:pStyle w:val="subtitel"/>
              <w:rPr>
                <w:noProof/>
                <w:sz w:val="24"/>
              </w:rPr>
            </w:pPr>
            <w:r w:rsidRPr="009B2441">
              <w:rPr>
                <w:sz w:val="24"/>
                <w:szCs w:val="24"/>
              </w:rPr>
              <w:fldChar w:fldCharType="begin"/>
            </w:r>
            <w:r w:rsidRPr="009B2441">
              <w:rPr>
                <w:sz w:val="24"/>
                <w:szCs w:val="24"/>
              </w:rPr>
              <w:instrText xml:space="preserve"> DOCPROPERTY "subtitel" \* MERGEFORMAT </w:instrText>
            </w:r>
            <w:r w:rsidRPr="009B2441">
              <w:rPr>
                <w:sz w:val="24"/>
                <w:szCs w:val="24"/>
              </w:rPr>
              <w:fldChar w:fldCharType="separate"/>
            </w:r>
            <w:r w:rsidR="00044B93">
              <w:rPr>
                <w:sz w:val="24"/>
                <w:szCs w:val="24"/>
              </w:rPr>
              <w:t xml:space="preserve">DataBase Design Description </w:t>
            </w:r>
            <w:r w:rsidRPr="009B2441">
              <w:rPr>
                <w:sz w:val="24"/>
                <w:szCs w:val="24"/>
              </w:rPr>
              <w:fldChar w:fldCharType="end"/>
            </w:r>
          </w:p>
        </w:tc>
      </w:tr>
      <w:tr w:rsidR="004A3620" w:rsidRPr="007341DA">
        <w:tc>
          <w:tcPr>
            <w:tcW w:w="5675" w:type="dxa"/>
          </w:tcPr>
          <w:p w:rsidR="004A3620" w:rsidRPr="007341DA" w:rsidRDefault="004A3620" w:rsidP="00093DD7">
            <w:pPr>
              <w:pStyle w:val="broodtekst"/>
              <w:rPr>
                <w:noProof/>
              </w:rPr>
            </w:pPr>
          </w:p>
        </w:tc>
      </w:tr>
    </w:tbl>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tbl>
      <w:tblPr>
        <w:tblW w:w="5721" w:type="dxa"/>
        <w:tblLayout w:type="fixed"/>
        <w:tblCellMar>
          <w:left w:w="0" w:type="dxa"/>
          <w:right w:w="0" w:type="dxa"/>
        </w:tblCellMar>
        <w:tblLook w:val="0000" w:firstRow="0" w:lastRow="0" w:firstColumn="0" w:lastColumn="0" w:noHBand="0" w:noVBand="0"/>
      </w:tblPr>
      <w:tblGrid>
        <w:gridCol w:w="1448"/>
        <w:gridCol w:w="35"/>
        <w:gridCol w:w="4238"/>
      </w:tblGrid>
      <w:tr w:rsidR="004A3620" w:rsidRPr="007341DA">
        <w:trPr>
          <w:trHeight w:val="180"/>
        </w:trPr>
        <w:tc>
          <w:tcPr>
            <w:tcW w:w="1448" w:type="dxa"/>
          </w:tcPr>
          <w:p w:rsidR="004A3620" w:rsidRPr="007341DA" w:rsidRDefault="004A3620">
            <w:pPr>
              <w:pStyle w:val="broodtekst"/>
              <w:rPr>
                <w:noProof/>
              </w:rPr>
            </w:pPr>
          </w:p>
        </w:tc>
        <w:tc>
          <w:tcPr>
            <w:tcW w:w="35" w:type="dxa"/>
          </w:tcPr>
          <w:p w:rsidR="004A3620" w:rsidRPr="007341DA" w:rsidRDefault="004A3620">
            <w:pPr>
              <w:pStyle w:val="broodtekst"/>
              <w:rPr>
                <w:noProof/>
              </w:rPr>
            </w:pPr>
          </w:p>
        </w:tc>
        <w:tc>
          <w:tcPr>
            <w:tcW w:w="4238" w:type="dxa"/>
          </w:tcPr>
          <w:p w:rsidR="004A3620" w:rsidRPr="007341DA" w:rsidRDefault="004A3620">
            <w:pPr>
              <w:pStyle w:val="broodtekst"/>
              <w:rPr>
                <w:noProof/>
              </w:rPr>
            </w:pPr>
          </w:p>
          <w:p w:rsidR="004A3620" w:rsidRPr="007341DA" w:rsidRDefault="004A3620">
            <w:pPr>
              <w:pStyle w:val="broodtekst"/>
              <w:rPr>
                <w:noProof/>
              </w:rPr>
            </w:pPr>
          </w:p>
        </w:tc>
      </w:tr>
      <w:tr w:rsidR="00E84235" w:rsidRPr="009B2441" w:rsidTr="00D6061F">
        <w:tc>
          <w:tcPr>
            <w:tcW w:w="1448" w:type="dxa"/>
          </w:tcPr>
          <w:p w:rsidR="00E84235" w:rsidRPr="009B2441" w:rsidRDefault="00E84235" w:rsidP="00D6061F">
            <w:pPr>
              <w:pStyle w:val="broodtekst"/>
              <w:rPr>
                <w:b/>
                <w:bCs/>
                <w:noProof/>
              </w:rPr>
            </w:pPr>
            <w:r w:rsidRPr="009B2441">
              <w:rPr>
                <w:b/>
                <w:bCs/>
                <w:noProof/>
              </w:rPr>
              <w:t>Document ID</w:t>
            </w:r>
          </w:p>
        </w:tc>
        <w:tc>
          <w:tcPr>
            <w:tcW w:w="35" w:type="dxa"/>
          </w:tcPr>
          <w:p w:rsidR="00E84235" w:rsidRPr="009B2441" w:rsidRDefault="00E84235" w:rsidP="00D6061F">
            <w:pPr>
              <w:pStyle w:val="broodtekst"/>
              <w:rPr>
                <w:b/>
                <w:bCs/>
                <w:noProof/>
              </w:rPr>
            </w:pPr>
            <w:r w:rsidRPr="009B2441">
              <w:rPr>
                <w:b/>
                <w:bCs/>
                <w:noProof/>
              </w:rPr>
              <w:t>I</w:t>
            </w:r>
          </w:p>
        </w:tc>
        <w:tc>
          <w:tcPr>
            <w:tcW w:w="4238" w:type="dxa"/>
          </w:tcPr>
          <w:p w:rsidR="00E84235" w:rsidRPr="009B2441" w:rsidRDefault="00E84235" w:rsidP="00D6061F">
            <w:pPr>
              <w:pStyle w:val="broodtekst"/>
              <w:rPr>
                <w:bCs/>
                <w:noProof/>
              </w:rPr>
            </w:pPr>
            <w:r>
              <w:rPr>
                <w:bCs/>
                <w:noProof/>
              </w:rPr>
              <w:t>DBDD</w:t>
            </w:r>
            <w:r w:rsidRPr="009B2441">
              <w:rPr>
                <w:bCs/>
                <w:noProof/>
              </w:rPr>
              <w:t>-NLREF.</w:t>
            </w:r>
            <w:r>
              <w:rPr>
                <w:bCs/>
                <w:noProof/>
              </w:rPr>
              <w:t>NLRDMS-001-03</w:t>
            </w:r>
          </w:p>
        </w:tc>
      </w:tr>
      <w:tr w:rsidR="004A3620" w:rsidRPr="007341DA">
        <w:trPr>
          <w:trHeight w:hRule="exact" w:val="1196"/>
        </w:trPr>
        <w:tc>
          <w:tcPr>
            <w:tcW w:w="1448" w:type="dxa"/>
          </w:tcPr>
          <w:p w:rsidR="004A3620" w:rsidRPr="007341DA" w:rsidRDefault="004A3620" w:rsidP="00093DD7">
            <w:pPr>
              <w:pStyle w:val="broodtekst"/>
              <w:rPr>
                <w:noProof/>
                <w:szCs w:val="24"/>
              </w:rPr>
            </w:pPr>
          </w:p>
        </w:tc>
        <w:tc>
          <w:tcPr>
            <w:tcW w:w="35" w:type="dxa"/>
          </w:tcPr>
          <w:p w:rsidR="004A3620" w:rsidRPr="007341DA" w:rsidRDefault="004A3620" w:rsidP="00093DD7">
            <w:pPr>
              <w:pStyle w:val="broodtekst"/>
              <w:rPr>
                <w:noProof/>
              </w:rPr>
            </w:pPr>
          </w:p>
        </w:tc>
        <w:tc>
          <w:tcPr>
            <w:tcW w:w="4238" w:type="dxa"/>
          </w:tcPr>
          <w:p w:rsidR="004A3620" w:rsidRPr="007341DA" w:rsidRDefault="004A3620" w:rsidP="00093DD7">
            <w:pPr>
              <w:pStyle w:val="broodtekst"/>
              <w:rPr>
                <w:noProof/>
                <w:szCs w:val="24"/>
              </w:rPr>
            </w:pPr>
          </w:p>
        </w:tc>
      </w:tr>
    </w:tbl>
    <w:p w:rsidR="004A3620" w:rsidRPr="007341DA" w:rsidRDefault="004A3620">
      <w:pPr>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Default="004A3620">
      <w:pPr>
        <w:pStyle w:val="broodtekst"/>
        <w:rPr>
          <w:noProof/>
        </w:rPr>
      </w:pPr>
    </w:p>
    <w:p w:rsidR="00236EAE" w:rsidRDefault="00236EAE">
      <w:pPr>
        <w:pStyle w:val="broodtekst"/>
        <w:rPr>
          <w:noProof/>
        </w:rPr>
      </w:pPr>
    </w:p>
    <w:p w:rsidR="00236EAE" w:rsidRDefault="00236EAE">
      <w:pPr>
        <w:pStyle w:val="broodtekst"/>
        <w:rPr>
          <w:noProof/>
        </w:rPr>
      </w:pPr>
    </w:p>
    <w:p w:rsidR="00236EAE" w:rsidRPr="007341DA" w:rsidRDefault="00236EAE">
      <w:pPr>
        <w:pStyle w:val="broodtekst"/>
        <w:rPr>
          <w:noProof/>
        </w:rPr>
      </w:pPr>
    </w:p>
    <w:p w:rsidR="004A3620" w:rsidRPr="007341DA" w:rsidRDefault="002D225F">
      <w:pPr>
        <w:pStyle w:val="broodtekst"/>
        <w:rPr>
          <w:noProof/>
        </w:rPr>
      </w:pPr>
      <w:r>
        <w:rPr>
          <w:noProof/>
          <w:sz w:val="20"/>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0" cy="0"/>
                <wp:effectExtent l="9525" t="9525" r="9525" b="9525"/>
                <wp:wrapNone/>
                <wp:docPr id="1" name="Carma DocSys~rapport.c"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000000"/>
                          </a:solidFill>
                          <a:miter lim="800000"/>
                          <a:headEnd/>
                          <a:tailEnd/>
                        </a:ln>
                      </wps:spPr>
                      <wps:txbx>
                        <w:txbxContent>
                          <w:p w:rsidR="003D5EBA" w:rsidRDefault="003D5EBA"/>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rma DocSys~rapport.c" o:spid="_x0000_s1027" type="#_x0000_t202" style="position:absolute;margin-left:0;margin-top:0;width:0;height:0;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">
                <v:textbox style="layout-flow:vertical;mso-layout-flow-alt:bottom-to-top">
                  <w:txbxContent>
                    <w:p w:rsidR="003D5EBA" w:rsidRDefault="003D5EBA"/>
                  </w:txbxContent>
                </v:textbox>
              </v:shape>
            </w:pict>
          </mc:Fallback>
        </mc:AlternateContent>
      </w:r>
    </w:p>
    <w:tbl>
      <w:tblPr>
        <w:tblW w:w="7741" w:type="dxa"/>
        <w:tblInd w:w="8" w:type="dxa"/>
        <w:tblLayout w:type="fixed"/>
        <w:tblCellMar>
          <w:left w:w="0" w:type="dxa"/>
          <w:right w:w="0" w:type="dxa"/>
        </w:tblCellMar>
        <w:tblLook w:val="0000" w:firstRow="0" w:lastRow="0" w:firstColumn="0" w:lastColumn="0" w:noHBand="0" w:noVBand="0"/>
      </w:tblPr>
      <w:tblGrid>
        <w:gridCol w:w="2072"/>
        <w:gridCol w:w="224"/>
        <w:gridCol w:w="5445"/>
      </w:tblGrid>
      <w:tr w:rsidR="004A3620" w:rsidRPr="007341DA">
        <w:tc>
          <w:tcPr>
            <w:tcW w:w="2072" w:type="dxa"/>
          </w:tcPr>
          <w:p w:rsidR="004A3620" w:rsidRPr="007341DA" w:rsidRDefault="004A3620" w:rsidP="00B80B68">
            <w:pPr>
              <w:pStyle w:val="titelcolofon"/>
              <w:rPr>
                <w:noProof/>
              </w:rPr>
            </w:pPr>
            <w:r w:rsidRPr="007341DA">
              <w:rPr>
                <w:noProof/>
              </w:rPr>
              <w:fldChar w:fldCharType="begin"/>
            </w:r>
            <w:r w:rsidRPr="007341DA">
              <w:rPr>
                <w:noProof/>
              </w:rPr>
              <w:instrText xml:space="preserve"> DOCPROPERTY _colofon </w:instrText>
            </w:r>
            <w:r w:rsidRPr="007341DA">
              <w:rPr>
                <w:noProof/>
              </w:rPr>
              <w:fldChar w:fldCharType="separate"/>
            </w:r>
            <w:r w:rsidR="00044B93">
              <w:rPr>
                <w:noProof/>
              </w:rPr>
              <w:t>Colophon</w:t>
            </w:r>
            <w:r w:rsidRPr="007341DA">
              <w:rPr>
                <w:noProof/>
              </w:rPr>
              <w:fldChar w:fldCharType="end"/>
            </w:r>
          </w:p>
        </w:tc>
        <w:tc>
          <w:tcPr>
            <w:tcW w:w="5669" w:type="dxa"/>
            <w:gridSpan w:val="2"/>
          </w:tcPr>
          <w:p w:rsidR="004A3620" w:rsidRPr="007341DA" w:rsidRDefault="004A3620">
            <w:pPr>
              <w:pStyle w:val="titel"/>
              <w:rPr>
                <w:noProof/>
              </w:rPr>
            </w:pPr>
          </w:p>
        </w:tc>
      </w:tr>
      <w:tr w:rsidR="004A3620" w:rsidRPr="007341DA">
        <w:trPr>
          <w:trHeight w:hRule="exact" w:val="709"/>
        </w:trPr>
        <w:tc>
          <w:tcPr>
            <w:tcW w:w="7741" w:type="dxa"/>
            <w:gridSpan w:val="3"/>
            <w:tcBorders>
              <w:bottom w:val="nil"/>
            </w:tcBorders>
          </w:tcPr>
          <w:p w:rsidR="004A3620" w:rsidRPr="007341DA" w:rsidRDefault="004A3620">
            <w:pPr>
              <w:pStyle w:val="broodtekst"/>
              <w:rPr>
                <w:noProof/>
              </w:rPr>
            </w:pPr>
          </w:p>
        </w:tc>
      </w:tr>
      <w:tr w:rsidR="00F3425F" w:rsidRPr="00340567" w:rsidTr="00F3425F">
        <w:tc>
          <w:tcPr>
            <w:tcW w:w="2072" w:type="dxa"/>
          </w:tcPr>
          <w:p w:rsidR="00F3425F" w:rsidRPr="00340567" w:rsidRDefault="00F3425F" w:rsidP="00F3425F">
            <w:pPr>
              <w:pStyle w:val="broodtekst"/>
            </w:pPr>
            <w:r>
              <w:fldChar w:fldCharType="begin"/>
            </w:r>
            <w:r>
              <w:instrText xml:space="preserve"> DOCPROPERTY _uitgegevendoor </w:instrText>
            </w:r>
            <w:r>
              <w:fldChar w:fldCharType="separate"/>
            </w:r>
            <w:r w:rsidR="00044B93">
              <w:t>Uitgegeven door</w:t>
            </w:r>
            <w:r>
              <w:fldChar w:fldCharType="end"/>
            </w:r>
          </w:p>
        </w:tc>
        <w:tc>
          <w:tcPr>
            <w:tcW w:w="224" w:type="dxa"/>
          </w:tcPr>
          <w:p w:rsidR="00F3425F" w:rsidRPr="00340567" w:rsidRDefault="00F3425F" w:rsidP="00F3425F">
            <w:pPr>
              <w:pStyle w:val="broodtekst"/>
            </w:pPr>
          </w:p>
        </w:tc>
        <w:tc>
          <w:tcPr>
            <w:tcW w:w="5445" w:type="dxa"/>
          </w:tcPr>
          <w:p w:rsidR="00F3425F" w:rsidRPr="00340567" w:rsidRDefault="00F3425F" w:rsidP="00F3425F">
            <w:pPr>
              <w:pStyle w:val="broodtekst"/>
            </w:pPr>
            <w:r w:rsidRPr="00340567">
              <w:t xml:space="preserve">Rijkswaterstaat </w:t>
            </w:r>
            <w:r>
              <w:t>VWM/VFV</w:t>
            </w:r>
          </w:p>
        </w:tc>
      </w:tr>
      <w:tr w:rsidR="00F3425F" w:rsidRPr="002C0A56" w:rsidTr="00F3425F">
        <w:tc>
          <w:tcPr>
            <w:tcW w:w="2072" w:type="dxa"/>
          </w:tcPr>
          <w:p w:rsidR="00F3425F" w:rsidRPr="00340567" w:rsidRDefault="00F3425F" w:rsidP="00F3425F">
            <w:pPr>
              <w:pStyle w:val="broodtekst"/>
            </w:pPr>
            <w:r>
              <w:fldChar w:fldCharType="begin"/>
            </w:r>
            <w:r>
              <w:instrText xml:space="preserve"> DOCPROPERTY _informatie </w:instrText>
            </w:r>
            <w:r>
              <w:fldChar w:fldCharType="separate"/>
            </w:r>
            <w:r w:rsidR="00044B93">
              <w:t>Informatie</w:t>
            </w:r>
            <w:r>
              <w:fldChar w:fldCharType="end"/>
            </w:r>
          </w:p>
        </w:tc>
        <w:tc>
          <w:tcPr>
            <w:tcW w:w="224" w:type="dxa"/>
          </w:tcPr>
          <w:p w:rsidR="00F3425F" w:rsidRPr="00340567" w:rsidRDefault="00F3425F" w:rsidP="00F3425F">
            <w:pPr>
              <w:pStyle w:val="broodtekst"/>
            </w:pPr>
          </w:p>
        </w:tc>
        <w:tc>
          <w:tcPr>
            <w:tcW w:w="5445" w:type="dxa"/>
          </w:tcPr>
          <w:p w:rsidR="00F3425F" w:rsidRPr="005827A1" w:rsidRDefault="0093780C" w:rsidP="00F3425F">
            <w:pPr>
              <w:pStyle w:val="broodtekst"/>
              <w:rPr>
                <w:lang w:val="fr-FR"/>
              </w:rPr>
            </w:pPr>
            <w:r>
              <w:rPr>
                <w:lang w:val="fr-FR"/>
              </w:rPr>
              <w:t>Arjan Nieuwpoort</w:t>
            </w:r>
          </w:p>
        </w:tc>
      </w:tr>
      <w:tr w:rsidR="00F3425F" w:rsidRPr="00340567" w:rsidTr="00F3425F">
        <w:tc>
          <w:tcPr>
            <w:tcW w:w="2072" w:type="dxa"/>
          </w:tcPr>
          <w:p w:rsidR="00F3425F" w:rsidRPr="00340567" w:rsidRDefault="00F3425F" w:rsidP="00F3425F">
            <w:pPr>
              <w:pStyle w:val="broodtekst"/>
            </w:pPr>
            <w:r>
              <w:fldChar w:fldCharType="begin"/>
            </w:r>
            <w:r>
              <w:instrText xml:space="preserve"> DOCPROPERTY _uitgevoerddoor </w:instrText>
            </w:r>
            <w:r>
              <w:fldChar w:fldCharType="separate"/>
            </w:r>
            <w:r w:rsidR="00044B93">
              <w:t>Uitgevoerd door</w:t>
            </w:r>
            <w:r>
              <w:fldChar w:fldCharType="end"/>
            </w:r>
          </w:p>
        </w:tc>
        <w:tc>
          <w:tcPr>
            <w:tcW w:w="224" w:type="dxa"/>
          </w:tcPr>
          <w:p w:rsidR="00F3425F" w:rsidRPr="00340567" w:rsidRDefault="00F3425F" w:rsidP="00F3425F">
            <w:pPr>
              <w:pStyle w:val="broodtekst"/>
            </w:pPr>
          </w:p>
        </w:tc>
        <w:tc>
          <w:tcPr>
            <w:tcW w:w="5445" w:type="dxa"/>
          </w:tcPr>
          <w:p w:rsidR="00F3425F" w:rsidRPr="00340567" w:rsidRDefault="00F3425F" w:rsidP="00F3425F">
            <w:pPr>
              <w:pStyle w:val="broodtekst"/>
            </w:pPr>
            <w:r w:rsidRPr="00340567">
              <w:t>B. Bubberman</w:t>
            </w:r>
          </w:p>
        </w:tc>
      </w:tr>
      <w:tr w:rsidR="00F3425F" w:rsidRPr="00340567" w:rsidTr="00F3425F">
        <w:tc>
          <w:tcPr>
            <w:tcW w:w="2072" w:type="dxa"/>
          </w:tcPr>
          <w:p w:rsidR="00F3425F" w:rsidRPr="00340567" w:rsidRDefault="00F3425F" w:rsidP="00F3425F">
            <w:pPr>
              <w:pStyle w:val="broodtekst"/>
            </w:pPr>
            <w:r>
              <w:fldChar w:fldCharType="begin"/>
            </w:r>
            <w:r>
              <w:instrText xml:space="preserve"> DOCPROPERTY _datum </w:instrText>
            </w:r>
            <w:r>
              <w:fldChar w:fldCharType="separate"/>
            </w:r>
            <w:r w:rsidR="00044B93">
              <w:t>Datum</w:t>
            </w:r>
            <w:r>
              <w:fldChar w:fldCharType="end"/>
            </w:r>
          </w:p>
        </w:tc>
        <w:tc>
          <w:tcPr>
            <w:tcW w:w="224" w:type="dxa"/>
          </w:tcPr>
          <w:p w:rsidR="00F3425F" w:rsidRPr="00340567" w:rsidRDefault="00F3425F" w:rsidP="00F3425F">
            <w:pPr>
              <w:pStyle w:val="broodtekst"/>
            </w:pPr>
          </w:p>
        </w:tc>
        <w:tc>
          <w:tcPr>
            <w:tcW w:w="5445" w:type="dxa"/>
          </w:tcPr>
          <w:p w:rsidR="00F3425F" w:rsidRPr="00340567" w:rsidRDefault="00B074B7" w:rsidP="00F3425F">
            <w:pPr>
              <w:pStyle w:val="broodtekst"/>
            </w:pPr>
            <w:fldSimple w:instr=" DOCPROPERTY &quot;datum&quot; \* MERGEFORMAT ">
              <w:r w:rsidR="00044B93">
                <w:t>23 jul 2021</w:t>
              </w:r>
            </w:fldSimple>
            <w:r w:rsidR="00F3425F" w:rsidRPr="00340567">
              <w:t xml:space="preserve"> </w:t>
            </w:r>
            <w:r w:rsidR="00F3425F" w:rsidRPr="00340567">
              <w:rPr>
                <w:vanish/>
                <w:color w:val="0070C0"/>
                <w:sz w:val="16"/>
                <w:szCs w:val="16"/>
              </w:rPr>
              <w:t>&lt;aanpassen via document eigenschappen&gt;</w:t>
            </w:r>
          </w:p>
        </w:tc>
      </w:tr>
      <w:tr w:rsidR="00E84235" w:rsidRPr="00D6061F" w:rsidTr="00D6061F">
        <w:tc>
          <w:tcPr>
            <w:tcW w:w="2072" w:type="dxa"/>
          </w:tcPr>
          <w:p w:rsidR="00E84235" w:rsidRPr="00D6061F" w:rsidRDefault="00E84235" w:rsidP="00D6061F">
            <w:pPr>
              <w:pStyle w:val="broodtekst"/>
              <w:rPr>
                <w:noProof/>
              </w:rPr>
            </w:pPr>
            <w:r w:rsidRPr="00D6061F">
              <w:rPr>
                <w:noProof/>
              </w:rPr>
              <w:fldChar w:fldCharType="begin"/>
            </w:r>
            <w:r w:rsidRPr="00D6061F">
              <w:rPr>
                <w:noProof/>
              </w:rPr>
              <w:instrText xml:space="preserve"> DOCPROPERTY _status </w:instrText>
            </w:r>
            <w:r w:rsidRPr="00D6061F">
              <w:rPr>
                <w:noProof/>
              </w:rPr>
              <w:fldChar w:fldCharType="separate"/>
            </w:r>
            <w:r w:rsidR="00044B93">
              <w:rPr>
                <w:noProof/>
              </w:rPr>
              <w:t>Status</w:t>
            </w:r>
            <w:r w:rsidRPr="00D6061F">
              <w:rPr>
                <w:noProof/>
              </w:rPr>
              <w:fldChar w:fldCharType="end"/>
            </w:r>
          </w:p>
        </w:tc>
        <w:tc>
          <w:tcPr>
            <w:tcW w:w="224" w:type="dxa"/>
          </w:tcPr>
          <w:p w:rsidR="00E84235" w:rsidRPr="00D6061F" w:rsidRDefault="00E84235" w:rsidP="00D6061F">
            <w:pPr>
              <w:pStyle w:val="broodtekst"/>
              <w:rPr>
                <w:noProof/>
              </w:rPr>
            </w:pPr>
          </w:p>
        </w:tc>
        <w:tc>
          <w:tcPr>
            <w:tcW w:w="5445" w:type="dxa"/>
          </w:tcPr>
          <w:p w:rsidR="00E84235" w:rsidRPr="00D6061F" w:rsidRDefault="003D5EBA" w:rsidP="00D6061F">
            <w:pPr>
              <w:pStyle w:val="broodtekst"/>
              <w:rPr>
                <w:noProof/>
              </w:rPr>
            </w:pPr>
            <w:fldSimple w:instr=" DOCPROPERTY &quot;status&quot; \* MERGEFORMAT ">
              <w:r w:rsidR="00044B93" w:rsidRPr="00044B93">
                <w:rPr>
                  <w:bCs/>
                  <w:lang w:val="en-US"/>
                </w:rPr>
                <w:t>definitief</w:t>
              </w:r>
            </w:fldSimple>
          </w:p>
        </w:tc>
      </w:tr>
      <w:tr w:rsidR="00E84235" w:rsidRPr="00D6061F" w:rsidTr="00D6061F">
        <w:tc>
          <w:tcPr>
            <w:tcW w:w="2072" w:type="dxa"/>
          </w:tcPr>
          <w:p w:rsidR="00E84235" w:rsidRPr="00D6061F" w:rsidRDefault="00E84235" w:rsidP="00D6061F">
            <w:pPr>
              <w:pStyle w:val="broodtekst"/>
              <w:rPr>
                <w:noProof/>
              </w:rPr>
            </w:pPr>
            <w:r w:rsidRPr="00D6061F">
              <w:rPr>
                <w:noProof/>
              </w:rPr>
              <w:fldChar w:fldCharType="begin"/>
            </w:r>
            <w:r w:rsidRPr="00D6061F">
              <w:rPr>
                <w:noProof/>
              </w:rPr>
              <w:instrText xml:space="preserve"> DOCPROPERTY _versienummer </w:instrText>
            </w:r>
            <w:r w:rsidRPr="00D6061F">
              <w:rPr>
                <w:noProof/>
              </w:rPr>
              <w:fldChar w:fldCharType="separate"/>
            </w:r>
            <w:r w:rsidR="00044B93">
              <w:rPr>
                <w:noProof/>
              </w:rPr>
              <w:t>Versienummer</w:t>
            </w:r>
            <w:r w:rsidRPr="00D6061F">
              <w:rPr>
                <w:noProof/>
              </w:rPr>
              <w:fldChar w:fldCharType="end"/>
            </w:r>
          </w:p>
        </w:tc>
        <w:tc>
          <w:tcPr>
            <w:tcW w:w="224" w:type="dxa"/>
          </w:tcPr>
          <w:p w:rsidR="00E84235" w:rsidRPr="00D6061F" w:rsidRDefault="00E84235" w:rsidP="00D6061F">
            <w:pPr>
              <w:pStyle w:val="broodtekst"/>
              <w:rPr>
                <w:noProof/>
              </w:rPr>
            </w:pPr>
          </w:p>
        </w:tc>
        <w:tc>
          <w:tcPr>
            <w:tcW w:w="5445" w:type="dxa"/>
          </w:tcPr>
          <w:p w:rsidR="00E84235" w:rsidRPr="00D6061F" w:rsidRDefault="00B074B7" w:rsidP="00D6061F">
            <w:pPr>
              <w:pStyle w:val="broodtekst"/>
              <w:rPr>
                <w:noProof/>
              </w:rPr>
            </w:pPr>
            <w:fldSimple w:instr=" DOCPROPERTY &quot;versienummer&quot; \* MERGEFORMAT ">
              <w:r w:rsidR="00044B93" w:rsidRPr="00044B93">
                <w:rPr>
                  <w:bCs/>
                  <w:lang w:val="en-US"/>
                </w:rPr>
                <w:t>1.0.3</w:t>
              </w:r>
            </w:fldSimple>
          </w:p>
        </w:tc>
      </w:tr>
    </w:tbl>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Pr="007341DA" w:rsidRDefault="004A3620">
      <w:pPr>
        <w:pStyle w:val="broodtekst"/>
        <w:rPr>
          <w:noProof/>
        </w:rPr>
      </w:pPr>
    </w:p>
    <w:p w:rsidR="004A3620" w:rsidRDefault="004A3620">
      <w:pPr>
        <w:pStyle w:val="broodtekst"/>
        <w:rPr>
          <w:noProof/>
        </w:rPr>
      </w:pPr>
    </w:p>
    <w:p w:rsidR="00236EAE" w:rsidRPr="007341DA" w:rsidRDefault="00236EAE">
      <w:pPr>
        <w:pStyle w:val="broodtekst"/>
        <w:rPr>
          <w:noProof/>
        </w:rPr>
      </w:pPr>
    </w:p>
    <w:p w:rsidR="004A3620" w:rsidRPr="00236EAE" w:rsidRDefault="0093780C" w:rsidP="00DC5328">
      <w:pPr>
        <w:rPr>
          <w:sz w:val="15"/>
        </w:rPr>
        <w:sectPr w:rsidR="004A3620" w:rsidRPr="00236EAE" w:rsidSect="004A5346">
          <w:headerReference w:type="default" r:id="rId13"/>
          <w:footerReference w:type="default" r:id="rId14"/>
          <w:pgSz w:w="11907" w:h="16840" w:code="9"/>
          <w:pgMar w:top="2387" w:right="867" w:bottom="1440" w:left="3232" w:header="709" w:footer="397" w:gutter="0"/>
          <w:cols w:space="708"/>
          <w:docGrid w:linePitch="360"/>
        </w:sectPr>
      </w:pPr>
      <w:r>
        <w:rPr>
          <w:sz w:val="15"/>
        </w:rPr>
        <w:t>© 2021</w:t>
      </w:r>
      <w:r w:rsidR="0031044F" w:rsidRPr="00340567">
        <w:rPr>
          <w:sz w:val="15"/>
        </w:rPr>
        <w:t>, Rijkswaterstaat RWS Dienst Verkeer en Scheepvaart. Alle rechten voorbehouden. Geen enkel deel van dit document mag worden vermenigvuldigd in welke vorm of door welke middelen dan ook zonder schriftelijke toestemming van de RWS Dienst Verkeer en Scheepvaart. Dit document is vertrouwelijk en mag alleen worden gebruikt voor de doeleinden waarvoor het is vrijgegeven.</w:t>
      </w:r>
    </w:p>
    <w:p w:rsidR="004A3620" w:rsidRPr="005827A1" w:rsidRDefault="004A3620">
      <w:pPr>
        <w:rPr>
          <w:noProof/>
        </w:rPr>
      </w:pPr>
    </w:p>
    <w:p w:rsidR="00444371" w:rsidRPr="00F3425F" w:rsidRDefault="00444371" w:rsidP="00F3425F">
      <w:pPr>
        <w:spacing w:after="120"/>
        <w:rPr>
          <w:b/>
        </w:rPr>
      </w:pPr>
      <w:bookmarkStart w:id="0" w:name="DOCHIST"/>
      <w:bookmarkEnd w:id="0"/>
      <w:r w:rsidRPr="00F3425F">
        <w:rPr>
          <w:b/>
        </w:rPr>
        <w:t>Document History</w:t>
      </w:r>
    </w:p>
    <w:tbl>
      <w:tblPr>
        <w:tblW w:w="498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2"/>
        <w:gridCol w:w="1250"/>
        <w:gridCol w:w="1428"/>
        <w:gridCol w:w="3967"/>
      </w:tblGrid>
      <w:tr w:rsidR="00444371" w:rsidTr="000C07B8">
        <w:trPr>
          <w:tblHeader/>
        </w:trPr>
        <w:tc>
          <w:tcPr>
            <w:tcW w:w="655" w:type="pct"/>
            <w:shd w:val="pct30" w:color="auto" w:fill="FFFFFF"/>
          </w:tcPr>
          <w:p w:rsidR="00444371" w:rsidRPr="00444371" w:rsidRDefault="00444371" w:rsidP="00444371">
            <w:pPr>
              <w:pStyle w:val="ColumnTitle"/>
            </w:pPr>
            <w:r>
              <w:t>Version</w:t>
            </w:r>
          </w:p>
        </w:tc>
        <w:tc>
          <w:tcPr>
            <w:tcW w:w="817" w:type="pct"/>
            <w:shd w:val="pct30" w:color="auto" w:fill="FFFFFF"/>
          </w:tcPr>
          <w:p w:rsidR="00444371" w:rsidRPr="00444371" w:rsidRDefault="00444371" w:rsidP="00444371">
            <w:pPr>
              <w:pStyle w:val="ColumnTitle"/>
            </w:pPr>
            <w:r>
              <w:t>Date</w:t>
            </w:r>
          </w:p>
        </w:tc>
        <w:tc>
          <w:tcPr>
            <w:tcW w:w="934" w:type="pct"/>
            <w:shd w:val="pct30" w:color="auto" w:fill="FFFFFF"/>
          </w:tcPr>
          <w:p w:rsidR="00444371" w:rsidRPr="00444371" w:rsidRDefault="00444371" w:rsidP="00444371">
            <w:pPr>
              <w:pStyle w:val="ColumnTitle"/>
            </w:pPr>
            <w:r>
              <w:t>Modified by</w:t>
            </w:r>
          </w:p>
        </w:tc>
        <w:tc>
          <w:tcPr>
            <w:tcW w:w="2594" w:type="pct"/>
            <w:shd w:val="pct30" w:color="auto" w:fill="FFFFFF"/>
          </w:tcPr>
          <w:p w:rsidR="00444371" w:rsidRPr="00444371" w:rsidRDefault="00444371" w:rsidP="00444371">
            <w:pPr>
              <w:pStyle w:val="ColumnTitle"/>
            </w:pPr>
            <w:r>
              <w:t>Comments</w:t>
            </w:r>
          </w:p>
        </w:tc>
      </w:tr>
      <w:tr w:rsidR="00444371" w:rsidTr="000C07B8">
        <w:tc>
          <w:tcPr>
            <w:tcW w:w="655" w:type="pct"/>
            <w:shd w:val="clear" w:color="auto" w:fill="auto"/>
          </w:tcPr>
          <w:p w:rsidR="00444371" w:rsidRPr="00444371" w:rsidRDefault="00E84235" w:rsidP="00444371">
            <w:pPr>
              <w:pStyle w:val="ColumnCell"/>
            </w:pPr>
            <w:r>
              <w:t>0.1</w:t>
            </w:r>
          </w:p>
        </w:tc>
        <w:tc>
          <w:tcPr>
            <w:tcW w:w="817" w:type="pct"/>
            <w:shd w:val="clear" w:color="auto" w:fill="auto"/>
          </w:tcPr>
          <w:p w:rsidR="00444371" w:rsidRPr="00444371" w:rsidRDefault="00030A50" w:rsidP="00030A50">
            <w:pPr>
              <w:pStyle w:val="ColumnCell"/>
            </w:pPr>
            <w:r>
              <w:t>18-09-2015</w:t>
            </w:r>
          </w:p>
        </w:tc>
        <w:tc>
          <w:tcPr>
            <w:tcW w:w="934" w:type="pct"/>
            <w:shd w:val="clear" w:color="auto" w:fill="auto"/>
          </w:tcPr>
          <w:p w:rsidR="00444371" w:rsidRPr="00444371" w:rsidRDefault="00E84235" w:rsidP="00444371">
            <w:pPr>
              <w:pStyle w:val="ColumnCell"/>
            </w:pPr>
            <w:r>
              <w:t>BB</w:t>
            </w:r>
          </w:p>
        </w:tc>
        <w:tc>
          <w:tcPr>
            <w:tcW w:w="2594" w:type="pct"/>
            <w:shd w:val="clear" w:color="auto" w:fill="auto"/>
          </w:tcPr>
          <w:p w:rsidR="00444371" w:rsidRPr="00444371" w:rsidRDefault="00A27DFA" w:rsidP="00E84235">
            <w:pPr>
              <w:pStyle w:val="ColumnCell"/>
            </w:pPr>
            <w:r>
              <w:t>Initiële versie (1</w:t>
            </w:r>
            <w:r w:rsidRPr="00A27DFA">
              <w:rPr>
                <w:vertAlign w:val="superscript"/>
              </w:rPr>
              <w:t>e</w:t>
            </w:r>
            <w:r>
              <w:t xml:space="preserve"> leesversie)</w:t>
            </w:r>
          </w:p>
        </w:tc>
      </w:tr>
      <w:tr w:rsidR="00444371" w:rsidTr="000C07B8">
        <w:tc>
          <w:tcPr>
            <w:tcW w:w="655" w:type="pct"/>
            <w:shd w:val="clear" w:color="auto" w:fill="auto"/>
          </w:tcPr>
          <w:p w:rsidR="00444371" w:rsidRPr="00444371" w:rsidRDefault="00525A52" w:rsidP="00444371">
            <w:pPr>
              <w:pStyle w:val="ColumnCell"/>
            </w:pPr>
            <w:r>
              <w:t>0.9</w:t>
            </w:r>
            <w:r w:rsidR="00A27DFA">
              <w:t>9</w:t>
            </w:r>
            <w:r>
              <w:t>.1</w:t>
            </w:r>
          </w:p>
        </w:tc>
        <w:tc>
          <w:tcPr>
            <w:tcW w:w="817" w:type="pct"/>
            <w:shd w:val="clear" w:color="auto" w:fill="auto"/>
          </w:tcPr>
          <w:p w:rsidR="00444371" w:rsidRPr="00444371" w:rsidRDefault="00A27DFA" w:rsidP="00444371">
            <w:pPr>
              <w:pStyle w:val="ColumnCell"/>
            </w:pPr>
            <w:r>
              <w:t>09</w:t>
            </w:r>
            <w:r w:rsidR="00525A52">
              <w:t>-11-2015</w:t>
            </w:r>
          </w:p>
        </w:tc>
        <w:tc>
          <w:tcPr>
            <w:tcW w:w="934" w:type="pct"/>
            <w:shd w:val="clear" w:color="auto" w:fill="auto"/>
          </w:tcPr>
          <w:p w:rsidR="00444371" w:rsidRPr="00444371" w:rsidRDefault="00525A52" w:rsidP="00444371">
            <w:pPr>
              <w:pStyle w:val="ColumnCell"/>
            </w:pPr>
            <w:r>
              <w:t>BB/LS</w:t>
            </w:r>
          </w:p>
        </w:tc>
        <w:tc>
          <w:tcPr>
            <w:tcW w:w="2594" w:type="pct"/>
            <w:shd w:val="clear" w:color="auto" w:fill="auto"/>
          </w:tcPr>
          <w:p w:rsidR="00444371" w:rsidRPr="00444371" w:rsidRDefault="00525A52" w:rsidP="00444371">
            <w:pPr>
              <w:pStyle w:val="ColumnCell"/>
            </w:pPr>
            <w:r>
              <w:t>Review LS verwerkt (1</w:t>
            </w:r>
            <w:r w:rsidRPr="00525A52">
              <w:rPr>
                <w:vertAlign w:val="superscript"/>
              </w:rPr>
              <w:t>e</w:t>
            </w:r>
            <w:r>
              <w:t xml:space="preserve"> concept ter ext Review)</w:t>
            </w:r>
          </w:p>
        </w:tc>
      </w:tr>
      <w:tr w:rsidR="00444371" w:rsidTr="000C07B8">
        <w:tc>
          <w:tcPr>
            <w:tcW w:w="655" w:type="pct"/>
            <w:shd w:val="clear" w:color="auto" w:fill="auto"/>
          </w:tcPr>
          <w:p w:rsidR="00444371" w:rsidRPr="00444371" w:rsidRDefault="005D1D66" w:rsidP="00093DD7">
            <w:pPr>
              <w:pStyle w:val="ColumnCell"/>
            </w:pPr>
            <w:r>
              <w:t>1.0.0</w:t>
            </w:r>
          </w:p>
        </w:tc>
        <w:tc>
          <w:tcPr>
            <w:tcW w:w="817" w:type="pct"/>
            <w:shd w:val="clear" w:color="auto" w:fill="auto"/>
          </w:tcPr>
          <w:p w:rsidR="00444371" w:rsidRPr="00444371" w:rsidRDefault="005D1D66" w:rsidP="00093DD7">
            <w:pPr>
              <w:pStyle w:val="ColumnCell"/>
            </w:pPr>
            <w:r>
              <w:t>16-11-2015</w:t>
            </w:r>
          </w:p>
        </w:tc>
        <w:tc>
          <w:tcPr>
            <w:tcW w:w="934" w:type="pct"/>
            <w:shd w:val="clear" w:color="auto" w:fill="auto"/>
          </w:tcPr>
          <w:p w:rsidR="00444371" w:rsidRPr="00444371" w:rsidRDefault="005D1D66" w:rsidP="00093DD7">
            <w:pPr>
              <w:pStyle w:val="ColumnCell"/>
            </w:pPr>
            <w:r>
              <w:t>BB</w:t>
            </w:r>
          </w:p>
        </w:tc>
        <w:tc>
          <w:tcPr>
            <w:tcW w:w="2594" w:type="pct"/>
            <w:shd w:val="clear" w:color="auto" w:fill="auto"/>
          </w:tcPr>
          <w:p w:rsidR="00444371" w:rsidRPr="00444371" w:rsidRDefault="005D1D66" w:rsidP="00093DD7">
            <w:pPr>
              <w:pStyle w:val="ColumnCell"/>
            </w:pPr>
            <w:r>
              <w:t>Review HWLS verwerkt.</w:t>
            </w:r>
          </w:p>
        </w:tc>
      </w:tr>
      <w:tr w:rsidR="005D1D66" w:rsidTr="000C07B8">
        <w:tc>
          <w:tcPr>
            <w:tcW w:w="655" w:type="pct"/>
            <w:shd w:val="clear" w:color="auto" w:fill="auto"/>
          </w:tcPr>
          <w:p w:rsidR="005D1D66" w:rsidRPr="00444371" w:rsidRDefault="0031044F" w:rsidP="00093DD7">
            <w:pPr>
              <w:pStyle w:val="ColumnCell"/>
            </w:pPr>
            <w:r>
              <w:t>1.0.1.</w:t>
            </w:r>
          </w:p>
        </w:tc>
        <w:tc>
          <w:tcPr>
            <w:tcW w:w="817" w:type="pct"/>
            <w:shd w:val="clear" w:color="auto" w:fill="auto"/>
          </w:tcPr>
          <w:p w:rsidR="005D1D66" w:rsidRPr="00444371" w:rsidRDefault="0031044F" w:rsidP="00093DD7">
            <w:pPr>
              <w:pStyle w:val="ColumnCell"/>
            </w:pPr>
            <w:r>
              <w:t>07-12-2015</w:t>
            </w:r>
          </w:p>
        </w:tc>
        <w:tc>
          <w:tcPr>
            <w:tcW w:w="934" w:type="pct"/>
            <w:shd w:val="clear" w:color="auto" w:fill="auto"/>
          </w:tcPr>
          <w:p w:rsidR="005D1D66" w:rsidRPr="00444371" w:rsidRDefault="0031044F" w:rsidP="00093DD7">
            <w:pPr>
              <w:pStyle w:val="ColumnCell"/>
            </w:pPr>
            <w:r>
              <w:t>BB</w:t>
            </w:r>
          </w:p>
        </w:tc>
        <w:tc>
          <w:tcPr>
            <w:tcW w:w="2594" w:type="pct"/>
            <w:shd w:val="clear" w:color="auto" w:fill="auto"/>
          </w:tcPr>
          <w:p w:rsidR="005D1D66" w:rsidRPr="00444371" w:rsidRDefault="0031044F" w:rsidP="00093DD7">
            <w:pPr>
              <w:pStyle w:val="ColumnCell"/>
            </w:pPr>
            <w:r>
              <w:t>Review HK + BB (CIV) verwerkt=&gt; defversie</w:t>
            </w:r>
          </w:p>
        </w:tc>
      </w:tr>
      <w:tr w:rsidR="0031044F" w:rsidTr="000C07B8">
        <w:tc>
          <w:tcPr>
            <w:tcW w:w="655" w:type="pct"/>
            <w:shd w:val="clear" w:color="auto" w:fill="auto"/>
          </w:tcPr>
          <w:p w:rsidR="0031044F" w:rsidRPr="00444371" w:rsidRDefault="003D09A1" w:rsidP="00093DD7">
            <w:pPr>
              <w:pStyle w:val="ColumnCell"/>
            </w:pPr>
            <w:r>
              <w:t>1.0.2.</w:t>
            </w:r>
          </w:p>
        </w:tc>
        <w:tc>
          <w:tcPr>
            <w:tcW w:w="817" w:type="pct"/>
            <w:shd w:val="clear" w:color="auto" w:fill="auto"/>
          </w:tcPr>
          <w:p w:rsidR="0031044F" w:rsidRPr="00444371" w:rsidRDefault="003D09A1" w:rsidP="00093DD7">
            <w:pPr>
              <w:pStyle w:val="ColumnCell"/>
            </w:pPr>
            <w:r>
              <w:t>26-10-2016</w:t>
            </w:r>
          </w:p>
        </w:tc>
        <w:tc>
          <w:tcPr>
            <w:tcW w:w="934" w:type="pct"/>
            <w:shd w:val="clear" w:color="auto" w:fill="auto"/>
          </w:tcPr>
          <w:p w:rsidR="0031044F" w:rsidRPr="00444371" w:rsidRDefault="003D09A1" w:rsidP="00093DD7">
            <w:pPr>
              <w:pStyle w:val="ColumnCell"/>
            </w:pPr>
            <w:r>
              <w:t>BB</w:t>
            </w:r>
          </w:p>
        </w:tc>
        <w:tc>
          <w:tcPr>
            <w:tcW w:w="2594" w:type="pct"/>
            <w:shd w:val="clear" w:color="auto" w:fill="auto"/>
          </w:tcPr>
          <w:p w:rsidR="0031044F" w:rsidRPr="00444371" w:rsidRDefault="003D09A1" w:rsidP="00093DD7">
            <w:pPr>
              <w:pStyle w:val="ColumnCell"/>
            </w:pPr>
            <w:r>
              <w:t>Kleine aanvullingen/correcties</w:t>
            </w:r>
            <w:r w:rsidR="003367F8">
              <w:t xml:space="preserve"> nav verhuizing</w:t>
            </w:r>
          </w:p>
        </w:tc>
      </w:tr>
      <w:tr w:rsidR="003D09A1" w:rsidTr="000C07B8">
        <w:tc>
          <w:tcPr>
            <w:tcW w:w="655" w:type="pct"/>
            <w:shd w:val="clear" w:color="auto" w:fill="auto"/>
          </w:tcPr>
          <w:p w:rsidR="003D09A1" w:rsidRDefault="0093780C" w:rsidP="00093DD7">
            <w:pPr>
              <w:pStyle w:val="ColumnCell"/>
            </w:pPr>
            <w:r>
              <w:t>1.0.3.</w:t>
            </w:r>
          </w:p>
        </w:tc>
        <w:tc>
          <w:tcPr>
            <w:tcW w:w="817" w:type="pct"/>
            <w:shd w:val="clear" w:color="auto" w:fill="auto"/>
          </w:tcPr>
          <w:p w:rsidR="003D09A1" w:rsidRDefault="0093780C" w:rsidP="00093DD7">
            <w:pPr>
              <w:pStyle w:val="ColumnCell"/>
            </w:pPr>
            <w:r>
              <w:t>23-07-2021</w:t>
            </w:r>
          </w:p>
        </w:tc>
        <w:tc>
          <w:tcPr>
            <w:tcW w:w="934" w:type="pct"/>
            <w:shd w:val="clear" w:color="auto" w:fill="auto"/>
          </w:tcPr>
          <w:p w:rsidR="003D09A1" w:rsidRDefault="0093780C" w:rsidP="00093DD7">
            <w:pPr>
              <w:pStyle w:val="ColumnCell"/>
            </w:pPr>
            <w:r>
              <w:t>BB</w:t>
            </w:r>
          </w:p>
        </w:tc>
        <w:tc>
          <w:tcPr>
            <w:tcW w:w="2594" w:type="pct"/>
            <w:shd w:val="clear" w:color="auto" w:fill="auto"/>
          </w:tcPr>
          <w:p w:rsidR="003D09A1" w:rsidRDefault="0093780C" w:rsidP="0093780C">
            <w:pPr>
              <w:pStyle w:val="ColumnCell"/>
            </w:pPr>
            <w:r>
              <w:t>Tekstuele aanvullingen mbt Refcode OLD</w:t>
            </w:r>
          </w:p>
        </w:tc>
      </w:tr>
      <w:tr w:rsidR="0093780C" w:rsidTr="000C07B8">
        <w:tc>
          <w:tcPr>
            <w:tcW w:w="655" w:type="pct"/>
            <w:shd w:val="clear" w:color="auto" w:fill="auto"/>
          </w:tcPr>
          <w:p w:rsidR="0093780C" w:rsidRDefault="0093780C" w:rsidP="00093DD7">
            <w:pPr>
              <w:pStyle w:val="ColumnCell"/>
            </w:pPr>
          </w:p>
        </w:tc>
        <w:tc>
          <w:tcPr>
            <w:tcW w:w="817" w:type="pct"/>
            <w:shd w:val="clear" w:color="auto" w:fill="auto"/>
          </w:tcPr>
          <w:p w:rsidR="0093780C" w:rsidRDefault="0093780C" w:rsidP="00093DD7">
            <w:pPr>
              <w:pStyle w:val="ColumnCell"/>
            </w:pPr>
          </w:p>
        </w:tc>
        <w:tc>
          <w:tcPr>
            <w:tcW w:w="934" w:type="pct"/>
            <w:shd w:val="clear" w:color="auto" w:fill="auto"/>
          </w:tcPr>
          <w:p w:rsidR="0093780C" w:rsidRDefault="0093780C" w:rsidP="00093DD7">
            <w:pPr>
              <w:pStyle w:val="ColumnCell"/>
            </w:pPr>
          </w:p>
        </w:tc>
        <w:tc>
          <w:tcPr>
            <w:tcW w:w="2594" w:type="pct"/>
            <w:shd w:val="clear" w:color="auto" w:fill="auto"/>
          </w:tcPr>
          <w:p w:rsidR="0093780C" w:rsidRDefault="0093780C" w:rsidP="0093780C">
            <w:pPr>
              <w:pStyle w:val="ColumnCell"/>
            </w:pPr>
          </w:p>
        </w:tc>
      </w:tr>
    </w:tbl>
    <w:p w:rsidR="00093DD7" w:rsidRDefault="00093DD7" w:rsidP="00444371"/>
    <w:p w:rsidR="00E84235" w:rsidRDefault="00E84235" w:rsidP="00E84235">
      <w:pPr>
        <w:spacing w:after="120"/>
        <w:rPr>
          <w:b/>
          <w:szCs w:val="18"/>
        </w:rPr>
      </w:pPr>
    </w:p>
    <w:p w:rsidR="00E84235" w:rsidRPr="009B2441" w:rsidRDefault="00E84235" w:rsidP="00E84235">
      <w:pPr>
        <w:spacing w:after="120"/>
        <w:rPr>
          <w:b/>
          <w:szCs w:val="18"/>
        </w:rPr>
      </w:pPr>
      <w:r w:rsidRPr="009B2441">
        <w:rPr>
          <w:b/>
          <w:szCs w:val="18"/>
        </w:rPr>
        <w:t>Document Autorisatie</w:t>
      </w:r>
    </w:p>
    <w:tbl>
      <w:tblPr>
        <w:tblW w:w="498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29"/>
        <w:gridCol w:w="1251"/>
        <w:gridCol w:w="2363"/>
        <w:gridCol w:w="2504"/>
      </w:tblGrid>
      <w:tr w:rsidR="00E84235" w:rsidRPr="009B2441" w:rsidTr="00D6061F">
        <w:trPr>
          <w:tblHeader/>
        </w:trPr>
        <w:tc>
          <w:tcPr>
            <w:tcW w:w="1000" w:type="pct"/>
            <w:shd w:val="pct30" w:color="auto" w:fill="FFFFFF"/>
          </w:tcPr>
          <w:p w:rsidR="00E84235" w:rsidRPr="009B2441" w:rsidRDefault="00E84235" w:rsidP="00D6061F">
            <w:pPr>
              <w:pStyle w:val="ColumnTitle"/>
              <w:spacing w:before="20" w:after="20"/>
              <w:rPr>
                <w:sz w:val="18"/>
                <w:szCs w:val="18"/>
              </w:rPr>
            </w:pPr>
            <w:r w:rsidRPr="009B2441">
              <w:rPr>
                <w:sz w:val="18"/>
                <w:szCs w:val="18"/>
              </w:rPr>
              <w:t>Autorisatie</w:t>
            </w:r>
          </w:p>
        </w:tc>
        <w:tc>
          <w:tcPr>
            <w:tcW w:w="818" w:type="pct"/>
            <w:shd w:val="pct30" w:color="auto" w:fill="FFFFFF"/>
          </w:tcPr>
          <w:p w:rsidR="00E84235" w:rsidRPr="009B2441" w:rsidRDefault="00E84235" w:rsidP="00D6061F">
            <w:pPr>
              <w:pStyle w:val="ColumnTitle"/>
              <w:spacing w:before="20" w:after="20"/>
              <w:rPr>
                <w:sz w:val="18"/>
                <w:szCs w:val="18"/>
              </w:rPr>
            </w:pPr>
            <w:r w:rsidRPr="009B2441">
              <w:rPr>
                <w:sz w:val="18"/>
                <w:szCs w:val="18"/>
              </w:rPr>
              <w:t>Datum</w:t>
            </w:r>
          </w:p>
        </w:tc>
        <w:tc>
          <w:tcPr>
            <w:tcW w:w="1545" w:type="pct"/>
            <w:shd w:val="pct30" w:color="auto" w:fill="FFFFFF"/>
          </w:tcPr>
          <w:p w:rsidR="00E84235" w:rsidRPr="009B2441" w:rsidRDefault="00E84235" w:rsidP="00D6061F">
            <w:pPr>
              <w:pStyle w:val="ColumnTitle"/>
              <w:spacing w:before="20" w:after="20"/>
              <w:rPr>
                <w:sz w:val="18"/>
                <w:szCs w:val="18"/>
              </w:rPr>
            </w:pPr>
            <w:r w:rsidRPr="009B2441">
              <w:rPr>
                <w:sz w:val="18"/>
                <w:szCs w:val="18"/>
              </w:rPr>
              <w:t>Naam / functie</w:t>
            </w:r>
          </w:p>
        </w:tc>
        <w:tc>
          <w:tcPr>
            <w:tcW w:w="1637" w:type="pct"/>
            <w:shd w:val="pct30" w:color="auto" w:fill="FFFFFF"/>
          </w:tcPr>
          <w:p w:rsidR="00E84235" w:rsidRPr="009B2441" w:rsidRDefault="00E84235" w:rsidP="00D6061F">
            <w:pPr>
              <w:pStyle w:val="ColumnTitle"/>
              <w:spacing w:before="20" w:after="20"/>
              <w:rPr>
                <w:sz w:val="18"/>
                <w:szCs w:val="18"/>
              </w:rPr>
            </w:pPr>
            <w:r w:rsidRPr="009B2441">
              <w:rPr>
                <w:sz w:val="18"/>
                <w:szCs w:val="18"/>
              </w:rPr>
              <w:t>Handtekening</w:t>
            </w:r>
          </w:p>
        </w:tc>
      </w:tr>
      <w:tr w:rsidR="00E84235" w:rsidRPr="009B2441" w:rsidTr="00D6061F">
        <w:trPr>
          <w:trHeight w:val="851"/>
        </w:trPr>
        <w:tc>
          <w:tcPr>
            <w:tcW w:w="1000" w:type="pct"/>
            <w:shd w:val="clear" w:color="auto" w:fill="auto"/>
            <w:vAlign w:val="center"/>
          </w:tcPr>
          <w:p w:rsidR="00E84235" w:rsidRPr="009B2441" w:rsidRDefault="00E84235" w:rsidP="00D6061F">
            <w:pPr>
              <w:pStyle w:val="ColumnCell"/>
              <w:rPr>
                <w:sz w:val="18"/>
                <w:szCs w:val="18"/>
              </w:rPr>
            </w:pPr>
            <w:r w:rsidRPr="009B2441">
              <w:rPr>
                <w:sz w:val="18"/>
                <w:szCs w:val="18"/>
              </w:rPr>
              <w:t>Review door</w:t>
            </w:r>
          </w:p>
        </w:tc>
        <w:tc>
          <w:tcPr>
            <w:tcW w:w="818" w:type="pct"/>
            <w:shd w:val="clear" w:color="auto" w:fill="auto"/>
            <w:vAlign w:val="center"/>
          </w:tcPr>
          <w:p w:rsidR="00E84235" w:rsidRPr="009B2441" w:rsidRDefault="00E84235" w:rsidP="00D6061F">
            <w:pPr>
              <w:pStyle w:val="ColumnCell"/>
              <w:rPr>
                <w:sz w:val="18"/>
                <w:szCs w:val="18"/>
              </w:rPr>
            </w:pPr>
          </w:p>
        </w:tc>
        <w:tc>
          <w:tcPr>
            <w:tcW w:w="1545" w:type="pct"/>
            <w:vAlign w:val="center"/>
          </w:tcPr>
          <w:p w:rsidR="00E84235" w:rsidRPr="009B2441" w:rsidRDefault="00E84235" w:rsidP="00D6061F">
            <w:pPr>
              <w:pStyle w:val="ColumnCell"/>
              <w:rPr>
                <w:sz w:val="18"/>
                <w:szCs w:val="18"/>
              </w:rPr>
            </w:pPr>
          </w:p>
        </w:tc>
        <w:tc>
          <w:tcPr>
            <w:tcW w:w="1637" w:type="pct"/>
            <w:shd w:val="clear" w:color="auto" w:fill="auto"/>
            <w:vAlign w:val="center"/>
          </w:tcPr>
          <w:p w:rsidR="00E84235" w:rsidRPr="009B2441" w:rsidRDefault="00E84235" w:rsidP="00D6061F">
            <w:pPr>
              <w:pStyle w:val="ColumnCell"/>
              <w:rPr>
                <w:sz w:val="18"/>
                <w:szCs w:val="18"/>
              </w:rPr>
            </w:pPr>
          </w:p>
        </w:tc>
      </w:tr>
      <w:tr w:rsidR="00E84235" w:rsidRPr="009B2441" w:rsidTr="00D6061F">
        <w:trPr>
          <w:trHeight w:val="851"/>
        </w:trPr>
        <w:tc>
          <w:tcPr>
            <w:tcW w:w="1000" w:type="pct"/>
            <w:shd w:val="clear" w:color="auto" w:fill="auto"/>
            <w:vAlign w:val="center"/>
          </w:tcPr>
          <w:p w:rsidR="00E84235" w:rsidRPr="009B2441" w:rsidRDefault="00E84235" w:rsidP="00D6061F">
            <w:pPr>
              <w:pStyle w:val="ColumnCell"/>
              <w:rPr>
                <w:sz w:val="18"/>
                <w:szCs w:val="18"/>
              </w:rPr>
            </w:pPr>
            <w:r w:rsidRPr="009B2441">
              <w:rPr>
                <w:sz w:val="18"/>
                <w:szCs w:val="18"/>
              </w:rPr>
              <w:t>Geautoriseerd door</w:t>
            </w:r>
          </w:p>
        </w:tc>
        <w:tc>
          <w:tcPr>
            <w:tcW w:w="818" w:type="pct"/>
            <w:shd w:val="clear" w:color="auto" w:fill="auto"/>
            <w:vAlign w:val="center"/>
          </w:tcPr>
          <w:p w:rsidR="00E84235" w:rsidRPr="009B2441" w:rsidRDefault="00E84235" w:rsidP="00D6061F">
            <w:pPr>
              <w:pStyle w:val="ColumnCell"/>
              <w:rPr>
                <w:sz w:val="18"/>
                <w:szCs w:val="18"/>
              </w:rPr>
            </w:pPr>
          </w:p>
        </w:tc>
        <w:tc>
          <w:tcPr>
            <w:tcW w:w="1545" w:type="pct"/>
            <w:vAlign w:val="center"/>
          </w:tcPr>
          <w:p w:rsidR="00E84235" w:rsidRPr="009B2441" w:rsidRDefault="00E84235" w:rsidP="00D6061F">
            <w:pPr>
              <w:pStyle w:val="ColumnCell"/>
              <w:rPr>
                <w:sz w:val="18"/>
                <w:szCs w:val="18"/>
              </w:rPr>
            </w:pPr>
          </w:p>
        </w:tc>
        <w:tc>
          <w:tcPr>
            <w:tcW w:w="1637" w:type="pct"/>
            <w:shd w:val="clear" w:color="auto" w:fill="auto"/>
            <w:vAlign w:val="center"/>
          </w:tcPr>
          <w:p w:rsidR="00E84235" w:rsidRPr="009B2441" w:rsidRDefault="00E84235" w:rsidP="00D6061F">
            <w:pPr>
              <w:pStyle w:val="ColumnCell"/>
              <w:rPr>
                <w:sz w:val="18"/>
                <w:szCs w:val="18"/>
              </w:rPr>
            </w:pPr>
          </w:p>
        </w:tc>
      </w:tr>
    </w:tbl>
    <w:p w:rsidR="00E84235" w:rsidRPr="009B2441" w:rsidRDefault="00E84235" w:rsidP="00E84235"/>
    <w:p w:rsidR="00E84235" w:rsidRDefault="00E84235" w:rsidP="00444371"/>
    <w:p w:rsidR="00D6061F" w:rsidRPr="009B2441" w:rsidRDefault="00093DD7" w:rsidP="00D6061F">
      <w:pPr>
        <w:rPr>
          <w:b/>
        </w:rPr>
      </w:pPr>
      <w:r>
        <w:br w:type="page"/>
      </w:r>
      <w:r w:rsidR="00D6061F" w:rsidRPr="009B2441">
        <w:rPr>
          <w:b/>
          <w:sz w:val="22"/>
          <w:szCs w:val="22"/>
        </w:rPr>
        <w:lastRenderedPageBreak/>
        <w:t>Inhoudsopgave</w:t>
      </w:r>
    </w:p>
    <w:p w:rsidR="00093DD7" w:rsidRDefault="00093DD7" w:rsidP="00444371">
      <w:pPr>
        <w:rPr>
          <w:b/>
        </w:rPr>
      </w:pPr>
    </w:p>
    <w:p w:rsidR="00044B93" w:rsidRDefault="00093DD7">
      <w:pPr>
        <w:pStyle w:val="TOC1"/>
        <w:rPr>
          <w:rFonts w:asciiTheme="minorHAnsi" w:eastAsiaTheme="minorEastAsia" w:hAnsiTheme="minorHAnsi" w:cstheme="minorBidi"/>
          <w:b w:val="0"/>
          <w:sz w:val="22"/>
          <w:szCs w:val="22"/>
        </w:rPr>
      </w:pPr>
      <w:r>
        <w:rPr>
          <w:b w:val="0"/>
        </w:rPr>
        <w:fldChar w:fldCharType="begin"/>
      </w:r>
      <w:r>
        <w:rPr>
          <w:b w:val="0"/>
        </w:rPr>
        <w:instrText xml:space="preserve"> TOC \o "1-4" \h \z </w:instrText>
      </w:r>
      <w:r>
        <w:rPr>
          <w:b w:val="0"/>
        </w:rPr>
        <w:fldChar w:fldCharType="separate"/>
      </w:r>
      <w:hyperlink w:anchor="_Toc77931903" w:history="1">
        <w:r w:rsidR="00044B93" w:rsidRPr="00544AD1">
          <w:rPr>
            <w:rStyle w:val="Hyperlink"/>
          </w:rPr>
          <w:t>1</w:t>
        </w:r>
        <w:r w:rsidR="00044B93">
          <w:rPr>
            <w:rFonts w:asciiTheme="minorHAnsi" w:eastAsiaTheme="minorEastAsia" w:hAnsiTheme="minorHAnsi" w:cstheme="minorBidi"/>
            <w:b w:val="0"/>
            <w:sz w:val="22"/>
            <w:szCs w:val="22"/>
          </w:rPr>
          <w:tab/>
        </w:r>
        <w:r w:rsidR="00044B93" w:rsidRPr="00544AD1">
          <w:rPr>
            <w:rStyle w:val="Hyperlink"/>
          </w:rPr>
          <w:t>Scope</w:t>
        </w:r>
        <w:r w:rsidR="00044B93">
          <w:rPr>
            <w:webHidden/>
          </w:rPr>
          <w:tab/>
        </w:r>
        <w:r w:rsidR="00044B93">
          <w:rPr>
            <w:webHidden/>
          </w:rPr>
          <w:fldChar w:fldCharType="begin"/>
        </w:r>
        <w:r w:rsidR="00044B93">
          <w:rPr>
            <w:webHidden/>
          </w:rPr>
          <w:instrText xml:space="preserve"> PAGEREF _Toc77931903 \h </w:instrText>
        </w:r>
        <w:r w:rsidR="00044B93">
          <w:rPr>
            <w:webHidden/>
          </w:rPr>
        </w:r>
        <w:r w:rsidR="00044B93">
          <w:rPr>
            <w:webHidden/>
          </w:rPr>
          <w:fldChar w:fldCharType="separate"/>
        </w:r>
        <w:r w:rsidR="00044B93">
          <w:rPr>
            <w:webHidden/>
          </w:rPr>
          <w:t>8</w:t>
        </w:r>
        <w:r w:rsidR="00044B93">
          <w:rPr>
            <w:webHidden/>
          </w:rPr>
          <w:fldChar w:fldCharType="end"/>
        </w:r>
      </w:hyperlink>
    </w:p>
    <w:p w:rsidR="00044B93" w:rsidRDefault="00044B93">
      <w:pPr>
        <w:pStyle w:val="TOC2"/>
        <w:rPr>
          <w:rFonts w:asciiTheme="minorHAnsi" w:eastAsiaTheme="minorEastAsia" w:hAnsiTheme="minorHAnsi" w:cstheme="minorBidi"/>
          <w:sz w:val="22"/>
          <w:szCs w:val="22"/>
        </w:rPr>
      </w:pPr>
      <w:hyperlink w:anchor="_Toc77931904" w:history="1">
        <w:r w:rsidRPr="00544AD1">
          <w:rPr>
            <w:rStyle w:val="Hyperlink"/>
          </w:rPr>
          <w:t>1.1</w:t>
        </w:r>
        <w:r>
          <w:rPr>
            <w:rFonts w:asciiTheme="minorHAnsi" w:eastAsiaTheme="minorEastAsia" w:hAnsiTheme="minorHAnsi" w:cstheme="minorBidi"/>
            <w:sz w:val="22"/>
            <w:szCs w:val="22"/>
          </w:rPr>
          <w:tab/>
        </w:r>
        <w:r w:rsidRPr="00544AD1">
          <w:rPr>
            <w:rStyle w:val="Hyperlink"/>
          </w:rPr>
          <w:t>Identificatie</w:t>
        </w:r>
        <w:r>
          <w:rPr>
            <w:webHidden/>
          </w:rPr>
          <w:tab/>
        </w:r>
        <w:r>
          <w:rPr>
            <w:webHidden/>
          </w:rPr>
          <w:fldChar w:fldCharType="begin"/>
        </w:r>
        <w:r>
          <w:rPr>
            <w:webHidden/>
          </w:rPr>
          <w:instrText xml:space="preserve"> PAGEREF _Toc77931904 \h </w:instrText>
        </w:r>
        <w:r>
          <w:rPr>
            <w:webHidden/>
          </w:rPr>
        </w:r>
        <w:r>
          <w:rPr>
            <w:webHidden/>
          </w:rPr>
          <w:fldChar w:fldCharType="separate"/>
        </w:r>
        <w:r>
          <w:rPr>
            <w:webHidden/>
          </w:rPr>
          <w:t>8</w:t>
        </w:r>
        <w:r>
          <w:rPr>
            <w:webHidden/>
          </w:rPr>
          <w:fldChar w:fldCharType="end"/>
        </w:r>
      </w:hyperlink>
    </w:p>
    <w:p w:rsidR="00044B93" w:rsidRDefault="00044B93">
      <w:pPr>
        <w:pStyle w:val="TOC2"/>
        <w:rPr>
          <w:rFonts w:asciiTheme="minorHAnsi" w:eastAsiaTheme="minorEastAsia" w:hAnsiTheme="minorHAnsi" w:cstheme="minorBidi"/>
          <w:sz w:val="22"/>
          <w:szCs w:val="22"/>
        </w:rPr>
      </w:pPr>
      <w:hyperlink w:anchor="_Toc77931905" w:history="1">
        <w:r w:rsidRPr="00544AD1">
          <w:rPr>
            <w:rStyle w:val="Hyperlink"/>
          </w:rPr>
          <w:t>1.2</w:t>
        </w:r>
        <w:r>
          <w:rPr>
            <w:rFonts w:asciiTheme="minorHAnsi" w:eastAsiaTheme="minorEastAsia" w:hAnsiTheme="minorHAnsi" w:cstheme="minorBidi"/>
            <w:sz w:val="22"/>
            <w:szCs w:val="22"/>
          </w:rPr>
          <w:tab/>
        </w:r>
        <w:r w:rsidRPr="00544AD1">
          <w:rPr>
            <w:rStyle w:val="Hyperlink"/>
          </w:rPr>
          <w:t>Databaseoverzicht</w:t>
        </w:r>
        <w:r>
          <w:rPr>
            <w:webHidden/>
          </w:rPr>
          <w:tab/>
        </w:r>
        <w:r>
          <w:rPr>
            <w:webHidden/>
          </w:rPr>
          <w:fldChar w:fldCharType="begin"/>
        </w:r>
        <w:r>
          <w:rPr>
            <w:webHidden/>
          </w:rPr>
          <w:instrText xml:space="preserve"> PAGEREF _Toc77931905 \h </w:instrText>
        </w:r>
        <w:r>
          <w:rPr>
            <w:webHidden/>
          </w:rPr>
        </w:r>
        <w:r>
          <w:rPr>
            <w:webHidden/>
          </w:rPr>
          <w:fldChar w:fldCharType="separate"/>
        </w:r>
        <w:r>
          <w:rPr>
            <w:webHidden/>
          </w:rPr>
          <w:t>8</w:t>
        </w:r>
        <w:r>
          <w:rPr>
            <w:webHidden/>
          </w:rPr>
          <w:fldChar w:fldCharType="end"/>
        </w:r>
      </w:hyperlink>
    </w:p>
    <w:p w:rsidR="00044B93" w:rsidRDefault="00044B93">
      <w:pPr>
        <w:pStyle w:val="TOC2"/>
        <w:rPr>
          <w:rFonts w:asciiTheme="minorHAnsi" w:eastAsiaTheme="minorEastAsia" w:hAnsiTheme="minorHAnsi" w:cstheme="minorBidi"/>
          <w:sz w:val="22"/>
          <w:szCs w:val="22"/>
        </w:rPr>
      </w:pPr>
      <w:hyperlink w:anchor="_Toc77931906" w:history="1">
        <w:r w:rsidRPr="00544AD1">
          <w:rPr>
            <w:rStyle w:val="Hyperlink"/>
          </w:rPr>
          <w:t>1.3</w:t>
        </w:r>
        <w:r>
          <w:rPr>
            <w:rFonts w:asciiTheme="minorHAnsi" w:eastAsiaTheme="minorEastAsia" w:hAnsiTheme="minorHAnsi" w:cstheme="minorBidi"/>
            <w:sz w:val="22"/>
            <w:szCs w:val="22"/>
          </w:rPr>
          <w:tab/>
        </w:r>
        <w:r w:rsidRPr="00544AD1">
          <w:rPr>
            <w:rStyle w:val="Hyperlink"/>
          </w:rPr>
          <w:t>Documentoverzicht</w:t>
        </w:r>
        <w:r>
          <w:rPr>
            <w:webHidden/>
          </w:rPr>
          <w:tab/>
        </w:r>
        <w:r>
          <w:rPr>
            <w:webHidden/>
          </w:rPr>
          <w:fldChar w:fldCharType="begin"/>
        </w:r>
        <w:r>
          <w:rPr>
            <w:webHidden/>
          </w:rPr>
          <w:instrText xml:space="preserve"> PAGEREF _Toc77931906 \h </w:instrText>
        </w:r>
        <w:r>
          <w:rPr>
            <w:webHidden/>
          </w:rPr>
        </w:r>
        <w:r>
          <w:rPr>
            <w:webHidden/>
          </w:rPr>
          <w:fldChar w:fldCharType="separate"/>
        </w:r>
        <w:r>
          <w:rPr>
            <w:webHidden/>
          </w:rPr>
          <w:t>8</w:t>
        </w:r>
        <w:r>
          <w:rPr>
            <w:webHidden/>
          </w:rPr>
          <w:fldChar w:fldCharType="end"/>
        </w:r>
      </w:hyperlink>
    </w:p>
    <w:p w:rsidR="00044B93" w:rsidRDefault="00044B93">
      <w:pPr>
        <w:pStyle w:val="TOC3"/>
        <w:rPr>
          <w:rFonts w:asciiTheme="minorHAnsi" w:eastAsiaTheme="minorEastAsia" w:hAnsiTheme="minorHAnsi" w:cstheme="minorBidi"/>
          <w:sz w:val="22"/>
          <w:szCs w:val="22"/>
        </w:rPr>
      </w:pPr>
      <w:hyperlink w:anchor="_Toc77931907" w:history="1">
        <w:r w:rsidRPr="00544AD1">
          <w:rPr>
            <w:rStyle w:val="Hyperlink"/>
          </w:rPr>
          <w:t>1.3.1</w:t>
        </w:r>
        <w:r>
          <w:rPr>
            <w:rFonts w:asciiTheme="minorHAnsi" w:eastAsiaTheme="minorEastAsia" w:hAnsiTheme="minorHAnsi" w:cstheme="minorBidi"/>
            <w:sz w:val="22"/>
            <w:szCs w:val="22"/>
          </w:rPr>
          <w:tab/>
        </w:r>
        <w:r w:rsidRPr="00544AD1">
          <w:rPr>
            <w:rStyle w:val="Hyperlink"/>
          </w:rPr>
          <w:t>Doel van de DBDD</w:t>
        </w:r>
        <w:r>
          <w:rPr>
            <w:webHidden/>
          </w:rPr>
          <w:tab/>
        </w:r>
        <w:r>
          <w:rPr>
            <w:webHidden/>
          </w:rPr>
          <w:fldChar w:fldCharType="begin"/>
        </w:r>
        <w:r>
          <w:rPr>
            <w:webHidden/>
          </w:rPr>
          <w:instrText xml:space="preserve"> PAGEREF _Toc77931907 \h </w:instrText>
        </w:r>
        <w:r>
          <w:rPr>
            <w:webHidden/>
          </w:rPr>
        </w:r>
        <w:r>
          <w:rPr>
            <w:webHidden/>
          </w:rPr>
          <w:fldChar w:fldCharType="separate"/>
        </w:r>
        <w:r>
          <w:rPr>
            <w:webHidden/>
          </w:rPr>
          <w:t>8</w:t>
        </w:r>
        <w:r>
          <w:rPr>
            <w:webHidden/>
          </w:rPr>
          <w:fldChar w:fldCharType="end"/>
        </w:r>
      </w:hyperlink>
    </w:p>
    <w:p w:rsidR="00044B93" w:rsidRDefault="00044B93">
      <w:pPr>
        <w:pStyle w:val="TOC3"/>
        <w:rPr>
          <w:rFonts w:asciiTheme="minorHAnsi" w:eastAsiaTheme="minorEastAsia" w:hAnsiTheme="minorHAnsi" w:cstheme="minorBidi"/>
          <w:sz w:val="22"/>
          <w:szCs w:val="22"/>
        </w:rPr>
      </w:pPr>
      <w:hyperlink w:anchor="_Toc77931908" w:history="1">
        <w:r w:rsidRPr="00544AD1">
          <w:rPr>
            <w:rStyle w:val="Hyperlink"/>
          </w:rPr>
          <w:t>1.3.2</w:t>
        </w:r>
        <w:r>
          <w:rPr>
            <w:rFonts w:asciiTheme="minorHAnsi" w:eastAsiaTheme="minorEastAsia" w:hAnsiTheme="minorHAnsi" w:cstheme="minorBidi"/>
            <w:sz w:val="22"/>
            <w:szCs w:val="22"/>
          </w:rPr>
          <w:tab/>
        </w:r>
        <w:r w:rsidRPr="00544AD1">
          <w:rPr>
            <w:rStyle w:val="Hyperlink"/>
          </w:rPr>
          <w:t>Documentstructuur</w:t>
        </w:r>
        <w:r>
          <w:rPr>
            <w:webHidden/>
          </w:rPr>
          <w:tab/>
        </w:r>
        <w:r>
          <w:rPr>
            <w:webHidden/>
          </w:rPr>
          <w:fldChar w:fldCharType="begin"/>
        </w:r>
        <w:r>
          <w:rPr>
            <w:webHidden/>
          </w:rPr>
          <w:instrText xml:space="preserve"> PAGEREF _Toc77931908 \h </w:instrText>
        </w:r>
        <w:r>
          <w:rPr>
            <w:webHidden/>
          </w:rPr>
        </w:r>
        <w:r>
          <w:rPr>
            <w:webHidden/>
          </w:rPr>
          <w:fldChar w:fldCharType="separate"/>
        </w:r>
        <w:r>
          <w:rPr>
            <w:webHidden/>
          </w:rPr>
          <w:t>8</w:t>
        </w:r>
        <w:r>
          <w:rPr>
            <w:webHidden/>
          </w:rPr>
          <w:fldChar w:fldCharType="end"/>
        </w:r>
      </w:hyperlink>
    </w:p>
    <w:p w:rsidR="00044B93" w:rsidRDefault="00044B93">
      <w:pPr>
        <w:pStyle w:val="TOC3"/>
        <w:rPr>
          <w:rFonts w:asciiTheme="minorHAnsi" w:eastAsiaTheme="minorEastAsia" w:hAnsiTheme="minorHAnsi" w:cstheme="minorBidi"/>
          <w:sz w:val="22"/>
          <w:szCs w:val="22"/>
        </w:rPr>
      </w:pPr>
      <w:hyperlink w:anchor="_Toc77931909" w:history="1">
        <w:r w:rsidRPr="00544AD1">
          <w:rPr>
            <w:rStyle w:val="Hyperlink"/>
          </w:rPr>
          <w:t>1.3.3</w:t>
        </w:r>
        <w:r>
          <w:rPr>
            <w:rFonts w:asciiTheme="minorHAnsi" w:eastAsiaTheme="minorEastAsia" w:hAnsiTheme="minorHAnsi" w:cstheme="minorBidi"/>
            <w:sz w:val="22"/>
            <w:szCs w:val="22"/>
          </w:rPr>
          <w:tab/>
        </w:r>
        <w:r w:rsidRPr="00544AD1">
          <w:rPr>
            <w:rStyle w:val="Hyperlink"/>
          </w:rPr>
          <w:t>Aanwijzingen voor het lezen</w:t>
        </w:r>
        <w:r>
          <w:rPr>
            <w:webHidden/>
          </w:rPr>
          <w:tab/>
        </w:r>
        <w:r>
          <w:rPr>
            <w:webHidden/>
          </w:rPr>
          <w:fldChar w:fldCharType="begin"/>
        </w:r>
        <w:r>
          <w:rPr>
            <w:webHidden/>
          </w:rPr>
          <w:instrText xml:space="preserve"> PAGEREF _Toc77931909 \h </w:instrText>
        </w:r>
        <w:r>
          <w:rPr>
            <w:webHidden/>
          </w:rPr>
        </w:r>
        <w:r>
          <w:rPr>
            <w:webHidden/>
          </w:rPr>
          <w:fldChar w:fldCharType="separate"/>
        </w:r>
        <w:r>
          <w:rPr>
            <w:webHidden/>
          </w:rPr>
          <w:t>9</w:t>
        </w:r>
        <w:r>
          <w:rPr>
            <w:webHidden/>
          </w:rPr>
          <w:fldChar w:fldCharType="end"/>
        </w:r>
      </w:hyperlink>
    </w:p>
    <w:p w:rsidR="00044B93" w:rsidRDefault="00044B93">
      <w:pPr>
        <w:pStyle w:val="TOC3"/>
        <w:rPr>
          <w:rFonts w:asciiTheme="minorHAnsi" w:eastAsiaTheme="minorEastAsia" w:hAnsiTheme="minorHAnsi" w:cstheme="minorBidi"/>
          <w:sz w:val="22"/>
          <w:szCs w:val="22"/>
        </w:rPr>
      </w:pPr>
      <w:hyperlink w:anchor="_Toc77931910" w:history="1">
        <w:r w:rsidRPr="00544AD1">
          <w:rPr>
            <w:rStyle w:val="Hyperlink"/>
          </w:rPr>
          <w:t>1.3.4</w:t>
        </w:r>
        <w:r>
          <w:rPr>
            <w:rFonts w:asciiTheme="minorHAnsi" w:eastAsiaTheme="minorEastAsia" w:hAnsiTheme="minorHAnsi" w:cstheme="minorBidi"/>
            <w:sz w:val="22"/>
            <w:szCs w:val="22"/>
          </w:rPr>
          <w:tab/>
        </w:r>
        <w:r w:rsidRPr="00544AD1">
          <w:rPr>
            <w:rStyle w:val="Hyperlink"/>
          </w:rPr>
          <w:t>Beveiliging en intellectueel eigendom</w:t>
        </w:r>
        <w:r>
          <w:rPr>
            <w:webHidden/>
          </w:rPr>
          <w:tab/>
        </w:r>
        <w:r>
          <w:rPr>
            <w:webHidden/>
          </w:rPr>
          <w:fldChar w:fldCharType="begin"/>
        </w:r>
        <w:r>
          <w:rPr>
            <w:webHidden/>
          </w:rPr>
          <w:instrText xml:space="preserve"> PAGEREF _Toc77931910 \h </w:instrText>
        </w:r>
        <w:r>
          <w:rPr>
            <w:webHidden/>
          </w:rPr>
        </w:r>
        <w:r>
          <w:rPr>
            <w:webHidden/>
          </w:rPr>
          <w:fldChar w:fldCharType="separate"/>
        </w:r>
        <w:r>
          <w:rPr>
            <w:webHidden/>
          </w:rPr>
          <w:t>10</w:t>
        </w:r>
        <w:r>
          <w:rPr>
            <w:webHidden/>
          </w:rPr>
          <w:fldChar w:fldCharType="end"/>
        </w:r>
      </w:hyperlink>
    </w:p>
    <w:p w:rsidR="00044B93" w:rsidRDefault="00044B93">
      <w:pPr>
        <w:pStyle w:val="TOC1"/>
        <w:rPr>
          <w:rFonts w:asciiTheme="minorHAnsi" w:eastAsiaTheme="minorEastAsia" w:hAnsiTheme="minorHAnsi" w:cstheme="minorBidi"/>
          <w:b w:val="0"/>
          <w:sz w:val="22"/>
          <w:szCs w:val="22"/>
        </w:rPr>
      </w:pPr>
      <w:hyperlink w:anchor="_Toc77931911" w:history="1">
        <w:r w:rsidRPr="00544AD1">
          <w:rPr>
            <w:rStyle w:val="Hyperlink"/>
          </w:rPr>
          <w:t>2</w:t>
        </w:r>
        <w:r>
          <w:rPr>
            <w:rFonts w:asciiTheme="minorHAnsi" w:eastAsiaTheme="minorEastAsia" w:hAnsiTheme="minorHAnsi" w:cstheme="minorBidi"/>
            <w:b w:val="0"/>
            <w:sz w:val="22"/>
            <w:szCs w:val="22"/>
          </w:rPr>
          <w:tab/>
        </w:r>
        <w:r w:rsidRPr="00544AD1">
          <w:rPr>
            <w:rStyle w:val="Hyperlink"/>
          </w:rPr>
          <w:t>Aangehaalde documenten</w:t>
        </w:r>
        <w:r>
          <w:rPr>
            <w:webHidden/>
          </w:rPr>
          <w:tab/>
        </w:r>
        <w:r>
          <w:rPr>
            <w:webHidden/>
          </w:rPr>
          <w:fldChar w:fldCharType="begin"/>
        </w:r>
        <w:r>
          <w:rPr>
            <w:webHidden/>
          </w:rPr>
          <w:instrText xml:space="preserve"> PAGEREF _Toc77931911 \h </w:instrText>
        </w:r>
        <w:r>
          <w:rPr>
            <w:webHidden/>
          </w:rPr>
        </w:r>
        <w:r>
          <w:rPr>
            <w:webHidden/>
          </w:rPr>
          <w:fldChar w:fldCharType="separate"/>
        </w:r>
        <w:r>
          <w:rPr>
            <w:webHidden/>
          </w:rPr>
          <w:t>11</w:t>
        </w:r>
        <w:r>
          <w:rPr>
            <w:webHidden/>
          </w:rPr>
          <w:fldChar w:fldCharType="end"/>
        </w:r>
      </w:hyperlink>
    </w:p>
    <w:p w:rsidR="00044B93" w:rsidRDefault="00044B93">
      <w:pPr>
        <w:pStyle w:val="TOC2"/>
        <w:rPr>
          <w:rFonts w:asciiTheme="minorHAnsi" w:eastAsiaTheme="minorEastAsia" w:hAnsiTheme="minorHAnsi" w:cstheme="minorBidi"/>
          <w:sz w:val="22"/>
          <w:szCs w:val="22"/>
        </w:rPr>
      </w:pPr>
      <w:hyperlink w:anchor="_Toc77931912" w:history="1">
        <w:r w:rsidRPr="00544AD1">
          <w:rPr>
            <w:rStyle w:val="Hyperlink"/>
          </w:rPr>
          <w:t>2.1</w:t>
        </w:r>
        <w:r>
          <w:rPr>
            <w:rFonts w:asciiTheme="minorHAnsi" w:eastAsiaTheme="minorEastAsia" w:hAnsiTheme="minorHAnsi" w:cstheme="minorBidi"/>
            <w:sz w:val="22"/>
            <w:szCs w:val="22"/>
          </w:rPr>
          <w:tab/>
        </w:r>
        <w:r w:rsidRPr="00544AD1">
          <w:rPr>
            <w:rStyle w:val="Hyperlink"/>
          </w:rPr>
          <w:t>Normatieve documenten</w:t>
        </w:r>
        <w:r>
          <w:rPr>
            <w:webHidden/>
          </w:rPr>
          <w:tab/>
        </w:r>
        <w:r>
          <w:rPr>
            <w:webHidden/>
          </w:rPr>
          <w:fldChar w:fldCharType="begin"/>
        </w:r>
        <w:r>
          <w:rPr>
            <w:webHidden/>
          </w:rPr>
          <w:instrText xml:space="preserve"> PAGEREF _Toc77931912 \h </w:instrText>
        </w:r>
        <w:r>
          <w:rPr>
            <w:webHidden/>
          </w:rPr>
        </w:r>
        <w:r>
          <w:rPr>
            <w:webHidden/>
          </w:rPr>
          <w:fldChar w:fldCharType="separate"/>
        </w:r>
        <w:r>
          <w:rPr>
            <w:webHidden/>
          </w:rPr>
          <w:t>11</w:t>
        </w:r>
        <w:r>
          <w:rPr>
            <w:webHidden/>
          </w:rPr>
          <w:fldChar w:fldCharType="end"/>
        </w:r>
      </w:hyperlink>
    </w:p>
    <w:p w:rsidR="00044B93" w:rsidRDefault="00044B93">
      <w:pPr>
        <w:pStyle w:val="TOC2"/>
        <w:rPr>
          <w:rFonts w:asciiTheme="minorHAnsi" w:eastAsiaTheme="minorEastAsia" w:hAnsiTheme="minorHAnsi" w:cstheme="minorBidi"/>
          <w:sz w:val="22"/>
          <w:szCs w:val="22"/>
        </w:rPr>
      </w:pPr>
      <w:hyperlink w:anchor="_Toc77931913" w:history="1">
        <w:r w:rsidRPr="00544AD1">
          <w:rPr>
            <w:rStyle w:val="Hyperlink"/>
          </w:rPr>
          <w:t>2.2</w:t>
        </w:r>
        <w:r>
          <w:rPr>
            <w:rFonts w:asciiTheme="minorHAnsi" w:eastAsiaTheme="minorEastAsia" w:hAnsiTheme="minorHAnsi" w:cstheme="minorBidi"/>
            <w:sz w:val="22"/>
            <w:szCs w:val="22"/>
          </w:rPr>
          <w:tab/>
        </w:r>
        <w:r w:rsidRPr="00544AD1">
          <w:rPr>
            <w:rStyle w:val="Hyperlink"/>
          </w:rPr>
          <w:t>Informatieve documenten</w:t>
        </w:r>
        <w:r>
          <w:rPr>
            <w:webHidden/>
          </w:rPr>
          <w:tab/>
        </w:r>
        <w:r>
          <w:rPr>
            <w:webHidden/>
          </w:rPr>
          <w:fldChar w:fldCharType="begin"/>
        </w:r>
        <w:r>
          <w:rPr>
            <w:webHidden/>
          </w:rPr>
          <w:instrText xml:space="preserve"> PAGEREF _Toc77931913 \h </w:instrText>
        </w:r>
        <w:r>
          <w:rPr>
            <w:webHidden/>
          </w:rPr>
        </w:r>
        <w:r>
          <w:rPr>
            <w:webHidden/>
          </w:rPr>
          <w:fldChar w:fldCharType="separate"/>
        </w:r>
        <w:r>
          <w:rPr>
            <w:webHidden/>
          </w:rPr>
          <w:t>11</w:t>
        </w:r>
        <w:r>
          <w:rPr>
            <w:webHidden/>
          </w:rPr>
          <w:fldChar w:fldCharType="end"/>
        </w:r>
      </w:hyperlink>
    </w:p>
    <w:p w:rsidR="00044B93" w:rsidRDefault="00044B93">
      <w:pPr>
        <w:pStyle w:val="TOC1"/>
        <w:rPr>
          <w:rFonts w:asciiTheme="minorHAnsi" w:eastAsiaTheme="minorEastAsia" w:hAnsiTheme="minorHAnsi" w:cstheme="minorBidi"/>
          <w:b w:val="0"/>
          <w:sz w:val="22"/>
          <w:szCs w:val="22"/>
        </w:rPr>
      </w:pPr>
      <w:hyperlink w:anchor="_Toc77931914" w:history="1">
        <w:r w:rsidRPr="00544AD1">
          <w:rPr>
            <w:rStyle w:val="Hyperlink"/>
          </w:rPr>
          <w:t>3</w:t>
        </w:r>
        <w:r>
          <w:rPr>
            <w:rFonts w:asciiTheme="minorHAnsi" w:eastAsiaTheme="minorEastAsia" w:hAnsiTheme="minorHAnsi" w:cstheme="minorBidi"/>
            <w:b w:val="0"/>
            <w:sz w:val="22"/>
            <w:szCs w:val="22"/>
          </w:rPr>
          <w:tab/>
        </w:r>
        <w:r w:rsidRPr="00544AD1">
          <w:rPr>
            <w:rStyle w:val="Hyperlink"/>
          </w:rPr>
          <w:t>Database-omvattende ontwerpbeslissingen</w:t>
        </w:r>
        <w:r>
          <w:rPr>
            <w:webHidden/>
          </w:rPr>
          <w:tab/>
        </w:r>
        <w:r>
          <w:rPr>
            <w:webHidden/>
          </w:rPr>
          <w:fldChar w:fldCharType="begin"/>
        </w:r>
        <w:r>
          <w:rPr>
            <w:webHidden/>
          </w:rPr>
          <w:instrText xml:space="preserve"> PAGEREF _Toc77931914 \h </w:instrText>
        </w:r>
        <w:r>
          <w:rPr>
            <w:webHidden/>
          </w:rPr>
        </w:r>
        <w:r>
          <w:rPr>
            <w:webHidden/>
          </w:rPr>
          <w:fldChar w:fldCharType="separate"/>
        </w:r>
        <w:r>
          <w:rPr>
            <w:webHidden/>
          </w:rPr>
          <w:t>12</w:t>
        </w:r>
        <w:r>
          <w:rPr>
            <w:webHidden/>
          </w:rPr>
          <w:fldChar w:fldCharType="end"/>
        </w:r>
      </w:hyperlink>
    </w:p>
    <w:p w:rsidR="00044B93" w:rsidRDefault="00044B93">
      <w:pPr>
        <w:pStyle w:val="TOC2"/>
        <w:rPr>
          <w:rFonts w:asciiTheme="minorHAnsi" w:eastAsiaTheme="minorEastAsia" w:hAnsiTheme="minorHAnsi" w:cstheme="minorBidi"/>
          <w:sz w:val="22"/>
          <w:szCs w:val="22"/>
        </w:rPr>
      </w:pPr>
      <w:hyperlink w:anchor="_Toc77931915" w:history="1">
        <w:r w:rsidRPr="00544AD1">
          <w:rPr>
            <w:rStyle w:val="Hyperlink"/>
          </w:rPr>
          <w:t>3.1</w:t>
        </w:r>
        <w:r>
          <w:rPr>
            <w:rFonts w:asciiTheme="minorHAnsi" w:eastAsiaTheme="minorEastAsia" w:hAnsiTheme="minorHAnsi" w:cstheme="minorBidi"/>
            <w:sz w:val="22"/>
            <w:szCs w:val="22"/>
          </w:rPr>
          <w:tab/>
        </w:r>
        <w:r w:rsidRPr="00544AD1">
          <w:rPr>
            <w:rStyle w:val="Hyperlink"/>
          </w:rPr>
          <w:t>Algemeen</w:t>
        </w:r>
        <w:r>
          <w:rPr>
            <w:webHidden/>
          </w:rPr>
          <w:tab/>
        </w:r>
        <w:r>
          <w:rPr>
            <w:webHidden/>
          </w:rPr>
          <w:fldChar w:fldCharType="begin"/>
        </w:r>
        <w:r>
          <w:rPr>
            <w:webHidden/>
          </w:rPr>
          <w:instrText xml:space="preserve"> PAGEREF _Toc77931915 \h </w:instrText>
        </w:r>
        <w:r>
          <w:rPr>
            <w:webHidden/>
          </w:rPr>
        </w:r>
        <w:r>
          <w:rPr>
            <w:webHidden/>
          </w:rPr>
          <w:fldChar w:fldCharType="separate"/>
        </w:r>
        <w:r>
          <w:rPr>
            <w:webHidden/>
          </w:rPr>
          <w:t>12</w:t>
        </w:r>
        <w:r>
          <w:rPr>
            <w:webHidden/>
          </w:rPr>
          <w:fldChar w:fldCharType="end"/>
        </w:r>
      </w:hyperlink>
    </w:p>
    <w:p w:rsidR="00044B93" w:rsidRDefault="00044B93">
      <w:pPr>
        <w:pStyle w:val="TOC2"/>
        <w:rPr>
          <w:rFonts w:asciiTheme="minorHAnsi" w:eastAsiaTheme="minorEastAsia" w:hAnsiTheme="minorHAnsi" w:cstheme="minorBidi"/>
          <w:sz w:val="22"/>
          <w:szCs w:val="22"/>
        </w:rPr>
      </w:pPr>
      <w:hyperlink w:anchor="_Toc77931916" w:history="1">
        <w:r w:rsidRPr="00544AD1">
          <w:rPr>
            <w:rStyle w:val="Hyperlink"/>
          </w:rPr>
          <w:t>3.2</w:t>
        </w:r>
        <w:r>
          <w:rPr>
            <w:rFonts w:asciiTheme="minorHAnsi" w:eastAsiaTheme="minorEastAsia" w:hAnsiTheme="minorHAnsi" w:cstheme="minorBidi"/>
            <w:sz w:val="22"/>
            <w:szCs w:val="22"/>
          </w:rPr>
          <w:tab/>
        </w:r>
        <w:r w:rsidRPr="00544AD1">
          <w:rPr>
            <w:rStyle w:val="Hyperlink"/>
          </w:rPr>
          <w:t>Toegang tot database</w:t>
        </w:r>
        <w:r>
          <w:rPr>
            <w:webHidden/>
          </w:rPr>
          <w:tab/>
        </w:r>
        <w:r>
          <w:rPr>
            <w:webHidden/>
          </w:rPr>
          <w:fldChar w:fldCharType="begin"/>
        </w:r>
        <w:r>
          <w:rPr>
            <w:webHidden/>
          </w:rPr>
          <w:instrText xml:space="preserve"> PAGEREF _Toc77931916 \h </w:instrText>
        </w:r>
        <w:r>
          <w:rPr>
            <w:webHidden/>
          </w:rPr>
        </w:r>
        <w:r>
          <w:rPr>
            <w:webHidden/>
          </w:rPr>
          <w:fldChar w:fldCharType="separate"/>
        </w:r>
        <w:r>
          <w:rPr>
            <w:webHidden/>
          </w:rPr>
          <w:t>13</w:t>
        </w:r>
        <w:r>
          <w:rPr>
            <w:webHidden/>
          </w:rPr>
          <w:fldChar w:fldCharType="end"/>
        </w:r>
      </w:hyperlink>
    </w:p>
    <w:p w:rsidR="00044B93" w:rsidRDefault="00044B93">
      <w:pPr>
        <w:pStyle w:val="TOC2"/>
        <w:rPr>
          <w:rFonts w:asciiTheme="minorHAnsi" w:eastAsiaTheme="minorEastAsia" w:hAnsiTheme="minorHAnsi" w:cstheme="minorBidi"/>
          <w:sz w:val="22"/>
          <w:szCs w:val="22"/>
        </w:rPr>
      </w:pPr>
      <w:hyperlink w:anchor="_Toc77931917" w:history="1">
        <w:r w:rsidRPr="00544AD1">
          <w:rPr>
            <w:rStyle w:val="Hyperlink"/>
          </w:rPr>
          <w:t>3.3</w:t>
        </w:r>
        <w:r>
          <w:rPr>
            <w:rFonts w:asciiTheme="minorHAnsi" w:eastAsiaTheme="minorEastAsia" w:hAnsiTheme="minorHAnsi" w:cstheme="minorBidi"/>
            <w:sz w:val="22"/>
            <w:szCs w:val="22"/>
          </w:rPr>
          <w:tab/>
        </w:r>
        <w:r w:rsidRPr="00544AD1">
          <w:rPr>
            <w:rStyle w:val="Hyperlink"/>
          </w:rPr>
          <w:t>Database interactie</w:t>
        </w:r>
        <w:r>
          <w:rPr>
            <w:webHidden/>
          </w:rPr>
          <w:tab/>
        </w:r>
        <w:r>
          <w:rPr>
            <w:webHidden/>
          </w:rPr>
          <w:fldChar w:fldCharType="begin"/>
        </w:r>
        <w:r>
          <w:rPr>
            <w:webHidden/>
          </w:rPr>
          <w:instrText xml:space="preserve"> PAGEREF _Toc77931917 \h </w:instrText>
        </w:r>
        <w:r>
          <w:rPr>
            <w:webHidden/>
          </w:rPr>
        </w:r>
        <w:r>
          <w:rPr>
            <w:webHidden/>
          </w:rPr>
          <w:fldChar w:fldCharType="separate"/>
        </w:r>
        <w:r>
          <w:rPr>
            <w:webHidden/>
          </w:rPr>
          <w:t>14</w:t>
        </w:r>
        <w:r>
          <w:rPr>
            <w:webHidden/>
          </w:rPr>
          <w:fldChar w:fldCharType="end"/>
        </w:r>
      </w:hyperlink>
    </w:p>
    <w:p w:rsidR="00044B93" w:rsidRDefault="00044B93">
      <w:pPr>
        <w:pStyle w:val="TOC2"/>
        <w:rPr>
          <w:rFonts w:asciiTheme="minorHAnsi" w:eastAsiaTheme="minorEastAsia" w:hAnsiTheme="minorHAnsi" w:cstheme="minorBidi"/>
          <w:sz w:val="22"/>
          <w:szCs w:val="22"/>
        </w:rPr>
      </w:pPr>
      <w:hyperlink w:anchor="_Toc77931918" w:history="1">
        <w:r w:rsidRPr="00544AD1">
          <w:rPr>
            <w:rStyle w:val="Hyperlink"/>
          </w:rPr>
          <w:t>3.4</w:t>
        </w:r>
        <w:r>
          <w:rPr>
            <w:rFonts w:asciiTheme="minorHAnsi" w:eastAsiaTheme="minorEastAsia" w:hAnsiTheme="minorHAnsi" w:cstheme="minorBidi"/>
            <w:sz w:val="22"/>
            <w:szCs w:val="22"/>
          </w:rPr>
          <w:tab/>
        </w:r>
        <w:r w:rsidRPr="00544AD1">
          <w:rPr>
            <w:rStyle w:val="Hyperlink"/>
          </w:rPr>
          <w:t>Database integriteit</w:t>
        </w:r>
        <w:r>
          <w:rPr>
            <w:webHidden/>
          </w:rPr>
          <w:tab/>
        </w:r>
        <w:r>
          <w:rPr>
            <w:webHidden/>
          </w:rPr>
          <w:fldChar w:fldCharType="begin"/>
        </w:r>
        <w:r>
          <w:rPr>
            <w:webHidden/>
          </w:rPr>
          <w:instrText xml:space="preserve"> PAGEREF _Toc77931918 \h </w:instrText>
        </w:r>
        <w:r>
          <w:rPr>
            <w:webHidden/>
          </w:rPr>
        </w:r>
        <w:r>
          <w:rPr>
            <w:webHidden/>
          </w:rPr>
          <w:fldChar w:fldCharType="separate"/>
        </w:r>
        <w:r>
          <w:rPr>
            <w:webHidden/>
          </w:rPr>
          <w:t>14</w:t>
        </w:r>
        <w:r>
          <w:rPr>
            <w:webHidden/>
          </w:rPr>
          <w:fldChar w:fldCharType="end"/>
        </w:r>
      </w:hyperlink>
    </w:p>
    <w:p w:rsidR="00044B93" w:rsidRDefault="00044B93">
      <w:pPr>
        <w:pStyle w:val="TOC2"/>
        <w:rPr>
          <w:rFonts w:asciiTheme="minorHAnsi" w:eastAsiaTheme="minorEastAsia" w:hAnsiTheme="minorHAnsi" w:cstheme="minorBidi"/>
          <w:sz w:val="22"/>
          <w:szCs w:val="22"/>
        </w:rPr>
      </w:pPr>
      <w:hyperlink w:anchor="_Toc77931919" w:history="1">
        <w:r w:rsidRPr="00544AD1">
          <w:rPr>
            <w:rStyle w:val="Hyperlink"/>
          </w:rPr>
          <w:t>3.5</w:t>
        </w:r>
        <w:r>
          <w:rPr>
            <w:rFonts w:asciiTheme="minorHAnsi" w:eastAsiaTheme="minorEastAsia" w:hAnsiTheme="minorHAnsi" w:cstheme="minorBidi"/>
            <w:sz w:val="22"/>
            <w:szCs w:val="22"/>
          </w:rPr>
          <w:tab/>
        </w:r>
        <w:r w:rsidRPr="00544AD1">
          <w:rPr>
            <w:rStyle w:val="Hyperlink"/>
          </w:rPr>
          <w:t>Database-indexen</w:t>
        </w:r>
        <w:r>
          <w:rPr>
            <w:webHidden/>
          </w:rPr>
          <w:tab/>
        </w:r>
        <w:r>
          <w:rPr>
            <w:webHidden/>
          </w:rPr>
          <w:fldChar w:fldCharType="begin"/>
        </w:r>
        <w:r>
          <w:rPr>
            <w:webHidden/>
          </w:rPr>
          <w:instrText xml:space="preserve"> PAGEREF _Toc77931919 \h </w:instrText>
        </w:r>
        <w:r>
          <w:rPr>
            <w:webHidden/>
          </w:rPr>
        </w:r>
        <w:r>
          <w:rPr>
            <w:webHidden/>
          </w:rPr>
          <w:fldChar w:fldCharType="separate"/>
        </w:r>
        <w:r>
          <w:rPr>
            <w:webHidden/>
          </w:rPr>
          <w:t>15</w:t>
        </w:r>
        <w:r>
          <w:rPr>
            <w:webHidden/>
          </w:rPr>
          <w:fldChar w:fldCharType="end"/>
        </w:r>
      </w:hyperlink>
    </w:p>
    <w:p w:rsidR="00044B93" w:rsidRDefault="00044B93">
      <w:pPr>
        <w:pStyle w:val="TOC2"/>
        <w:rPr>
          <w:rFonts w:asciiTheme="minorHAnsi" w:eastAsiaTheme="minorEastAsia" w:hAnsiTheme="minorHAnsi" w:cstheme="minorBidi"/>
          <w:sz w:val="22"/>
          <w:szCs w:val="22"/>
        </w:rPr>
      </w:pPr>
      <w:hyperlink w:anchor="_Toc77931920" w:history="1">
        <w:r w:rsidRPr="00544AD1">
          <w:rPr>
            <w:rStyle w:val="Hyperlink"/>
          </w:rPr>
          <w:t>3.6</w:t>
        </w:r>
        <w:r>
          <w:rPr>
            <w:rFonts w:asciiTheme="minorHAnsi" w:eastAsiaTheme="minorEastAsia" w:hAnsiTheme="minorHAnsi" w:cstheme="minorBidi"/>
            <w:sz w:val="22"/>
            <w:szCs w:val="22"/>
          </w:rPr>
          <w:tab/>
        </w:r>
        <w:r w:rsidRPr="00544AD1">
          <w:rPr>
            <w:rStyle w:val="Hyperlink"/>
          </w:rPr>
          <w:t>Naamgeving en datatypes</w:t>
        </w:r>
        <w:r>
          <w:rPr>
            <w:webHidden/>
          </w:rPr>
          <w:tab/>
        </w:r>
        <w:r>
          <w:rPr>
            <w:webHidden/>
          </w:rPr>
          <w:fldChar w:fldCharType="begin"/>
        </w:r>
        <w:r>
          <w:rPr>
            <w:webHidden/>
          </w:rPr>
          <w:instrText xml:space="preserve"> PAGEREF _Toc77931920 \h </w:instrText>
        </w:r>
        <w:r>
          <w:rPr>
            <w:webHidden/>
          </w:rPr>
        </w:r>
        <w:r>
          <w:rPr>
            <w:webHidden/>
          </w:rPr>
          <w:fldChar w:fldCharType="separate"/>
        </w:r>
        <w:r>
          <w:rPr>
            <w:webHidden/>
          </w:rPr>
          <w:t>15</w:t>
        </w:r>
        <w:r>
          <w:rPr>
            <w:webHidden/>
          </w:rPr>
          <w:fldChar w:fldCharType="end"/>
        </w:r>
      </w:hyperlink>
    </w:p>
    <w:p w:rsidR="00044B93" w:rsidRDefault="00044B93">
      <w:pPr>
        <w:pStyle w:val="TOC1"/>
        <w:rPr>
          <w:rFonts w:asciiTheme="minorHAnsi" w:eastAsiaTheme="minorEastAsia" w:hAnsiTheme="minorHAnsi" w:cstheme="minorBidi"/>
          <w:b w:val="0"/>
          <w:sz w:val="22"/>
          <w:szCs w:val="22"/>
        </w:rPr>
      </w:pPr>
      <w:hyperlink w:anchor="_Toc77931921" w:history="1">
        <w:r w:rsidRPr="00544AD1">
          <w:rPr>
            <w:rStyle w:val="Hyperlink"/>
          </w:rPr>
          <w:t>4</w:t>
        </w:r>
        <w:r>
          <w:rPr>
            <w:rFonts w:asciiTheme="minorHAnsi" w:eastAsiaTheme="minorEastAsia" w:hAnsiTheme="minorHAnsi" w:cstheme="minorBidi"/>
            <w:b w:val="0"/>
            <w:sz w:val="22"/>
            <w:szCs w:val="22"/>
          </w:rPr>
          <w:tab/>
        </w:r>
        <w:r w:rsidRPr="00544AD1">
          <w:rPr>
            <w:rStyle w:val="Hyperlink"/>
          </w:rPr>
          <w:t>Database-ontwerp</w:t>
        </w:r>
        <w:r>
          <w:rPr>
            <w:webHidden/>
          </w:rPr>
          <w:tab/>
        </w:r>
        <w:r>
          <w:rPr>
            <w:webHidden/>
          </w:rPr>
          <w:fldChar w:fldCharType="begin"/>
        </w:r>
        <w:r>
          <w:rPr>
            <w:webHidden/>
          </w:rPr>
          <w:instrText xml:space="preserve"> PAGEREF _Toc77931921 \h </w:instrText>
        </w:r>
        <w:r>
          <w:rPr>
            <w:webHidden/>
          </w:rPr>
        </w:r>
        <w:r>
          <w:rPr>
            <w:webHidden/>
          </w:rPr>
          <w:fldChar w:fldCharType="separate"/>
        </w:r>
        <w:r>
          <w:rPr>
            <w:webHidden/>
          </w:rPr>
          <w:t>17</w:t>
        </w:r>
        <w:r>
          <w:rPr>
            <w:webHidden/>
          </w:rPr>
          <w:fldChar w:fldCharType="end"/>
        </w:r>
      </w:hyperlink>
    </w:p>
    <w:p w:rsidR="00044B93" w:rsidRDefault="00044B93">
      <w:pPr>
        <w:pStyle w:val="TOC2"/>
        <w:rPr>
          <w:rFonts w:asciiTheme="minorHAnsi" w:eastAsiaTheme="minorEastAsia" w:hAnsiTheme="minorHAnsi" w:cstheme="minorBidi"/>
          <w:sz w:val="22"/>
          <w:szCs w:val="22"/>
        </w:rPr>
      </w:pPr>
      <w:hyperlink w:anchor="_Toc77931922" w:history="1">
        <w:r w:rsidRPr="00544AD1">
          <w:rPr>
            <w:rStyle w:val="Hyperlink"/>
          </w:rPr>
          <w:t>4.1</w:t>
        </w:r>
        <w:r>
          <w:rPr>
            <w:rFonts w:asciiTheme="minorHAnsi" w:eastAsiaTheme="minorEastAsia" w:hAnsiTheme="minorHAnsi" w:cstheme="minorBidi"/>
            <w:sz w:val="22"/>
            <w:szCs w:val="22"/>
          </w:rPr>
          <w:tab/>
        </w:r>
        <w:r w:rsidRPr="00544AD1">
          <w:rPr>
            <w:rStyle w:val="Hyperlink"/>
          </w:rPr>
          <w:t>Abstract Datamodel</w:t>
        </w:r>
        <w:r>
          <w:rPr>
            <w:webHidden/>
          </w:rPr>
          <w:tab/>
        </w:r>
        <w:r>
          <w:rPr>
            <w:webHidden/>
          </w:rPr>
          <w:fldChar w:fldCharType="begin"/>
        </w:r>
        <w:r>
          <w:rPr>
            <w:webHidden/>
          </w:rPr>
          <w:instrText xml:space="preserve"> PAGEREF _Toc77931922 \h </w:instrText>
        </w:r>
        <w:r>
          <w:rPr>
            <w:webHidden/>
          </w:rPr>
        </w:r>
        <w:r>
          <w:rPr>
            <w:webHidden/>
          </w:rPr>
          <w:fldChar w:fldCharType="separate"/>
        </w:r>
        <w:r>
          <w:rPr>
            <w:webHidden/>
          </w:rPr>
          <w:t>17</w:t>
        </w:r>
        <w:r>
          <w:rPr>
            <w:webHidden/>
          </w:rPr>
          <w:fldChar w:fldCharType="end"/>
        </w:r>
      </w:hyperlink>
    </w:p>
    <w:p w:rsidR="00044B93" w:rsidRDefault="00044B93">
      <w:pPr>
        <w:pStyle w:val="TOC2"/>
        <w:rPr>
          <w:rFonts w:asciiTheme="minorHAnsi" w:eastAsiaTheme="minorEastAsia" w:hAnsiTheme="minorHAnsi" w:cstheme="minorBidi"/>
          <w:sz w:val="22"/>
          <w:szCs w:val="22"/>
        </w:rPr>
      </w:pPr>
      <w:hyperlink w:anchor="_Toc77931923" w:history="1">
        <w:r w:rsidRPr="00544AD1">
          <w:rPr>
            <w:rStyle w:val="Hyperlink"/>
          </w:rPr>
          <w:t>4.2</w:t>
        </w:r>
        <w:r>
          <w:rPr>
            <w:rFonts w:asciiTheme="minorHAnsi" w:eastAsiaTheme="minorEastAsia" w:hAnsiTheme="minorHAnsi" w:cstheme="minorBidi"/>
            <w:sz w:val="22"/>
            <w:szCs w:val="22"/>
          </w:rPr>
          <w:tab/>
        </w:r>
        <w:r w:rsidRPr="00544AD1">
          <w:rPr>
            <w:rStyle w:val="Hyperlink"/>
          </w:rPr>
          <w:t>Conceptueel Datamodel</w:t>
        </w:r>
        <w:r>
          <w:rPr>
            <w:webHidden/>
          </w:rPr>
          <w:tab/>
        </w:r>
        <w:r>
          <w:rPr>
            <w:webHidden/>
          </w:rPr>
          <w:fldChar w:fldCharType="begin"/>
        </w:r>
        <w:r>
          <w:rPr>
            <w:webHidden/>
          </w:rPr>
          <w:instrText xml:space="preserve"> PAGEREF _Toc77931923 \h </w:instrText>
        </w:r>
        <w:r>
          <w:rPr>
            <w:webHidden/>
          </w:rPr>
        </w:r>
        <w:r>
          <w:rPr>
            <w:webHidden/>
          </w:rPr>
          <w:fldChar w:fldCharType="separate"/>
        </w:r>
        <w:r>
          <w:rPr>
            <w:webHidden/>
          </w:rPr>
          <w:t>18</w:t>
        </w:r>
        <w:r>
          <w:rPr>
            <w:webHidden/>
          </w:rPr>
          <w:fldChar w:fldCharType="end"/>
        </w:r>
      </w:hyperlink>
    </w:p>
    <w:p w:rsidR="00044B93" w:rsidRDefault="00044B93">
      <w:pPr>
        <w:pStyle w:val="TOC2"/>
        <w:rPr>
          <w:rFonts w:asciiTheme="minorHAnsi" w:eastAsiaTheme="minorEastAsia" w:hAnsiTheme="minorHAnsi" w:cstheme="minorBidi"/>
          <w:sz w:val="22"/>
          <w:szCs w:val="22"/>
        </w:rPr>
      </w:pPr>
      <w:hyperlink w:anchor="_Toc77931924" w:history="1">
        <w:r w:rsidRPr="00544AD1">
          <w:rPr>
            <w:rStyle w:val="Hyperlink"/>
          </w:rPr>
          <w:t>4.3</w:t>
        </w:r>
        <w:r>
          <w:rPr>
            <w:rFonts w:asciiTheme="minorHAnsi" w:eastAsiaTheme="minorEastAsia" w:hAnsiTheme="minorHAnsi" w:cstheme="minorBidi"/>
            <w:sz w:val="22"/>
            <w:szCs w:val="22"/>
          </w:rPr>
          <w:tab/>
        </w:r>
        <w:r w:rsidRPr="00544AD1">
          <w:rPr>
            <w:rStyle w:val="Hyperlink"/>
          </w:rPr>
          <w:t>Logisch Datamodel</w:t>
        </w:r>
        <w:r>
          <w:rPr>
            <w:webHidden/>
          </w:rPr>
          <w:tab/>
        </w:r>
        <w:r>
          <w:rPr>
            <w:webHidden/>
          </w:rPr>
          <w:fldChar w:fldCharType="begin"/>
        </w:r>
        <w:r>
          <w:rPr>
            <w:webHidden/>
          </w:rPr>
          <w:instrText xml:space="preserve"> PAGEREF _Toc77931924 \h </w:instrText>
        </w:r>
        <w:r>
          <w:rPr>
            <w:webHidden/>
          </w:rPr>
        </w:r>
        <w:r>
          <w:rPr>
            <w:webHidden/>
          </w:rPr>
          <w:fldChar w:fldCharType="separate"/>
        </w:r>
        <w:r>
          <w:rPr>
            <w:webHidden/>
          </w:rPr>
          <w:t>19</w:t>
        </w:r>
        <w:r>
          <w:rPr>
            <w:webHidden/>
          </w:rPr>
          <w:fldChar w:fldCharType="end"/>
        </w:r>
      </w:hyperlink>
    </w:p>
    <w:p w:rsidR="00044B93" w:rsidRDefault="00044B93">
      <w:pPr>
        <w:pStyle w:val="TOC3"/>
        <w:rPr>
          <w:rFonts w:asciiTheme="minorHAnsi" w:eastAsiaTheme="minorEastAsia" w:hAnsiTheme="minorHAnsi" w:cstheme="minorBidi"/>
          <w:sz w:val="22"/>
          <w:szCs w:val="22"/>
        </w:rPr>
      </w:pPr>
      <w:hyperlink w:anchor="_Toc77931925" w:history="1">
        <w:r w:rsidRPr="00544AD1">
          <w:rPr>
            <w:rStyle w:val="Hyperlink"/>
          </w:rPr>
          <w:t>4.3.1</w:t>
        </w:r>
        <w:r>
          <w:rPr>
            <w:rFonts w:asciiTheme="minorHAnsi" w:eastAsiaTheme="minorEastAsia" w:hAnsiTheme="minorHAnsi" w:cstheme="minorBidi"/>
            <w:sz w:val="22"/>
            <w:szCs w:val="22"/>
          </w:rPr>
          <w:tab/>
        </w:r>
        <w:r w:rsidRPr="00544AD1">
          <w:rPr>
            <w:rStyle w:val="Hyperlink"/>
          </w:rPr>
          <w:t>Referentiegegevens</w:t>
        </w:r>
        <w:r>
          <w:rPr>
            <w:webHidden/>
          </w:rPr>
          <w:tab/>
        </w:r>
        <w:r>
          <w:rPr>
            <w:webHidden/>
          </w:rPr>
          <w:fldChar w:fldCharType="begin"/>
        </w:r>
        <w:r>
          <w:rPr>
            <w:webHidden/>
          </w:rPr>
          <w:instrText xml:space="preserve"> PAGEREF _Toc77931925 \h </w:instrText>
        </w:r>
        <w:r>
          <w:rPr>
            <w:webHidden/>
          </w:rPr>
        </w:r>
        <w:r>
          <w:rPr>
            <w:webHidden/>
          </w:rPr>
          <w:fldChar w:fldCharType="separate"/>
        </w:r>
        <w:r>
          <w:rPr>
            <w:webHidden/>
          </w:rPr>
          <w:t>20</w:t>
        </w:r>
        <w:r>
          <w:rPr>
            <w:webHidden/>
          </w:rPr>
          <w:fldChar w:fldCharType="end"/>
        </w:r>
      </w:hyperlink>
    </w:p>
    <w:p w:rsidR="00044B93" w:rsidRDefault="00044B93">
      <w:pPr>
        <w:pStyle w:val="TOC4"/>
        <w:rPr>
          <w:rFonts w:asciiTheme="minorHAnsi" w:eastAsiaTheme="minorEastAsia" w:hAnsiTheme="minorHAnsi" w:cstheme="minorBidi"/>
          <w:sz w:val="22"/>
          <w:szCs w:val="22"/>
        </w:rPr>
      </w:pPr>
      <w:hyperlink w:anchor="_Toc77931926" w:history="1">
        <w:r w:rsidRPr="00544AD1">
          <w:rPr>
            <w:rStyle w:val="Hyperlink"/>
          </w:rPr>
          <w:t>4.3.1.1</w:t>
        </w:r>
        <w:r>
          <w:rPr>
            <w:rFonts w:asciiTheme="minorHAnsi" w:eastAsiaTheme="minorEastAsia" w:hAnsiTheme="minorHAnsi" w:cstheme="minorBidi"/>
            <w:sz w:val="22"/>
            <w:szCs w:val="22"/>
          </w:rPr>
          <w:tab/>
        </w:r>
        <w:r w:rsidRPr="00544AD1">
          <w:rPr>
            <w:rStyle w:val="Hyperlink"/>
          </w:rPr>
          <w:t>RIS-Index locatiegegevens (tabel “risindex”)</w:t>
        </w:r>
        <w:r>
          <w:rPr>
            <w:webHidden/>
          </w:rPr>
          <w:tab/>
        </w:r>
        <w:r>
          <w:rPr>
            <w:webHidden/>
          </w:rPr>
          <w:fldChar w:fldCharType="begin"/>
        </w:r>
        <w:r>
          <w:rPr>
            <w:webHidden/>
          </w:rPr>
          <w:instrText xml:space="preserve"> PAGEREF _Toc77931926 \h </w:instrText>
        </w:r>
        <w:r>
          <w:rPr>
            <w:webHidden/>
          </w:rPr>
        </w:r>
        <w:r>
          <w:rPr>
            <w:webHidden/>
          </w:rPr>
          <w:fldChar w:fldCharType="separate"/>
        </w:r>
        <w:r>
          <w:rPr>
            <w:webHidden/>
          </w:rPr>
          <w:t>20</w:t>
        </w:r>
        <w:r>
          <w:rPr>
            <w:webHidden/>
          </w:rPr>
          <w:fldChar w:fldCharType="end"/>
        </w:r>
      </w:hyperlink>
    </w:p>
    <w:p w:rsidR="00044B93" w:rsidRDefault="00044B93">
      <w:pPr>
        <w:pStyle w:val="TOC4"/>
        <w:rPr>
          <w:rFonts w:asciiTheme="minorHAnsi" w:eastAsiaTheme="minorEastAsia" w:hAnsiTheme="minorHAnsi" w:cstheme="minorBidi"/>
          <w:sz w:val="22"/>
          <w:szCs w:val="22"/>
        </w:rPr>
      </w:pPr>
      <w:hyperlink w:anchor="_Toc77931927" w:history="1">
        <w:r w:rsidRPr="00544AD1">
          <w:rPr>
            <w:rStyle w:val="Hyperlink"/>
          </w:rPr>
          <w:t>4.3.1.2</w:t>
        </w:r>
        <w:r>
          <w:rPr>
            <w:rFonts w:asciiTheme="minorHAnsi" w:eastAsiaTheme="minorEastAsia" w:hAnsiTheme="minorHAnsi" w:cstheme="minorBidi"/>
            <w:sz w:val="22"/>
            <w:szCs w:val="22"/>
          </w:rPr>
          <w:tab/>
        </w:r>
        <w:r w:rsidRPr="00544AD1">
          <w:rPr>
            <w:rStyle w:val="Hyperlink"/>
          </w:rPr>
          <w:t>ERI locaties, ligplaatsgegevens (tabel “location”)</w:t>
        </w:r>
        <w:r>
          <w:rPr>
            <w:webHidden/>
          </w:rPr>
          <w:tab/>
        </w:r>
        <w:r>
          <w:rPr>
            <w:webHidden/>
          </w:rPr>
          <w:fldChar w:fldCharType="begin"/>
        </w:r>
        <w:r>
          <w:rPr>
            <w:webHidden/>
          </w:rPr>
          <w:instrText xml:space="preserve"> PAGEREF _Toc77931927 \h </w:instrText>
        </w:r>
        <w:r>
          <w:rPr>
            <w:webHidden/>
          </w:rPr>
        </w:r>
        <w:r>
          <w:rPr>
            <w:webHidden/>
          </w:rPr>
          <w:fldChar w:fldCharType="separate"/>
        </w:r>
        <w:r>
          <w:rPr>
            <w:webHidden/>
          </w:rPr>
          <w:t>23</w:t>
        </w:r>
        <w:r>
          <w:rPr>
            <w:webHidden/>
          </w:rPr>
          <w:fldChar w:fldCharType="end"/>
        </w:r>
      </w:hyperlink>
    </w:p>
    <w:p w:rsidR="00044B93" w:rsidRDefault="00044B93">
      <w:pPr>
        <w:pStyle w:val="TOC4"/>
        <w:rPr>
          <w:rFonts w:asciiTheme="minorHAnsi" w:eastAsiaTheme="minorEastAsia" w:hAnsiTheme="minorHAnsi" w:cstheme="minorBidi"/>
          <w:sz w:val="22"/>
          <w:szCs w:val="22"/>
        </w:rPr>
      </w:pPr>
      <w:hyperlink w:anchor="_Toc77931928" w:history="1">
        <w:r w:rsidRPr="00544AD1">
          <w:rPr>
            <w:rStyle w:val="Hyperlink"/>
          </w:rPr>
          <w:t>4.3.1.3</w:t>
        </w:r>
        <w:r>
          <w:rPr>
            <w:rFonts w:asciiTheme="minorHAnsi" w:eastAsiaTheme="minorEastAsia" w:hAnsiTheme="minorHAnsi" w:cstheme="minorBidi"/>
            <w:sz w:val="22"/>
            <w:szCs w:val="22"/>
          </w:rPr>
          <w:tab/>
        </w:r>
        <w:r w:rsidRPr="00544AD1">
          <w:rPr>
            <w:rStyle w:val="Hyperlink"/>
          </w:rPr>
          <w:t>Landcodes (tabel “country”)</w:t>
        </w:r>
        <w:r>
          <w:rPr>
            <w:webHidden/>
          </w:rPr>
          <w:tab/>
        </w:r>
        <w:r>
          <w:rPr>
            <w:webHidden/>
          </w:rPr>
          <w:fldChar w:fldCharType="begin"/>
        </w:r>
        <w:r>
          <w:rPr>
            <w:webHidden/>
          </w:rPr>
          <w:instrText xml:space="preserve"> PAGEREF _Toc77931928 \h </w:instrText>
        </w:r>
        <w:r>
          <w:rPr>
            <w:webHidden/>
          </w:rPr>
        </w:r>
        <w:r>
          <w:rPr>
            <w:webHidden/>
          </w:rPr>
          <w:fldChar w:fldCharType="separate"/>
        </w:r>
        <w:r>
          <w:rPr>
            <w:webHidden/>
          </w:rPr>
          <w:t>25</w:t>
        </w:r>
        <w:r>
          <w:rPr>
            <w:webHidden/>
          </w:rPr>
          <w:fldChar w:fldCharType="end"/>
        </w:r>
      </w:hyperlink>
    </w:p>
    <w:p w:rsidR="00044B93" w:rsidRDefault="00044B93">
      <w:pPr>
        <w:pStyle w:val="TOC4"/>
        <w:rPr>
          <w:rFonts w:asciiTheme="minorHAnsi" w:eastAsiaTheme="minorEastAsia" w:hAnsiTheme="minorHAnsi" w:cstheme="minorBidi"/>
          <w:sz w:val="22"/>
          <w:szCs w:val="22"/>
        </w:rPr>
      </w:pPr>
      <w:hyperlink w:anchor="_Toc77931929" w:history="1">
        <w:r w:rsidRPr="00544AD1">
          <w:rPr>
            <w:rStyle w:val="Hyperlink"/>
          </w:rPr>
          <w:t>4.3.1.4</w:t>
        </w:r>
        <w:r>
          <w:rPr>
            <w:rFonts w:asciiTheme="minorHAnsi" w:eastAsiaTheme="minorEastAsia" w:hAnsiTheme="minorHAnsi" w:cstheme="minorBidi"/>
            <w:sz w:val="22"/>
            <w:szCs w:val="22"/>
          </w:rPr>
          <w:tab/>
        </w:r>
        <w:r w:rsidRPr="00544AD1">
          <w:rPr>
            <w:rStyle w:val="Hyperlink"/>
          </w:rPr>
          <w:t>ADN codes, gevaarlijke stoffen (tabel “adnrcode”)</w:t>
        </w:r>
        <w:r>
          <w:rPr>
            <w:webHidden/>
          </w:rPr>
          <w:tab/>
        </w:r>
        <w:r>
          <w:rPr>
            <w:webHidden/>
          </w:rPr>
          <w:fldChar w:fldCharType="begin"/>
        </w:r>
        <w:r>
          <w:rPr>
            <w:webHidden/>
          </w:rPr>
          <w:instrText xml:space="preserve"> PAGEREF _Toc77931929 \h </w:instrText>
        </w:r>
        <w:r>
          <w:rPr>
            <w:webHidden/>
          </w:rPr>
        </w:r>
        <w:r>
          <w:rPr>
            <w:webHidden/>
          </w:rPr>
          <w:fldChar w:fldCharType="separate"/>
        </w:r>
        <w:r>
          <w:rPr>
            <w:webHidden/>
          </w:rPr>
          <w:t>26</w:t>
        </w:r>
        <w:r>
          <w:rPr>
            <w:webHidden/>
          </w:rPr>
          <w:fldChar w:fldCharType="end"/>
        </w:r>
      </w:hyperlink>
    </w:p>
    <w:p w:rsidR="00044B93" w:rsidRDefault="00044B93">
      <w:pPr>
        <w:pStyle w:val="TOC4"/>
        <w:rPr>
          <w:rFonts w:asciiTheme="minorHAnsi" w:eastAsiaTheme="minorEastAsia" w:hAnsiTheme="minorHAnsi" w:cstheme="minorBidi"/>
          <w:sz w:val="22"/>
          <w:szCs w:val="22"/>
        </w:rPr>
      </w:pPr>
      <w:hyperlink w:anchor="_Toc77931930" w:history="1">
        <w:r w:rsidRPr="00544AD1">
          <w:rPr>
            <w:rStyle w:val="Hyperlink"/>
          </w:rPr>
          <w:t>4.3.1.5</w:t>
        </w:r>
        <w:r>
          <w:rPr>
            <w:rFonts w:asciiTheme="minorHAnsi" w:eastAsiaTheme="minorEastAsia" w:hAnsiTheme="minorHAnsi" w:cstheme="minorBidi"/>
            <w:sz w:val="22"/>
            <w:szCs w:val="22"/>
          </w:rPr>
          <w:tab/>
        </w:r>
        <w:r w:rsidRPr="00544AD1">
          <w:rPr>
            <w:rStyle w:val="Hyperlink"/>
          </w:rPr>
          <w:t>HS-codes, niet-gevaarlijke stoffen (tabel “hscode”)</w:t>
        </w:r>
        <w:r>
          <w:rPr>
            <w:webHidden/>
          </w:rPr>
          <w:tab/>
        </w:r>
        <w:r>
          <w:rPr>
            <w:webHidden/>
          </w:rPr>
          <w:fldChar w:fldCharType="begin"/>
        </w:r>
        <w:r>
          <w:rPr>
            <w:webHidden/>
          </w:rPr>
          <w:instrText xml:space="preserve"> PAGEREF _Toc77931930 \h </w:instrText>
        </w:r>
        <w:r>
          <w:rPr>
            <w:webHidden/>
          </w:rPr>
        </w:r>
        <w:r>
          <w:rPr>
            <w:webHidden/>
          </w:rPr>
          <w:fldChar w:fldCharType="separate"/>
        </w:r>
        <w:r>
          <w:rPr>
            <w:webHidden/>
          </w:rPr>
          <w:t>27</w:t>
        </w:r>
        <w:r>
          <w:rPr>
            <w:webHidden/>
          </w:rPr>
          <w:fldChar w:fldCharType="end"/>
        </w:r>
      </w:hyperlink>
    </w:p>
    <w:p w:rsidR="00044B93" w:rsidRDefault="00044B93">
      <w:pPr>
        <w:pStyle w:val="TOC4"/>
        <w:rPr>
          <w:rFonts w:asciiTheme="minorHAnsi" w:eastAsiaTheme="minorEastAsia" w:hAnsiTheme="minorHAnsi" w:cstheme="minorBidi"/>
          <w:sz w:val="22"/>
          <w:szCs w:val="22"/>
        </w:rPr>
      </w:pPr>
      <w:hyperlink w:anchor="_Toc77931931" w:history="1">
        <w:r w:rsidRPr="00544AD1">
          <w:rPr>
            <w:rStyle w:val="Hyperlink"/>
          </w:rPr>
          <w:t>4.3.1.6</w:t>
        </w:r>
        <w:r>
          <w:rPr>
            <w:rFonts w:asciiTheme="minorHAnsi" w:eastAsiaTheme="minorEastAsia" w:hAnsiTheme="minorHAnsi" w:cstheme="minorBidi"/>
            <w:sz w:val="22"/>
            <w:szCs w:val="22"/>
          </w:rPr>
          <w:tab/>
        </w:r>
        <w:r w:rsidRPr="00544AD1">
          <w:rPr>
            <w:rStyle w:val="Hyperlink"/>
          </w:rPr>
          <w:t>Scheepstypen (typering van casco’s en samenstellen)</w:t>
        </w:r>
        <w:r>
          <w:rPr>
            <w:webHidden/>
          </w:rPr>
          <w:tab/>
        </w:r>
        <w:r>
          <w:rPr>
            <w:webHidden/>
          </w:rPr>
          <w:fldChar w:fldCharType="begin"/>
        </w:r>
        <w:r>
          <w:rPr>
            <w:webHidden/>
          </w:rPr>
          <w:instrText xml:space="preserve"> PAGEREF _Toc77931931 \h </w:instrText>
        </w:r>
        <w:r>
          <w:rPr>
            <w:webHidden/>
          </w:rPr>
        </w:r>
        <w:r>
          <w:rPr>
            <w:webHidden/>
          </w:rPr>
          <w:fldChar w:fldCharType="separate"/>
        </w:r>
        <w:r>
          <w:rPr>
            <w:webHidden/>
          </w:rPr>
          <w:t>29</w:t>
        </w:r>
        <w:r>
          <w:rPr>
            <w:webHidden/>
          </w:rPr>
          <w:fldChar w:fldCharType="end"/>
        </w:r>
      </w:hyperlink>
    </w:p>
    <w:p w:rsidR="00044B93" w:rsidRDefault="00044B93">
      <w:pPr>
        <w:pStyle w:val="TOC4"/>
        <w:rPr>
          <w:rFonts w:asciiTheme="minorHAnsi" w:eastAsiaTheme="minorEastAsia" w:hAnsiTheme="minorHAnsi" w:cstheme="minorBidi"/>
          <w:sz w:val="22"/>
          <w:szCs w:val="22"/>
        </w:rPr>
      </w:pPr>
      <w:hyperlink w:anchor="_Toc77931932" w:history="1">
        <w:r w:rsidRPr="00544AD1">
          <w:rPr>
            <w:rStyle w:val="Hyperlink"/>
          </w:rPr>
          <w:t>4.3.1.7</w:t>
        </w:r>
        <w:r>
          <w:rPr>
            <w:rFonts w:asciiTheme="minorHAnsi" w:eastAsiaTheme="minorEastAsia" w:hAnsiTheme="minorHAnsi" w:cstheme="minorBidi"/>
            <w:sz w:val="22"/>
            <w:szCs w:val="22"/>
          </w:rPr>
          <w:tab/>
        </w:r>
        <w:r w:rsidRPr="00544AD1">
          <w:rPr>
            <w:rStyle w:val="Hyperlink"/>
          </w:rPr>
          <w:t>Containertypen, typering en afmetingen (tabel “conttype”)</w:t>
        </w:r>
        <w:r>
          <w:rPr>
            <w:webHidden/>
          </w:rPr>
          <w:tab/>
        </w:r>
        <w:r>
          <w:rPr>
            <w:webHidden/>
          </w:rPr>
          <w:fldChar w:fldCharType="begin"/>
        </w:r>
        <w:r>
          <w:rPr>
            <w:webHidden/>
          </w:rPr>
          <w:instrText xml:space="preserve"> PAGEREF _Toc77931932 \h </w:instrText>
        </w:r>
        <w:r>
          <w:rPr>
            <w:webHidden/>
          </w:rPr>
        </w:r>
        <w:r>
          <w:rPr>
            <w:webHidden/>
          </w:rPr>
          <w:fldChar w:fldCharType="separate"/>
        </w:r>
        <w:r>
          <w:rPr>
            <w:webHidden/>
          </w:rPr>
          <w:t>30</w:t>
        </w:r>
        <w:r>
          <w:rPr>
            <w:webHidden/>
          </w:rPr>
          <w:fldChar w:fldCharType="end"/>
        </w:r>
      </w:hyperlink>
    </w:p>
    <w:p w:rsidR="00044B93" w:rsidRDefault="00044B93">
      <w:pPr>
        <w:pStyle w:val="TOC4"/>
        <w:rPr>
          <w:rFonts w:asciiTheme="minorHAnsi" w:eastAsiaTheme="minorEastAsia" w:hAnsiTheme="minorHAnsi" w:cstheme="minorBidi"/>
          <w:sz w:val="22"/>
          <w:szCs w:val="22"/>
        </w:rPr>
      </w:pPr>
      <w:hyperlink w:anchor="_Toc77931933" w:history="1">
        <w:r w:rsidRPr="00544AD1">
          <w:rPr>
            <w:rStyle w:val="Hyperlink"/>
          </w:rPr>
          <w:t>4.3.1.8</w:t>
        </w:r>
        <w:r>
          <w:rPr>
            <w:rFonts w:asciiTheme="minorHAnsi" w:eastAsiaTheme="minorEastAsia" w:hAnsiTheme="minorHAnsi" w:cstheme="minorBidi"/>
            <w:sz w:val="22"/>
            <w:szCs w:val="22"/>
          </w:rPr>
          <w:tab/>
        </w:r>
        <w:r w:rsidRPr="00544AD1">
          <w:rPr>
            <w:rStyle w:val="Hyperlink"/>
          </w:rPr>
          <w:t>Verpakkingstypen, binnenverpakkingen (tabel “packtype”)</w:t>
        </w:r>
        <w:r>
          <w:rPr>
            <w:webHidden/>
          </w:rPr>
          <w:tab/>
        </w:r>
        <w:r>
          <w:rPr>
            <w:webHidden/>
          </w:rPr>
          <w:fldChar w:fldCharType="begin"/>
        </w:r>
        <w:r>
          <w:rPr>
            <w:webHidden/>
          </w:rPr>
          <w:instrText xml:space="preserve"> PAGEREF _Toc77931933 \h </w:instrText>
        </w:r>
        <w:r>
          <w:rPr>
            <w:webHidden/>
          </w:rPr>
        </w:r>
        <w:r>
          <w:rPr>
            <w:webHidden/>
          </w:rPr>
          <w:fldChar w:fldCharType="separate"/>
        </w:r>
        <w:r>
          <w:rPr>
            <w:webHidden/>
          </w:rPr>
          <w:t>31</w:t>
        </w:r>
        <w:r>
          <w:rPr>
            <w:webHidden/>
          </w:rPr>
          <w:fldChar w:fldCharType="end"/>
        </w:r>
      </w:hyperlink>
    </w:p>
    <w:p w:rsidR="00044B93" w:rsidRDefault="00044B93">
      <w:pPr>
        <w:pStyle w:val="TOC4"/>
        <w:rPr>
          <w:rFonts w:asciiTheme="minorHAnsi" w:eastAsiaTheme="minorEastAsia" w:hAnsiTheme="minorHAnsi" w:cstheme="minorBidi"/>
          <w:sz w:val="22"/>
          <w:szCs w:val="22"/>
        </w:rPr>
      </w:pPr>
      <w:hyperlink w:anchor="_Toc77931934" w:history="1">
        <w:r w:rsidRPr="00544AD1">
          <w:rPr>
            <w:rStyle w:val="Hyperlink"/>
            <w:lang w:val="de-DE"/>
          </w:rPr>
          <w:t>4.3.1.9</w:t>
        </w:r>
        <w:r>
          <w:rPr>
            <w:rFonts w:asciiTheme="minorHAnsi" w:eastAsiaTheme="minorEastAsia" w:hAnsiTheme="minorHAnsi" w:cstheme="minorBidi"/>
            <w:sz w:val="22"/>
            <w:szCs w:val="22"/>
          </w:rPr>
          <w:tab/>
        </w:r>
        <w:r w:rsidRPr="00544AD1">
          <w:rPr>
            <w:rStyle w:val="Hyperlink"/>
            <w:lang w:val="de-DE"/>
          </w:rPr>
          <w:t>1</w:t>
        </w:r>
        <w:r w:rsidRPr="00544AD1">
          <w:rPr>
            <w:rStyle w:val="Hyperlink"/>
            <w:vertAlign w:val="superscript"/>
            <w:lang w:val="de-DE"/>
          </w:rPr>
          <w:t>e</w:t>
        </w:r>
        <w:r w:rsidRPr="00544AD1">
          <w:rPr>
            <w:rStyle w:val="Hyperlink"/>
            <w:lang w:val="de-DE"/>
          </w:rPr>
          <w:t xml:space="preserve"> meldpunten voor ERI berichten (tabel “erireportingpoint”)</w:t>
        </w:r>
        <w:r>
          <w:rPr>
            <w:webHidden/>
          </w:rPr>
          <w:tab/>
        </w:r>
        <w:r>
          <w:rPr>
            <w:webHidden/>
          </w:rPr>
          <w:fldChar w:fldCharType="begin"/>
        </w:r>
        <w:r>
          <w:rPr>
            <w:webHidden/>
          </w:rPr>
          <w:instrText xml:space="preserve"> PAGEREF _Toc77931934 \h </w:instrText>
        </w:r>
        <w:r>
          <w:rPr>
            <w:webHidden/>
          </w:rPr>
        </w:r>
        <w:r>
          <w:rPr>
            <w:webHidden/>
          </w:rPr>
          <w:fldChar w:fldCharType="separate"/>
        </w:r>
        <w:r>
          <w:rPr>
            <w:webHidden/>
          </w:rPr>
          <w:t>32</w:t>
        </w:r>
        <w:r>
          <w:rPr>
            <w:webHidden/>
          </w:rPr>
          <w:fldChar w:fldCharType="end"/>
        </w:r>
      </w:hyperlink>
    </w:p>
    <w:p w:rsidR="00044B93" w:rsidRDefault="00044B93">
      <w:pPr>
        <w:pStyle w:val="TOC4"/>
        <w:rPr>
          <w:rFonts w:asciiTheme="minorHAnsi" w:eastAsiaTheme="minorEastAsia" w:hAnsiTheme="minorHAnsi" w:cstheme="minorBidi"/>
          <w:sz w:val="22"/>
          <w:szCs w:val="22"/>
        </w:rPr>
      </w:pPr>
      <w:hyperlink w:anchor="_Toc77931935" w:history="1">
        <w:r w:rsidRPr="00544AD1">
          <w:rPr>
            <w:rStyle w:val="Hyperlink"/>
          </w:rPr>
          <w:t>4.3.1.10</w:t>
        </w:r>
        <w:r>
          <w:rPr>
            <w:rFonts w:asciiTheme="minorHAnsi" w:eastAsiaTheme="minorEastAsia" w:hAnsiTheme="minorHAnsi" w:cstheme="minorBidi"/>
            <w:sz w:val="22"/>
            <w:szCs w:val="22"/>
          </w:rPr>
          <w:tab/>
        </w:r>
        <w:r w:rsidRPr="00544AD1">
          <w:rPr>
            <w:rStyle w:val="Hyperlink"/>
          </w:rPr>
          <w:t>Vaarwegautoriteiten, ontvangende systemen (tabel “eriprovider”)</w:t>
        </w:r>
        <w:r>
          <w:rPr>
            <w:webHidden/>
          </w:rPr>
          <w:tab/>
        </w:r>
        <w:r>
          <w:rPr>
            <w:webHidden/>
          </w:rPr>
          <w:fldChar w:fldCharType="begin"/>
        </w:r>
        <w:r>
          <w:rPr>
            <w:webHidden/>
          </w:rPr>
          <w:instrText xml:space="preserve"> PAGEREF _Toc77931935 \h </w:instrText>
        </w:r>
        <w:r>
          <w:rPr>
            <w:webHidden/>
          </w:rPr>
        </w:r>
        <w:r>
          <w:rPr>
            <w:webHidden/>
          </w:rPr>
          <w:fldChar w:fldCharType="separate"/>
        </w:r>
        <w:r>
          <w:rPr>
            <w:webHidden/>
          </w:rPr>
          <w:t>33</w:t>
        </w:r>
        <w:r>
          <w:rPr>
            <w:webHidden/>
          </w:rPr>
          <w:fldChar w:fldCharType="end"/>
        </w:r>
      </w:hyperlink>
    </w:p>
    <w:p w:rsidR="00044B93" w:rsidRDefault="00044B93">
      <w:pPr>
        <w:pStyle w:val="TOC4"/>
        <w:rPr>
          <w:rFonts w:asciiTheme="minorHAnsi" w:eastAsiaTheme="minorEastAsia" w:hAnsiTheme="minorHAnsi" w:cstheme="minorBidi"/>
          <w:sz w:val="22"/>
          <w:szCs w:val="22"/>
        </w:rPr>
      </w:pPr>
      <w:hyperlink w:anchor="_Toc77931936" w:history="1">
        <w:r w:rsidRPr="00544AD1">
          <w:rPr>
            <w:rStyle w:val="Hyperlink"/>
          </w:rPr>
          <w:t>4.3.1.11</w:t>
        </w:r>
        <w:r>
          <w:rPr>
            <w:rFonts w:asciiTheme="minorHAnsi" w:eastAsiaTheme="minorEastAsia" w:hAnsiTheme="minorHAnsi" w:cstheme="minorBidi"/>
            <w:sz w:val="22"/>
            <w:szCs w:val="22"/>
          </w:rPr>
          <w:tab/>
        </w:r>
        <w:r w:rsidRPr="00544AD1">
          <w:rPr>
            <w:rStyle w:val="Hyperlink"/>
          </w:rPr>
          <w:t>Koppelgegevens 1</w:t>
        </w:r>
        <w:r w:rsidRPr="00544AD1">
          <w:rPr>
            <w:rStyle w:val="Hyperlink"/>
            <w:vertAlign w:val="superscript"/>
          </w:rPr>
          <w:t>e</w:t>
        </w:r>
        <w:r w:rsidRPr="00544AD1">
          <w:rPr>
            <w:rStyle w:val="Hyperlink"/>
          </w:rPr>
          <w:t xml:space="preserve"> meldpunten </w:t>
        </w:r>
        <w:r w:rsidRPr="00544AD1">
          <w:rPr>
            <w:rStyle w:val="Hyperlink"/>
          </w:rPr>
          <w:sym w:font="Wingdings" w:char="F0F3"/>
        </w:r>
        <w:r w:rsidRPr="00544AD1">
          <w:rPr>
            <w:rStyle w:val="Hyperlink"/>
          </w:rPr>
          <w:t xml:space="preserve"> vertreklocaties (tabel “locsreppoints”)</w:t>
        </w:r>
        <w:r>
          <w:rPr>
            <w:webHidden/>
          </w:rPr>
          <w:tab/>
        </w:r>
        <w:r>
          <w:rPr>
            <w:webHidden/>
          </w:rPr>
          <w:fldChar w:fldCharType="begin"/>
        </w:r>
        <w:r>
          <w:rPr>
            <w:webHidden/>
          </w:rPr>
          <w:instrText xml:space="preserve"> PAGEREF _Toc77931936 \h </w:instrText>
        </w:r>
        <w:r>
          <w:rPr>
            <w:webHidden/>
          </w:rPr>
        </w:r>
        <w:r>
          <w:rPr>
            <w:webHidden/>
          </w:rPr>
          <w:fldChar w:fldCharType="separate"/>
        </w:r>
        <w:r>
          <w:rPr>
            <w:webHidden/>
          </w:rPr>
          <w:t>35</w:t>
        </w:r>
        <w:r>
          <w:rPr>
            <w:webHidden/>
          </w:rPr>
          <w:fldChar w:fldCharType="end"/>
        </w:r>
      </w:hyperlink>
    </w:p>
    <w:p w:rsidR="00044B93" w:rsidRDefault="00044B93">
      <w:pPr>
        <w:pStyle w:val="TOC3"/>
        <w:rPr>
          <w:rFonts w:asciiTheme="minorHAnsi" w:eastAsiaTheme="minorEastAsia" w:hAnsiTheme="minorHAnsi" w:cstheme="minorBidi"/>
          <w:sz w:val="22"/>
          <w:szCs w:val="22"/>
        </w:rPr>
      </w:pPr>
      <w:hyperlink w:anchor="_Toc77931937" w:history="1">
        <w:r w:rsidRPr="00544AD1">
          <w:rPr>
            <w:rStyle w:val="Hyperlink"/>
          </w:rPr>
          <w:t>4.3.2</w:t>
        </w:r>
        <w:r>
          <w:rPr>
            <w:rFonts w:asciiTheme="minorHAnsi" w:eastAsiaTheme="minorEastAsia" w:hAnsiTheme="minorHAnsi" w:cstheme="minorBidi"/>
            <w:sz w:val="22"/>
            <w:szCs w:val="22"/>
          </w:rPr>
          <w:tab/>
        </w:r>
        <w:r w:rsidRPr="00544AD1">
          <w:rPr>
            <w:rStyle w:val="Hyperlink"/>
          </w:rPr>
          <w:t>Loggegevens</w:t>
        </w:r>
        <w:r>
          <w:rPr>
            <w:webHidden/>
          </w:rPr>
          <w:tab/>
        </w:r>
        <w:r>
          <w:rPr>
            <w:webHidden/>
          </w:rPr>
          <w:fldChar w:fldCharType="begin"/>
        </w:r>
        <w:r>
          <w:rPr>
            <w:webHidden/>
          </w:rPr>
          <w:instrText xml:space="preserve"> PAGEREF _Toc77931937 \h </w:instrText>
        </w:r>
        <w:r>
          <w:rPr>
            <w:webHidden/>
          </w:rPr>
        </w:r>
        <w:r>
          <w:rPr>
            <w:webHidden/>
          </w:rPr>
          <w:fldChar w:fldCharType="separate"/>
        </w:r>
        <w:r>
          <w:rPr>
            <w:webHidden/>
          </w:rPr>
          <w:t>36</w:t>
        </w:r>
        <w:r>
          <w:rPr>
            <w:webHidden/>
          </w:rPr>
          <w:fldChar w:fldCharType="end"/>
        </w:r>
      </w:hyperlink>
    </w:p>
    <w:p w:rsidR="00044B93" w:rsidRDefault="00044B93">
      <w:pPr>
        <w:pStyle w:val="TOC4"/>
        <w:rPr>
          <w:rFonts w:asciiTheme="minorHAnsi" w:eastAsiaTheme="minorEastAsia" w:hAnsiTheme="minorHAnsi" w:cstheme="minorBidi"/>
          <w:sz w:val="22"/>
          <w:szCs w:val="22"/>
        </w:rPr>
      </w:pPr>
      <w:hyperlink w:anchor="_Toc77931938" w:history="1">
        <w:r w:rsidRPr="00544AD1">
          <w:rPr>
            <w:rStyle w:val="Hyperlink"/>
          </w:rPr>
          <w:t>4.3.2.1</w:t>
        </w:r>
        <w:r>
          <w:rPr>
            <w:rFonts w:asciiTheme="minorHAnsi" w:eastAsiaTheme="minorEastAsia" w:hAnsiTheme="minorHAnsi" w:cstheme="minorBidi"/>
            <w:sz w:val="22"/>
            <w:szCs w:val="22"/>
          </w:rPr>
          <w:tab/>
        </w:r>
        <w:r w:rsidRPr="00544AD1">
          <w:rPr>
            <w:rStyle w:val="Hyperlink"/>
          </w:rPr>
          <w:t>Applicatie logging (tabel “ref_logging”)</w:t>
        </w:r>
        <w:r>
          <w:rPr>
            <w:webHidden/>
          </w:rPr>
          <w:tab/>
        </w:r>
        <w:r>
          <w:rPr>
            <w:webHidden/>
          </w:rPr>
          <w:fldChar w:fldCharType="begin"/>
        </w:r>
        <w:r>
          <w:rPr>
            <w:webHidden/>
          </w:rPr>
          <w:instrText xml:space="preserve"> PAGEREF _Toc77931938 \h </w:instrText>
        </w:r>
        <w:r>
          <w:rPr>
            <w:webHidden/>
          </w:rPr>
        </w:r>
        <w:r>
          <w:rPr>
            <w:webHidden/>
          </w:rPr>
          <w:fldChar w:fldCharType="separate"/>
        </w:r>
        <w:r>
          <w:rPr>
            <w:webHidden/>
          </w:rPr>
          <w:t>36</w:t>
        </w:r>
        <w:r>
          <w:rPr>
            <w:webHidden/>
          </w:rPr>
          <w:fldChar w:fldCharType="end"/>
        </w:r>
      </w:hyperlink>
    </w:p>
    <w:p w:rsidR="00044B93" w:rsidRDefault="00044B93">
      <w:pPr>
        <w:pStyle w:val="TOC4"/>
        <w:rPr>
          <w:rFonts w:asciiTheme="minorHAnsi" w:eastAsiaTheme="minorEastAsia" w:hAnsiTheme="minorHAnsi" w:cstheme="minorBidi"/>
          <w:sz w:val="22"/>
          <w:szCs w:val="22"/>
        </w:rPr>
      </w:pPr>
      <w:hyperlink w:anchor="_Toc77931939" w:history="1">
        <w:r w:rsidRPr="00544AD1">
          <w:rPr>
            <w:rStyle w:val="Hyperlink"/>
          </w:rPr>
          <w:t>4.3.2.2</w:t>
        </w:r>
        <w:r>
          <w:rPr>
            <w:rFonts w:asciiTheme="minorHAnsi" w:eastAsiaTheme="minorEastAsia" w:hAnsiTheme="minorHAnsi" w:cstheme="minorBidi"/>
            <w:sz w:val="22"/>
            <w:szCs w:val="22"/>
          </w:rPr>
          <w:tab/>
        </w:r>
        <w:r w:rsidRPr="00544AD1">
          <w:rPr>
            <w:rStyle w:val="Hyperlink"/>
          </w:rPr>
          <w:t>Historie gegevens (tabel “history”)</w:t>
        </w:r>
        <w:r>
          <w:rPr>
            <w:webHidden/>
          </w:rPr>
          <w:tab/>
        </w:r>
        <w:r>
          <w:rPr>
            <w:webHidden/>
          </w:rPr>
          <w:fldChar w:fldCharType="begin"/>
        </w:r>
        <w:r>
          <w:rPr>
            <w:webHidden/>
          </w:rPr>
          <w:instrText xml:space="preserve"> PAGEREF _Toc77931939 \h </w:instrText>
        </w:r>
        <w:r>
          <w:rPr>
            <w:webHidden/>
          </w:rPr>
        </w:r>
        <w:r>
          <w:rPr>
            <w:webHidden/>
          </w:rPr>
          <w:fldChar w:fldCharType="separate"/>
        </w:r>
        <w:r>
          <w:rPr>
            <w:webHidden/>
          </w:rPr>
          <w:t>37</w:t>
        </w:r>
        <w:r>
          <w:rPr>
            <w:webHidden/>
          </w:rPr>
          <w:fldChar w:fldCharType="end"/>
        </w:r>
      </w:hyperlink>
    </w:p>
    <w:p w:rsidR="00044B93" w:rsidRDefault="00044B93">
      <w:pPr>
        <w:pStyle w:val="TOC3"/>
        <w:rPr>
          <w:rFonts w:asciiTheme="minorHAnsi" w:eastAsiaTheme="minorEastAsia" w:hAnsiTheme="minorHAnsi" w:cstheme="minorBidi"/>
          <w:sz w:val="22"/>
          <w:szCs w:val="22"/>
        </w:rPr>
      </w:pPr>
      <w:hyperlink w:anchor="_Toc77931940" w:history="1">
        <w:r w:rsidRPr="00544AD1">
          <w:rPr>
            <w:rStyle w:val="Hyperlink"/>
          </w:rPr>
          <w:t>4.3.3</w:t>
        </w:r>
        <w:r>
          <w:rPr>
            <w:rFonts w:asciiTheme="minorHAnsi" w:eastAsiaTheme="minorEastAsia" w:hAnsiTheme="minorHAnsi" w:cstheme="minorBidi"/>
            <w:sz w:val="22"/>
            <w:szCs w:val="22"/>
          </w:rPr>
          <w:tab/>
        </w:r>
        <w:r w:rsidRPr="00544AD1">
          <w:rPr>
            <w:rStyle w:val="Hyperlink"/>
          </w:rPr>
          <w:t>Configuratiegegevens</w:t>
        </w:r>
        <w:r>
          <w:rPr>
            <w:webHidden/>
          </w:rPr>
          <w:tab/>
        </w:r>
        <w:r>
          <w:rPr>
            <w:webHidden/>
          </w:rPr>
          <w:fldChar w:fldCharType="begin"/>
        </w:r>
        <w:r>
          <w:rPr>
            <w:webHidden/>
          </w:rPr>
          <w:instrText xml:space="preserve"> PAGEREF _Toc77931940 \h </w:instrText>
        </w:r>
        <w:r>
          <w:rPr>
            <w:webHidden/>
          </w:rPr>
        </w:r>
        <w:r>
          <w:rPr>
            <w:webHidden/>
          </w:rPr>
          <w:fldChar w:fldCharType="separate"/>
        </w:r>
        <w:r>
          <w:rPr>
            <w:webHidden/>
          </w:rPr>
          <w:t>38</w:t>
        </w:r>
        <w:r>
          <w:rPr>
            <w:webHidden/>
          </w:rPr>
          <w:fldChar w:fldCharType="end"/>
        </w:r>
      </w:hyperlink>
    </w:p>
    <w:p w:rsidR="00044B93" w:rsidRDefault="00044B93">
      <w:pPr>
        <w:pStyle w:val="TOC4"/>
        <w:rPr>
          <w:rFonts w:asciiTheme="minorHAnsi" w:eastAsiaTheme="minorEastAsia" w:hAnsiTheme="minorHAnsi" w:cstheme="minorBidi"/>
          <w:sz w:val="22"/>
          <w:szCs w:val="22"/>
        </w:rPr>
      </w:pPr>
      <w:hyperlink w:anchor="_Toc77931941" w:history="1">
        <w:r w:rsidRPr="00544AD1">
          <w:rPr>
            <w:rStyle w:val="Hyperlink"/>
          </w:rPr>
          <w:t>4.3.3.1</w:t>
        </w:r>
        <w:r>
          <w:rPr>
            <w:rFonts w:asciiTheme="minorHAnsi" w:eastAsiaTheme="minorEastAsia" w:hAnsiTheme="minorHAnsi" w:cstheme="minorBidi"/>
            <w:sz w:val="22"/>
            <w:szCs w:val="22"/>
          </w:rPr>
          <w:tab/>
        </w:r>
        <w:r w:rsidRPr="00544AD1">
          <w:rPr>
            <w:rStyle w:val="Hyperlink"/>
          </w:rPr>
          <w:t>Gebruikersgegevens, gebruikersadministratie (tabel “authentication”)</w:t>
        </w:r>
        <w:r>
          <w:rPr>
            <w:webHidden/>
          </w:rPr>
          <w:tab/>
        </w:r>
        <w:r>
          <w:rPr>
            <w:webHidden/>
          </w:rPr>
          <w:fldChar w:fldCharType="begin"/>
        </w:r>
        <w:r>
          <w:rPr>
            <w:webHidden/>
          </w:rPr>
          <w:instrText xml:space="preserve"> PAGEREF _Toc77931941 \h </w:instrText>
        </w:r>
        <w:r>
          <w:rPr>
            <w:webHidden/>
          </w:rPr>
        </w:r>
        <w:r>
          <w:rPr>
            <w:webHidden/>
          </w:rPr>
          <w:fldChar w:fldCharType="separate"/>
        </w:r>
        <w:r>
          <w:rPr>
            <w:webHidden/>
          </w:rPr>
          <w:t>38</w:t>
        </w:r>
        <w:r>
          <w:rPr>
            <w:webHidden/>
          </w:rPr>
          <w:fldChar w:fldCharType="end"/>
        </w:r>
      </w:hyperlink>
    </w:p>
    <w:p w:rsidR="00044B93" w:rsidRDefault="00044B93">
      <w:pPr>
        <w:pStyle w:val="TOC4"/>
        <w:rPr>
          <w:rFonts w:asciiTheme="minorHAnsi" w:eastAsiaTheme="minorEastAsia" w:hAnsiTheme="minorHAnsi" w:cstheme="minorBidi"/>
          <w:sz w:val="22"/>
          <w:szCs w:val="22"/>
        </w:rPr>
      </w:pPr>
      <w:hyperlink w:anchor="_Toc77931942" w:history="1">
        <w:r w:rsidRPr="00544AD1">
          <w:rPr>
            <w:rStyle w:val="Hyperlink"/>
          </w:rPr>
          <w:t>4.3.3.2</w:t>
        </w:r>
        <w:r>
          <w:rPr>
            <w:rFonts w:asciiTheme="minorHAnsi" w:eastAsiaTheme="minorEastAsia" w:hAnsiTheme="minorHAnsi" w:cstheme="minorBidi"/>
            <w:sz w:val="22"/>
            <w:szCs w:val="22"/>
          </w:rPr>
          <w:tab/>
        </w:r>
        <w:r w:rsidRPr="00544AD1">
          <w:rPr>
            <w:rStyle w:val="Hyperlink"/>
          </w:rPr>
          <w:t>Status en procesgegevens (tabel “attribute”)</w:t>
        </w:r>
        <w:r>
          <w:rPr>
            <w:webHidden/>
          </w:rPr>
          <w:tab/>
        </w:r>
        <w:r>
          <w:rPr>
            <w:webHidden/>
          </w:rPr>
          <w:fldChar w:fldCharType="begin"/>
        </w:r>
        <w:r>
          <w:rPr>
            <w:webHidden/>
          </w:rPr>
          <w:instrText xml:space="preserve"> PAGEREF _Toc77931942 \h </w:instrText>
        </w:r>
        <w:r>
          <w:rPr>
            <w:webHidden/>
          </w:rPr>
        </w:r>
        <w:r>
          <w:rPr>
            <w:webHidden/>
          </w:rPr>
          <w:fldChar w:fldCharType="separate"/>
        </w:r>
        <w:r>
          <w:rPr>
            <w:webHidden/>
          </w:rPr>
          <w:t>39</w:t>
        </w:r>
        <w:r>
          <w:rPr>
            <w:webHidden/>
          </w:rPr>
          <w:fldChar w:fldCharType="end"/>
        </w:r>
      </w:hyperlink>
    </w:p>
    <w:p w:rsidR="00044B93" w:rsidRDefault="00044B93">
      <w:pPr>
        <w:pStyle w:val="TOC4"/>
        <w:rPr>
          <w:rFonts w:asciiTheme="minorHAnsi" w:eastAsiaTheme="minorEastAsia" w:hAnsiTheme="minorHAnsi" w:cstheme="minorBidi"/>
          <w:sz w:val="22"/>
          <w:szCs w:val="22"/>
        </w:rPr>
      </w:pPr>
      <w:hyperlink w:anchor="_Toc77931943" w:history="1">
        <w:r w:rsidRPr="00544AD1">
          <w:rPr>
            <w:rStyle w:val="Hyperlink"/>
          </w:rPr>
          <w:t>4.3.3.3</w:t>
        </w:r>
        <w:r>
          <w:rPr>
            <w:rFonts w:asciiTheme="minorHAnsi" w:eastAsiaTheme="minorEastAsia" w:hAnsiTheme="minorHAnsi" w:cstheme="minorBidi"/>
            <w:sz w:val="22"/>
            <w:szCs w:val="22"/>
          </w:rPr>
          <w:tab/>
        </w:r>
        <w:r w:rsidRPr="00544AD1">
          <w:rPr>
            <w:rStyle w:val="Hyperlink"/>
          </w:rPr>
          <w:t>Procesgegevens, updategegevens (tabel “export”)</w:t>
        </w:r>
        <w:r>
          <w:rPr>
            <w:webHidden/>
          </w:rPr>
          <w:tab/>
        </w:r>
        <w:r>
          <w:rPr>
            <w:webHidden/>
          </w:rPr>
          <w:fldChar w:fldCharType="begin"/>
        </w:r>
        <w:r>
          <w:rPr>
            <w:webHidden/>
          </w:rPr>
          <w:instrText xml:space="preserve"> PAGEREF _Toc77931943 \h </w:instrText>
        </w:r>
        <w:r>
          <w:rPr>
            <w:webHidden/>
          </w:rPr>
        </w:r>
        <w:r>
          <w:rPr>
            <w:webHidden/>
          </w:rPr>
          <w:fldChar w:fldCharType="separate"/>
        </w:r>
        <w:r>
          <w:rPr>
            <w:webHidden/>
          </w:rPr>
          <w:t>39</w:t>
        </w:r>
        <w:r>
          <w:rPr>
            <w:webHidden/>
          </w:rPr>
          <w:fldChar w:fldCharType="end"/>
        </w:r>
      </w:hyperlink>
    </w:p>
    <w:p w:rsidR="00044B93" w:rsidRDefault="00044B93">
      <w:pPr>
        <w:pStyle w:val="TOC4"/>
        <w:rPr>
          <w:rFonts w:asciiTheme="minorHAnsi" w:eastAsiaTheme="minorEastAsia" w:hAnsiTheme="minorHAnsi" w:cstheme="minorBidi"/>
          <w:sz w:val="22"/>
          <w:szCs w:val="22"/>
        </w:rPr>
      </w:pPr>
      <w:hyperlink w:anchor="_Toc77931944" w:history="1">
        <w:r w:rsidRPr="00544AD1">
          <w:rPr>
            <w:rStyle w:val="Hyperlink"/>
            <w:lang w:val="en-US"/>
          </w:rPr>
          <w:t>4.3.3.4</w:t>
        </w:r>
        <w:r>
          <w:rPr>
            <w:rFonts w:asciiTheme="minorHAnsi" w:eastAsiaTheme="minorEastAsia" w:hAnsiTheme="minorHAnsi" w:cstheme="minorBidi"/>
            <w:sz w:val="22"/>
            <w:szCs w:val="22"/>
          </w:rPr>
          <w:tab/>
        </w:r>
        <w:r w:rsidRPr="00544AD1">
          <w:rPr>
            <w:rStyle w:val="Hyperlink"/>
            <w:lang w:val="en-US"/>
          </w:rPr>
          <w:t>Configuratieparameters (config bestand “reftoolclient.cfg”)</w:t>
        </w:r>
        <w:r>
          <w:rPr>
            <w:webHidden/>
          </w:rPr>
          <w:tab/>
        </w:r>
        <w:r>
          <w:rPr>
            <w:webHidden/>
          </w:rPr>
          <w:fldChar w:fldCharType="begin"/>
        </w:r>
        <w:r>
          <w:rPr>
            <w:webHidden/>
          </w:rPr>
          <w:instrText xml:space="preserve"> PAGEREF _Toc77931944 \h </w:instrText>
        </w:r>
        <w:r>
          <w:rPr>
            <w:webHidden/>
          </w:rPr>
        </w:r>
        <w:r>
          <w:rPr>
            <w:webHidden/>
          </w:rPr>
          <w:fldChar w:fldCharType="separate"/>
        </w:r>
        <w:r>
          <w:rPr>
            <w:webHidden/>
          </w:rPr>
          <w:t>40</w:t>
        </w:r>
        <w:r>
          <w:rPr>
            <w:webHidden/>
          </w:rPr>
          <w:fldChar w:fldCharType="end"/>
        </w:r>
      </w:hyperlink>
    </w:p>
    <w:p w:rsidR="00044B93" w:rsidRDefault="00044B93">
      <w:pPr>
        <w:pStyle w:val="TOC2"/>
        <w:rPr>
          <w:rFonts w:asciiTheme="minorHAnsi" w:eastAsiaTheme="minorEastAsia" w:hAnsiTheme="minorHAnsi" w:cstheme="minorBidi"/>
          <w:sz w:val="22"/>
          <w:szCs w:val="22"/>
        </w:rPr>
      </w:pPr>
      <w:hyperlink w:anchor="_Toc77931945" w:history="1">
        <w:r w:rsidRPr="00544AD1">
          <w:rPr>
            <w:rStyle w:val="Hyperlink"/>
          </w:rPr>
          <w:t>4.4</w:t>
        </w:r>
        <w:r>
          <w:rPr>
            <w:rFonts w:asciiTheme="minorHAnsi" w:eastAsiaTheme="minorEastAsia" w:hAnsiTheme="minorHAnsi" w:cstheme="minorBidi"/>
            <w:sz w:val="22"/>
            <w:szCs w:val="22"/>
          </w:rPr>
          <w:tab/>
        </w:r>
        <w:r w:rsidRPr="00544AD1">
          <w:rPr>
            <w:rStyle w:val="Hyperlink"/>
          </w:rPr>
          <w:t>Fysiek databaseschema</w:t>
        </w:r>
        <w:r>
          <w:rPr>
            <w:webHidden/>
          </w:rPr>
          <w:tab/>
        </w:r>
        <w:r>
          <w:rPr>
            <w:webHidden/>
          </w:rPr>
          <w:fldChar w:fldCharType="begin"/>
        </w:r>
        <w:r>
          <w:rPr>
            <w:webHidden/>
          </w:rPr>
          <w:instrText xml:space="preserve"> PAGEREF _Toc77931945 \h </w:instrText>
        </w:r>
        <w:r>
          <w:rPr>
            <w:webHidden/>
          </w:rPr>
        </w:r>
        <w:r>
          <w:rPr>
            <w:webHidden/>
          </w:rPr>
          <w:fldChar w:fldCharType="separate"/>
        </w:r>
        <w:r>
          <w:rPr>
            <w:webHidden/>
          </w:rPr>
          <w:t>42</w:t>
        </w:r>
        <w:r>
          <w:rPr>
            <w:webHidden/>
          </w:rPr>
          <w:fldChar w:fldCharType="end"/>
        </w:r>
      </w:hyperlink>
    </w:p>
    <w:p w:rsidR="00044B93" w:rsidRDefault="00044B93">
      <w:pPr>
        <w:pStyle w:val="TOC3"/>
        <w:rPr>
          <w:rFonts w:asciiTheme="minorHAnsi" w:eastAsiaTheme="minorEastAsia" w:hAnsiTheme="minorHAnsi" w:cstheme="minorBidi"/>
          <w:sz w:val="22"/>
          <w:szCs w:val="22"/>
        </w:rPr>
      </w:pPr>
      <w:hyperlink w:anchor="_Toc77931946" w:history="1">
        <w:r w:rsidRPr="00544AD1">
          <w:rPr>
            <w:rStyle w:val="Hyperlink"/>
          </w:rPr>
          <w:t>4.4.1</w:t>
        </w:r>
        <w:r>
          <w:rPr>
            <w:rFonts w:asciiTheme="minorHAnsi" w:eastAsiaTheme="minorEastAsia" w:hAnsiTheme="minorHAnsi" w:cstheme="minorBidi"/>
            <w:sz w:val="22"/>
            <w:szCs w:val="22"/>
          </w:rPr>
          <w:tab/>
        </w:r>
        <w:r w:rsidRPr="00544AD1">
          <w:rPr>
            <w:rStyle w:val="Hyperlink"/>
          </w:rPr>
          <w:t>Referentiegegevens</w:t>
        </w:r>
        <w:r>
          <w:rPr>
            <w:webHidden/>
          </w:rPr>
          <w:tab/>
        </w:r>
        <w:r>
          <w:rPr>
            <w:webHidden/>
          </w:rPr>
          <w:fldChar w:fldCharType="begin"/>
        </w:r>
        <w:r>
          <w:rPr>
            <w:webHidden/>
          </w:rPr>
          <w:instrText xml:space="preserve"> PAGEREF _Toc77931946 \h </w:instrText>
        </w:r>
        <w:r>
          <w:rPr>
            <w:webHidden/>
          </w:rPr>
        </w:r>
        <w:r>
          <w:rPr>
            <w:webHidden/>
          </w:rPr>
          <w:fldChar w:fldCharType="separate"/>
        </w:r>
        <w:r>
          <w:rPr>
            <w:webHidden/>
          </w:rPr>
          <w:t>42</w:t>
        </w:r>
        <w:r>
          <w:rPr>
            <w:webHidden/>
          </w:rPr>
          <w:fldChar w:fldCharType="end"/>
        </w:r>
      </w:hyperlink>
    </w:p>
    <w:p w:rsidR="00044B93" w:rsidRDefault="00044B93">
      <w:pPr>
        <w:pStyle w:val="TOC3"/>
        <w:rPr>
          <w:rFonts w:asciiTheme="minorHAnsi" w:eastAsiaTheme="minorEastAsia" w:hAnsiTheme="minorHAnsi" w:cstheme="minorBidi"/>
          <w:sz w:val="22"/>
          <w:szCs w:val="22"/>
        </w:rPr>
      </w:pPr>
      <w:hyperlink w:anchor="_Toc77931947" w:history="1">
        <w:r w:rsidRPr="00544AD1">
          <w:rPr>
            <w:rStyle w:val="Hyperlink"/>
          </w:rPr>
          <w:t>4.4.2</w:t>
        </w:r>
        <w:r>
          <w:rPr>
            <w:rFonts w:asciiTheme="minorHAnsi" w:eastAsiaTheme="minorEastAsia" w:hAnsiTheme="minorHAnsi" w:cstheme="minorBidi"/>
            <w:sz w:val="22"/>
            <w:szCs w:val="22"/>
          </w:rPr>
          <w:tab/>
        </w:r>
        <w:r w:rsidRPr="00544AD1">
          <w:rPr>
            <w:rStyle w:val="Hyperlink"/>
          </w:rPr>
          <w:t>Loggegevens</w:t>
        </w:r>
        <w:r>
          <w:rPr>
            <w:webHidden/>
          </w:rPr>
          <w:tab/>
        </w:r>
        <w:r>
          <w:rPr>
            <w:webHidden/>
          </w:rPr>
          <w:fldChar w:fldCharType="begin"/>
        </w:r>
        <w:r>
          <w:rPr>
            <w:webHidden/>
          </w:rPr>
          <w:instrText xml:space="preserve"> PAGEREF _Toc77931947 \h </w:instrText>
        </w:r>
        <w:r>
          <w:rPr>
            <w:webHidden/>
          </w:rPr>
        </w:r>
        <w:r>
          <w:rPr>
            <w:webHidden/>
          </w:rPr>
          <w:fldChar w:fldCharType="separate"/>
        </w:r>
        <w:r>
          <w:rPr>
            <w:webHidden/>
          </w:rPr>
          <w:t>42</w:t>
        </w:r>
        <w:r>
          <w:rPr>
            <w:webHidden/>
          </w:rPr>
          <w:fldChar w:fldCharType="end"/>
        </w:r>
      </w:hyperlink>
    </w:p>
    <w:p w:rsidR="00044B93" w:rsidRDefault="00044B93">
      <w:pPr>
        <w:pStyle w:val="TOC3"/>
        <w:rPr>
          <w:rFonts w:asciiTheme="minorHAnsi" w:eastAsiaTheme="minorEastAsia" w:hAnsiTheme="minorHAnsi" w:cstheme="minorBidi"/>
          <w:sz w:val="22"/>
          <w:szCs w:val="22"/>
        </w:rPr>
      </w:pPr>
      <w:hyperlink w:anchor="_Toc77931948" w:history="1">
        <w:r w:rsidRPr="00544AD1">
          <w:rPr>
            <w:rStyle w:val="Hyperlink"/>
          </w:rPr>
          <w:t>4.4.3</w:t>
        </w:r>
        <w:r>
          <w:rPr>
            <w:rFonts w:asciiTheme="minorHAnsi" w:eastAsiaTheme="minorEastAsia" w:hAnsiTheme="minorHAnsi" w:cstheme="minorBidi"/>
            <w:sz w:val="22"/>
            <w:szCs w:val="22"/>
          </w:rPr>
          <w:tab/>
        </w:r>
        <w:r w:rsidRPr="00544AD1">
          <w:rPr>
            <w:rStyle w:val="Hyperlink"/>
          </w:rPr>
          <w:t>Configuratiegegevens</w:t>
        </w:r>
        <w:r>
          <w:rPr>
            <w:webHidden/>
          </w:rPr>
          <w:tab/>
        </w:r>
        <w:r>
          <w:rPr>
            <w:webHidden/>
          </w:rPr>
          <w:fldChar w:fldCharType="begin"/>
        </w:r>
        <w:r>
          <w:rPr>
            <w:webHidden/>
          </w:rPr>
          <w:instrText xml:space="preserve"> PAGEREF _Toc77931948 \h </w:instrText>
        </w:r>
        <w:r>
          <w:rPr>
            <w:webHidden/>
          </w:rPr>
        </w:r>
        <w:r>
          <w:rPr>
            <w:webHidden/>
          </w:rPr>
          <w:fldChar w:fldCharType="separate"/>
        </w:r>
        <w:r>
          <w:rPr>
            <w:webHidden/>
          </w:rPr>
          <w:t>42</w:t>
        </w:r>
        <w:r>
          <w:rPr>
            <w:webHidden/>
          </w:rPr>
          <w:fldChar w:fldCharType="end"/>
        </w:r>
      </w:hyperlink>
    </w:p>
    <w:p w:rsidR="00044B93" w:rsidRDefault="00044B93">
      <w:pPr>
        <w:pStyle w:val="TOC1"/>
        <w:rPr>
          <w:rFonts w:asciiTheme="minorHAnsi" w:eastAsiaTheme="minorEastAsia" w:hAnsiTheme="minorHAnsi" w:cstheme="minorBidi"/>
          <w:b w:val="0"/>
          <w:sz w:val="22"/>
          <w:szCs w:val="22"/>
        </w:rPr>
      </w:pPr>
      <w:hyperlink w:anchor="_Toc77931949" w:history="1">
        <w:r w:rsidRPr="00544AD1">
          <w:rPr>
            <w:rStyle w:val="Hyperlink"/>
          </w:rPr>
          <w:t>5</w:t>
        </w:r>
        <w:r>
          <w:rPr>
            <w:rFonts w:asciiTheme="minorHAnsi" w:eastAsiaTheme="minorEastAsia" w:hAnsiTheme="minorHAnsi" w:cstheme="minorBidi"/>
            <w:b w:val="0"/>
            <w:sz w:val="22"/>
            <w:szCs w:val="22"/>
          </w:rPr>
          <w:tab/>
        </w:r>
        <w:r w:rsidRPr="00544AD1">
          <w:rPr>
            <w:rStyle w:val="Hyperlink"/>
          </w:rPr>
          <w:t>Detailontwerp data access software componenten</w:t>
        </w:r>
        <w:r>
          <w:rPr>
            <w:webHidden/>
          </w:rPr>
          <w:tab/>
        </w:r>
        <w:r>
          <w:rPr>
            <w:webHidden/>
          </w:rPr>
          <w:fldChar w:fldCharType="begin"/>
        </w:r>
        <w:r>
          <w:rPr>
            <w:webHidden/>
          </w:rPr>
          <w:instrText xml:space="preserve"> PAGEREF _Toc77931949 \h </w:instrText>
        </w:r>
        <w:r>
          <w:rPr>
            <w:webHidden/>
          </w:rPr>
        </w:r>
        <w:r>
          <w:rPr>
            <w:webHidden/>
          </w:rPr>
          <w:fldChar w:fldCharType="separate"/>
        </w:r>
        <w:r>
          <w:rPr>
            <w:webHidden/>
          </w:rPr>
          <w:t>44</w:t>
        </w:r>
        <w:r>
          <w:rPr>
            <w:webHidden/>
          </w:rPr>
          <w:fldChar w:fldCharType="end"/>
        </w:r>
      </w:hyperlink>
    </w:p>
    <w:p w:rsidR="00044B93" w:rsidRDefault="00044B93">
      <w:pPr>
        <w:pStyle w:val="TOC1"/>
        <w:rPr>
          <w:rFonts w:asciiTheme="minorHAnsi" w:eastAsiaTheme="minorEastAsia" w:hAnsiTheme="minorHAnsi" w:cstheme="minorBidi"/>
          <w:b w:val="0"/>
          <w:sz w:val="22"/>
          <w:szCs w:val="22"/>
        </w:rPr>
      </w:pPr>
      <w:hyperlink w:anchor="_Toc77931950" w:history="1">
        <w:r w:rsidRPr="00544AD1">
          <w:rPr>
            <w:rStyle w:val="Hyperlink"/>
          </w:rPr>
          <w:t>6</w:t>
        </w:r>
        <w:r>
          <w:rPr>
            <w:rFonts w:asciiTheme="minorHAnsi" w:eastAsiaTheme="minorEastAsia" w:hAnsiTheme="minorHAnsi" w:cstheme="minorBidi"/>
            <w:b w:val="0"/>
            <w:sz w:val="22"/>
            <w:szCs w:val="22"/>
          </w:rPr>
          <w:tab/>
        </w:r>
        <w:r w:rsidRPr="00544AD1">
          <w:rPr>
            <w:rStyle w:val="Hyperlink"/>
          </w:rPr>
          <w:t>Herleidbaarheid van eisen</w:t>
        </w:r>
        <w:r>
          <w:rPr>
            <w:webHidden/>
          </w:rPr>
          <w:tab/>
        </w:r>
        <w:r>
          <w:rPr>
            <w:webHidden/>
          </w:rPr>
          <w:fldChar w:fldCharType="begin"/>
        </w:r>
        <w:r>
          <w:rPr>
            <w:webHidden/>
          </w:rPr>
          <w:instrText xml:space="preserve"> PAGEREF _Toc77931950 \h </w:instrText>
        </w:r>
        <w:r>
          <w:rPr>
            <w:webHidden/>
          </w:rPr>
        </w:r>
        <w:r>
          <w:rPr>
            <w:webHidden/>
          </w:rPr>
          <w:fldChar w:fldCharType="separate"/>
        </w:r>
        <w:r>
          <w:rPr>
            <w:webHidden/>
          </w:rPr>
          <w:t>46</w:t>
        </w:r>
        <w:r>
          <w:rPr>
            <w:webHidden/>
          </w:rPr>
          <w:fldChar w:fldCharType="end"/>
        </w:r>
      </w:hyperlink>
    </w:p>
    <w:p w:rsidR="00044B93" w:rsidRDefault="00044B93">
      <w:pPr>
        <w:pStyle w:val="TOC1"/>
        <w:rPr>
          <w:rFonts w:asciiTheme="minorHAnsi" w:eastAsiaTheme="minorEastAsia" w:hAnsiTheme="minorHAnsi" w:cstheme="minorBidi"/>
          <w:b w:val="0"/>
          <w:sz w:val="22"/>
          <w:szCs w:val="22"/>
        </w:rPr>
      </w:pPr>
      <w:hyperlink w:anchor="_Toc77931951" w:history="1">
        <w:r w:rsidRPr="00544AD1">
          <w:rPr>
            <w:rStyle w:val="Hyperlink"/>
          </w:rPr>
          <w:t>7</w:t>
        </w:r>
        <w:r>
          <w:rPr>
            <w:rFonts w:asciiTheme="minorHAnsi" w:eastAsiaTheme="minorEastAsia" w:hAnsiTheme="minorHAnsi" w:cstheme="minorBidi"/>
            <w:b w:val="0"/>
            <w:sz w:val="22"/>
            <w:szCs w:val="22"/>
          </w:rPr>
          <w:tab/>
        </w:r>
        <w:r w:rsidRPr="00544AD1">
          <w:rPr>
            <w:rStyle w:val="Hyperlink"/>
          </w:rPr>
          <w:t>Opmerkingen</w:t>
        </w:r>
        <w:r>
          <w:rPr>
            <w:webHidden/>
          </w:rPr>
          <w:tab/>
        </w:r>
        <w:r>
          <w:rPr>
            <w:webHidden/>
          </w:rPr>
          <w:fldChar w:fldCharType="begin"/>
        </w:r>
        <w:r>
          <w:rPr>
            <w:webHidden/>
          </w:rPr>
          <w:instrText xml:space="preserve"> PAGEREF _Toc77931951 \h </w:instrText>
        </w:r>
        <w:r>
          <w:rPr>
            <w:webHidden/>
          </w:rPr>
        </w:r>
        <w:r>
          <w:rPr>
            <w:webHidden/>
          </w:rPr>
          <w:fldChar w:fldCharType="separate"/>
        </w:r>
        <w:r>
          <w:rPr>
            <w:webHidden/>
          </w:rPr>
          <w:t>47</w:t>
        </w:r>
        <w:r>
          <w:rPr>
            <w:webHidden/>
          </w:rPr>
          <w:fldChar w:fldCharType="end"/>
        </w:r>
      </w:hyperlink>
    </w:p>
    <w:p w:rsidR="00044B93" w:rsidRDefault="00044B93">
      <w:pPr>
        <w:pStyle w:val="TOC2"/>
        <w:rPr>
          <w:rFonts w:asciiTheme="minorHAnsi" w:eastAsiaTheme="minorEastAsia" w:hAnsiTheme="minorHAnsi" w:cstheme="minorBidi"/>
          <w:sz w:val="22"/>
          <w:szCs w:val="22"/>
        </w:rPr>
      </w:pPr>
      <w:hyperlink w:anchor="_Toc77931952" w:history="1">
        <w:r w:rsidRPr="00544AD1">
          <w:rPr>
            <w:rStyle w:val="Hyperlink"/>
          </w:rPr>
          <w:t>7.1</w:t>
        </w:r>
        <w:r>
          <w:rPr>
            <w:rFonts w:asciiTheme="minorHAnsi" w:eastAsiaTheme="minorEastAsia" w:hAnsiTheme="minorHAnsi" w:cstheme="minorBidi"/>
            <w:sz w:val="22"/>
            <w:szCs w:val="22"/>
          </w:rPr>
          <w:tab/>
        </w:r>
        <w:r w:rsidRPr="00544AD1">
          <w:rPr>
            <w:rStyle w:val="Hyperlink"/>
          </w:rPr>
          <w:t>Afkortingen en acroniemen</w:t>
        </w:r>
        <w:r>
          <w:rPr>
            <w:webHidden/>
          </w:rPr>
          <w:tab/>
        </w:r>
        <w:r>
          <w:rPr>
            <w:webHidden/>
          </w:rPr>
          <w:fldChar w:fldCharType="begin"/>
        </w:r>
        <w:r>
          <w:rPr>
            <w:webHidden/>
          </w:rPr>
          <w:instrText xml:space="preserve"> PAGEREF _Toc77931952 \h </w:instrText>
        </w:r>
        <w:r>
          <w:rPr>
            <w:webHidden/>
          </w:rPr>
        </w:r>
        <w:r>
          <w:rPr>
            <w:webHidden/>
          </w:rPr>
          <w:fldChar w:fldCharType="separate"/>
        </w:r>
        <w:r>
          <w:rPr>
            <w:webHidden/>
          </w:rPr>
          <w:t>47</w:t>
        </w:r>
        <w:r>
          <w:rPr>
            <w:webHidden/>
          </w:rPr>
          <w:fldChar w:fldCharType="end"/>
        </w:r>
      </w:hyperlink>
    </w:p>
    <w:p w:rsidR="00044B93" w:rsidRDefault="00044B93">
      <w:pPr>
        <w:pStyle w:val="TOC2"/>
        <w:rPr>
          <w:rFonts w:asciiTheme="minorHAnsi" w:eastAsiaTheme="minorEastAsia" w:hAnsiTheme="minorHAnsi" w:cstheme="minorBidi"/>
          <w:sz w:val="22"/>
          <w:szCs w:val="22"/>
        </w:rPr>
      </w:pPr>
      <w:hyperlink w:anchor="_Toc77931953" w:history="1">
        <w:r w:rsidRPr="00544AD1">
          <w:rPr>
            <w:rStyle w:val="Hyperlink"/>
          </w:rPr>
          <w:t>7.2</w:t>
        </w:r>
        <w:r>
          <w:rPr>
            <w:rFonts w:asciiTheme="minorHAnsi" w:eastAsiaTheme="minorEastAsia" w:hAnsiTheme="minorHAnsi" w:cstheme="minorBidi"/>
            <w:sz w:val="22"/>
            <w:szCs w:val="22"/>
          </w:rPr>
          <w:tab/>
        </w:r>
        <w:r w:rsidRPr="00544AD1">
          <w:rPr>
            <w:rStyle w:val="Hyperlink"/>
          </w:rPr>
          <w:t>Terminologie</w:t>
        </w:r>
        <w:r>
          <w:rPr>
            <w:webHidden/>
          </w:rPr>
          <w:tab/>
        </w:r>
        <w:r>
          <w:rPr>
            <w:webHidden/>
          </w:rPr>
          <w:fldChar w:fldCharType="begin"/>
        </w:r>
        <w:r>
          <w:rPr>
            <w:webHidden/>
          </w:rPr>
          <w:instrText xml:space="preserve"> PAGEREF _Toc77931953 \h </w:instrText>
        </w:r>
        <w:r>
          <w:rPr>
            <w:webHidden/>
          </w:rPr>
        </w:r>
        <w:r>
          <w:rPr>
            <w:webHidden/>
          </w:rPr>
          <w:fldChar w:fldCharType="separate"/>
        </w:r>
        <w:r>
          <w:rPr>
            <w:webHidden/>
          </w:rPr>
          <w:t>49</w:t>
        </w:r>
        <w:r>
          <w:rPr>
            <w:webHidden/>
          </w:rPr>
          <w:fldChar w:fldCharType="end"/>
        </w:r>
      </w:hyperlink>
    </w:p>
    <w:p w:rsidR="00044B93" w:rsidRDefault="00044B93">
      <w:pPr>
        <w:pStyle w:val="TOC1"/>
        <w:rPr>
          <w:rFonts w:asciiTheme="minorHAnsi" w:eastAsiaTheme="minorEastAsia" w:hAnsiTheme="minorHAnsi" w:cstheme="minorBidi"/>
          <w:b w:val="0"/>
          <w:sz w:val="22"/>
          <w:szCs w:val="22"/>
        </w:rPr>
      </w:pPr>
      <w:hyperlink w:anchor="_Toc77931954" w:history="1">
        <w:r w:rsidRPr="00544AD1">
          <w:rPr>
            <w:rStyle w:val="Hyperlink"/>
            <w:rFonts w:cs="Arial"/>
          </w:rPr>
          <w:t>Bijlage A</w:t>
        </w:r>
        <w:r>
          <w:rPr>
            <w:rFonts w:asciiTheme="minorHAnsi" w:eastAsiaTheme="minorEastAsia" w:hAnsiTheme="minorHAnsi" w:cstheme="minorBidi"/>
            <w:b w:val="0"/>
            <w:sz w:val="22"/>
            <w:szCs w:val="22"/>
          </w:rPr>
          <w:tab/>
        </w:r>
        <w:r w:rsidRPr="00544AD1">
          <w:rPr>
            <w:rStyle w:val="Hyperlink"/>
          </w:rPr>
          <w:t>NLRDMS Database – SQL create script</w:t>
        </w:r>
        <w:r>
          <w:rPr>
            <w:webHidden/>
          </w:rPr>
          <w:tab/>
        </w:r>
        <w:r>
          <w:rPr>
            <w:webHidden/>
          </w:rPr>
          <w:fldChar w:fldCharType="begin"/>
        </w:r>
        <w:r>
          <w:rPr>
            <w:webHidden/>
          </w:rPr>
          <w:instrText xml:space="preserve"> PAGEREF _Toc77931954 \h </w:instrText>
        </w:r>
        <w:r>
          <w:rPr>
            <w:webHidden/>
          </w:rPr>
        </w:r>
        <w:r>
          <w:rPr>
            <w:webHidden/>
          </w:rPr>
          <w:fldChar w:fldCharType="separate"/>
        </w:r>
        <w:r>
          <w:rPr>
            <w:webHidden/>
          </w:rPr>
          <w:t>53</w:t>
        </w:r>
        <w:r>
          <w:rPr>
            <w:webHidden/>
          </w:rPr>
          <w:fldChar w:fldCharType="end"/>
        </w:r>
      </w:hyperlink>
    </w:p>
    <w:p w:rsidR="00D6061F" w:rsidRDefault="00093DD7" w:rsidP="00444371">
      <w:pPr>
        <w:rPr>
          <w:b/>
        </w:rPr>
      </w:pPr>
      <w:r>
        <w:rPr>
          <w:b/>
        </w:rPr>
        <w:fldChar w:fldCharType="end"/>
      </w:r>
    </w:p>
    <w:p w:rsidR="00D6061F" w:rsidRPr="009B2441" w:rsidRDefault="00D6061F" w:rsidP="00D6061F">
      <w:pPr>
        <w:rPr>
          <w:b/>
          <w:sz w:val="22"/>
          <w:szCs w:val="22"/>
        </w:rPr>
      </w:pPr>
      <w:r>
        <w:rPr>
          <w:b/>
        </w:rPr>
        <w:br w:type="page"/>
      </w:r>
      <w:r w:rsidRPr="009B2441">
        <w:rPr>
          <w:b/>
          <w:sz w:val="22"/>
          <w:szCs w:val="22"/>
        </w:rPr>
        <w:lastRenderedPageBreak/>
        <w:t>Inhoudsopgave figuren en eisen</w:t>
      </w:r>
    </w:p>
    <w:p w:rsidR="00D6061F" w:rsidRPr="009B2441" w:rsidRDefault="00D6061F" w:rsidP="00D6061F">
      <w:pPr>
        <w:rPr>
          <w:b/>
          <w:sz w:val="22"/>
          <w:szCs w:val="22"/>
        </w:rPr>
      </w:pPr>
    </w:p>
    <w:p w:rsidR="00D6061F" w:rsidRPr="009B2441" w:rsidRDefault="00D6061F" w:rsidP="00D6061F">
      <w:pPr>
        <w:rPr>
          <w:b/>
          <w:sz w:val="22"/>
          <w:szCs w:val="22"/>
        </w:rPr>
      </w:pPr>
    </w:p>
    <w:p w:rsidR="00D6061F" w:rsidRPr="009B2441" w:rsidRDefault="00D6061F" w:rsidP="00D6061F">
      <w:pPr>
        <w:spacing w:after="240"/>
        <w:rPr>
          <w:b/>
        </w:rPr>
      </w:pPr>
      <w:r w:rsidRPr="009B2441">
        <w:rPr>
          <w:b/>
        </w:rPr>
        <w:t>Lijst van figuren</w:t>
      </w:r>
    </w:p>
    <w:p w:rsidR="00044B93" w:rsidRDefault="00D6061F">
      <w:pPr>
        <w:pStyle w:val="TableofFigures"/>
        <w:tabs>
          <w:tab w:val="right" w:pos="7678"/>
        </w:tabs>
        <w:rPr>
          <w:rFonts w:asciiTheme="minorHAnsi" w:eastAsiaTheme="minorEastAsia" w:hAnsiTheme="minorHAnsi" w:cstheme="minorBidi"/>
          <w:noProof/>
          <w:sz w:val="22"/>
          <w:szCs w:val="22"/>
        </w:rPr>
      </w:pPr>
      <w:r w:rsidRPr="009B2441">
        <w:fldChar w:fldCharType="begin"/>
      </w:r>
      <w:r w:rsidRPr="009B2441">
        <w:instrText xml:space="preserve"> TOC \h \z \c "Figuur" </w:instrText>
      </w:r>
      <w:r w:rsidRPr="009B2441">
        <w:fldChar w:fldCharType="separate"/>
      </w:r>
      <w:hyperlink w:anchor="_Toc77931955" w:history="1">
        <w:r w:rsidR="00044B93" w:rsidRPr="00AC30FA">
          <w:rPr>
            <w:rStyle w:val="Hyperlink"/>
            <w:noProof/>
          </w:rPr>
          <w:t>Figuur 1: NLRDMS in zijn context</w:t>
        </w:r>
        <w:r w:rsidR="00044B93">
          <w:rPr>
            <w:noProof/>
            <w:webHidden/>
          </w:rPr>
          <w:tab/>
        </w:r>
        <w:r w:rsidR="00044B93">
          <w:rPr>
            <w:noProof/>
            <w:webHidden/>
          </w:rPr>
          <w:fldChar w:fldCharType="begin"/>
        </w:r>
        <w:r w:rsidR="00044B93">
          <w:rPr>
            <w:noProof/>
            <w:webHidden/>
          </w:rPr>
          <w:instrText xml:space="preserve"> PAGEREF _Toc77931955 \h </w:instrText>
        </w:r>
        <w:r w:rsidR="00044B93">
          <w:rPr>
            <w:noProof/>
            <w:webHidden/>
          </w:rPr>
        </w:r>
        <w:r w:rsidR="00044B93">
          <w:rPr>
            <w:noProof/>
            <w:webHidden/>
          </w:rPr>
          <w:fldChar w:fldCharType="separate"/>
        </w:r>
        <w:r w:rsidR="00044B93">
          <w:rPr>
            <w:noProof/>
            <w:webHidden/>
          </w:rPr>
          <w:t>8</w:t>
        </w:r>
        <w:r w:rsidR="00044B93">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56" w:history="1">
        <w:r w:rsidRPr="00AC30FA">
          <w:rPr>
            <w:rStyle w:val="Hyperlink"/>
            <w:noProof/>
          </w:rPr>
          <w:t>Figuur 2: MIL-STD-498 / J-STD-016 documentenoverzicht</w:t>
        </w:r>
        <w:r>
          <w:rPr>
            <w:noProof/>
            <w:webHidden/>
          </w:rPr>
          <w:tab/>
        </w:r>
        <w:r>
          <w:rPr>
            <w:noProof/>
            <w:webHidden/>
          </w:rPr>
          <w:fldChar w:fldCharType="begin"/>
        </w:r>
        <w:r>
          <w:rPr>
            <w:noProof/>
            <w:webHidden/>
          </w:rPr>
          <w:instrText xml:space="preserve"> PAGEREF _Toc77931956 \h </w:instrText>
        </w:r>
        <w:r>
          <w:rPr>
            <w:noProof/>
            <w:webHidden/>
          </w:rPr>
        </w:r>
        <w:r>
          <w:rPr>
            <w:noProof/>
            <w:webHidden/>
          </w:rPr>
          <w:fldChar w:fldCharType="separate"/>
        </w:r>
        <w:r>
          <w:rPr>
            <w:noProof/>
            <w:webHidden/>
          </w:rPr>
          <w:t>9</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57" w:history="1">
        <w:r w:rsidRPr="00AC30FA">
          <w:rPr>
            <w:rStyle w:val="Hyperlink"/>
            <w:noProof/>
          </w:rPr>
          <w:t>Figuur 3: Abstract datamodel NLRDMS</w:t>
        </w:r>
        <w:r>
          <w:rPr>
            <w:noProof/>
            <w:webHidden/>
          </w:rPr>
          <w:tab/>
        </w:r>
        <w:r>
          <w:rPr>
            <w:noProof/>
            <w:webHidden/>
          </w:rPr>
          <w:fldChar w:fldCharType="begin"/>
        </w:r>
        <w:r>
          <w:rPr>
            <w:noProof/>
            <w:webHidden/>
          </w:rPr>
          <w:instrText xml:space="preserve"> PAGEREF _Toc77931957 \h </w:instrText>
        </w:r>
        <w:r>
          <w:rPr>
            <w:noProof/>
            <w:webHidden/>
          </w:rPr>
        </w:r>
        <w:r>
          <w:rPr>
            <w:noProof/>
            <w:webHidden/>
          </w:rPr>
          <w:fldChar w:fldCharType="separate"/>
        </w:r>
        <w:r>
          <w:rPr>
            <w:noProof/>
            <w:webHidden/>
          </w:rPr>
          <w:t>17</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58" w:history="1">
        <w:r w:rsidRPr="00AC30FA">
          <w:rPr>
            <w:rStyle w:val="Hyperlink"/>
            <w:noProof/>
          </w:rPr>
          <w:t>Figuur 4: Conceptueel datamodel</w:t>
        </w:r>
        <w:r>
          <w:rPr>
            <w:noProof/>
            <w:webHidden/>
          </w:rPr>
          <w:tab/>
        </w:r>
        <w:r>
          <w:rPr>
            <w:noProof/>
            <w:webHidden/>
          </w:rPr>
          <w:fldChar w:fldCharType="begin"/>
        </w:r>
        <w:r>
          <w:rPr>
            <w:noProof/>
            <w:webHidden/>
          </w:rPr>
          <w:instrText xml:space="preserve"> PAGEREF _Toc77931958 \h </w:instrText>
        </w:r>
        <w:r>
          <w:rPr>
            <w:noProof/>
            <w:webHidden/>
          </w:rPr>
        </w:r>
        <w:r>
          <w:rPr>
            <w:noProof/>
            <w:webHidden/>
          </w:rPr>
          <w:fldChar w:fldCharType="separate"/>
        </w:r>
        <w:r>
          <w:rPr>
            <w:noProof/>
            <w:webHidden/>
          </w:rPr>
          <w:t>18</w:t>
        </w:r>
        <w:r>
          <w:rPr>
            <w:noProof/>
            <w:webHidden/>
          </w:rPr>
          <w:fldChar w:fldCharType="end"/>
        </w:r>
      </w:hyperlink>
    </w:p>
    <w:p w:rsidR="00D6061F" w:rsidRPr="009B2441" w:rsidRDefault="00D6061F" w:rsidP="00FE5828">
      <w:r w:rsidRPr="009B2441">
        <w:fldChar w:fldCharType="end"/>
      </w:r>
    </w:p>
    <w:p w:rsidR="00D6061F" w:rsidRPr="009B2441" w:rsidRDefault="00D6061F" w:rsidP="00D6061F">
      <w:pPr>
        <w:rPr>
          <w:b/>
        </w:rPr>
      </w:pPr>
    </w:p>
    <w:p w:rsidR="00D6061F" w:rsidRPr="009B2441" w:rsidRDefault="00D6061F" w:rsidP="00D6061F">
      <w:pPr>
        <w:spacing w:after="240"/>
        <w:rPr>
          <w:b/>
        </w:rPr>
      </w:pPr>
      <w:r w:rsidRPr="009B2441">
        <w:rPr>
          <w:b/>
        </w:rPr>
        <w:t>Lijst van tabellen</w:t>
      </w:r>
    </w:p>
    <w:p w:rsidR="00044B93" w:rsidRDefault="00D6061F">
      <w:pPr>
        <w:pStyle w:val="TableofFigures"/>
        <w:tabs>
          <w:tab w:val="right" w:pos="7678"/>
        </w:tabs>
        <w:rPr>
          <w:rFonts w:asciiTheme="minorHAnsi" w:eastAsiaTheme="minorEastAsia" w:hAnsiTheme="minorHAnsi" w:cstheme="minorBidi"/>
          <w:noProof/>
          <w:sz w:val="22"/>
          <w:szCs w:val="22"/>
        </w:rPr>
      </w:pPr>
      <w:r w:rsidRPr="009B2441">
        <w:fldChar w:fldCharType="begin"/>
      </w:r>
      <w:r w:rsidRPr="009B2441">
        <w:instrText xml:space="preserve"> TOC \h \z \c "Tabel" </w:instrText>
      </w:r>
      <w:r w:rsidRPr="009B2441">
        <w:fldChar w:fldCharType="separate"/>
      </w:r>
      <w:hyperlink w:anchor="_Toc77931959" w:history="1">
        <w:r w:rsidR="00044B93" w:rsidRPr="00A8062F">
          <w:rPr>
            <w:rStyle w:val="Hyperlink"/>
            <w:noProof/>
          </w:rPr>
          <w:t>Tabel 1: Normatieve documenten</w:t>
        </w:r>
        <w:r w:rsidR="00044B93">
          <w:rPr>
            <w:noProof/>
            <w:webHidden/>
          </w:rPr>
          <w:tab/>
        </w:r>
        <w:r w:rsidR="00044B93">
          <w:rPr>
            <w:noProof/>
            <w:webHidden/>
          </w:rPr>
          <w:fldChar w:fldCharType="begin"/>
        </w:r>
        <w:r w:rsidR="00044B93">
          <w:rPr>
            <w:noProof/>
            <w:webHidden/>
          </w:rPr>
          <w:instrText xml:space="preserve"> PAGEREF _Toc77931959 \h </w:instrText>
        </w:r>
        <w:r w:rsidR="00044B93">
          <w:rPr>
            <w:noProof/>
            <w:webHidden/>
          </w:rPr>
        </w:r>
        <w:r w:rsidR="00044B93">
          <w:rPr>
            <w:noProof/>
            <w:webHidden/>
          </w:rPr>
          <w:fldChar w:fldCharType="separate"/>
        </w:r>
        <w:r w:rsidR="00044B93">
          <w:rPr>
            <w:noProof/>
            <w:webHidden/>
          </w:rPr>
          <w:t>11</w:t>
        </w:r>
        <w:r w:rsidR="00044B93">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60" w:history="1">
        <w:r w:rsidRPr="00A8062F">
          <w:rPr>
            <w:rStyle w:val="Hyperlink"/>
            <w:noProof/>
          </w:rPr>
          <w:t>Tabel 2: RIS-Index gegevens, tabel "risindex"</w:t>
        </w:r>
        <w:r>
          <w:rPr>
            <w:noProof/>
            <w:webHidden/>
          </w:rPr>
          <w:tab/>
        </w:r>
        <w:r>
          <w:rPr>
            <w:noProof/>
            <w:webHidden/>
          </w:rPr>
          <w:fldChar w:fldCharType="begin"/>
        </w:r>
        <w:r>
          <w:rPr>
            <w:noProof/>
            <w:webHidden/>
          </w:rPr>
          <w:instrText xml:space="preserve"> PAGEREF _Toc77931960 \h </w:instrText>
        </w:r>
        <w:r>
          <w:rPr>
            <w:noProof/>
            <w:webHidden/>
          </w:rPr>
        </w:r>
        <w:r>
          <w:rPr>
            <w:noProof/>
            <w:webHidden/>
          </w:rPr>
          <w:fldChar w:fldCharType="separate"/>
        </w:r>
        <w:r>
          <w:rPr>
            <w:noProof/>
            <w:webHidden/>
          </w:rPr>
          <w:t>22</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61" w:history="1">
        <w:r w:rsidRPr="00A8062F">
          <w:rPr>
            <w:rStyle w:val="Hyperlink"/>
            <w:noProof/>
          </w:rPr>
          <w:t>Tabel 3: ERI locaties, tabel "location"</w:t>
        </w:r>
        <w:r>
          <w:rPr>
            <w:noProof/>
            <w:webHidden/>
          </w:rPr>
          <w:tab/>
        </w:r>
        <w:r>
          <w:rPr>
            <w:noProof/>
            <w:webHidden/>
          </w:rPr>
          <w:fldChar w:fldCharType="begin"/>
        </w:r>
        <w:r>
          <w:rPr>
            <w:noProof/>
            <w:webHidden/>
          </w:rPr>
          <w:instrText xml:space="preserve"> PAGEREF _Toc77931961 \h </w:instrText>
        </w:r>
        <w:r>
          <w:rPr>
            <w:noProof/>
            <w:webHidden/>
          </w:rPr>
        </w:r>
        <w:r>
          <w:rPr>
            <w:noProof/>
            <w:webHidden/>
          </w:rPr>
          <w:fldChar w:fldCharType="separate"/>
        </w:r>
        <w:r>
          <w:rPr>
            <w:noProof/>
            <w:webHidden/>
          </w:rPr>
          <w:t>24</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62" w:history="1">
        <w:r w:rsidRPr="00A8062F">
          <w:rPr>
            <w:rStyle w:val="Hyperlink"/>
            <w:noProof/>
          </w:rPr>
          <w:t>Tabel 4: Landcodes, tabel "country"</w:t>
        </w:r>
        <w:r>
          <w:rPr>
            <w:noProof/>
            <w:webHidden/>
          </w:rPr>
          <w:tab/>
        </w:r>
        <w:r>
          <w:rPr>
            <w:noProof/>
            <w:webHidden/>
          </w:rPr>
          <w:fldChar w:fldCharType="begin"/>
        </w:r>
        <w:r>
          <w:rPr>
            <w:noProof/>
            <w:webHidden/>
          </w:rPr>
          <w:instrText xml:space="preserve"> PAGEREF _Toc77931962 \h </w:instrText>
        </w:r>
        <w:r>
          <w:rPr>
            <w:noProof/>
            <w:webHidden/>
          </w:rPr>
        </w:r>
        <w:r>
          <w:rPr>
            <w:noProof/>
            <w:webHidden/>
          </w:rPr>
          <w:fldChar w:fldCharType="separate"/>
        </w:r>
        <w:r>
          <w:rPr>
            <w:noProof/>
            <w:webHidden/>
          </w:rPr>
          <w:t>26</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63" w:history="1">
        <w:r w:rsidRPr="00A8062F">
          <w:rPr>
            <w:rStyle w:val="Hyperlink"/>
            <w:noProof/>
          </w:rPr>
          <w:t>Tabel 5: ADN codes, tabel "adnrcode"</w:t>
        </w:r>
        <w:r>
          <w:rPr>
            <w:noProof/>
            <w:webHidden/>
          </w:rPr>
          <w:tab/>
        </w:r>
        <w:r>
          <w:rPr>
            <w:noProof/>
            <w:webHidden/>
          </w:rPr>
          <w:fldChar w:fldCharType="begin"/>
        </w:r>
        <w:r>
          <w:rPr>
            <w:noProof/>
            <w:webHidden/>
          </w:rPr>
          <w:instrText xml:space="preserve"> PAGEREF _Toc77931963 \h </w:instrText>
        </w:r>
        <w:r>
          <w:rPr>
            <w:noProof/>
            <w:webHidden/>
          </w:rPr>
        </w:r>
        <w:r>
          <w:rPr>
            <w:noProof/>
            <w:webHidden/>
          </w:rPr>
          <w:fldChar w:fldCharType="separate"/>
        </w:r>
        <w:r>
          <w:rPr>
            <w:noProof/>
            <w:webHidden/>
          </w:rPr>
          <w:t>27</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64" w:history="1">
        <w:r w:rsidRPr="00A8062F">
          <w:rPr>
            <w:rStyle w:val="Hyperlink"/>
            <w:noProof/>
          </w:rPr>
          <w:t>Tabel 6: Niet gevaarlijke goederencodes, tabel "hscode"</w:t>
        </w:r>
        <w:r>
          <w:rPr>
            <w:noProof/>
            <w:webHidden/>
          </w:rPr>
          <w:tab/>
        </w:r>
        <w:r>
          <w:rPr>
            <w:noProof/>
            <w:webHidden/>
          </w:rPr>
          <w:fldChar w:fldCharType="begin"/>
        </w:r>
        <w:r>
          <w:rPr>
            <w:noProof/>
            <w:webHidden/>
          </w:rPr>
          <w:instrText xml:space="preserve"> PAGEREF _Toc77931964 \h </w:instrText>
        </w:r>
        <w:r>
          <w:rPr>
            <w:noProof/>
            <w:webHidden/>
          </w:rPr>
        </w:r>
        <w:r>
          <w:rPr>
            <w:noProof/>
            <w:webHidden/>
          </w:rPr>
          <w:fldChar w:fldCharType="separate"/>
        </w:r>
        <w:r>
          <w:rPr>
            <w:noProof/>
            <w:webHidden/>
          </w:rPr>
          <w:t>28</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65" w:history="1">
        <w:r w:rsidRPr="00A8062F">
          <w:rPr>
            <w:rStyle w:val="Hyperlink"/>
            <w:noProof/>
          </w:rPr>
          <w:t>Tabel 7: Scheepstypen, tabel "rpsstype"</w:t>
        </w:r>
        <w:r>
          <w:rPr>
            <w:noProof/>
            <w:webHidden/>
          </w:rPr>
          <w:tab/>
        </w:r>
        <w:r>
          <w:rPr>
            <w:noProof/>
            <w:webHidden/>
          </w:rPr>
          <w:fldChar w:fldCharType="begin"/>
        </w:r>
        <w:r>
          <w:rPr>
            <w:noProof/>
            <w:webHidden/>
          </w:rPr>
          <w:instrText xml:space="preserve"> PAGEREF _Toc77931965 \h </w:instrText>
        </w:r>
        <w:r>
          <w:rPr>
            <w:noProof/>
            <w:webHidden/>
          </w:rPr>
        </w:r>
        <w:r>
          <w:rPr>
            <w:noProof/>
            <w:webHidden/>
          </w:rPr>
          <w:fldChar w:fldCharType="separate"/>
        </w:r>
        <w:r>
          <w:rPr>
            <w:noProof/>
            <w:webHidden/>
          </w:rPr>
          <w:t>30</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66" w:history="1">
        <w:r w:rsidRPr="00A8062F">
          <w:rPr>
            <w:rStyle w:val="Hyperlink"/>
            <w:noProof/>
          </w:rPr>
          <w:t>Tabel 8: Containertypen, tabel "conttype"</w:t>
        </w:r>
        <w:r>
          <w:rPr>
            <w:noProof/>
            <w:webHidden/>
          </w:rPr>
          <w:tab/>
        </w:r>
        <w:r>
          <w:rPr>
            <w:noProof/>
            <w:webHidden/>
          </w:rPr>
          <w:fldChar w:fldCharType="begin"/>
        </w:r>
        <w:r>
          <w:rPr>
            <w:noProof/>
            <w:webHidden/>
          </w:rPr>
          <w:instrText xml:space="preserve"> PAGEREF _Toc77931966 \h </w:instrText>
        </w:r>
        <w:r>
          <w:rPr>
            <w:noProof/>
            <w:webHidden/>
          </w:rPr>
        </w:r>
        <w:r>
          <w:rPr>
            <w:noProof/>
            <w:webHidden/>
          </w:rPr>
          <w:fldChar w:fldCharType="separate"/>
        </w:r>
        <w:r>
          <w:rPr>
            <w:noProof/>
            <w:webHidden/>
          </w:rPr>
          <w:t>31</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67" w:history="1">
        <w:r w:rsidRPr="00A8062F">
          <w:rPr>
            <w:rStyle w:val="Hyperlink"/>
            <w:noProof/>
          </w:rPr>
          <w:t>Tabel 9: Binnen verpakkingstypen, tabel "packtype"</w:t>
        </w:r>
        <w:r>
          <w:rPr>
            <w:noProof/>
            <w:webHidden/>
          </w:rPr>
          <w:tab/>
        </w:r>
        <w:r>
          <w:rPr>
            <w:noProof/>
            <w:webHidden/>
          </w:rPr>
          <w:fldChar w:fldCharType="begin"/>
        </w:r>
        <w:r>
          <w:rPr>
            <w:noProof/>
            <w:webHidden/>
          </w:rPr>
          <w:instrText xml:space="preserve"> PAGEREF _Toc77931967 \h </w:instrText>
        </w:r>
        <w:r>
          <w:rPr>
            <w:noProof/>
            <w:webHidden/>
          </w:rPr>
        </w:r>
        <w:r>
          <w:rPr>
            <w:noProof/>
            <w:webHidden/>
          </w:rPr>
          <w:fldChar w:fldCharType="separate"/>
        </w:r>
        <w:r>
          <w:rPr>
            <w:noProof/>
            <w:webHidden/>
          </w:rPr>
          <w:t>32</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68" w:history="1">
        <w:r w:rsidRPr="00A8062F">
          <w:rPr>
            <w:rStyle w:val="Hyperlink"/>
            <w:noProof/>
          </w:rPr>
          <w:t>Tabel 10: Eerste meldpunten, tabel "erireportingpoint"</w:t>
        </w:r>
        <w:r>
          <w:rPr>
            <w:noProof/>
            <w:webHidden/>
          </w:rPr>
          <w:tab/>
        </w:r>
        <w:r>
          <w:rPr>
            <w:noProof/>
            <w:webHidden/>
          </w:rPr>
          <w:fldChar w:fldCharType="begin"/>
        </w:r>
        <w:r>
          <w:rPr>
            <w:noProof/>
            <w:webHidden/>
          </w:rPr>
          <w:instrText xml:space="preserve"> PAGEREF _Toc77931968 \h </w:instrText>
        </w:r>
        <w:r>
          <w:rPr>
            <w:noProof/>
            <w:webHidden/>
          </w:rPr>
        </w:r>
        <w:r>
          <w:rPr>
            <w:noProof/>
            <w:webHidden/>
          </w:rPr>
          <w:fldChar w:fldCharType="separate"/>
        </w:r>
        <w:r>
          <w:rPr>
            <w:noProof/>
            <w:webHidden/>
          </w:rPr>
          <w:t>33</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69" w:history="1">
        <w:r w:rsidRPr="00A8062F">
          <w:rPr>
            <w:rStyle w:val="Hyperlink"/>
            <w:noProof/>
          </w:rPr>
          <w:t>Tabel 11: Ontvangende systemen, tabel "eriprovider"</w:t>
        </w:r>
        <w:r>
          <w:rPr>
            <w:noProof/>
            <w:webHidden/>
          </w:rPr>
          <w:tab/>
        </w:r>
        <w:r>
          <w:rPr>
            <w:noProof/>
            <w:webHidden/>
          </w:rPr>
          <w:fldChar w:fldCharType="begin"/>
        </w:r>
        <w:r>
          <w:rPr>
            <w:noProof/>
            <w:webHidden/>
          </w:rPr>
          <w:instrText xml:space="preserve"> PAGEREF _Toc77931969 \h </w:instrText>
        </w:r>
        <w:r>
          <w:rPr>
            <w:noProof/>
            <w:webHidden/>
          </w:rPr>
        </w:r>
        <w:r>
          <w:rPr>
            <w:noProof/>
            <w:webHidden/>
          </w:rPr>
          <w:fldChar w:fldCharType="separate"/>
        </w:r>
        <w:r>
          <w:rPr>
            <w:noProof/>
            <w:webHidden/>
          </w:rPr>
          <w:t>34</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70" w:history="1">
        <w:r w:rsidRPr="00A8062F">
          <w:rPr>
            <w:rStyle w:val="Hyperlink"/>
            <w:noProof/>
          </w:rPr>
          <w:t>Tabel 12: Koppelgegevens, tabel "locsreppoints"</w:t>
        </w:r>
        <w:r>
          <w:rPr>
            <w:noProof/>
            <w:webHidden/>
          </w:rPr>
          <w:tab/>
        </w:r>
        <w:r>
          <w:rPr>
            <w:noProof/>
            <w:webHidden/>
          </w:rPr>
          <w:fldChar w:fldCharType="begin"/>
        </w:r>
        <w:r>
          <w:rPr>
            <w:noProof/>
            <w:webHidden/>
          </w:rPr>
          <w:instrText xml:space="preserve"> PAGEREF _Toc77931970 \h </w:instrText>
        </w:r>
        <w:r>
          <w:rPr>
            <w:noProof/>
            <w:webHidden/>
          </w:rPr>
        </w:r>
        <w:r>
          <w:rPr>
            <w:noProof/>
            <w:webHidden/>
          </w:rPr>
          <w:fldChar w:fldCharType="separate"/>
        </w:r>
        <w:r>
          <w:rPr>
            <w:noProof/>
            <w:webHidden/>
          </w:rPr>
          <w:t>36</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71" w:history="1">
        <w:r w:rsidRPr="00A8062F">
          <w:rPr>
            <w:rStyle w:val="Hyperlink"/>
            <w:noProof/>
          </w:rPr>
          <w:t>Tabel 13: Logmeldingen, tabel "ref_logging"</w:t>
        </w:r>
        <w:r>
          <w:rPr>
            <w:noProof/>
            <w:webHidden/>
          </w:rPr>
          <w:tab/>
        </w:r>
        <w:r>
          <w:rPr>
            <w:noProof/>
            <w:webHidden/>
          </w:rPr>
          <w:fldChar w:fldCharType="begin"/>
        </w:r>
        <w:r>
          <w:rPr>
            <w:noProof/>
            <w:webHidden/>
          </w:rPr>
          <w:instrText xml:space="preserve"> PAGEREF _Toc77931971 \h </w:instrText>
        </w:r>
        <w:r>
          <w:rPr>
            <w:noProof/>
            <w:webHidden/>
          </w:rPr>
        </w:r>
        <w:r>
          <w:rPr>
            <w:noProof/>
            <w:webHidden/>
          </w:rPr>
          <w:fldChar w:fldCharType="separate"/>
        </w:r>
        <w:r>
          <w:rPr>
            <w:noProof/>
            <w:webHidden/>
          </w:rPr>
          <w:t>37</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72" w:history="1">
        <w:r w:rsidRPr="00A8062F">
          <w:rPr>
            <w:rStyle w:val="Hyperlink"/>
            <w:noProof/>
          </w:rPr>
          <w:t>Tabel 14: Logmeldingen, tabel "history"</w:t>
        </w:r>
        <w:r>
          <w:rPr>
            <w:noProof/>
            <w:webHidden/>
          </w:rPr>
          <w:tab/>
        </w:r>
        <w:r>
          <w:rPr>
            <w:noProof/>
            <w:webHidden/>
          </w:rPr>
          <w:fldChar w:fldCharType="begin"/>
        </w:r>
        <w:r>
          <w:rPr>
            <w:noProof/>
            <w:webHidden/>
          </w:rPr>
          <w:instrText xml:space="preserve"> PAGEREF _Toc77931972 \h </w:instrText>
        </w:r>
        <w:r>
          <w:rPr>
            <w:noProof/>
            <w:webHidden/>
          </w:rPr>
        </w:r>
        <w:r>
          <w:rPr>
            <w:noProof/>
            <w:webHidden/>
          </w:rPr>
          <w:fldChar w:fldCharType="separate"/>
        </w:r>
        <w:r>
          <w:rPr>
            <w:noProof/>
            <w:webHidden/>
          </w:rPr>
          <w:t>37</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73" w:history="1">
        <w:r w:rsidRPr="00A8062F">
          <w:rPr>
            <w:rStyle w:val="Hyperlink"/>
            <w:noProof/>
          </w:rPr>
          <w:t>Tabel 15: Gebruikersadministratie, tabel " authentication "</w:t>
        </w:r>
        <w:r>
          <w:rPr>
            <w:noProof/>
            <w:webHidden/>
          </w:rPr>
          <w:tab/>
        </w:r>
        <w:r>
          <w:rPr>
            <w:noProof/>
            <w:webHidden/>
          </w:rPr>
          <w:fldChar w:fldCharType="begin"/>
        </w:r>
        <w:r>
          <w:rPr>
            <w:noProof/>
            <w:webHidden/>
          </w:rPr>
          <w:instrText xml:space="preserve"> PAGEREF _Toc77931973 \h </w:instrText>
        </w:r>
        <w:r>
          <w:rPr>
            <w:noProof/>
            <w:webHidden/>
          </w:rPr>
        </w:r>
        <w:r>
          <w:rPr>
            <w:noProof/>
            <w:webHidden/>
          </w:rPr>
          <w:fldChar w:fldCharType="separate"/>
        </w:r>
        <w:r>
          <w:rPr>
            <w:noProof/>
            <w:webHidden/>
          </w:rPr>
          <w:t>39</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74" w:history="1">
        <w:r w:rsidRPr="00A8062F">
          <w:rPr>
            <w:rStyle w:val="Hyperlink"/>
            <w:noProof/>
          </w:rPr>
          <w:t>Tabel 16: Status en procesparameters, tabel "attribute"</w:t>
        </w:r>
        <w:r>
          <w:rPr>
            <w:noProof/>
            <w:webHidden/>
          </w:rPr>
          <w:tab/>
        </w:r>
        <w:r>
          <w:rPr>
            <w:noProof/>
            <w:webHidden/>
          </w:rPr>
          <w:fldChar w:fldCharType="begin"/>
        </w:r>
        <w:r>
          <w:rPr>
            <w:noProof/>
            <w:webHidden/>
          </w:rPr>
          <w:instrText xml:space="preserve"> PAGEREF _Toc77931974 \h </w:instrText>
        </w:r>
        <w:r>
          <w:rPr>
            <w:noProof/>
            <w:webHidden/>
          </w:rPr>
        </w:r>
        <w:r>
          <w:rPr>
            <w:noProof/>
            <w:webHidden/>
          </w:rPr>
          <w:fldChar w:fldCharType="separate"/>
        </w:r>
        <w:r>
          <w:rPr>
            <w:noProof/>
            <w:webHidden/>
          </w:rPr>
          <w:t>39</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75" w:history="1">
        <w:r w:rsidRPr="00A8062F">
          <w:rPr>
            <w:rStyle w:val="Hyperlink"/>
            <w:noProof/>
          </w:rPr>
          <w:t>Tabel 17: Procesparameters, aangemaakte updates, tabel "export"</w:t>
        </w:r>
        <w:r>
          <w:rPr>
            <w:noProof/>
            <w:webHidden/>
          </w:rPr>
          <w:tab/>
        </w:r>
        <w:r>
          <w:rPr>
            <w:noProof/>
            <w:webHidden/>
          </w:rPr>
          <w:fldChar w:fldCharType="begin"/>
        </w:r>
        <w:r>
          <w:rPr>
            <w:noProof/>
            <w:webHidden/>
          </w:rPr>
          <w:instrText xml:space="preserve"> PAGEREF _Toc77931975 \h </w:instrText>
        </w:r>
        <w:r>
          <w:rPr>
            <w:noProof/>
            <w:webHidden/>
          </w:rPr>
        </w:r>
        <w:r>
          <w:rPr>
            <w:noProof/>
            <w:webHidden/>
          </w:rPr>
          <w:fldChar w:fldCharType="separate"/>
        </w:r>
        <w:r>
          <w:rPr>
            <w:noProof/>
            <w:webHidden/>
          </w:rPr>
          <w:t>40</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76" w:history="1">
        <w:r w:rsidRPr="00A8062F">
          <w:rPr>
            <w:rStyle w:val="Hyperlink"/>
            <w:noProof/>
            <w:lang w:val="en-US"/>
          </w:rPr>
          <w:t>Tabel 18: Configuratieparameters, bestand "reftoolclient.cfg"</w:t>
        </w:r>
        <w:r>
          <w:rPr>
            <w:noProof/>
            <w:webHidden/>
          </w:rPr>
          <w:tab/>
        </w:r>
        <w:r>
          <w:rPr>
            <w:noProof/>
            <w:webHidden/>
          </w:rPr>
          <w:fldChar w:fldCharType="begin"/>
        </w:r>
        <w:r>
          <w:rPr>
            <w:noProof/>
            <w:webHidden/>
          </w:rPr>
          <w:instrText xml:space="preserve"> PAGEREF _Toc77931976 \h </w:instrText>
        </w:r>
        <w:r>
          <w:rPr>
            <w:noProof/>
            <w:webHidden/>
          </w:rPr>
        </w:r>
        <w:r>
          <w:rPr>
            <w:noProof/>
            <w:webHidden/>
          </w:rPr>
          <w:fldChar w:fldCharType="separate"/>
        </w:r>
        <w:r>
          <w:rPr>
            <w:noProof/>
            <w:webHidden/>
          </w:rPr>
          <w:t>41</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77" w:history="1">
        <w:r w:rsidRPr="00A8062F">
          <w:rPr>
            <w:rStyle w:val="Hyperlink"/>
            <w:noProof/>
          </w:rPr>
          <w:t>Tabel 19: Mapping Referentiegegevens op fysieke tabellen</w:t>
        </w:r>
        <w:r>
          <w:rPr>
            <w:noProof/>
            <w:webHidden/>
          </w:rPr>
          <w:tab/>
        </w:r>
        <w:r>
          <w:rPr>
            <w:noProof/>
            <w:webHidden/>
          </w:rPr>
          <w:fldChar w:fldCharType="begin"/>
        </w:r>
        <w:r>
          <w:rPr>
            <w:noProof/>
            <w:webHidden/>
          </w:rPr>
          <w:instrText xml:space="preserve"> PAGEREF _Toc77931977 \h </w:instrText>
        </w:r>
        <w:r>
          <w:rPr>
            <w:noProof/>
            <w:webHidden/>
          </w:rPr>
        </w:r>
        <w:r>
          <w:rPr>
            <w:noProof/>
            <w:webHidden/>
          </w:rPr>
          <w:fldChar w:fldCharType="separate"/>
        </w:r>
        <w:r>
          <w:rPr>
            <w:noProof/>
            <w:webHidden/>
          </w:rPr>
          <w:t>42</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78" w:history="1">
        <w:r w:rsidRPr="00A8062F">
          <w:rPr>
            <w:rStyle w:val="Hyperlink"/>
            <w:noProof/>
          </w:rPr>
          <w:t>Tabel 20: Mapping Loggegevens op fysieke tabellen</w:t>
        </w:r>
        <w:r>
          <w:rPr>
            <w:noProof/>
            <w:webHidden/>
          </w:rPr>
          <w:tab/>
        </w:r>
        <w:r>
          <w:rPr>
            <w:noProof/>
            <w:webHidden/>
          </w:rPr>
          <w:fldChar w:fldCharType="begin"/>
        </w:r>
        <w:r>
          <w:rPr>
            <w:noProof/>
            <w:webHidden/>
          </w:rPr>
          <w:instrText xml:space="preserve"> PAGEREF _Toc77931978 \h </w:instrText>
        </w:r>
        <w:r>
          <w:rPr>
            <w:noProof/>
            <w:webHidden/>
          </w:rPr>
        </w:r>
        <w:r>
          <w:rPr>
            <w:noProof/>
            <w:webHidden/>
          </w:rPr>
          <w:fldChar w:fldCharType="separate"/>
        </w:r>
        <w:r>
          <w:rPr>
            <w:noProof/>
            <w:webHidden/>
          </w:rPr>
          <w:t>42</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79" w:history="1">
        <w:r w:rsidRPr="00A8062F">
          <w:rPr>
            <w:rStyle w:val="Hyperlink"/>
            <w:noProof/>
          </w:rPr>
          <w:t>Tabel 21: Mapping Configuratiegegevens op fysieke tabellen</w:t>
        </w:r>
        <w:r>
          <w:rPr>
            <w:noProof/>
            <w:webHidden/>
          </w:rPr>
          <w:tab/>
        </w:r>
        <w:r>
          <w:rPr>
            <w:noProof/>
            <w:webHidden/>
          </w:rPr>
          <w:fldChar w:fldCharType="begin"/>
        </w:r>
        <w:r>
          <w:rPr>
            <w:noProof/>
            <w:webHidden/>
          </w:rPr>
          <w:instrText xml:space="preserve"> PAGEREF _Toc77931979 \h </w:instrText>
        </w:r>
        <w:r>
          <w:rPr>
            <w:noProof/>
            <w:webHidden/>
          </w:rPr>
        </w:r>
        <w:r>
          <w:rPr>
            <w:noProof/>
            <w:webHidden/>
          </w:rPr>
          <w:fldChar w:fldCharType="separate"/>
        </w:r>
        <w:r>
          <w:rPr>
            <w:noProof/>
            <w:webHidden/>
          </w:rPr>
          <w:t>43</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80" w:history="1">
        <w:r w:rsidRPr="00A8062F">
          <w:rPr>
            <w:rStyle w:val="Hyperlink"/>
            <w:noProof/>
          </w:rPr>
          <w:t>Tabel 22: CRUD matrix NLRDMS database (benodigde toegang)</w:t>
        </w:r>
        <w:r>
          <w:rPr>
            <w:noProof/>
            <w:webHidden/>
          </w:rPr>
          <w:tab/>
        </w:r>
        <w:r>
          <w:rPr>
            <w:noProof/>
            <w:webHidden/>
          </w:rPr>
          <w:fldChar w:fldCharType="begin"/>
        </w:r>
        <w:r>
          <w:rPr>
            <w:noProof/>
            <w:webHidden/>
          </w:rPr>
          <w:instrText xml:space="preserve"> PAGEREF _Toc77931980 \h </w:instrText>
        </w:r>
        <w:r>
          <w:rPr>
            <w:noProof/>
            <w:webHidden/>
          </w:rPr>
        </w:r>
        <w:r>
          <w:rPr>
            <w:noProof/>
            <w:webHidden/>
          </w:rPr>
          <w:fldChar w:fldCharType="separate"/>
        </w:r>
        <w:r>
          <w:rPr>
            <w:noProof/>
            <w:webHidden/>
          </w:rPr>
          <w:t>45</w:t>
        </w:r>
        <w:r>
          <w:rPr>
            <w:noProof/>
            <w:webHidden/>
          </w:rPr>
          <w:fldChar w:fldCharType="end"/>
        </w:r>
      </w:hyperlink>
    </w:p>
    <w:p w:rsidR="00D6061F" w:rsidRPr="009B2441" w:rsidRDefault="00D6061F" w:rsidP="008738D3">
      <w:r w:rsidRPr="009B2441">
        <w:fldChar w:fldCharType="end"/>
      </w:r>
    </w:p>
    <w:p w:rsidR="00D6061F" w:rsidRPr="009B2441" w:rsidRDefault="00D6061F" w:rsidP="00D6061F">
      <w:pPr>
        <w:rPr>
          <w:b/>
        </w:rPr>
      </w:pPr>
    </w:p>
    <w:p w:rsidR="00D6061F" w:rsidRPr="009B2441" w:rsidRDefault="00D6061F" w:rsidP="00D6061F">
      <w:pPr>
        <w:spacing w:after="240"/>
        <w:rPr>
          <w:b/>
        </w:rPr>
      </w:pPr>
      <w:r w:rsidRPr="009B2441">
        <w:rPr>
          <w:b/>
        </w:rPr>
        <w:t>Lijst van IRS/IDD eisen en specificaties</w:t>
      </w:r>
    </w:p>
    <w:p w:rsidR="00044B93" w:rsidRDefault="00D6061F">
      <w:pPr>
        <w:pStyle w:val="TableofFigures"/>
        <w:tabs>
          <w:tab w:val="right" w:pos="7678"/>
        </w:tabs>
        <w:rPr>
          <w:rFonts w:asciiTheme="minorHAnsi" w:eastAsiaTheme="minorEastAsia" w:hAnsiTheme="minorHAnsi" w:cstheme="minorBidi"/>
          <w:noProof/>
          <w:sz w:val="22"/>
          <w:szCs w:val="22"/>
        </w:rPr>
      </w:pPr>
      <w:r w:rsidRPr="009B2441">
        <w:fldChar w:fldCharType="begin"/>
      </w:r>
      <w:r>
        <w:instrText xml:space="preserve"> TOC \h \z \c "DBDD</w:instrText>
      </w:r>
      <w:r w:rsidRPr="009B2441">
        <w:instrText xml:space="preserve">-EIS" </w:instrText>
      </w:r>
      <w:r w:rsidRPr="009B2441">
        <w:fldChar w:fldCharType="separate"/>
      </w:r>
      <w:hyperlink w:anchor="_Toc77931981" w:history="1">
        <w:r w:rsidR="00044B93" w:rsidRPr="000B013B">
          <w:rPr>
            <w:rStyle w:val="Hyperlink"/>
            <w:noProof/>
          </w:rPr>
          <w:t>DBDD-NLR-001: NLRDMS database, globale indeling</w:t>
        </w:r>
        <w:r w:rsidR="00044B93">
          <w:rPr>
            <w:noProof/>
            <w:webHidden/>
          </w:rPr>
          <w:tab/>
        </w:r>
        <w:r w:rsidR="00044B93">
          <w:rPr>
            <w:noProof/>
            <w:webHidden/>
          </w:rPr>
          <w:fldChar w:fldCharType="begin"/>
        </w:r>
        <w:r w:rsidR="00044B93">
          <w:rPr>
            <w:noProof/>
            <w:webHidden/>
          </w:rPr>
          <w:instrText xml:space="preserve"> PAGEREF _Toc77931981 \h </w:instrText>
        </w:r>
        <w:r w:rsidR="00044B93">
          <w:rPr>
            <w:noProof/>
            <w:webHidden/>
          </w:rPr>
        </w:r>
        <w:r w:rsidR="00044B93">
          <w:rPr>
            <w:noProof/>
            <w:webHidden/>
          </w:rPr>
          <w:fldChar w:fldCharType="separate"/>
        </w:r>
        <w:r w:rsidR="00044B93">
          <w:rPr>
            <w:noProof/>
            <w:webHidden/>
          </w:rPr>
          <w:t>12</w:t>
        </w:r>
        <w:r w:rsidR="00044B93">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82" w:history="1">
        <w:r w:rsidRPr="000B013B">
          <w:rPr>
            <w:rStyle w:val="Hyperlink"/>
            <w:noProof/>
          </w:rPr>
          <w:t>DBDD-NLR-002: NLRDMS database, kenmerken</w:t>
        </w:r>
        <w:r>
          <w:rPr>
            <w:noProof/>
            <w:webHidden/>
          </w:rPr>
          <w:tab/>
        </w:r>
        <w:r>
          <w:rPr>
            <w:noProof/>
            <w:webHidden/>
          </w:rPr>
          <w:fldChar w:fldCharType="begin"/>
        </w:r>
        <w:r>
          <w:rPr>
            <w:noProof/>
            <w:webHidden/>
          </w:rPr>
          <w:instrText xml:space="preserve"> PAGEREF _Toc77931982 \h </w:instrText>
        </w:r>
        <w:r>
          <w:rPr>
            <w:noProof/>
            <w:webHidden/>
          </w:rPr>
        </w:r>
        <w:r>
          <w:rPr>
            <w:noProof/>
            <w:webHidden/>
          </w:rPr>
          <w:fldChar w:fldCharType="separate"/>
        </w:r>
        <w:r>
          <w:rPr>
            <w:noProof/>
            <w:webHidden/>
          </w:rPr>
          <w:t>12</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83" w:history="1">
        <w:r w:rsidRPr="000B013B">
          <w:rPr>
            <w:rStyle w:val="Hyperlink"/>
            <w:noProof/>
          </w:rPr>
          <w:t>DBDD-NLR-003: NLRDMS database, toegang</w:t>
        </w:r>
        <w:r>
          <w:rPr>
            <w:noProof/>
            <w:webHidden/>
          </w:rPr>
          <w:tab/>
        </w:r>
        <w:r>
          <w:rPr>
            <w:noProof/>
            <w:webHidden/>
          </w:rPr>
          <w:fldChar w:fldCharType="begin"/>
        </w:r>
        <w:r>
          <w:rPr>
            <w:noProof/>
            <w:webHidden/>
          </w:rPr>
          <w:instrText xml:space="preserve"> PAGEREF _Toc77931983 \h </w:instrText>
        </w:r>
        <w:r>
          <w:rPr>
            <w:noProof/>
            <w:webHidden/>
          </w:rPr>
        </w:r>
        <w:r>
          <w:rPr>
            <w:noProof/>
            <w:webHidden/>
          </w:rPr>
          <w:fldChar w:fldCharType="separate"/>
        </w:r>
        <w:r>
          <w:rPr>
            <w:noProof/>
            <w:webHidden/>
          </w:rPr>
          <w:t>13</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84" w:history="1">
        <w:r w:rsidRPr="000B013B">
          <w:rPr>
            <w:rStyle w:val="Hyperlink"/>
            <w:noProof/>
          </w:rPr>
          <w:t>DBDD-NLR-004: NLRDMS database, interactie</w:t>
        </w:r>
        <w:r>
          <w:rPr>
            <w:noProof/>
            <w:webHidden/>
          </w:rPr>
          <w:tab/>
        </w:r>
        <w:r>
          <w:rPr>
            <w:noProof/>
            <w:webHidden/>
          </w:rPr>
          <w:fldChar w:fldCharType="begin"/>
        </w:r>
        <w:r>
          <w:rPr>
            <w:noProof/>
            <w:webHidden/>
          </w:rPr>
          <w:instrText xml:space="preserve"> PAGEREF _Toc77931984 \h </w:instrText>
        </w:r>
        <w:r>
          <w:rPr>
            <w:noProof/>
            <w:webHidden/>
          </w:rPr>
        </w:r>
        <w:r>
          <w:rPr>
            <w:noProof/>
            <w:webHidden/>
          </w:rPr>
          <w:fldChar w:fldCharType="separate"/>
        </w:r>
        <w:r>
          <w:rPr>
            <w:noProof/>
            <w:webHidden/>
          </w:rPr>
          <w:t>14</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85" w:history="1">
        <w:r w:rsidRPr="000B013B">
          <w:rPr>
            <w:rStyle w:val="Hyperlink"/>
            <w:noProof/>
          </w:rPr>
          <w:t>DBDD-NLR-005: NLRDMS database, integriteit</w:t>
        </w:r>
        <w:r>
          <w:rPr>
            <w:noProof/>
            <w:webHidden/>
          </w:rPr>
          <w:tab/>
        </w:r>
        <w:r>
          <w:rPr>
            <w:noProof/>
            <w:webHidden/>
          </w:rPr>
          <w:fldChar w:fldCharType="begin"/>
        </w:r>
        <w:r>
          <w:rPr>
            <w:noProof/>
            <w:webHidden/>
          </w:rPr>
          <w:instrText xml:space="preserve"> PAGEREF _Toc77931985 \h </w:instrText>
        </w:r>
        <w:r>
          <w:rPr>
            <w:noProof/>
            <w:webHidden/>
          </w:rPr>
        </w:r>
        <w:r>
          <w:rPr>
            <w:noProof/>
            <w:webHidden/>
          </w:rPr>
          <w:fldChar w:fldCharType="separate"/>
        </w:r>
        <w:r>
          <w:rPr>
            <w:noProof/>
            <w:webHidden/>
          </w:rPr>
          <w:t>14</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86" w:history="1">
        <w:r w:rsidRPr="000B013B">
          <w:rPr>
            <w:rStyle w:val="Hyperlink"/>
            <w:noProof/>
            <w:lang w:val="en-US"/>
          </w:rPr>
          <w:t>DBDD-NLR-006: NLRDMS database, indexen</w:t>
        </w:r>
        <w:r>
          <w:rPr>
            <w:noProof/>
            <w:webHidden/>
          </w:rPr>
          <w:tab/>
        </w:r>
        <w:r>
          <w:rPr>
            <w:noProof/>
            <w:webHidden/>
          </w:rPr>
          <w:fldChar w:fldCharType="begin"/>
        </w:r>
        <w:r>
          <w:rPr>
            <w:noProof/>
            <w:webHidden/>
          </w:rPr>
          <w:instrText xml:space="preserve"> PAGEREF _Toc77931986 \h </w:instrText>
        </w:r>
        <w:r>
          <w:rPr>
            <w:noProof/>
            <w:webHidden/>
          </w:rPr>
        </w:r>
        <w:r>
          <w:rPr>
            <w:noProof/>
            <w:webHidden/>
          </w:rPr>
          <w:fldChar w:fldCharType="separate"/>
        </w:r>
        <w:r>
          <w:rPr>
            <w:noProof/>
            <w:webHidden/>
          </w:rPr>
          <w:t>15</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87" w:history="1">
        <w:r w:rsidRPr="000B013B">
          <w:rPr>
            <w:rStyle w:val="Hyperlink"/>
            <w:noProof/>
          </w:rPr>
          <w:t>DBDD-NLR-007: NLRDMS database, naamgeving en datatypes</w:t>
        </w:r>
        <w:r>
          <w:rPr>
            <w:noProof/>
            <w:webHidden/>
          </w:rPr>
          <w:tab/>
        </w:r>
        <w:r>
          <w:rPr>
            <w:noProof/>
            <w:webHidden/>
          </w:rPr>
          <w:fldChar w:fldCharType="begin"/>
        </w:r>
        <w:r>
          <w:rPr>
            <w:noProof/>
            <w:webHidden/>
          </w:rPr>
          <w:instrText xml:space="preserve"> PAGEREF _Toc77931987 \h </w:instrText>
        </w:r>
        <w:r>
          <w:rPr>
            <w:noProof/>
            <w:webHidden/>
          </w:rPr>
        </w:r>
        <w:r>
          <w:rPr>
            <w:noProof/>
            <w:webHidden/>
          </w:rPr>
          <w:fldChar w:fldCharType="separate"/>
        </w:r>
        <w:r>
          <w:rPr>
            <w:noProof/>
            <w:webHidden/>
          </w:rPr>
          <w:t>15</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88" w:history="1">
        <w:r w:rsidRPr="000B013B">
          <w:rPr>
            <w:rStyle w:val="Hyperlink"/>
            <w:noProof/>
            <w:lang w:val="en-US"/>
          </w:rPr>
          <w:t>DBDD-NLR-008: NLRDMS database, RIS-Index</w:t>
        </w:r>
        <w:r>
          <w:rPr>
            <w:noProof/>
            <w:webHidden/>
          </w:rPr>
          <w:tab/>
        </w:r>
        <w:r>
          <w:rPr>
            <w:noProof/>
            <w:webHidden/>
          </w:rPr>
          <w:fldChar w:fldCharType="begin"/>
        </w:r>
        <w:r>
          <w:rPr>
            <w:noProof/>
            <w:webHidden/>
          </w:rPr>
          <w:instrText xml:space="preserve"> PAGEREF _Toc77931988 \h </w:instrText>
        </w:r>
        <w:r>
          <w:rPr>
            <w:noProof/>
            <w:webHidden/>
          </w:rPr>
        </w:r>
        <w:r>
          <w:rPr>
            <w:noProof/>
            <w:webHidden/>
          </w:rPr>
          <w:fldChar w:fldCharType="separate"/>
        </w:r>
        <w:r>
          <w:rPr>
            <w:noProof/>
            <w:webHidden/>
          </w:rPr>
          <w:t>20</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89" w:history="1">
        <w:r w:rsidRPr="000B013B">
          <w:rPr>
            <w:rStyle w:val="Hyperlink"/>
            <w:noProof/>
          </w:rPr>
          <w:t>DBDD-NLR-009: NLRDMS database, ERI locaties</w:t>
        </w:r>
        <w:r>
          <w:rPr>
            <w:noProof/>
            <w:webHidden/>
          </w:rPr>
          <w:tab/>
        </w:r>
        <w:r>
          <w:rPr>
            <w:noProof/>
            <w:webHidden/>
          </w:rPr>
          <w:fldChar w:fldCharType="begin"/>
        </w:r>
        <w:r>
          <w:rPr>
            <w:noProof/>
            <w:webHidden/>
          </w:rPr>
          <w:instrText xml:space="preserve"> PAGEREF _Toc77931989 \h </w:instrText>
        </w:r>
        <w:r>
          <w:rPr>
            <w:noProof/>
            <w:webHidden/>
          </w:rPr>
        </w:r>
        <w:r>
          <w:rPr>
            <w:noProof/>
            <w:webHidden/>
          </w:rPr>
          <w:fldChar w:fldCharType="separate"/>
        </w:r>
        <w:r>
          <w:rPr>
            <w:noProof/>
            <w:webHidden/>
          </w:rPr>
          <w:t>23</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90" w:history="1">
        <w:r w:rsidRPr="000B013B">
          <w:rPr>
            <w:rStyle w:val="Hyperlink"/>
            <w:noProof/>
          </w:rPr>
          <w:t>DBDD-NLR-010: NLRDMS database, Landcodes</w:t>
        </w:r>
        <w:r>
          <w:rPr>
            <w:noProof/>
            <w:webHidden/>
          </w:rPr>
          <w:tab/>
        </w:r>
        <w:r>
          <w:rPr>
            <w:noProof/>
            <w:webHidden/>
          </w:rPr>
          <w:fldChar w:fldCharType="begin"/>
        </w:r>
        <w:r>
          <w:rPr>
            <w:noProof/>
            <w:webHidden/>
          </w:rPr>
          <w:instrText xml:space="preserve"> PAGEREF _Toc77931990 \h </w:instrText>
        </w:r>
        <w:r>
          <w:rPr>
            <w:noProof/>
            <w:webHidden/>
          </w:rPr>
        </w:r>
        <w:r>
          <w:rPr>
            <w:noProof/>
            <w:webHidden/>
          </w:rPr>
          <w:fldChar w:fldCharType="separate"/>
        </w:r>
        <w:r>
          <w:rPr>
            <w:noProof/>
            <w:webHidden/>
          </w:rPr>
          <w:t>25</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91" w:history="1">
        <w:r w:rsidRPr="000B013B">
          <w:rPr>
            <w:rStyle w:val="Hyperlink"/>
            <w:noProof/>
          </w:rPr>
          <w:t>DBDD-NLR-011: NLRDMS database, ADN codes</w:t>
        </w:r>
        <w:r>
          <w:rPr>
            <w:noProof/>
            <w:webHidden/>
          </w:rPr>
          <w:tab/>
        </w:r>
        <w:r>
          <w:rPr>
            <w:noProof/>
            <w:webHidden/>
          </w:rPr>
          <w:fldChar w:fldCharType="begin"/>
        </w:r>
        <w:r>
          <w:rPr>
            <w:noProof/>
            <w:webHidden/>
          </w:rPr>
          <w:instrText xml:space="preserve"> PAGEREF _Toc77931991 \h </w:instrText>
        </w:r>
        <w:r>
          <w:rPr>
            <w:noProof/>
            <w:webHidden/>
          </w:rPr>
        </w:r>
        <w:r>
          <w:rPr>
            <w:noProof/>
            <w:webHidden/>
          </w:rPr>
          <w:fldChar w:fldCharType="separate"/>
        </w:r>
        <w:r>
          <w:rPr>
            <w:noProof/>
            <w:webHidden/>
          </w:rPr>
          <w:t>26</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92" w:history="1">
        <w:r w:rsidRPr="000B013B">
          <w:rPr>
            <w:rStyle w:val="Hyperlink"/>
            <w:noProof/>
          </w:rPr>
          <w:t>DBDD-NLR-012: NLRDMS database, HS-codes</w:t>
        </w:r>
        <w:r>
          <w:rPr>
            <w:noProof/>
            <w:webHidden/>
          </w:rPr>
          <w:tab/>
        </w:r>
        <w:r>
          <w:rPr>
            <w:noProof/>
            <w:webHidden/>
          </w:rPr>
          <w:fldChar w:fldCharType="begin"/>
        </w:r>
        <w:r>
          <w:rPr>
            <w:noProof/>
            <w:webHidden/>
          </w:rPr>
          <w:instrText xml:space="preserve"> PAGEREF _Toc77931992 \h </w:instrText>
        </w:r>
        <w:r>
          <w:rPr>
            <w:noProof/>
            <w:webHidden/>
          </w:rPr>
        </w:r>
        <w:r>
          <w:rPr>
            <w:noProof/>
            <w:webHidden/>
          </w:rPr>
          <w:fldChar w:fldCharType="separate"/>
        </w:r>
        <w:r>
          <w:rPr>
            <w:noProof/>
            <w:webHidden/>
          </w:rPr>
          <w:t>28</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93" w:history="1">
        <w:r w:rsidRPr="000B013B">
          <w:rPr>
            <w:rStyle w:val="Hyperlink"/>
            <w:noProof/>
          </w:rPr>
          <w:t>DBDD-NLR-013: NLRDMS database, Scheepstype</w:t>
        </w:r>
        <w:r>
          <w:rPr>
            <w:noProof/>
            <w:webHidden/>
          </w:rPr>
          <w:tab/>
        </w:r>
        <w:r>
          <w:rPr>
            <w:noProof/>
            <w:webHidden/>
          </w:rPr>
          <w:fldChar w:fldCharType="begin"/>
        </w:r>
        <w:r>
          <w:rPr>
            <w:noProof/>
            <w:webHidden/>
          </w:rPr>
          <w:instrText xml:space="preserve"> PAGEREF _Toc77931993 \h </w:instrText>
        </w:r>
        <w:r>
          <w:rPr>
            <w:noProof/>
            <w:webHidden/>
          </w:rPr>
        </w:r>
        <w:r>
          <w:rPr>
            <w:noProof/>
            <w:webHidden/>
          </w:rPr>
          <w:fldChar w:fldCharType="separate"/>
        </w:r>
        <w:r>
          <w:rPr>
            <w:noProof/>
            <w:webHidden/>
          </w:rPr>
          <w:t>29</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94" w:history="1">
        <w:r w:rsidRPr="000B013B">
          <w:rPr>
            <w:rStyle w:val="Hyperlink"/>
            <w:noProof/>
          </w:rPr>
          <w:t>DBDD-NLR-014: NLRDMS database, Containertype</w:t>
        </w:r>
        <w:r>
          <w:rPr>
            <w:noProof/>
            <w:webHidden/>
          </w:rPr>
          <w:tab/>
        </w:r>
        <w:r>
          <w:rPr>
            <w:noProof/>
            <w:webHidden/>
          </w:rPr>
          <w:fldChar w:fldCharType="begin"/>
        </w:r>
        <w:r>
          <w:rPr>
            <w:noProof/>
            <w:webHidden/>
          </w:rPr>
          <w:instrText xml:space="preserve"> PAGEREF _Toc77931994 \h </w:instrText>
        </w:r>
        <w:r>
          <w:rPr>
            <w:noProof/>
            <w:webHidden/>
          </w:rPr>
        </w:r>
        <w:r>
          <w:rPr>
            <w:noProof/>
            <w:webHidden/>
          </w:rPr>
          <w:fldChar w:fldCharType="separate"/>
        </w:r>
        <w:r>
          <w:rPr>
            <w:noProof/>
            <w:webHidden/>
          </w:rPr>
          <w:t>30</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95" w:history="1">
        <w:r w:rsidRPr="000B013B">
          <w:rPr>
            <w:rStyle w:val="Hyperlink"/>
            <w:noProof/>
          </w:rPr>
          <w:t>DBDD-NLR-015: NLRDMS database, Verpakkingstype</w:t>
        </w:r>
        <w:r>
          <w:rPr>
            <w:noProof/>
            <w:webHidden/>
          </w:rPr>
          <w:tab/>
        </w:r>
        <w:r>
          <w:rPr>
            <w:noProof/>
            <w:webHidden/>
          </w:rPr>
          <w:fldChar w:fldCharType="begin"/>
        </w:r>
        <w:r>
          <w:rPr>
            <w:noProof/>
            <w:webHidden/>
          </w:rPr>
          <w:instrText xml:space="preserve"> PAGEREF _Toc77931995 \h </w:instrText>
        </w:r>
        <w:r>
          <w:rPr>
            <w:noProof/>
            <w:webHidden/>
          </w:rPr>
        </w:r>
        <w:r>
          <w:rPr>
            <w:noProof/>
            <w:webHidden/>
          </w:rPr>
          <w:fldChar w:fldCharType="separate"/>
        </w:r>
        <w:r>
          <w:rPr>
            <w:noProof/>
            <w:webHidden/>
          </w:rPr>
          <w:t>31</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96" w:history="1">
        <w:r w:rsidRPr="000B013B">
          <w:rPr>
            <w:rStyle w:val="Hyperlink"/>
            <w:noProof/>
          </w:rPr>
          <w:t>DBDD-NLR-016: NLRDMS database, Eerste meldpunten</w:t>
        </w:r>
        <w:r>
          <w:rPr>
            <w:noProof/>
            <w:webHidden/>
          </w:rPr>
          <w:tab/>
        </w:r>
        <w:r>
          <w:rPr>
            <w:noProof/>
            <w:webHidden/>
          </w:rPr>
          <w:fldChar w:fldCharType="begin"/>
        </w:r>
        <w:r>
          <w:rPr>
            <w:noProof/>
            <w:webHidden/>
          </w:rPr>
          <w:instrText xml:space="preserve"> PAGEREF _Toc77931996 \h </w:instrText>
        </w:r>
        <w:r>
          <w:rPr>
            <w:noProof/>
            <w:webHidden/>
          </w:rPr>
        </w:r>
        <w:r>
          <w:rPr>
            <w:noProof/>
            <w:webHidden/>
          </w:rPr>
          <w:fldChar w:fldCharType="separate"/>
        </w:r>
        <w:r>
          <w:rPr>
            <w:noProof/>
            <w:webHidden/>
          </w:rPr>
          <w:t>32</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97" w:history="1">
        <w:r w:rsidRPr="000B013B">
          <w:rPr>
            <w:rStyle w:val="Hyperlink"/>
            <w:noProof/>
          </w:rPr>
          <w:t>DBDD-NLR-017: NLRDMS database, Vaarwegautoriteiten</w:t>
        </w:r>
        <w:r>
          <w:rPr>
            <w:noProof/>
            <w:webHidden/>
          </w:rPr>
          <w:tab/>
        </w:r>
        <w:r>
          <w:rPr>
            <w:noProof/>
            <w:webHidden/>
          </w:rPr>
          <w:fldChar w:fldCharType="begin"/>
        </w:r>
        <w:r>
          <w:rPr>
            <w:noProof/>
            <w:webHidden/>
          </w:rPr>
          <w:instrText xml:space="preserve"> PAGEREF _Toc77931997 \h </w:instrText>
        </w:r>
        <w:r>
          <w:rPr>
            <w:noProof/>
            <w:webHidden/>
          </w:rPr>
        </w:r>
        <w:r>
          <w:rPr>
            <w:noProof/>
            <w:webHidden/>
          </w:rPr>
          <w:fldChar w:fldCharType="separate"/>
        </w:r>
        <w:r>
          <w:rPr>
            <w:noProof/>
            <w:webHidden/>
          </w:rPr>
          <w:t>34</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98" w:history="1">
        <w:r w:rsidRPr="000B013B">
          <w:rPr>
            <w:rStyle w:val="Hyperlink"/>
            <w:noProof/>
          </w:rPr>
          <w:t>DBDD-NLR-018: NLRDMS database, Koppelgegevens meldpunten, locaties</w:t>
        </w:r>
        <w:r>
          <w:rPr>
            <w:noProof/>
            <w:webHidden/>
          </w:rPr>
          <w:tab/>
        </w:r>
        <w:r>
          <w:rPr>
            <w:noProof/>
            <w:webHidden/>
          </w:rPr>
          <w:fldChar w:fldCharType="begin"/>
        </w:r>
        <w:r>
          <w:rPr>
            <w:noProof/>
            <w:webHidden/>
          </w:rPr>
          <w:instrText xml:space="preserve"> PAGEREF _Toc77931998 \h </w:instrText>
        </w:r>
        <w:r>
          <w:rPr>
            <w:noProof/>
            <w:webHidden/>
          </w:rPr>
        </w:r>
        <w:r>
          <w:rPr>
            <w:noProof/>
            <w:webHidden/>
          </w:rPr>
          <w:fldChar w:fldCharType="separate"/>
        </w:r>
        <w:r>
          <w:rPr>
            <w:noProof/>
            <w:webHidden/>
          </w:rPr>
          <w:t>35</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1999" w:history="1">
        <w:r w:rsidRPr="000B013B">
          <w:rPr>
            <w:rStyle w:val="Hyperlink"/>
            <w:noProof/>
          </w:rPr>
          <w:t>DBDD-NLR-019: NLRDMS database, Applicatie logging</w:t>
        </w:r>
        <w:r>
          <w:rPr>
            <w:noProof/>
            <w:webHidden/>
          </w:rPr>
          <w:tab/>
        </w:r>
        <w:r>
          <w:rPr>
            <w:noProof/>
            <w:webHidden/>
          </w:rPr>
          <w:fldChar w:fldCharType="begin"/>
        </w:r>
        <w:r>
          <w:rPr>
            <w:noProof/>
            <w:webHidden/>
          </w:rPr>
          <w:instrText xml:space="preserve"> PAGEREF _Toc77931999 \h </w:instrText>
        </w:r>
        <w:r>
          <w:rPr>
            <w:noProof/>
            <w:webHidden/>
          </w:rPr>
        </w:r>
        <w:r>
          <w:rPr>
            <w:noProof/>
            <w:webHidden/>
          </w:rPr>
          <w:fldChar w:fldCharType="separate"/>
        </w:r>
        <w:r>
          <w:rPr>
            <w:noProof/>
            <w:webHidden/>
          </w:rPr>
          <w:t>36</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2000" w:history="1">
        <w:r w:rsidRPr="000B013B">
          <w:rPr>
            <w:rStyle w:val="Hyperlink"/>
            <w:noProof/>
          </w:rPr>
          <w:t>DBDD-NLR-020: NLRDMS database, Historie log</w:t>
        </w:r>
        <w:r>
          <w:rPr>
            <w:noProof/>
            <w:webHidden/>
          </w:rPr>
          <w:tab/>
        </w:r>
        <w:r>
          <w:rPr>
            <w:noProof/>
            <w:webHidden/>
          </w:rPr>
          <w:fldChar w:fldCharType="begin"/>
        </w:r>
        <w:r>
          <w:rPr>
            <w:noProof/>
            <w:webHidden/>
          </w:rPr>
          <w:instrText xml:space="preserve"> PAGEREF _Toc77932000 \h </w:instrText>
        </w:r>
        <w:r>
          <w:rPr>
            <w:noProof/>
            <w:webHidden/>
          </w:rPr>
        </w:r>
        <w:r>
          <w:rPr>
            <w:noProof/>
            <w:webHidden/>
          </w:rPr>
          <w:fldChar w:fldCharType="separate"/>
        </w:r>
        <w:r>
          <w:rPr>
            <w:noProof/>
            <w:webHidden/>
          </w:rPr>
          <w:t>37</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2001" w:history="1">
        <w:r w:rsidRPr="000B013B">
          <w:rPr>
            <w:rStyle w:val="Hyperlink"/>
            <w:noProof/>
          </w:rPr>
          <w:t>DBDD-NLR-021: NLRDMS database, Gebruikergegevens</w:t>
        </w:r>
        <w:r>
          <w:rPr>
            <w:noProof/>
            <w:webHidden/>
          </w:rPr>
          <w:tab/>
        </w:r>
        <w:r>
          <w:rPr>
            <w:noProof/>
            <w:webHidden/>
          </w:rPr>
          <w:fldChar w:fldCharType="begin"/>
        </w:r>
        <w:r>
          <w:rPr>
            <w:noProof/>
            <w:webHidden/>
          </w:rPr>
          <w:instrText xml:space="preserve"> PAGEREF _Toc77932001 \h </w:instrText>
        </w:r>
        <w:r>
          <w:rPr>
            <w:noProof/>
            <w:webHidden/>
          </w:rPr>
        </w:r>
        <w:r>
          <w:rPr>
            <w:noProof/>
            <w:webHidden/>
          </w:rPr>
          <w:fldChar w:fldCharType="separate"/>
        </w:r>
        <w:r>
          <w:rPr>
            <w:noProof/>
            <w:webHidden/>
          </w:rPr>
          <w:t>38</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2002" w:history="1">
        <w:r w:rsidRPr="000B013B">
          <w:rPr>
            <w:rStyle w:val="Hyperlink"/>
            <w:noProof/>
          </w:rPr>
          <w:t>DBDD-NLR-022: NLRDMS database, Status- en procesgegevens</w:t>
        </w:r>
        <w:r>
          <w:rPr>
            <w:noProof/>
            <w:webHidden/>
          </w:rPr>
          <w:tab/>
        </w:r>
        <w:r>
          <w:rPr>
            <w:noProof/>
            <w:webHidden/>
          </w:rPr>
          <w:fldChar w:fldCharType="begin"/>
        </w:r>
        <w:r>
          <w:rPr>
            <w:noProof/>
            <w:webHidden/>
          </w:rPr>
          <w:instrText xml:space="preserve"> PAGEREF _Toc77932002 \h </w:instrText>
        </w:r>
        <w:r>
          <w:rPr>
            <w:noProof/>
            <w:webHidden/>
          </w:rPr>
        </w:r>
        <w:r>
          <w:rPr>
            <w:noProof/>
            <w:webHidden/>
          </w:rPr>
          <w:fldChar w:fldCharType="separate"/>
        </w:r>
        <w:r>
          <w:rPr>
            <w:noProof/>
            <w:webHidden/>
          </w:rPr>
          <w:t>39</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2003" w:history="1">
        <w:r w:rsidRPr="000B013B">
          <w:rPr>
            <w:rStyle w:val="Hyperlink"/>
            <w:noProof/>
          </w:rPr>
          <w:t>DBDD-NLR-023: NLRDMS database, Aangemaakte Updates</w:t>
        </w:r>
        <w:r>
          <w:rPr>
            <w:noProof/>
            <w:webHidden/>
          </w:rPr>
          <w:tab/>
        </w:r>
        <w:r>
          <w:rPr>
            <w:noProof/>
            <w:webHidden/>
          </w:rPr>
          <w:fldChar w:fldCharType="begin"/>
        </w:r>
        <w:r>
          <w:rPr>
            <w:noProof/>
            <w:webHidden/>
          </w:rPr>
          <w:instrText xml:space="preserve"> PAGEREF _Toc77932003 \h </w:instrText>
        </w:r>
        <w:r>
          <w:rPr>
            <w:noProof/>
            <w:webHidden/>
          </w:rPr>
        </w:r>
        <w:r>
          <w:rPr>
            <w:noProof/>
            <w:webHidden/>
          </w:rPr>
          <w:fldChar w:fldCharType="separate"/>
        </w:r>
        <w:r>
          <w:rPr>
            <w:noProof/>
            <w:webHidden/>
          </w:rPr>
          <w:t>39</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2004" w:history="1">
        <w:r w:rsidRPr="000B013B">
          <w:rPr>
            <w:rStyle w:val="Hyperlink"/>
            <w:noProof/>
          </w:rPr>
          <w:t>DBDD-NLR-024: NLRDMS, Applicatie Configuratiegegevens</w:t>
        </w:r>
        <w:r>
          <w:rPr>
            <w:noProof/>
            <w:webHidden/>
          </w:rPr>
          <w:tab/>
        </w:r>
        <w:r>
          <w:rPr>
            <w:noProof/>
            <w:webHidden/>
          </w:rPr>
          <w:fldChar w:fldCharType="begin"/>
        </w:r>
        <w:r>
          <w:rPr>
            <w:noProof/>
            <w:webHidden/>
          </w:rPr>
          <w:instrText xml:space="preserve"> PAGEREF _Toc77932004 \h </w:instrText>
        </w:r>
        <w:r>
          <w:rPr>
            <w:noProof/>
            <w:webHidden/>
          </w:rPr>
        </w:r>
        <w:r>
          <w:rPr>
            <w:noProof/>
            <w:webHidden/>
          </w:rPr>
          <w:fldChar w:fldCharType="separate"/>
        </w:r>
        <w:r>
          <w:rPr>
            <w:noProof/>
            <w:webHidden/>
          </w:rPr>
          <w:t>40</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2005" w:history="1">
        <w:r w:rsidRPr="000B013B">
          <w:rPr>
            <w:rStyle w:val="Hyperlink"/>
            <w:noProof/>
          </w:rPr>
          <w:t>DBDD-NLR-025: NLRDMS database, fysieke kenmerken</w:t>
        </w:r>
        <w:r>
          <w:rPr>
            <w:noProof/>
            <w:webHidden/>
          </w:rPr>
          <w:tab/>
        </w:r>
        <w:r>
          <w:rPr>
            <w:noProof/>
            <w:webHidden/>
          </w:rPr>
          <w:fldChar w:fldCharType="begin"/>
        </w:r>
        <w:r>
          <w:rPr>
            <w:noProof/>
            <w:webHidden/>
          </w:rPr>
          <w:instrText xml:space="preserve"> PAGEREF _Toc77932005 \h </w:instrText>
        </w:r>
        <w:r>
          <w:rPr>
            <w:noProof/>
            <w:webHidden/>
          </w:rPr>
        </w:r>
        <w:r>
          <w:rPr>
            <w:noProof/>
            <w:webHidden/>
          </w:rPr>
          <w:fldChar w:fldCharType="separate"/>
        </w:r>
        <w:r>
          <w:rPr>
            <w:noProof/>
            <w:webHidden/>
          </w:rPr>
          <w:t>42</w:t>
        </w:r>
        <w:r>
          <w:rPr>
            <w:noProof/>
            <w:webHidden/>
          </w:rPr>
          <w:fldChar w:fldCharType="end"/>
        </w:r>
      </w:hyperlink>
    </w:p>
    <w:p w:rsidR="00044B93" w:rsidRDefault="00044B93">
      <w:pPr>
        <w:pStyle w:val="TableofFigures"/>
        <w:tabs>
          <w:tab w:val="right" w:pos="7678"/>
        </w:tabs>
        <w:rPr>
          <w:rFonts w:asciiTheme="minorHAnsi" w:eastAsiaTheme="minorEastAsia" w:hAnsiTheme="minorHAnsi" w:cstheme="minorBidi"/>
          <w:noProof/>
          <w:sz w:val="22"/>
          <w:szCs w:val="22"/>
        </w:rPr>
      </w:pPr>
      <w:hyperlink w:anchor="_Toc77932006" w:history="1">
        <w:r w:rsidRPr="000B013B">
          <w:rPr>
            <w:rStyle w:val="Hyperlink"/>
            <w:noProof/>
            <w:lang w:val="en-US"/>
          </w:rPr>
          <w:t>DBDD-NLR-026: NLRDMS, Database access componenten</w:t>
        </w:r>
        <w:r>
          <w:rPr>
            <w:noProof/>
            <w:webHidden/>
          </w:rPr>
          <w:tab/>
        </w:r>
        <w:r>
          <w:rPr>
            <w:noProof/>
            <w:webHidden/>
          </w:rPr>
          <w:fldChar w:fldCharType="begin"/>
        </w:r>
        <w:r>
          <w:rPr>
            <w:noProof/>
            <w:webHidden/>
          </w:rPr>
          <w:instrText xml:space="preserve"> PAGEREF _Toc77932006 \h </w:instrText>
        </w:r>
        <w:r>
          <w:rPr>
            <w:noProof/>
            <w:webHidden/>
          </w:rPr>
        </w:r>
        <w:r>
          <w:rPr>
            <w:noProof/>
            <w:webHidden/>
          </w:rPr>
          <w:fldChar w:fldCharType="separate"/>
        </w:r>
        <w:r>
          <w:rPr>
            <w:noProof/>
            <w:webHidden/>
          </w:rPr>
          <w:t>44</w:t>
        </w:r>
        <w:r>
          <w:rPr>
            <w:noProof/>
            <w:webHidden/>
          </w:rPr>
          <w:fldChar w:fldCharType="end"/>
        </w:r>
      </w:hyperlink>
    </w:p>
    <w:p w:rsidR="00D6061F" w:rsidRPr="009B2441" w:rsidRDefault="00D6061F" w:rsidP="00D6061F">
      <w:pPr>
        <w:pStyle w:val="TableofFigures"/>
        <w:rPr>
          <w:b/>
        </w:rPr>
      </w:pPr>
      <w:r w:rsidRPr="009B2441">
        <w:fldChar w:fldCharType="end"/>
      </w:r>
    </w:p>
    <w:p w:rsidR="00D6061F" w:rsidRPr="009B2441" w:rsidRDefault="00D6061F" w:rsidP="00D6061F">
      <w:pPr>
        <w:rPr>
          <w:b/>
        </w:rPr>
      </w:pPr>
    </w:p>
    <w:p w:rsidR="00444371" w:rsidRPr="00093DD7" w:rsidRDefault="00444371" w:rsidP="00444371">
      <w:pPr>
        <w:rPr>
          <w:b/>
        </w:rPr>
      </w:pPr>
    </w:p>
    <w:p w:rsidR="00444371" w:rsidRDefault="00444371" w:rsidP="00444371">
      <w:pPr>
        <w:pStyle w:val="Heading1"/>
      </w:pPr>
      <w:bookmarkStart w:id="1" w:name="_Toc77931903"/>
      <w:r>
        <w:lastRenderedPageBreak/>
        <w:t>Scope</w:t>
      </w:r>
      <w:bookmarkEnd w:id="1"/>
    </w:p>
    <w:p w:rsidR="00444371" w:rsidRDefault="00444371" w:rsidP="004B61E7">
      <w:pPr>
        <w:pStyle w:val="Heading2"/>
      </w:pPr>
      <w:bookmarkStart w:id="2" w:name="_Toc77931904"/>
      <w:r>
        <w:t>Identificatie</w:t>
      </w:r>
      <w:bookmarkEnd w:id="2"/>
    </w:p>
    <w:p w:rsidR="00D6061F" w:rsidRPr="009B2441" w:rsidRDefault="00D6061F" w:rsidP="00D6061F">
      <w:pPr>
        <w:pStyle w:val="Hiddeninfotext"/>
      </w:pPr>
      <w:r w:rsidRPr="009B2441">
        <w:rPr>
          <w:b/>
        </w:rPr>
        <w:t>Identification</w:t>
      </w:r>
      <w:r w:rsidRPr="009B2441">
        <w:t>. This paragraph shall contain a full identification of the system(s), the interfacing entities, and interfaces to which this document applies, including, as applicable, identification number(s), title(s), abbreviation(s), version number(s), and release number(s).</w:t>
      </w:r>
    </w:p>
    <w:p w:rsidR="00D6061F" w:rsidRPr="009B2441" w:rsidRDefault="00D6061F" w:rsidP="00D6061F">
      <w:pPr>
        <w:pStyle w:val="Hiddeninfotext"/>
      </w:pPr>
    </w:p>
    <w:p w:rsidR="00444371" w:rsidRDefault="00444371" w:rsidP="00444371">
      <w:r>
        <w:t xml:space="preserve">Dit document is de Database Basic Design Description van de database zoals deze intern </w:t>
      </w:r>
      <w:r w:rsidR="00D82378">
        <w:t>wordt</w:t>
      </w:r>
      <w:r w:rsidR="00F531C4">
        <w:t xml:space="preserve"> </w:t>
      </w:r>
      <w:r>
        <w:t xml:space="preserve">gebruikt door de </w:t>
      </w:r>
      <w:r w:rsidR="008738D3">
        <w:t>NLRDMS applicatie</w:t>
      </w:r>
      <w:r>
        <w:t>.</w:t>
      </w:r>
    </w:p>
    <w:p w:rsidR="008738D3" w:rsidRDefault="008738D3" w:rsidP="00444371"/>
    <w:p w:rsidR="00444371" w:rsidRDefault="00444371" w:rsidP="00444371">
      <w:r>
        <w:t xml:space="preserve">Dit document wordt geïdentificeerd als: </w:t>
      </w:r>
      <w:r>
        <w:rPr>
          <w:b/>
          <w:bCs/>
        </w:rPr>
        <w:t>DBDD-</w:t>
      </w:r>
      <w:r w:rsidR="008738D3">
        <w:rPr>
          <w:b/>
          <w:bCs/>
        </w:rPr>
        <w:t>NLREF.NLRDMS</w:t>
      </w:r>
      <w:r>
        <w:t>.</w:t>
      </w:r>
    </w:p>
    <w:p w:rsidR="008738D3" w:rsidRDefault="008738D3" w:rsidP="00444371"/>
    <w:p w:rsidR="008738D3" w:rsidRPr="009B2441" w:rsidRDefault="008738D3" w:rsidP="008738D3">
      <w:r w:rsidRPr="009B2441">
        <w:t xml:space="preserve">Het doel en de verdere opbouw van dit document, inclusief leeswijzer, zijn terug te vinden in paragraaf </w:t>
      </w:r>
      <w:r>
        <w:fldChar w:fldCharType="begin"/>
      </w:r>
      <w:r>
        <w:instrText xml:space="preserve"> REF _Ref430343794 \r \h </w:instrText>
      </w:r>
      <w:r>
        <w:fldChar w:fldCharType="separate"/>
      </w:r>
      <w:r w:rsidR="00044B93">
        <w:t>1.3</w:t>
      </w:r>
      <w:r>
        <w:fldChar w:fldCharType="end"/>
      </w:r>
      <w:r w:rsidRPr="009B2441">
        <w:t>.</w:t>
      </w:r>
    </w:p>
    <w:p w:rsidR="00444371" w:rsidRDefault="00444371" w:rsidP="004B61E7">
      <w:pPr>
        <w:pStyle w:val="Heading2"/>
      </w:pPr>
      <w:bookmarkStart w:id="3" w:name="_Toc77931905"/>
      <w:r>
        <w:t>Databaseoverzicht</w:t>
      </w:r>
      <w:bookmarkEnd w:id="3"/>
    </w:p>
    <w:p w:rsidR="00957C1A" w:rsidRDefault="00957C1A" w:rsidP="00957C1A">
      <w:pPr>
        <w:pStyle w:val="Hiddeninfotext"/>
      </w:pPr>
      <w:r>
        <w:t>This paragraph shall briefly state the purpose of the database to which this document applies. It shall describe the general nature of the database; summarize the history of its development, use, and maintenance; identify the project sponsor, acquirer, user, developer, and support agencies; identify current and planned operating sites; and list other relevant documents.</w:t>
      </w:r>
    </w:p>
    <w:p w:rsidR="00957C1A" w:rsidRDefault="00957C1A" w:rsidP="00957C1A">
      <w:pPr>
        <w:pStyle w:val="Hiddeninfotext"/>
      </w:pPr>
    </w:p>
    <w:p w:rsidR="009D1300" w:rsidRDefault="00444371" w:rsidP="00444371">
      <w:r>
        <w:t xml:space="preserve">De database die hier beschreven wordt is onderdeel van de </w:t>
      </w:r>
      <w:r w:rsidR="008738D3">
        <w:t>NLRDMS app</w:t>
      </w:r>
      <w:r w:rsidR="009D1300">
        <w:t xml:space="preserve">licatie. </w:t>
      </w:r>
    </w:p>
    <w:p w:rsidR="009D1300" w:rsidRPr="00B262BE" w:rsidRDefault="006A3A01" w:rsidP="009D1300">
      <w:r w:rsidRPr="00B262BE">
        <w:object w:dxaOrig="6854" w:dyaOrig="36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6pt;height:173.95pt" o:ole="">
            <v:imagedata r:id="rId15" o:title=""/>
          </v:shape>
          <o:OLEObject Type="Embed" ProgID="Visio.Drawing.11" ShapeID="_x0000_i1025" DrawAspect="Content" ObjectID="_1688544673" r:id="rId16"/>
        </w:object>
      </w:r>
    </w:p>
    <w:p w:rsidR="009D1300" w:rsidRPr="00B262BE" w:rsidRDefault="009D1300" w:rsidP="009D1300">
      <w:pPr>
        <w:pStyle w:val="Caption"/>
      </w:pPr>
      <w:bookmarkStart w:id="4" w:name="_Ref305758758"/>
      <w:bookmarkStart w:id="5" w:name="_Ref305758754"/>
      <w:bookmarkStart w:id="6" w:name="_Toc430279617"/>
      <w:bookmarkStart w:id="7" w:name="_Ref433709306"/>
      <w:bookmarkStart w:id="8" w:name="_Toc77931955"/>
      <w:r w:rsidRPr="00B262BE">
        <w:t xml:space="preserve">Figuur </w:t>
      </w:r>
      <w:r>
        <w:fldChar w:fldCharType="begin"/>
      </w:r>
      <w:r>
        <w:instrText xml:space="preserve"> SEQ Figuur \* ARABIC </w:instrText>
      </w:r>
      <w:r>
        <w:fldChar w:fldCharType="separate"/>
      </w:r>
      <w:r w:rsidR="00044B93">
        <w:rPr>
          <w:noProof/>
        </w:rPr>
        <w:t>1</w:t>
      </w:r>
      <w:r>
        <w:rPr>
          <w:noProof/>
        </w:rPr>
        <w:fldChar w:fldCharType="end"/>
      </w:r>
      <w:bookmarkEnd w:id="4"/>
      <w:r w:rsidRPr="00B262BE">
        <w:t xml:space="preserve">: NLRDMS </w:t>
      </w:r>
      <w:bookmarkEnd w:id="5"/>
      <w:bookmarkEnd w:id="6"/>
      <w:r>
        <w:t>in zijn context</w:t>
      </w:r>
      <w:bookmarkEnd w:id="7"/>
      <w:bookmarkEnd w:id="8"/>
    </w:p>
    <w:p w:rsidR="009D1300" w:rsidRDefault="009D1300" w:rsidP="00444371"/>
    <w:p w:rsidR="008738D3" w:rsidRDefault="009D1300" w:rsidP="00444371">
      <w:r>
        <w:t xml:space="preserve">De database </w:t>
      </w:r>
      <w:r w:rsidR="00444371">
        <w:t xml:space="preserve">wordt gebruikt voor het vastleggen van </w:t>
      </w:r>
      <w:r w:rsidR="008738D3">
        <w:t xml:space="preserve">de te publiceren </w:t>
      </w:r>
      <w:r>
        <w:t xml:space="preserve">ERI </w:t>
      </w:r>
      <w:r w:rsidR="008738D3">
        <w:t>referentiegegevens, inclusief de historische gegevens (verwij</w:t>
      </w:r>
      <w:r w:rsidR="00C77793">
        <w:t xml:space="preserve">derde en of vervangen </w:t>
      </w:r>
      <w:r w:rsidR="008738D3">
        <w:t xml:space="preserve">gegevens). Tevens worden enkele status </w:t>
      </w:r>
      <w:r w:rsidR="008D79D8">
        <w:t>en proces</w:t>
      </w:r>
      <w:r w:rsidR="008738D3">
        <w:t xml:space="preserve"> parameters, die te maken hebben met de werking</w:t>
      </w:r>
      <w:r>
        <w:t>,</w:t>
      </w:r>
      <w:r w:rsidR="008738D3">
        <w:t xml:space="preserve"> in de database</w:t>
      </w:r>
      <w:r w:rsidR="004F2280">
        <w:t xml:space="preserve"> vastgelegd.</w:t>
      </w:r>
    </w:p>
    <w:p w:rsidR="00444371" w:rsidRDefault="00444371" w:rsidP="004B61E7">
      <w:pPr>
        <w:pStyle w:val="Heading2"/>
      </w:pPr>
      <w:bookmarkStart w:id="9" w:name="_Ref430343794"/>
      <w:bookmarkStart w:id="10" w:name="_Toc77931906"/>
      <w:r>
        <w:t>Documentoverzicht</w:t>
      </w:r>
      <w:bookmarkEnd w:id="9"/>
      <w:bookmarkEnd w:id="10"/>
    </w:p>
    <w:p w:rsidR="00D6061F" w:rsidRDefault="00D6061F" w:rsidP="00D6061F">
      <w:pPr>
        <w:pStyle w:val="Hiddeninfotext"/>
      </w:pPr>
      <w:r w:rsidRPr="009B2441">
        <w:rPr>
          <w:b/>
        </w:rPr>
        <w:t>Document overview</w:t>
      </w:r>
      <w:r w:rsidRPr="009B2441">
        <w:t xml:space="preserve">. This paragraph shall summarize the </w:t>
      </w:r>
      <w:r w:rsidRPr="009B2441">
        <w:rPr>
          <w:b/>
        </w:rPr>
        <w:t>purpose</w:t>
      </w:r>
      <w:r w:rsidRPr="009B2441">
        <w:t xml:space="preserve"> and </w:t>
      </w:r>
      <w:r w:rsidRPr="009B2441">
        <w:rPr>
          <w:b/>
        </w:rPr>
        <w:t>contents of this document</w:t>
      </w:r>
      <w:r w:rsidRPr="009B2441">
        <w:t xml:space="preserve"> and shall describe any security or privacy considerations associated with its use.</w:t>
      </w:r>
    </w:p>
    <w:p w:rsidR="00D6061F" w:rsidRPr="009B2441" w:rsidRDefault="00D6061F" w:rsidP="00D6061F">
      <w:pPr>
        <w:pStyle w:val="Hiddeninfotext"/>
      </w:pPr>
    </w:p>
    <w:p w:rsidR="00444371" w:rsidRDefault="00444371" w:rsidP="00581BA7">
      <w:pPr>
        <w:pStyle w:val="Heading3"/>
      </w:pPr>
      <w:bookmarkStart w:id="11" w:name="_Toc77931907"/>
      <w:r>
        <w:t>Doel van de DBDD</w:t>
      </w:r>
      <w:bookmarkEnd w:id="11"/>
    </w:p>
    <w:p w:rsidR="00444371" w:rsidRDefault="008D79D8" w:rsidP="00444371">
      <w:r>
        <w:t>Het</w:t>
      </w:r>
      <w:r w:rsidR="00444371">
        <w:t xml:space="preserve"> doel van dit document is te beschrijven hoe de database georganiseerd is en welke data wordt opgeslagen. Deze database is voor </w:t>
      </w:r>
      <w:r w:rsidR="00444371" w:rsidRPr="008D79D8">
        <w:rPr>
          <w:b/>
        </w:rPr>
        <w:t>intern</w:t>
      </w:r>
      <w:r w:rsidR="00444371">
        <w:t xml:space="preserve"> gebruik van de </w:t>
      </w:r>
      <w:r w:rsidR="004F2280">
        <w:t xml:space="preserve">NLRDMS applicatie </w:t>
      </w:r>
      <w:r w:rsidR="00444371">
        <w:t xml:space="preserve">en is niet zichtbaar </w:t>
      </w:r>
      <w:r w:rsidR="004F2280">
        <w:t xml:space="preserve">en of </w:t>
      </w:r>
      <w:r w:rsidR="003D5EBA">
        <w:t xml:space="preserve">direct </w:t>
      </w:r>
      <w:r w:rsidR="004F2280">
        <w:t xml:space="preserve">benaderbaar </w:t>
      </w:r>
      <w:r>
        <w:t xml:space="preserve">van buitenaf </w:t>
      </w:r>
      <w:r w:rsidR="00444371">
        <w:t>voor derde partijen.</w:t>
      </w:r>
    </w:p>
    <w:p w:rsidR="00444371" w:rsidRDefault="00444371" w:rsidP="00581BA7">
      <w:pPr>
        <w:pStyle w:val="Heading3"/>
      </w:pPr>
      <w:bookmarkStart w:id="12" w:name="_Toc77931908"/>
      <w:r>
        <w:t>Documentstructuur</w:t>
      </w:r>
      <w:bookmarkEnd w:id="12"/>
    </w:p>
    <w:p w:rsidR="004F2280" w:rsidRPr="009B2441" w:rsidRDefault="004F2280" w:rsidP="004F2280">
      <w:r w:rsidRPr="009B2441">
        <w:t xml:space="preserve">Dit document is gebaseerd op de </w:t>
      </w:r>
      <w:r>
        <w:t>DBDD standaard uit de J-STD-016</w:t>
      </w:r>
      <w:r w:rsidRPr="009B2441">
        <w:t xml:space="preserve"> [JSTD]</w:t>
      </w:r>
      <w:r>
        <w:t xml:space="preserve"> standaard</w:t>
      </w:r>
      <w:r w:rsidRPr="009B2441">
        <w:t>.</w:t>
      </w:r>
    </w:p>
    <w:p w:rsidR="004F2280" w:rsidRDefault="004F2280" w:rsidP="004F2280"/>
    <w:p w:rsidR="004F2280" w:rsidRPr="009B2441" w:rsidRDefault="004F2280" w:rsidP="004F2280">
      <w:r w:rsidRPr="009B2441">
        <w:t xml:space="preserve">In het onderstaande </w:t>
      </w:r>
      <w:r w:rsidR="00D05EE5">
        <w:t xml:space="preserve">JSTD </w:t>
      </w:r>
      <w:r>
        <w:t>documenten</w:t>
      </w:r>
      <w:r w:rsidRPr="009B2441">
        <w:t xml:space="preserve">overzicht is het </w:t>
      </w:r>
      <w:r w:rsidRPr="00D05EE5">
        <w:rPr>
          <w:i/>
        </w:rPr>
        <w:t>huidige</w:t>
      </w:r>
      <w:r w:rsidRPr="009B2441">
        <w:t xml:space="preserve"> document geel gemarkeerd</w:t>
      </w:r>
      <w:r w:rsidR="00D05EE5">
        <w:t>:</w:t>
      </w:r>
    </w:p>
    <w:p w:rsidR="004F2280" w:rsidRPr="009B2441" w:rsidRDefault="004F2280" w:rsidP="004F2280"/>
    <w:p w:rsidR="004F2280" w:rsidRPr="009B2441" w:rsidRDefault="00D05EE5" w:rsidP="004F2280">
      <w:pPr>
        <w:keepNext/>
      </w:pPr>
      <w:r w:rsidRPr="009B2441">
        <w:object w:dxaOrig="9996" w:dyaOrig="2978">
          <v:shape id="_x0000_i1026" type="#_x0000_t75" style="width:379.6pt;height:113.45pt" o:ole="">
            <v:imagedata r:id="rId17" o:title=""/>
          </v:shape>
          <o:OLEObject Type="Embed" ProgID="Visio.Drawing.11" ShapeID="_x0000_i1026" DrawAspect="Content" ObjectID="_1688544674" r:id="rId18"/>
        </w:object>
      </w:r>
    </w:p>
    <w:p w:rsidR="004F2280" w:rsidRPr="009B2441" w:rsidRDefault="004F2280" w:rsidP="004F2280">
      <w:pPr>
        <w:pStyle w:val="Caption"/>
      </w:pPr>
      <w:bookmarkStart w:id="13" w:name="_Ref428180333"/>
      <w:bookmarkStart w:id="14" w:name="_Ref307834766"/>
      <w:bookmarkStart w:id="15" w:name="_Toc428438391"/>
      <w:bookmarkStart w:id="16" w:name="_Toc430171844"/>
      <w:bookmarkStart w:id="17" w:name="_Toc77931956"/>
      <w:r w:rsidRPr="009B2441">
        <w:t xml:space="preserve">Figuur </w:t>
      </w:r>
      <w:r w:rsidRPr="009B2441">
        <w:fldChar w:fldCharType="begin"/>
      </w:r>
      <w:r w:rsidRPr="009B2441">
        <w:instrText xml:space="preserve"> SEQ Figuur \* ARABIC </w:instrText>
      </w:r>
      <w:r w:rsidRPr="009B2441">
        <w:fldChar w:fldCharType="separate"/>
      </w:r>
      <w:r w:rsidR="00044B93">
        <w:rPr>
          <w:noProof/>
        </w:rPr>
        <w:t>2</w:t>
      </w:r>
      <w:r w:rsidRPr="009B2441">
        <w:rPr>
          <w:noProof/>
        </w:rPr>
        <w:fldChar w:fldCharType="end"/>
      </w:r>
      <w:bookmarkEnd w:id="13"/>
      <w:r w:rsidRPr="009B2441">
        <w:t>: MIL-STD-498 / J</w:t>
      </w:r>
      <w:r w:rsidR="00AA1CFE">
        <w:t>-</w:t>
      </w:r>
      <w:r w:rsidRPr="009B2441">
        <w:t xml:space="preserve">STD-016 </w:t>
      </w:r>
      <w:bookmarkEnd w:id="14"/>
      <w:r w:rsidRPr="009B2441">
        <w:t>documentenoverzicht</w:t>
      </w:r>
      <w:bookmarkEnd w:id="15"/>
      <w:bookmarkEnd w:id="16"/>
      <w:bookmarkEnd w:id="17"/>
    </w:p>
    <w:p w:rsidR="004F2280" w:rsidRPr="009B2441" w:rsidRDefault="004F2280" w:rsidP="004F2280"/>
    <w:p w:rsidR="00444371" w:rsidRDefault="00444371" w:rsidP="004F2280">
      <w:pPr>
        <w:spacing w:after="120"/>
      </w:pPr>
      <w:r>
        <w:t xml:space="preserve">Dit document is </w:t>
      </w:r>
      <w:r w:rsidR="004F2280">
        <w:t>verder als volgt opgebouwd</w:t>
      </w:r>
      <w:r>
        <w:t>:</w:t>
      </w:r>
    </w:p>
    <w:p w:rsidR="00444371" w:rsidRPr="00093DD7" w:rsidRDefault="00444371" w:rsidP="0075231C">
      <w:pPr>
        <w:pStyle w:val="ListBullet"/>
        <w:numPr>
          <w:ilvl w:val="0"/>
          <w:numId w:val="17"/>
        </w:numPr>
      </w:pPr>
      <w:r w:rsidRPr="00093DD7">
        <w:t>hoofdstuk 1 beschrijft de scope, identificatie, doel en t</w:t>
      </w:r>
      <w:r w:rsidR="00093DD7">
        <w:t>oepassing van dit document;</w:t>
      </w:r>
    </w:p>
    <w:p w:rsidR="00444371" w:rsidRPr="00093DD7" w:rsidRDefault="00444371" w:rsidP="0075231C">
      <w:pPr>
        <w:pStyle w:val="ListBullet"/>
        <w:numPr>
          <w:ilvl w:val="0"/>
          <w:numId w:val="17"/>
        </w:numPr>
      </w:pPr>
      <w:r w:rsidRPr="00093DD7">
        <w:t>hoofdstuk 2 beschrijft</w:t>
      </w:r>
      <w:r w:rsidR="00093DD7">
        <w:t xml:space="preserve"> de aangehaalde documenten;</w:t>
      </w:r>
    </w:p>
    <w:p w:rsidR="00444371" w:rsidRPr="00093DD7" w:rsidRDefault="00444371" w:rsidP="0075231C">
      <w:pPr>
        <w:pStyle w:val="ListBullet"/>
        <w:numPr>
          <w:ilvl w:val="0"/>
          <w:numId w:val="17"/>
        </w:numPr>
      </w:pPr>
      <w:r w:rsidRPr="00093DD7">
        <w:t>hoofdstuk 3 bevat de ontwerpbeslissingen voor de database;</w:t>
      </w:r>
    </w:p>
    <w:p w:rsidR="00444371" w:rsidRPr="00093DD7" w:rsidRDefault="00444371" w:rsidP="0075231C">
      <w:pPr>
        <w:pStyle w:val="ListBullet"/>
        <w:numPr>
          <w:ilvl w:val="0"/>
          <w:numId w:val="17"/>
        </w:numPr>
      </w:pPr>
      <w:r w:rsidRPr="00093DD7">
        <w:t>hoofdstuk 4 bevat het</w:t>
      </w:r>
      <w:r w:rsidR="00093DD7">
        <w:t xml:space="preserve"> logische database-ontwerp;</w:t>
      </w:r>
    </w:p>
    <w:p w:rsidR="00444371" w:rsidRPr="00093DD7" w:rsidRDefault="00444371" w:rsidP="0075231C">
      <w:pPr>
        <w:pStyle w:val="ListBullet"/>
        <w:numPr>
          <w:ilvl w:val="0"/>
          <w:numId w:val="17"/>
        </w:numPr>
      </w:pPr>
      <w:r w:rsidRPr="00093DD7">
        <w:t xml:space="preserve">hoofdstuk 5 bevat het detailontwerp van de data </w:t>
      </w:r>
      <w:r w:rsidR="00093DD7">
        <w:t>access softwarecomponenten;</w:t>
      </w:r>
    </w:p>
    <w:p w:rsidR="00444371" w:rsidRDefault="00444371" w:rsidP="0075231C">
      <w:pPr>
        <w:numPr>
          <w:ilvl w:val="0"/>
          <w:numId w:val="17"/>
        </w:numPr>
      </w:pPr>
      <w:r>
        <w:t>hoofdstuk 6 bevat de tabel voor de herleidbaarheid van de eisen;</w:t>
      </w:r>
    </w:p>
    <w:p w:rsidR="00444371" w:rsidRDefault="00444371" w:rsidP="0075231C">
      <w:pPr>
        <w:numPr>
          <w:ilvl w:val="0"/>
          <w:numId w:val="17"/>
        </w:numPr>
      </w:pPr>
      <w:r>
        <w:t>hoofdstuk 7 tot slot bevat een verklaring van de afkortingen die worden gebruikt.</w:t>
      </w:r>
    </w:p>
    <w:p w:rsidR="00444371" w:rsidRDefault="00444371" w:rsidP="00581BA7">
      <w:pPr>
        <w:pStyle w:val="Heading3"/>
      </w:pPr>
      <w:bookmarkStart w:id="18" w:name="_Toc77931909"/>
      <w:r>
        <w:t>Aanwijzingen voor het lezen</w:t>
      </w:r>
      <w:bookmarkEnd w:id="18"/>
    </w:p>
    <w:p w:rsidR="00444371" w:rsidRDefault="00444371" w:rsidP="00444371">
      <w:r>
        <w:t xml:space="preserve">In dit document zijn </w:t>
      </w:r>
      <w:r w:rsidR="008D79D8">
        <w:t xml:space="preserve">eisen en </w:t>
      </w:r>
      <w:r>
        <w:t>ontwerpbeslissingen opgenomen die specifiek zijn voor de interne database.</w:t>
      </w:r>
    </w:p>
    <w:p w:rsidR="00E03C9F" w:rsidRDefault="00E03C9F" w:rsidP="00444371"/>
    <w:p w:rsidR="00E03C9F" w:rsidRPr="009B2441" w:rsidRDefault="00E03C9F" w:rsidP="00E03C9F">
      <w:r w:rsidRPr="009B2441">
        <w:t xml:space="preserve">Waar in dit document wordt verwezen naar een gebruiker met de woorden </w:t>
      </w:r>
      <w:r w:rsidRPr="009B2441">
        <w:rPr>
          <w:i/>
          <w:u w:val="single"/>
        </w:rPr>
        <w:t>hij</w:t>
      </w:r>
      <w:r w:rsidRPr="009B2441">
        <w:t xml:space="preserve"> of </w:t>
      </w:r>
      <w:r w:rsidRPr="009B2441">
        <w:rPr>
          <w:i/>
          <w:u w:val="single"/>
        </w:rPr>
        <w:t>zijn</w:t>
      </w:r>
      <w:r w:rsidRPr="009B2441">
        <w:t xml:space="preserve">, moet dit gelezen worden als zowel de mannelijke en vrouwelijke vorm: </w:t>
      </w:r>
      <w:r w:rsidRPr="009B2441">
        <w:rPr>
          <w:i/>
          <w:u w:val="single"/>
        </w:rPr>
        <w:t>hij</w:t>
      </w:r>
      <w:r w:rsidRPr="009B2441">
        <w:t xml:space="preserve"> of </w:t>
      </w:r>
      <w:r w:rsidRPr="009B2441">
        <w:rPr>
          <w:i/>
          <w:u w:val="single"/>
        </w:rPr>
        <w:t>zij</w:t>
      </w:r>
      <w:r w:rsidRPr="009B2441">
        <w:t xml:space="preserve"> en </w:t>
      </w:r>
      <w:r w:rsidRPr="009B2441">
        <w:rPr>
          <w:i/>
          <w:u w:val="single"/>
        </w:rPr>
        <w:t>zijn</w:t>
      </w:r>
      <w:r w:rsidRPr="009B2441">
        <w:t xml:space="preserve"> of </w:t>
      </w:r>
      <w:r w:rsidRPr="009B2441">
        <w:rPr>
          <w:i/>
          <w:u w:val="single"/>
        </w:rPr>
        <w:t>haar</w:t>
      </w:r>
      <w:r w:rsidRPr="009B2441">
        <w:t xml:space="preserve">.  </w:t>
      </w:r>
    </w:p>
    <w:p w:rsidR="00E03C9F" w:rsidRDefault="00E03C9F" w:rsidP="00444371"/>
    <w:p w:rsidR="00E03C9F" w:rsidRPr="009B2441" w:rsidRDefault="00E03C9F" w:rsidP="00E03C9F">
      <w:r w:rsidRPr="009B2441">
        <w:t xml:space="preserve">Elke eis of ontwerpbeslissing wordt uitgewerkt, voorzien van een unieke identificatie </w:t>
      </w:r>
      <w:r w:rsidR="00744BDE">
        <w:t xml:space="preserve">“DBDD-NLR-nnn” </w:t>
      </w:r>
      <w:r w:rsidRPr="009B2441">
        <w:t>en de volgende aanvullende beschrijvende elementen:</w:t>
      </w:r>
    </w:p>
    <w:p w:rsidR="00E03C9F" w:rsidRPr="009B2441" w:rsidRDefault="00E03C9F" w:rsidP="0075231C">
      <w:pPr>
        <w:numPr>
          <w:ilvl w:val="0"/>
          <w:numId w:val="18"/>
        </w:numPr>
        <w:spacing w:before="120"/>
        <w:ind w:left="714" w:hanging="357"/>
      </w:pPr>
      <w:r w:rsidRPr="009B2441">
        <w:t xml:space="preserve">een korte beschrijvende </w:t>
      </w:r>
      <w:r w:rsidRPr="009B2441">
        <w:rPr>
          <w:i/>
          <w:color w:val="0000FF"/>
        </w:rPr>
        <w:t>Titel</w:t>
      </w:r>
      <w:r w:rsidRPr="009B2441">
        <w:t xml:space="preserve"> (steekwoorden), waarmee de belangrijkste kenmerken van die eis worden geïdentificeerd.</w:t>
      </w:r>
    </w:p>
    <w:p w:rsidR="00E03C9F" w:rsidRPr="009B2441" w:rsidRDefault="00E03C9F" w:rsidP="0075231C">
      <w:pPr>
        <w:numPr>
          <w:ilvl w:val="0"/>
          <w:numId w:val="18"/>
        </w:numPr>
        <w:spacing w:before="120"/>
        <w:ind w:left="714" w:hanging="357"/>
      </w:pPr>
      <w:r w:rsidRPr="009B2441">
        <w:t xml:space="preserve">een </w:t>
      </w:r>
      <w:r w:rsidRPr="009B2441">
        <w:rPr>
          <w:i/>
          <w:color w:val="0000FF"/>
        </w:rPr>
        <w:t>Beschrijving,</w:t>
      </w:r>
      <w:r w:rsidRPr="009B2441">
        <w:t xml:space="preserve"> waarin de eis of specificatie in tekst duidelijk en eenduidig wordt beschreven.</w:t>
      </w:r>
    </w:p>
    <w:p w:rsidR="00E03C9F" w:rsidRPr="009B2441" w:rsidRDefault="00E03C9F" w:rsidP="0075231C">
      <w:pPr>
        <w:numPr>
          <w:ilvl w:val="0"/>
          <w:numId w:val="18"/>
        </w:numPr>
        <w:spacing w:before="120"/>
        <w:ind w:left="714" w:hanging="357"/>
      </w:pPr>
      <w:r w:rsidRPr="009B2441">
        <w:t xml:space="preserve">een eventuele </w:t>
      </w:r>
      <w:r w:rsidRPr="009B2441">
        <w:rPr>
          <w:i/>
          <w:color w:val="0000FF"/>
        </w:rPr>
        <w:t>Toelichting</w:t>
      </w:r>
      <w:r w:rsidRPr="009B2441">
        <w:t xml:space="preserve"> en of extra achtergrond informatie ter verduidelijking van die eis.</w:t>
      </w:r>
    </w:p>
    <w:p w:rsidR="00E03C9F" w:rsidRPr="009B2441" w:rsidRDefault="00E03C9F" w:rsidP="0075231C">
      <w:pPr>
        <w:numPr>
          <w:ilvl w:val="0"/>
          <w:numId w:val="18"/>
        </w:numPr>
        <w:spacing w:before="120"/>
        <w:ind w:left="714" w:hanging="357"/>
      </w:pPr>
      <w:r w:rsidRPr="009B2441">
        <w:t xml:space="preserve">een eventuele </w:t>
      </w:r>
      <w:r w:rsidRPr="009B2441">
        <w:rPr>
          <w:i/>
          <w:color w:val="0000FF"/>
        </w:rPr>
        <w:t>Referentie</w:t>
      </w:r>
      <w:r w:rsidRPr="009B2441">
        <w:t xml:space="preserve"> en of verwijzing naar een (extern) normatief document ter onderbouwing en of verduidelijking van die eis.</w:t>
      </w:r>
    </w:p>
    <w:p w:rsidR="00E03C9F" w:rsidRPr="009B2441" w:rsidRDefault="00E03C9F" w:rsidP="0075231C">
      <w:pPr>
        <w:numPr>
          <w:ilvl w:val="0"/>
          <w:numId w:val="18"/>
        </w:numPr>
        <w:spacing w:before="120"/>
        <w:ind w:left="714" w:hanging="357"/>
      </w:pPr>
      <w:r w:rsidRPr="009B2441">
        <w:t xml:space="preserve">een eventuele </w:t>
      </w:r>
      <w:r w:rsidRPr="009B2441">
        <w:rPr>
          <w:i/>
          <w:color w:val="0000FF"/>
        </w:rPr>
        <w:t>Herkomst</w:t>
      </w:r>
      <w:r w:rsidRPr="009B2441">
        <w:t xml:space="preserve"> van de eis t.b.v. de herleidbaarheid, zijnde een verwijzing naar een (extern bovenliggend) document en of eis.</w:t>
      </w:r>
    </w:p>
    <w:p w:rsidR="00E03C9F" w:rsidRPr="009B2441" w:rsidRDefault="00E03C9F" w:rsidP="0075231C">
      <w:pPr>
        <w:numPr>
          <w:ilvl w:val="0"/>
          <w:numId w:val="18"/>
        </w:numPr>
        <w:spacing w:before="120"/>
        <w:ind w:left="714" w:hanging="357"/>
      </w:pPr>
      <w:r w:rsidRPr="009B2441">
        <w:t xml:space="preserve">de </w:t>
      </w:r>
      <w:r w:rsidRPr="009B2441">
        <w:rPr>
          <w:i/>
          <w:color w:val="0000FF"/>
        </w:rPr>
        <w:t>Kwalificatie</w:t>
      </w:r>
      <w:r w:rsidRPr="009B2441">
        <w:t xml:space="preserve"> van die eis, geeft aan hoe de eis beoordeelt/getoetst kan/moet</w:t>
      </w:r>
      <w:r w:rsidR="00933780">
        <w:t xml:space="preserve"> worden</w:t>
      </w:r>
      <w:r w:rsidRPr="009B2441">
        <w:t>.</w:t>
      </w:r>
    </w:p>
    <w:p w:rsidR="00E03C9F" w:rsidRDefault="00E03C9F" w:rsidP="0075231C">
      <w:pPr>
        <w:numPr>
          <w:ilvl w:val="0"/>
          <w:numId w:val="18"/>
        </w:numPr>
        <w:spacing w:before="120"/>
        <w:ind w:left="714" w:hanging="357"/>
      </w:pPr>
      <w:r w:rsidRPr="009B2441">
        <w:t>een eventueel van belang zijnde relatie (</w:t>
      </w:r>
      <w:r w:rsidRPr="009B2441">
        <w:rPr>
          <w:i/>
          <w:color w:val="0000FF"/>
        </w:rPr>
        <w:t>Gerelateerd</w:t>
      </w:r>
      <w:r w:rsidRPr="009B2441">
        <w:t>) met andere eisen in dit document (dwarsverbanden).</w:t>
      </w:r>
    </w:p>
    <w:p w:rsidR="00744BDE" w:rsidRDefault="00744BDE" w:rsidP="00744BDE">
      <w:pPr>
        <w:spacing w:before="120"/>
      </w:pPr>
    </w:p>
    <w:p w:rsidR="00744BDE" w:rsidRDefault="00744BDE" w:rsidP="00744BDE">
      <w:r>
        <w:t xml:space="preserve">Verwijzingen naar </w:t>
      </w:r>
      <w:r w:rsidRPr="00B262BE">
        <w:t>bovenliggende</w:t>
      </w:r>
      <w:r>
        <w:t xml:space="preserve"> (externe) eisen </w:t>
      </w:r>
      <w:r w:rsidRPr="00B262BE">
        <w:t xml:space="preserve">zijn te herkennen aan </w:t>
      </w:r>
      <w:r>
        <w:t xml:space="preserve">een </w:t>
      </w:r>
      <w:r w:rsidRPr="00B262BE">
        <w:t>referentie</w:t>
      </w:r>
      <w:r>
        <w:t xml:space="preserve"> “</w:t>
      </w:r>
      <w:r w:rsidRPr="00B262BE">
        <w:t>UC-NLREF</w:t>
      </w:r>
      <w:r>
        <w:t xml:space="preserve">” (use cases uit de OCD) </w:t>
      </w:r>
      <w:r w:rsidRPr="00744BDE">
        <w:rPr>
          <w:i/>
        </w:rPr>
        <w:t>of</w:t>
      </w:r>
      <w:r>
        <w:t xml:space="preserve"> “SSS-NLR”</w:t>
      </w:r>
      <w:r w:rsidRPr="00B262BE">
        <w:t xml:space="preserve"> </w:t>
      </w:r>
      <w:r>
        <w:t>(eisen uit de SSS).</w:t>
      </w:r>
    </w:p>
    <w:p w:rsidR="00744BDE" w:rsidRDefault="00744BDE" w:rsidP="00744BDE"/>
    <w:p w:rsidR="00744BDE" w:rsidRPr="00B262BE" w:rsidRDefault="00744BDE" w:rsidP="00744BDE">
      <w:r w:rsidRPr="00B262BE">
        <w:lastRenderedPageBreak/>
        <w:t>Verwijzing naar externe documenten vindt plaats aan de hand van de desbetreffende documentnaam tussen []</w:t>
      </w:r>
      <w:r>
        <w:t>. B</w:t>
      </w:r>
      <w:r w:rsidRPr="00B262BE">
        <w:t xml:space="preserve">ijvoorbeeld [JSTD], verwijst naar de algemene J-STD-016 standaard (zie </w:t>
      </w:r>
      <w:r>
        <w:t xml:space="preserve">hoofdstuk </w:t>
      </w:r>
      <w:r>
        <w:fldChar w:fldCharType="begin"/>
      </w:r>
      <w:r>
        <w:instrText xml:space="preserve"> REF _Ref431364523 \r \h </w:instrText>
      </w:r>
      <w:r>
        <w:fldChar w:fldCharType="separate"/>
      </w:r>
      <w:r w:rsidR="00044B93">
        <w:t>2</w:t>
      </w:r>
      <w:r>
        <w:fldChar w:fldCharType="end"/>
      </w:r>
      <w:r w:rsidRPr="00B262BE">
        <w:t xml:space="preserve"> voor de lijst van referentie documenten).</w:t>
      </w:r>
    </w:p>
    <w:p w:rsidR="00E03C9F" w:rsidRDefault="00E03C9F" w:rsidP="00444371"/>
    <w:p w:rsidR="00444371" w:rsidRDefault="00444371" w:rsidP="00581BA7">
      <w:pPr>
        <w:pStyle w:val="Heading3"/>
      </w:pPr>
      <w:bookmarkStart w:id="19" w:name="_Toc77931910"/>
      <w:r>
        <w:t>Beveiliging en intellectueel eigendom</w:t>
      </w:r>
      <w:bookmarkEnd w:id="19"/>
    </w:p>
    <w:p w:rsidR="00444371" w:rsidRDefault="00444371" w:rsidP="00444371">
      <w:r>
        <w:t>Zie de auteursrechtvermelding op de voorpagina.</w:t>
      </w:r>
    </w:p>
    <w:p w:rsidR="00444371" w:rsidRDefault="00444371" w:rsidP="00444371">
      <w:pPr>
        <w:pStyle w:val="Heading1"/>
      </w:pPr>
      <w:bookmarkStart w:id="20" w:name="_Ref431364523"/>
      <w:bookmarkStart w:id="21" w:name="_Toc77931911"/>
      <w:r>
        <w:lastRenderedPageBreak/>
        <w:t>Aangehaalde documenten</w:t>
      </w:r>
      <w:bookmarkEnd w:id="20"/>
      <w:bookmarkEnd w:id="21"/>
    </w:p>
    <w:p w:rsidR="00D6061F" w:rsidRPr="009B2441" w:rsidRDefault="00D6061F" w:rsidP="00D6061F">
      <w:pPr>
        <w:pStyle w:val="Hiddeninfotext"/>
      </w:pPr>
      <w:r w:rsidRPr="009B2441">
        <w:rPr>
          <w:b/>
        </w:rPr>
        <w:t>Referenced documents</w:t>
      </w:r>
      <w:r w:rsidRPr="009B2441">
        <w:t>. This section shall list the number, title, revision, and date of all documents referenced in this document. This section shall also identify the source for all documents not available through normal Government stocking activities.</w:t>
      </w:r>
    </w:p>
    <w:p w:rsidR="00D6061F" w:rsidRPr="009B2441" w:rsidRDefault="00D6061F" w:rsidP="00D6061F">
      <w:pPr>
        <w:pStyle w:val="Hiddeninfotext"/>
      </w:pPr>
    </w:p>
    <w:p w:rsidR="00444371" w:rsidRDefault="00444371" w:rsidP="004B61E7">
      <w:pPr>
        <w:pStyle w:val="Heading2"/>
      </w:pPr>
      <w:bookmarkStart w:id="22" w:name="_Toc77931912"/>
      <w:r>
        <w:t>Normatieve documenten</w:t>
      </w:r>
      <w:bookmarkEnd w:id="22"/>
    </w:p>
    <w:p w:rsidR="00E03C9F" w:rsidRPr="00E03C9F" w:rsidRDefault="00E03C9F" w:rsidP="00E03C9F"/>
    <w:tbl>
      <w:tblPr>
        <w:tblW w:w="4999" w:type="pct"/>
        <w:tblInd w:w="70" w:type="dxa"/>
        <w:tblCellMar>
          <w:left w:w="70" w:type="dxa"/>
          <w:right w:w="70" w:type="dxa"/>
        </w:tblCellMar>
        <w:tblLook w:val="0000" w:firstRow="0" w:lastRow="0" w:firstColumn="0" w:lastColumn="0" w:noHBand="0" w:noVBand="0"/>
      </w:tblPr>
      <w:tblGrid>
        <w:gridCol w:w="1919"/>
        <w:gridCol w:w="5757"/>
      </w:tblGrid>
      <w:tr w:rsidR="00E03C9F" w:rsidTr="00C06DA0">
        <w:trPr>
          <w:cantSplit/>
        </w:trPr>
        <w:tc>
          <w:tcPr>
            <w:tcW w:w="1250" w:type="pct"/>
            <w:tcBorders>
              <w:top w:val="single" w:sz="4" w:space="0" w:color="auto"/>
              <w:left w:val="single" w:sz="4" w:space="0" w:color="auto"/>
              <w:bottom w:val="single" w:sz="4" w:space="0" w:color="auto"/>
              <w:right w:val="single" w:sz="4" w:space="0" w:color="auto"/>
            </w:tcBorders>
            <w:shd w:val="clear" w:color="auto" w:fill="D9D9D9"/>
          </w:tcPr>
          <w:p w:rsidR="00E03C9F" w:rsidRDefault="00E03C9F" w:rsidP="00C33399">
            <w:r>
              <w:t>Referentie</w:t>
            </w:r>
          </w:p>
        </w:tc>
        <w:tc>
          <w:tcPr>
            <w:tcW w:w="3750" w:type="pct"/>
            <w:tcBorders>
              <w:top w:val="single" w:sz="4" w:space="0" w:color="auto"/>
              <w:left w:val="single" w:sz="4" w:space="0" w:color="auto"/>
              <w:bottom w:val="single" w:sz="4" w:space="0" w:color="auto"/>
              <w:right w:val="single" w:sz="4" w:space="0" w:color="auto"/>
            </w:tcBorders>
            <w:shd w:val="clear" w:color="auto" w:fill="D9D9D9"/>
          </w:tcPr>
          <w:p w:rsidR="00E03C9F" w:rsidRDefault="00E03C9F" w:rsidP="00C33399">
            <w:r>
              <w:t>Omschrijving</w:t>
            </w:r>
          </w:p>
        </w:tc>
      </w:tr>
      <w:tr w:rsidR="00444371" w:rsidRPr="002C0A56" w:rsidTr="00BC17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rsidR="00444371" w:rsidRPr="00444371" w:rsidRDefault="00E03C9F" w:rsidP="00C33399">
            <w:r>
              <w:t>[J</w:t>
            </w:r>
            <w:r w:rsidR="00444371">
              <w:t>STD]</w:t>
            </w:r>
          </w:p>
        </w:tc>
        <w:tc>
          <w:tcPr>
            <w:tcW w:w="3750" w:type="pct"/>
            <w:tcBorders>
              <w:top w:val="single" w:sz="4" w:space="0" w:color="auto"/>
              <w:left w:val="single" w:sz="4" w:space="0" w:color="auto"/>
              <w:bottom w:val="single" w:sz="4" w:space="0" w:color="auto"/>
              <w:right w:val="single" w:sz="4" w:space="0" w:color="auto"/>
            </w:tcBorders>
            <w:shd w:val="clear" w:color="auto" w:fill="auto"/>
          </w:tcPr>
          <w:p w:rsidR="00444371" w:rsidRPr="005827A1" w:rsidRDefault="00444371" w:rsidP="00C33399">
            <w:pPr>
              <w:rPr>
                <w:lang w:val="en-US"/>
              </w:rPr>
            </w:pPr>
            <w:r w:rsidRPr="005827A1">
              <w:rPr>
                <w:lang w:val="en-US"/>
              </w:rPr>
              <w:t>EIA/IEEE J-STD-016:1995 Standard for Information Technology - Software Life Cycle Processes - Software development: Acquirer-Supplier Agreement.</w:t>
            </w:r>
          </w:p>
        </w:tc>
      </w:tr>
      <w:tr w:rsidR="00E03C9F" w:rsidRPr="009B2441" w:rsidTr="00BC1703">
        <w:tblPrEx>
          <w:tblLook w:val="0020" w:firstRow="1" w:lastRow="0" w:firstColumn="0" w:lastColumn="0" w:noHBand="0" w:noVBand="0"/>
        </w:tblPrEx>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rsidR="00E03C9F" w:rsidRPr="009B2441" w:rsidRDefault="00E03C9F" w:rsidP="00C33399">
            <w:r w:rsidRPr="009B2441">
              <w:t>[SSS-NLRDMS]</w:t>
            </w:r>
          </w:p>
        </w:tc>
        <w:tc>
          <w:tcPr>
            <w:tcW w:w="3750" w:type="pct"/>
            <w:tcBorders>
              <w:top w:val="single" w:sz="4" w:space="0" w:color="auto"/>
              <w:left w:val="single" w:sz="4" w:space="0" w:color="auto"/>
              <w:bottom w:val="single" w:sz="4" w:space="0" w:color="auto"/>
              <w:right w:val="single" w:sz="4" w:space="0" w:color="auto"/>
            </w:tcBorders>
            <w:shd w:val="clear" w:color="auto" w:fill="auto"/>
          </w:tcPr>
          <w:p w:rsidR="00E03C9F" w:rsidRPr="009B2441" w:rsidRDefault="00E03C9F" w:rsidP="00C33399">
            <w:r w:rsidRPr="009B2441">
              <w:t xml:space="preserve">De </w:t>
            </w:r>
            <w:r w:rsidRPr="005C7E71">
              <w:rPr>
                <w:i/>
              </w:rPr>
              <w:t>Systeem Subsysteem Specificatie van het NLRDMS</w:t>
            </w:r>
            <w:r w:rsidRPr="009B2441">
              <w:t>, een onderdeel van het NLREF system.</w:t>
            </w:r>
          </w:p>
        </w:tc>
      </w:tr>
      <w:tr w:rsidR="00E03C9F" w:rsidRPr="009B2441" w:rsidTr="00BC1703">
        <w:tblPrEx>
          <w:tblLook w:val="0020" w:firstRow="1" w:lastRow="0" w:firstColumn="0" w:lastColumn="0" w:noHBand="0" w:noVBand="0"/>
        </w:tblPrEx>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rsidR="00E03C9F" w:rsidRPr="009B2441" w:rsidRDefault="00E03C9F" w:rsidP="00C33399">
            <w:r w:rsidRPr="009B2441">
              <w:t>[OCD-NLREF]</w:t>
            </w:r>
          </w:p>
        </w:tc>
        <w:tc>
          <w:tcPr>
            <w:tcW w:w="3750" w:type="pct"/>
            <w:tcBorders>
              <w:top w:val="single" w:sz="4" w:space="0" w:color="auto"/>
              <w:left w:val="single" w:sz="4" w:space="0" w:color="auto"/>
              <w:bottom w:val="single" w:sz="4" w:space="0" w:color="auto"/>
              <w:right w:val="single" w:sz="4" w:space="0" w:color="auto"/>
            </w:tcBorders>
            <w:shd w:val="clear" w:color="auto" w:fill="auto"/>
          </w:tcPr>
          <w:p w:rsidR="00E03C9F" w:rsidRPr="009B2441" w:rsidRDefault="00E03C9F" w:rsidP="00C33399">
            <w:r>
              <w:t xml:space="preserve">De </w:t>
            </w:r>
            <w:r w:rsidRPr="005C7E71">
              <w:rPr>
                <w:i/>
              </w:rPr>
              <w:t>Operational Concept Description van het NLREF systeem</w:t>
            </w:r>
            <w:r w:rsidRPr="009B2441">
              <w:t>, waar het NLRDMS een onderdeel van is.</w:t>
            </w:r>
          </w:p>
        </w:tc>
      </w:tr>
      <w:tr w:rsidR="00444371" w:rsidTr="00BC17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rsidR="00444371" w:rsidRPr="006A3A01" w:rsidRDefault="00BC1703" w:rsidP="00C33399">
            <w:r w:rsidRPr="006A3A01">
              <w:t>[NLRDMS_SQLDB]</w:t>
            </w:r>
          </w:p>
        </w:tc>
        <w:tc>
          <w:tcPr>
            <w:tcW w:w="3750" w:type="pct"/>
            <w:tcBorders>
              <w:top w:val="single" w:sz="4" w:space="0" w:color="auto"/>
              <w:left w:val="single" w:sz="4" w:space="0" w:color="auto"/>
              <w:bottom w:val="single" w:sz="4" w:space="0" w:color="auto"/>
              <w:right w:val="single" w:sz="4" w:space="0" w:color="auto"/>
            </w:tcBorders>
            <w:shd w:val="clear" w:color="auto" w:fill="auto"/>
          </w:tcPr>
          <w:p w:rsidR="00595DB0" w:rsidRDefault="00BC1703" w:rsidP="00C33399">
            <w:pPr>
              <w:keepNext/>
            </w:pPr>
            <w:r w:rsidRPr="006A3A01">
              <w:t xml:space="preserve">De NLRDMS database is gebaseerd op </w:t>
            </w:r>
            <w:r w:rsidR="006A3A01">
              <w:t xml:space="preserve">en Relationele Database, die SQL 92 compliant is. </w:t>
            </w:r>
          </w:p>
          <w:p w:rsidR="00D86191" w:rsidRPr="00444371" w:rsidRDefault="00595DB0" w:rsidP="00595DB0">
            <w:pPr>
              <w:keepNext/>
            </w:pPr>
            <w:r>
              <w:t xml:space="preserve">Voor NLRDMS wordt </w:t>
            </w:r>
            <w:r w:rsidR="00D86191" w:rsidRPr="006A3A01">
              <w:t>PostgreSQL</w:t>
            </w:r>
            <w:r w:rsidR="00207B97" w:rsidRPr="006A3A01">
              <w:t xml:space="preserve"> versie </w:t>
            </w:r>
            <w:r w:rsidR="006A3A01">
              <w:t>9.2</w:t>
            </w:r>
            <w:r w:rsidR="00D86191" w:rsidRPr="006A3A01">
              <w:t xml:space="preserve"> of hoger</w:t>
            </w:r>
            <w:r>
              <w:t xml:space="preserve"> toegepast</w:t>
            </w:r>
            <w:r w:rsidR="00D86191" w:rsidRPr="006A3A01">
              <w:t xml:space="preserve">, draaiend onder Linux Red Hat Enterprice V5 of hoger (zie </w:t>
            </w:r>
            <w:hyperlink r:id="rId19" w:history="1">
              <w:r w:rsidR="00D86191" w:rsidRPr="006A3A01">
                <w:rPr>
                  <w:rStyle w:val="Hyperlink"/>
                </w:rPr>
                <w:t>www.postgresql.org</w:t>
              </w:r>
            </w:hyperlink>
            <w:r w:rsidR="00D86191" w:rsidRPr="006A3A01">
              <w:t>).</w:t>
            </w:r>
          </w:p>
        </w:tc>
      </w:tr>
      <w:tr w:rsidR="00A252B8" w:rsidRPr="00F836B9" w:rsidTr="00BC17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rsidR="00A252B8" w:rsidRPr="00F836B9" w:rsidRDefault="00A252B8" w:rsidP="00C33399">
            <w:pPr>
              <w:rPr>
                <w:highlight w:val="yellow"/>
              </w:rPr>
            </w:pPr>
            <w:r w:rsidRPr="00A252B8">
              <w:t>[ERDMS_RDATA]</w:t>
            </w:r>
          </w:p>
        </w:tc>
        <w:tc>
          <w:tcPr>
            <w:tcW w:w="3750" w:type="pct"/>
            <w:tcBorders>
              <w:top w:val="single" w:sz="4" w:space="0" w:color="auto"/>
              <w:left w:val="single" w:sz="4" w:space="0" w:color="auto"/>
              <w:bottom w:val="single" w:sz="4" w:space="0" w:color="auto"/>
              <w:right w:val="single" w:sz="4" w:space="0" w:color="auto"/>
            </w:tcBorders>
            <w:shd w:val="clear" w:color="auto" w:fill="auto"/>
          </w:tcPr>
          <w:p w:rsidR="00A252B8" w:rsidRPr="00F836B9" w:rsidRDefault="00A252B8" w:rsidP="00C33399">
            <w:pPr>
              <w:keepNext/>
              <w:rPr>
                <w:highlight w:val="yellow"/>
              </w:rPr>
            </w:pPr>
            <w:r w:rsidRPr="00A252B8">
              <w:rPr>
                <w:i/>
              </w:rPr>
              <w:t>ERDMS ERI Reference data</w:t>
            </w:r>
            <w:r>
              <w:t xml:space="preserve"> V1.0.5c, d.d. </w:t>
            </w:r>
            <w:r w:rsidRPr="00A252B8">
              <w:t xml:space="preserve">21-07-2015, bevat een beschrijving van de van belang zijnde ERI referentiegegevens, de opbouw ervan, de </w:t>
            </w:r>
            <w:r w:rsidR="00D46886">
              <w:t xml:space="preserve">toe te passen </w:t>
            </w:r>
            <w:r w:rsidRPr="00A252B8">
              <w:t>encoding en de toegepaste standaarden.</w:t>
            </w:r>
          </w:p>
        </w:tc>
      </w:tr>
      <w:tr w:rsidR="00BC1703" w:rsidRPr="002C0A56" w:rsidTr="00BC17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rsidR="00BC1703" w:rsidRPr="006A3A01" w:rsidRDefault="00AF6113" w:rsidP="00C33399">
            <w:r w:rsidRPr="006A3A01">
              <w:t>[RISIDX_ENCG]</w:t>
            </w:r>
          </w:p>
        </w:tc>
        <w:tc>
          <w:tcPr>
            <w:tcW w:w="3750" w:type="pct"/>
            <w:tcBorders>
              <w:top w:val="single" w:sz="4" w:space="0" w:color="auto"/>
              <w:left w:val="single" w:sz="4" w:space="0" w:color="auto"/>
              <w:bottom w:val="single" w:sz="4" w:space="0" w:color="auto"/>
              <w:right w:val="single" w:sz="4" w:space="0" w:color="auto"/>
            </w:tcBorders>
            <w:shd w:val="clear" w:color="auto" w:fill="auto"/>
          </w:tcPr>
          <w:p w:rsidR="00BC1703" w:rsidRPr="005827A1" w:rsidRDefault="00AF6113" w:rsidP="00C33399">
            <w:pPr>
              <w:keepNext/>
              <w:rPr>
                <w:lang w:val="en-US"/>
              </w:rPr>
            </w:pPr>
            <w:r w:rsidRPr="005827A1">
              <w:rPr>
                <w:lang w:val="en-US"/>
              </w:rPr>
              <w:t xml:space="preserve">RIS </w:t>
            </w:r>
            <w:r w:rsidR="006A3A01" w:rsidRPr="005827A1">
              <w:rPr>
                <w:lang w:val="en-US"/>
              </w:rPr>
              <w:t xml:space="preserve">Index </w:t>
            </w:r>
            <w:r w:rsidRPr="005827A1">
              <w:rPr>
                <w:lang w:val="en-US"/>
              </w:rPr>
              <w:t>Encoding Guide</w:t>
            </w:r>
            <w:r w:rsidR="006A3A01" w:rsidRPr="005827A1">
              <w:rPr>
                <w:lang w:val="en-US"/>
              </w:rPr>
              <w:t xml:space="preserve"> v2.0 final d.d. 23-06-2015 (</w:t>
            </w:r>
            <w:hyperlink r:id="rId20" w:history="1">
              <w:r w:rsidR="006A3A01" w:rsidRPr="005827A1">
                <w:rPr>
                  <w:rStyle w:val="Hyperlink"/>
                  <w:lang w:val="en-US"/>
                </w:rPr>
                <w:t>www.ris.eu</w:t>
              </w:r>
            </w:hyperlink>
            <w:r w:rsidR="006A3A01" w:rsidRPr="005827A1">
              <w:rPr>
                <w:lang w:val="en-US"/>
              </w:rPr>
              <w:t>)</w:t>
            </w:r>
          </w:p>
        </w:tc>
      </w:tr>
      <w:tr w:rsidR="00AF6113" w:rsidRPr="002C0A56" w:rsidTr="00BC17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rsidR="00AF6113" w:rsidRPr="00C33399" w:rsidRDefault="00AF6113" w:rsidP="00C33399">
            <w:r w:rsidRPr="00C33399">
              <w:t>[UNREC16]</w:t>
            </w:r>
          </w:p>
        </w:tc>
        <w:tc>
          <w:tcPr>
            <w:tcW w:w="3750" w:type="pct"/>
            <w:tcBorders>
              <w:top w:val="single" w:sz="4" w:space="0" w:color="auto"/>
              <w:left w:val="single" w:sz="4" w:space="0" w:color="auto"/>
              <w:bottom w:val="single" w:sz="4" w:space="0" w:color="auto"/>
              <w:right w:val="single" w:sz="4" w:space="0" w:color="auto"/>
            </w:tcBorders>
            <w:shd w:val="clear" w:color="auto" w:fill="auto"/>
          </w:tcPr>
          <w:p w:rsidR="00AF6113" w:rsidRPr="005827A1" w:rsidRDefault="00AF6113" w:rsidP="00C33399">
            <w:pPr>
              <w:keepNext/>
              <w:rPr>
                <w:lang w:val="fr-FR"/>
              </w:rPr>
            </w:pPr>
            <w:r w:rsidRPr="005827A1">
              <w:rPr>
                <w:lang w:val="fr-FR"/>
              </w:rPr>
              <w:t>UN Locode standaard</w:t>
            </w:r>
            <w:r w:rsidR="00C33399" w:rsidRPr="005827A1">
              <w:rPr>
                <w:lang w:val="fr-FR"/>
              </w:rPr>
              <w:t xml:space="preserve"> conform de UN Recommendation 16</w:t>
            </w:r>
          </w:p>
          <w:p w:rsidR="00C33399" w:rsidRPr="005827A1" w:rsidRDefault="00C33399" w:rsidP="00C33399">
            <w:pPr>
              <w:keepNext/>
              <w:rPr>
                <w:sz w:val="16"/>
                <w:szCs w:val="16"/>
                <w:lang w:val="fr-FR"/>
              </w:rPr>
            </w:pPr>
            <w:r w:rsidRPr="005827A1">
              <w:rPr>
                <w:sz w:val="16"/>
                <w:szCs w:val="16"/>
                <w:lang w:val="fr-FR"/>
              </w:rPr>
              <w:t>(</w:t>
            </w:r>
            <w:hyperlink r:id="rId21" w:history="1">
              <w:r w:rsidRPr="005827A1">
                <w:rPr>
                  <w:rStyle w:val="Hyperlink"/>
                  <w:sz w:val="16"/>
                  <w:szCs w:val="16"/>
                  <w:lang w:val="fr-FR"/>
                </w:rPr>
                <w:t>http://www.unece.org/cefact/recommendations/rec_index.html</w:t>
              </w:r>
            </w:hyperlink>
            <w:r w:rsidRPr="005827A1">
              <w:rPr>
                <w:sz w:val="16"/>
                <w:szCs w:val="16"/>
                <w:lang w:val="fr-FR"/>
              </w:rPr>
              <w:t>)</w:t>
            </w:r>
          </w:p>
        </w:tc>
      </w:tr>
      <w:tr w:rsidR="00C33399" w:rsidRPr="002C0A56" w:rsidTr="00BC17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rsidR="00C33399" w:rsidRPr="00C33399" w:rsidRDefault="00C33399" w:rsidP="00C33399">
            <w:r w:rsidRPr="00C33399">
              <w:t>[UNREC21]</w:t>
            </w:r>
          </w:p>
        </w:tc>
        <w:tc>
          <w:tcPr>
            <w:tcW w:w="3750" w:type="pct"/>
            <w:tcBorders>
              <w:top w:val="single" w:sz="4" w:space="0" w:color="auto"/>
              <w:left w:val="single" w:sz="4" w:space="0" w:color="auto"/>
              <w:bottom w:val="single" w:sz="4" w:space="0" w:color="auto"/>
              <w:right w:val="single" w:sz="4" w:space="0" w:color="auto"/>
            </w:tcBorders>
            <w:shd w:val="clear" w:color="auto" w:fill="auto"/>
          </w:tcPr>
          <w:p w:rsidR="00C33399" w:rsidRPr="005827A1" w:rsidRDefault="00C33399" w:rsidP="00C33399">
            <w:pPr>
              <w:keepNext/>
              <w:rPr>
                <w:lang w:val="fr-FR"/>
              </w:rPr>
            </w:pPr>
            <w:r w:rsidRPr="005827A1">
              <w:rPr>
                <w:lang w:val="fr-FR"/>
              </w:rPr>
              <w:t>UN package conform de UN Recommendation 21</w:t>
            </w:r>
          </w:p>
          <w:p w:rsidR="00C33399" w:rsidRPr="005827A1" w:rsidRDefault="00C33399" w:rsidP="00C33399">
            <w:pPr>
              <w:keepNext/>
              <w:rPr>
                <w:sz w:val="16"/>
                <w:szCs w:val="16"/>
                <w:lang w:val="fr-FR"/>
              </w:rPr>
            </w:pPr>
            <w:r w:rsidRPr="005827A1">
              <w:rPr>
                <w:sz w:val="16"/>
                <w:szCs w:val="16"/>
                <w:lang w:val="fr-FR"/>
              </w:rPr>
              <w:t>(</w:t>
            </w:r>
            <w:hyperlink r:id="rId22" w:history="1">
              <w:r w:rsidRPr="005827A1">
                <w:rPr>
                  <w:rStyle w:val="Hyperlink"/>
                  <w:sz w:val="16"/>
                  <w:szCs w:val="16"/>
                  <w:lang w:val="fr-FR"/>
                </w:rPr>
                <w:t>http://www.unece.org/cefact/recommendations/rec_index.html</w:t>
              </w:r>
            </w:hyperlink>
            <w:r w:rsidRPr="005827A1">
              <w:rPr>
                <w:sz w:val="16"/>
                <w:szCs w:val="16"/>
                <w:lang w:val="fr-FR"/>
              </w:rPr>
              <w:t>)</w:t>
            </w:r>
          </w:p>
        </w:tc>
      </w:tr>
      <w:tr w:rsidR="00C33399" w:rsidRPr="002C0A56" w:rsidTr="00BC17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rsidR="00C33399" w:rsidRPr="00C33399" w:rsidRDefault="00C33399" w:rsidP="00C33399">
            <w:r w:rsidRPr="00C33399">
              <w:t>[UNREC28]</w:t>
            </w:r>
          </w:p>
        </w:tc>
        <w:tc>
          <w:tcPr>
            <w:tcW w:w="3750" w:type="pct"/>
            <w:tcBorders>
              <w:top w:val="single" w:sz="4" w:space="0" w:color="auto"/>
              <w:left w:val="single" w:sz="4" w:space="0" w:color="auto"/>
              <w:bottom w:val="single" w:sz="4" w:space="0" w:color="auto"/>
              <w:right w:val="single" w:sz="4" w:space="0" w:color="auto"/>
            </w:tcBorders>
            <w:shd w:val="clear" w:color="auto" w:fill="auto"/>
          </w:tcPr>
          <w:p w:rsidR="00C33399" w:rsidRPr="005827A1" w:rsidRDefault="00C33399" w:rsidP="00C33399">
            <w:pPr>
              <w:keepNext/>
              <w:rPr>
                <w:lang w:val="fr-FR"/>
              </w:rPr>
            </w:pPr>
            <w:r w:rsidRPr="005827A1">
              <w:rPr>
                <w:lang w:val="fr-FR"/>
              </w:rPr>
              <w:t>UN transport type</w:t>
            </w:r>
            <w:r w:rsidR="00622796" w:rsidRPr="005827A1">
              <w:rPr>
                <w:lang w:val="fr-FR"/>
              </w:rPr>
              <w:t xml:space="preserve"> conform de UN Recommendation 28</w:t>
            </w:r>
          </w:p>
          <w:p w:rsidR="00C33399" w:rsidRPr="005827A1" w:rsidRDefault="00C33399" w:rsidP="00C33399">
            <w:pPr>
              <w:keepNext/>
              <w:rPr>
                <w:sz w:val="16"/>
                <w:szCs w:val="16"/>
                <w:lang w:val="fr-FR"/>
              </w:rPr>
            </w:pPr>
            <w:r w:rsidRPr="005827A1">
              <w:rPr>
                <w:sz w:val="16"/>
                <w:szCs w:val="16"/>
                <w:lang w:val="fr-FR"/>
              </w:rPr>
              <w:t>(</w:t>
            </w:r>
            <w:hyperlink r:id="rId23" w:history="1">
              <w:r w:rsidRPr="005827A1">
                <w:rPr>
                  <w:rStyle w:val="Hyperlink"/>
                  <w:sz w:val="16"/>
                  <w:szCs w:val="16"/>
                  <w:lang w:val="fr-FR"/>
                </w:rPr>
                <w:t>http://www.unece.org/cefact/recommendations/rec_index.html</w:t>
              </w:r>
            </w:hyperlink>
            <w:r w:rsidRPr="005827A1">
              <w:rPr>
                <w:sz w:val="16"/>
                <w:szCs w:val="16"/>
                <w:lang w:val="fr-FR"/>
              </w:rPr>
              <w:t>)</w:t>
            </w:r>
          </w:p>
        </w:tc>
      </w:tr>
      <w:tr w:rsidR="00AF6113" w:rsidRPr="00C33399" w:rsidTr="00BC17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rsidR="00AF6113" w:rsidRPr="00C33399" w:rsidRDefault="00AF6113" w:rsidP="00C33399">
            <w:r w:rsidRPr="00C33399">
              <w:t>[ISO3166]</w:t>
            </w:r>
          </w:p>
        </w:tc>
        <w:tc>
          <w:tcPr>
            <w:tcW w:w="3750" w:type="pct"/>
            <w:tcBorders>
              <w:top w:val="single" w:sz="4" w:space="0" w:color="auto"/>
              <w:left w:val="single" w:sz="4" w:space="0" w:color="auto"/>
              <w:bottom w:val="single" w:sz="4" w:space="0" w:color="auto"/>
              <w:right w:val="single" w:sz="4" w:space="0" w:color="auto"/>
            </w:tcBorders>
            <w:shd w:val="clear" w:color="auto" w:fill="auto"/>
          </w:tcPr>
          <w:p w:rsidR="00AF6113" w:rsidRPr="00C33399" w:rsidRDefault="00C33399" w:rsidP="00C33399">
            <w:pPr>
              <w:keepNext/>
            </w:pPr>
            <w:r w:rsidRPr="00C33399">
              <w:t>ISO Landcode standaard conform ISO-3166 2-letterige codes</w:t>
            </w:r>
          </w:p>
          <w:p w:rsidR="00C33399" w:rsidRPr="00C33399" w:rsidRDefault="00C33399" w:rsidP="00C33399">
            <w:pPr>
              <w:keepNext/>
              <w:rPr>
                <w:sz w:val="16"/>
                <w:szCs w:val="16"/>
              </w:rPr>
            </w:pPr>
            <w:r w:rsidRPr="00C33399">
              <w:rPr>
                <w:sz w:val="16"/>
                <w:szCs w:val="16"/>
              </w:rPr>
              <w:t>(</w:t>
            </w:r>
            <w:hyperlink r:id="rId24" w:history="1">
              <w:r w:rsidRPr="00C33399">
                <w:rPr>
                  <w:rStyle w:val="Hyperlink"/>
                  <w:sz w:val="16"/>
                  <w:szCs w:val="16"/>
                </w:rPr>
                <w:t>http://www.iso.org</w:t>
              </w:r>
            </w:hyperlink>
            <w:r w:rsidRPr="00C33399">
              <w:rPr>
                <w:sz w:val="16"/>
                <w:szCs w:val="16"/>
              </w:rPr>
              <w:t>)</w:t>
            </w:r>
          </w:p>
        </w:tc>
      </w:tr>
      <w:tr w:rsidR="00672FF6" w:rsidRPr="00F836B9" w:rsidTr="00BC17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rsidR="00672FF6" w:rsidRPr="00C33399" w:rsidRDefault="00672FF6" w:rsidP="00C33399">
            <w:r w:rsidRPr="00C33399">
              <w:t>[ISO6346]</w:t>
            </w:r>
          </w:p>
        </w:tc>
        <w:tc>
          <w:tcPr>
            <w:tcW w:w="3750" w:type="pct"/>
            <w:tcBorders>
              <w:top w:val="single" w:sz="4" w:space="0" w:color="auto"/>
              <w:left w:val="single" w:sz="4" w:space="0" w:color="auto"/>
              <w:bottom w:val="single" w:sz="4" w:space="0" w:color="auto"/>
              <w:right w:val="single" w:sz="4" w:space="0" w:color="auto"/>
            </w:tcBorders>
            <w:shd w:val="clear" w:color="auto" w:fill="auto"/>
          </w:tcPr>
          <w:p w:rsidR="00672FF6" w:rsidRPr="00C33399" w:rsidRDefault="00672FF6" w:rsidP="00C33399">
            <w:pPr>
              <w:keepNext/>
            </w:pPr>
            <w:r w:rsidRPr="00C33399">
              <w:t>Containertype standaard</w:t>
            </w:r>
            <w:r w:rsidR="00C33399" w:rsidRPr="00C33399">
              <w:t xml:space="preserve"> conform ISO-6346.</w:t>
            </w:r>
          </w:p>
          <w:p w:rsidR="00C33399" w:rsidRPr="00C33399" w:rsidRDefault="00C33399" w:rsidP="00C33399">
            <w:pPr>
              <w:keepNext/>
            </w:pPr>
            <w:r w:rsidRPr="00C33399">
              <w:rPr>
                <w:sz w:val="16"/>
                <w:szCs w:val="16"/>
              </w:rPr>
              <w:t>(</w:t>
            </w:r>
            <w:hyperlink r:id="rId25" w:history="1">
              <w:r w:rsidRPr="00C33399">
                <w:rPr>
                  <w:rStyle w:val="Hyperlink"/>
                  <w:sz w:val="16"/>
                  <w:szCs w:val="16"/>
                </w:rPr>
                <w:t>http://www.iso.org</w:t>
              </w:r>
            </w:hyperlink>
            <w:r w:rsidRPr="00C33399">
              <w:rPr>
                <w:sz w:val="16"/>
                <w:szCs w:val="16"/>
              </w:rPr>
              <w:t>)</w:t>
            </w:r>
          </w:p>
        </w:tc>
      </w:tr>
      <w:tr w:rsidR="00AF6113" w:rsidRPr="00F836B9" w:rsidTr="00BC17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rsidR="00AF6113" w:rsidRPr="00C33399" w:rsidRDefault="00F836B9" w:rsidP="00C33399">
            <w:r w:rsidRPr="00C33399">
              <w:t>[WCO_HS]</w:t>
            </w:r>
          </w:p>
        </w:tc>
        <w:tc>
          <w:tcPr>
            <w:tcW w:w="3750" w:type="pct"/>
            <w:tcBorders>
              <w:top w:val="single" w:sz="4" w:space="0" w:color="auto"/>
              <w:left w:val="single" w:sz="4" w:space="0" w:color="auto"/>
              <w:bottom w:val="single" w:sz="4" w:space="0" w:color="auto"/>
              <w:right w:val="single" w:sz="4" w:space="0" w:color="auto"/>
            </w:tcBorders>
            <w:shd w:val="clear" w:color="auto" w:fill="auto"/>
          </w:tcPr>
          <w:p w:rsidR="00AF6113" w:rsidRPr="00C33399" w:rsidRDefault="00F836B9" w:rsidP="00C33399">
            <w:pPr>
              <w:keepNext/>
            </w:pPr>
            <w:r w:rsidRPr="00C33399">
              <w:t>WCO HS-Code lijst</w:t>
            </w:r>
            <w:r w:rsidR="00C33399" w:rsidRPr="00C33399">
              <w:t xml:space="preserve"> conform de World Customs Organisation (Douane) - HS nomenclature.</w:t>
            </w:r>
          </w:p>
          <w:p w:rsidR="00C33399" w:rsidRPr="00C33399" w:rsidRDefault="00C33399" w:rsidP="00C33399">
            <w:pPr>
              <w:keepNext/>
              <w:rPr>
                <w:sz w:val="16"/>
                <w:szCs w:val="16"/>
              </w:rPr>
            </w:pPr>
            <w:r w:rsidRPr="00C33399">
              <w:rPr>
                <w:sz w:val="16"/>
                <w:szCs w:val="16"/>
              </w:rPr>
              <w:t>(</w:t>
            </w:r>
            <w:hyperlink r:id="rId26" w:history="1">
              <w:r w:rsidRPr="00C33399">
                <w:rPr>
                  <w:rStyle w:val="Hyperlink"/>
                  <w:sz w:val="16"/>
                  <w:szCs w:val="16"/>
                </w:rPr>
                <w:t>http://www.wcoomd.org/en/topics/nomenclature.aspx</w:t>
              </w:r>
            </w:hyperlink>
            <w:r w:rsidRPr="00C33399">
              <w:rPr>
                <w:sz w:val="16"/>
                <w:szCs w:val="16"/>
              </w:rPr>
              <w:t>)</w:t>
            </w:r>
          </w:p>
        </w:tc>
      </w:tr>
      <w:tr w:rsidR="00F836B9" w:rsidTr="00BC17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rsidR="00F836B9" w:rsidRPr="00C33399" w:rsidRDefault="00F836B9" w:rsidP="00C33399">
            <w:r w:rsidRPr="00C33399">
              <w:t>[EU164]</w:t>
            </w:r>
          </w:p>
        </w:tc>
        <w:tc>
          <w:tcPr>
            <w:tcW w:w="3750" w:type="pct"/>
            <w:tcBorders>
              <w:top w:val="single" w:sz="4" w:space="0" w:color="auto"/>
              <w:left w:val="single" w:sz="4" w:space="0" w:color="auto"/>
              <w:bottom w:val="single" w:sz="4" w:space="0" w:color="auto"/>
              <w:right w:val="single" w:sz="4" w:space="0" w:color="auto"/>
            </w:tcBorders>
            <w:shd w:val="clear" w:color="auto" w:fill="auto"/>
          </w:tcPr>
          <w:p w:rsidR="00F836B9" w:rsidRDefault="00C33399" w:rsidP="00C33399">
            <w:pPr>
              <w:keepNext/>
            </w:pPr>
            <w:r w:rsidRPr="00C33399">
              <w:t>Verordening (EU) nr. 164/2010 van de commissie van 25 januari 2010 betreffende de technische specificaties voor elektronisch melden.</w:t>
            </w:r>
          </w:p>
        </w:tc>
      </w:tr>
      <w:tr w:rsidR="008D79D8" w:rsidTr="006D57B1">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rsidR="008D79D8" w:rsidRPr="00444371" w:rsidRDefault="007E3F38" w:rsidP="00C33399">
            <w:r>
              <w:t>[SQL_</w:t>
            </w:r>
            <w:r w:rsidR="008D79D8">
              <w:t>NLRDMSDB]</w:t>
            </w:r>
          </w:p>
        </w:tc>
        <w:tc>
          <w:tcPr>
            <w:tcW w:w="3750" w:type="pct"/>
            <w:tcBorders>
              <w:top w:val="single" w:sz="4" w:space="0" w:color="auto"/>
              <w:left w:val="single" w:sz="4" w:space="0" w:color="auto"/>
              <w:bottom w:val="single" w:sz="4" w:space="0" w:color="auto"/>
              <w:right w:val="single" w:sz="4" w:space="0" w:color="auto"/>
            </w:tcBorders>
            <w:shd w:val="clear" w:color="auto" w:fill="auto"/>
          </w:tcPr>
          <w:p w:rsidR="008D79D8" w:rsidRPr="00444371" w:rsidRDefault="00302C34" w:rsidP="00C33399">
            <w:r>
              <w:t xml:space="preserve">Apart beschikbaar </w:t>
            </w:r>
            <w:r w:rsidR="008D79D8">
              <w:t xml:space="preserve">SQL </w:t>
            </w:r>
            <w:r>
              <w:t xml:space="preserve">script met </w:t>
            </w:r>
            <w:r w:rsidR="008D79D8">
              <w:t xml:space="preserve">statements voor creatie van </w:t>
            </w:r>
            <w:r>
              <w:t>de interne NLRDMS database.</w:t>
            </w:r>
            <w:r w:rsidR="00C33399">
              <w:t xml:space="preserve"> </w:t>
            </w:r>
            <w:r w:rsidR="008D79D8">
              <w:fldChar w:fldCharType="begin"/>
            </w:r>
            <w:r w:rsidR="008D79D8">
              <w:instrText xml:space="preserve"> REF _Ref430638322 \r \h </w:instrText>
            </w:r>
            <w:r w:rsidR="008D79D8">
              <w:fldChar w:fldCharType="separate"/>
            </w:r>
            <w:r w:rsidR="00044B93">
              <w:t xml:space="preserve">Bijlage A </w:t>
            </w:r>
            <w:r w:rsidR="008D79D8">
              <w:fldChar w:fldCharType="end"/>
            </w:r>
            <w:r>
              <w:t xml:space="preserve"> bevat een voorbeeld</w:t>
            </w:r>
            <w:r w:rsidR="008D79D8">
              <w:t>.</w:t>
            </w:r>
          </w:p>
        </w:tc>
      </w:tr>
      <w:tr w:rsidR="00F836B9" w:rsidTr="00BC17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rsidR="00F836B9" w:rsidRDefault="007E3F38" w:rsidP="00C33399">
            <w:r>
              <w:t>[NLRDMS_CONF]</w:t>
            </w:r>
          </w:p>
        </w:tc>
        <w:tc>
          <w:tcPr>
            <w:tcW w:w="3750" w:type="pct"/>
            <w:tcBorders>
              <w:top w:val="single" w:sz="4" w:space="0" w:color="auto"/>
              <w:left w:val="single" w:sz="4" w:space="0" w:color="auto"/>
              <w:bottom w:val="single" w:sz="4" w:space="0" w:color="auto"/>
              <w:right w:val="single" w:sz="4" w:space="0" w:color="auto"/>
            </w:tcBorders>
            <w:shd w:val="clear" w:color="auto" w:fill="auto"/>
          </w:tcPr>
          <w:p w:rsidR="00F836B9" w:rsidRDefault="00302C34" w:rsidP="00C33399">
            <w:pPr>
              <w:keepNext/>
            </w:pPr>
            <w:r>
              <w:t xml:space="preserve">Apart beschikbaar </w:t>
            </w:r>
            <w:r w:rsidR="007E3F38">
              <w:t>Configuratiebestand</w:t>
            </w:r>
            <w:r w:rsidR="00030A50">
              <w:t xml:space="preserve"> “reftool.cfg”</w:t>
            </w:r>
            <w:r w:rsidR="007E3F38">
              <w:t xml:space="preserve">, waarin de (mogelijke) configuratieparameters </w:t>
            </w:r>
            <w:r>
              <w:t>zijn terug te vinden.</w:t>
            </w:r>
            <w:r w:rsidR="00F531C4">
              <w:t xml:space="preserve"> Zie ook [SCOM-NLREF].</w:t>
            </w:r>
          </w:p>
        </w:tc>
      </w:tr>
      <w:tr w:rsidR="00D5582C" w:rsidTr="00BC17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rsidR="00D5582C" w:rsidRDefault="00D5582C" w:rsidP="00C33399">
            <w:r>
              <w:t>[BIR]</w:t>
            </w:r>
          </w:p>
        </w:tc>
        <w:tc>
          <w:tcPr>
            <w:tcW w:w="3750" w:type="pct"/>
            <w:tcBorders>
              <w:top w:val="single" w:sz="4" w:space="0" w:color="auto"/>
              <w:left w:val="single" w:sz="4" w:space="0" w:color="auto"/>
              <w:bottom w:val="single" w:sz="4" w:space="0" w:color="auto"/>
              <w:right w:val="single" w:sz="4" w:space="0" w:color="auto"/>
            </w:tcBorders>
            <w:shd w:val="clear" w:color="auto" w:fill="auto"/>
          </w:tcPr>
          <w:p w:rsidR="00D5582C" w:rsidRDefault="00D5582C" w:rsidP="00D5582C">
            <w:pPr>
              <w:spacing w:before="60" w:after="60"/>
            </w:pPr>
            <w:r>
              <w:t>“</w:t>
            </w:r>
            <w:r w:rsidRPr="00BC31BA">
              <w:rPr>
                <w:i/>
              </w:rPr>
              <w:t>Baseline Informatiebeveiliging Rijksdienst</w:t>
            </w:r>
            <w:r>
              <w:t>” v1.0 dec 2012.</w:t>
            </w:r>
          </w:p>
          <w:p w:rsidR="00D5582C" w:rsidRDefault="00D5582C" w:rsidP="00D5582C">
            <w:pPr>
              <w:keepNext/>
            </w:pPr>
            <w:r>
              <w:t>Richtlijnen voor de informatiebeveiliging van applicaties.</w:t>
            </w:r>
          </w:p>
        </w:tc>
      </w:tr>
    </w:tbl>
    <w:p w:rsidR="008738D3" w:rsidRDefault="008738D3">
      <w:pPr>
        <w:pStyle w:val="Caption"/>
      </w:pPr>
      <w:bookmarkStart w:id="23" w:name="_Toc77931959"/>
      <w:r>
        <w:t xml:space="preserve">Tabel </w:t>
      </w:r>
      <w:r>
        <w:fldChar w:fldCharType="begin"/>
      </w:r>
      <w:r>
        <w:instrText xml:space="preserve"> SEQ Tabel \* ARABIC </w:instrText>
      </w:r>
      <w:r>
        <w:fldChar w:fldCharType="separate"/>
      </w:r>
      <w:r w:rsidR="00044B93">
        <w:rPr>
          <w:noProof/>
        </w:rPr>
        <w:t>1</w:t>
      </w:r>
      <w:r>
        <w:fldChar w:fldCharType="end"/>
      </w:r>
      <w:r>
        <w:t>: Normatieve documenten</w:t>
      </w:r>
      <w:bookmarkEnd w:id="23"/>
    </w:p>
    <w:p w:rsidR="00444371" w:rsidRDefault="00444371" w:rsidP="004B61E7">
      <w:pPr>
        <w:pStyle w:val="Heading2"/>
      </w:pPr>
      <w:bookmarkStart w:id="24" w:name="_Toc77931913"/>
      <w:r>
        <w:t>Informatieve documenten</w:t>
      </w:r>
      <w:bookmarkEnd w:id="24"/>
    </w:p>
    <w:p w:rsidR="00E03C9F" w:rsidRDefault="00E03C9F" w:rsidP="00444371"/>
    <w:p w:rsidR="00444371" w:rsidRDefault="00444371" w:rsidP="00444371">
      <w:r>
        <w:t>Niet van toepassing.</w:t>
      </w:r>
    </w:p>
    <w:p w:rsidR="00444371" w:rsidRDefault="00444371" w:rsidP="00444371">
      <w:pPr>
        <w:pStyle w:val="Heading1"/>
      </w:pPr>
      <w:bookmarkStart w:id="25" w:name="_Toc77931914"/>
      <w:r>
        <w:lastRenderedPageBreak/>
        <w:t>Database-omvattende ontwerpbeslissingen</w:t>
      </w:r>
      <w:bookmarkEnd w:id="25"/>
    </w:p>
    <w:p w:rsidR="00957C1A" w:rsidRDefault="00957C1A" w:rsidP="00957C1A">
      <w:pPr>
        <w:pStyle w:val="Hiddeninfotext"/>
        <w:rPr>
          <w:lang w:val="en-US" w:eastAsia="en-US"/>
        </w:rPr>
      </w:pPr>
      <w:r w:rsidRPr="00957C1A">
        <w:rPr>
          <w:lang w:val="en-US" w:eastAsia="en-US"/>
        </w:rPr>
        <w:t xml:space="preserve">This section shall be divided into paragraphs as needed to present database-wide design decisions, that is, decisions about the database's behavioral design (how it will behave, from a user's point of view, in meeting its requirements, ignoring internal implementation) and other decisions affecting further design of the database. </w:t>
      </w:r>
    </w:p>
    <w:p w:rsidR="00957C1A" w:rsidRDefault="00957C1A" w:rsidP="00957C1A">
      <w:pPr>
        <w:pStyle w:val="Hiddeninfotext"/>
        <w:rPr>
          <w:lang w:val="en-US" w:eastAsia="en-US"/>
        </w:rPr>
      </w:pPr>
      <w:r w:rsidRPr="00957C1A">
        <w:rPr>
          <w:lang w:val="en-US" w:eastAsia="en-US"/>
        </w:rPr>
        <w:t xml:space="preserve">If all such decisions are explicit in the system or CSCI requirements, this section shall so state. </w:t>
      </w:r>
    </w:p>
    <w:p w:rsidR="00957C1A" w:rsidRDefault="00957C1A" w:rsidP="00957C1A">
      <w:pPr>
        <w:pStyle w:val="Hiddeninfotext"/>
        <w:rPr>
          <w:lang w:val="en-US" w:eastAsia="en-US"/>
        </w:rPr>
      </w:pPr>
      <w:r w:rsidRPr="00957C1A">
        <w:rPr>
          <w:lang w:val="en-US" w:eastAsia="en-US"/>
        </w:rPr>
        <w:t xml:space="preserve">Design decisions that respond to requirements designated critical, such as those for safety, security, or privacy, shall be placed in separate subparagraphs. </w:t>
      </w:r>
    </w:p>
    <w:p w:rsidR="00957C1A" w:rsidRDefault="00957C1A" w:rsidP="00957C1A">
      <w:pPr>
        <w:pStyle w:val="Hiddeninfotext"/>
        <w:rPr>
          <w:lang w:val="en-US" w:eastAsia="en-US"/>
        </w:rPr>
      </w:pPr>
      <w:r w:rsidRPr="00957C1A">
        <w:rPr>
          <w:lang w:val="en-US" w:eastAsia="en-US"/>
        </w:rPr>
        <w:t xml:space="preserve">If a design decision depends upon system states or modes, this dependency shall be indicated. </w:t>
      </w:r>
    </w:p>
    <w:p w:rsidR="00957C1A" w:rsidRDefault="00957C1A" w:rsidP="00957C1A">
      <w:pPr>
        <w:pStyle w:val="Hiddeninfotext"/>
        <w:rPr>
          <w:lang w:val="en-US" w:eastAsia="en-US"/>
        </w:rPr>
      </w:pPr>
      <w:r w:rsidRPr="00957C1A">
        <w:rPr>
          <w:lang w:val="en-US" w:eastAsia="en-US"/>
        </w:rPr>
        <w:t xml:space="preserve">If some or all of the design decisions are described in the documentation of a custom or commercial database management system (DBMS), they may be referenced from this section. </w:t>
      </w:r>
    </w:p>
    <w:p w:rsidR="00957C1A" w:rsidRPr="00957C1A" w:rsidRDefault="00957C1A" w:rsidP="00957C1A">
      <w:pPr>
        <w:pStyle w:val="Hiddeninfotext"/>
        <w:rPr>
          <w:lang w:val="en-US" w:eastAsia="en-US"/>
        </w:rPr>
      </w:pPr>
      <w:r w:rsidRPr="00957C1A">
        <w:rPr>
          <w:lang w:val="en-US" w:eastAsia="en-US"/>
        </w:rPr>
        <w:t>Design conventions needed to understand the design shall be presented or referenced. Examples of database-wide design decisions are the following:</w:t>
      </w:r>
    </w:p>
    <w:p w:rsidR="00957C1A" w:rsidRPr="00957C1A" w:rsidRDefault="00957C1A" w:rsidP="00957C1A">
      <w:pPr>
        <w:pStyle w:val="Hiddeninfotext"/>
        <w:ind w:left="720" w:hanging="720"/>
        <w:rPr>
          <w:lang w:val="en-US" w:eastAsia="en-US"/>
        </w:rPr>
      </w:pPr>
      <w:r w:rsidRPr="00957C1A">
        <w:rPr>
          <w:lang w:val="en-US" w:eastAsia="en-US"/>
        </w:rPr>
        <w:t xml:space="preserve">a. </w:t>
      </w:r>
      <w:r>
        <w:rPr>
          <w:lang w:val="en-US" w:eastAsia="en-US"/>
        </w:rPr>
        <w:tab/>
      </w:r>
      <w:r w:rsidRPr="00957C1A">
        <w:rPr>
          <w:lang w:val="en-US" w:eastAsia="en-US"/>
        </w:rPr>
        <w:t>Design decisions regarding queries or other inputs the database will accept and outputs (displays, reports, messages, responses, etc.) it will produce, including interfaces with other systems, HWCIs, CSCIs, and users (5.x.d of this DID identifies topics to be considered in this description). If part or all of this information is given in Interface Design Descriptions (IDDs), they may be referenced.</w:t>
      </w:r>
    </w:p>
    <w:p w:rsidR="00957C1A" w:rsidRPr="00957C1A" w:rsidRDefault="00957C1A" w:rsidP="00957C1A">
      <w:pPr>
        <w:pStyle w:val="Hiddeninfotext"/>
        <w:ind w:left="720" w:hanging="720"/>
        <w:rPr>
          <w:lang w:val="en-US" w:eastAsia="en-US"/>
        </w:rPr>
      </w:pPr>
      <w:r w:rsidRPr="00957C1A">
        <w:rPr>
          <w:lang w:val="en-US" w:eastAsia="en-US"/>
        </w:rPr>
        <w:t xml:space="preserve">b. </w:t>
      </w:r>
      <w:r>
        <w:rPr>
          <w:lang w:val="en-US" w:eastAsia="en-US"/>
        </w:rPr>
        <w:tab/>
      </w:r>
      <w:r w:rsidRPr="00957C1A">
        <w:rPr>
          <w:lang w:val="en-US" w:eastAsia="en-US"/>
        </w:rPr>
        <w:t>Design decisions on database behavior in response to each input or query, including actions, response times and other performance characteristics, selected equations/algorithms/rules, disposition, and handling of unallowed inputs</w:t>
      </w:r>
    </w:p>
    <w:p w:rsidR="00957C1A" w:rsidRPr="00957C1A" w:rsidRDefault="00957C1A" w:rsidP="00957C1A">
      <w:pPr>
        <w:pStyle w:val="Hiddeninfotext"/>
        <w:ind w:left="720" w:hanging="720"/>
        <w:rPr>
          <w:lang w:val="en-US" w:eastAsia="en-US"/>
        </w:rPr>
      </w:pPr>
      <w:r w:rsidRPr="00957C1A">
        <w:rPr>
          <w:lang w:val="en-US" w:eastAsia="en-US"/>
        </w:rPr>
        <w:t xml:space="preserve">c. </w:t>
      </w:r>
      <w:r>
        <w:rPr>
          <w:lang w:val="en-US" w:eastAsia="en-US"/>
        </w:rPr>
        <w:tab/>
      </w:r>
      <w:r w:rsidRPr="00957C1A">
        <w:rPr>
          <w:lang w:val="en-US" w:eastAsia="en-US"/>
        </w:rPr>
        <w:t>Design decisions on how databases/data files will appear to the user (4.x of this DID identifies topics to be considered in this description)</w:t>
      </w:r>
    </w:p>
    <w:p w:rsidR="00957C1A" w:rsidRPr="00957C1A" w:rsidRDefault="00957C1A" w:rsidP="00957C1A">
      <w:pPr>
        <w:pStyle w:val="Hiddeninfotext"/>
        <w:ind w:left="720" w:hanging="720"/>
        <w:rPr>
          <w:lang w:val="en-US" w:eastAsia="en-US"/>
        </w:rPr>
      </w:pPr>
      <w:r w:rsidRPr="00957C1A">
        <w:rPr>
          <w:lang w:val="en-US" w:eastAsia="en-US"/>
        </w:rPr>
        <w:t xml:space="preserve">d. </w:t>
      </w:r>
      <w:r>
        <w:rPr>
          <w:lang w:val="en-US" w:eastAsia="en-US"/>
        </w:rPr>
        <w:tab/>
      </w:r>
      <w:r w:rsidRPr="00957C1A">
        <w:rPr>
          <w:lang w:val="en-US" w:eastAsia="en-US"/>
        </w:rPr>
        <w:t>Design decisions on the database management system to be used (including name, version/release) and the type of flexibility to be built into the database for adapting to changing requirements</w:t>
      </w:r>
    </w:p>
    <w:p w:rsidR="00957C1A" w:rsidRPr="00957C1A" w:rsidRDefault="00957C1A" w:rsidP="00957C1A">
      <w:pPr>
        <w:pStyle w:val="Hiddeninfotext"/>
        <w:ind w:left="720" w:hanging="720"/>
        <w:rPr>
          <w:lang w:val="en-US" w:eastAsia="en-US"/>
        </w:rPr>
      </w:pPr>
      <w:r w:rsidRPr="00957C1A">
        <w:rPr>
          <w:lang w:val="en-US" w:eastAsia="en-US"/>
        </w:rPr>
        <w:t xml:space="preserve">e. </w:t>
      </w:r>
      <w:r>
        <w:rPr>
          <w:lang w:val="en-US" w:eastAsia="en-US"/>
        </w:rPr>
        <w:tab/>
      </w:r>
      <w:r w:rsidRPr="00957C1A">
        <w:rPr>
          <w:lang w:val="en-US" w:eastAsia="en-US"/>
        </w:rPr>
        <w:t>Design decisions on the levels and types of availability, security, privacy, and continuity of operations to be offered by the database</w:t>
      </w:r>
    </w:p>
    <w:p w:rsidR="00957C1A" w:rsidRPr="00957C1A" w:rsidRDefault="00957C1A" w:rsidP="00957C1A">
      <w:pPr>
        <w:pStyle w:val="Hiddeninfotext"/>
        <w:ind w:left="720" w:hanging="720"/>
        <w:rPr>
          <w:lang w:val="en-US" w:eastAsia="en-US"/>
        </w:rPr>
      </w:pPr>
      <w:r w:rsidRPr="00957C1A">
        <w:rPr>
          <w:lang w:val="en-US" w:eastAsia="en-US"/>
        </w:rPr>
        <w:t xml:space="preserve">f. </w:t>
      </w:r>
      <w:r>
        <w:rPr>
          <w:lang w:val="en-US" w:eastAsia="en-US"/>
        </w:rPr>
        <w:tab/>
      </w:r>
      <w:r w:rsidRPr="00957C1A">
        <w:rPr>
          <w:lang w:val="en-US" w:eastAsia="en-US"/>
        </w:rPr>
        <w:t>Design decisions on database distribution (such as client/server), master database file updates and maintenance, including maintaining consistency, establishing/ reestablishing and maintaining synchronization, enforcing integrity and business rules</w:t>
      </w:r>
    </w:p>
    <w:p w:rsidR="00957C1A" w:rsidRPr="00957C1A" w:rsidRDefault="00957C1A" w:rsidP="00957C1A">
      <w:pPr>
        <w:pStyle w:val="Hiddeninfotext"/>
        <w:ind w:left="720" w:hanging="720"/>
        <w:rPr>
          <w:lang w:val="en-US" w:eastAsia="en-US"/>
        </w:rPr>
      </w:pPr>
      <w:r w:rsidRPr="00957C1A">
        <w:rPr>
          <w:lang w:val="en-US" w:eastAsia="en-US"/>
        </w:rPr>
        <w:t xml:space="preserve">g. </w:t>
      </w:r>
      <w:r>
        <w:rPr>
          <w:lang w:val="en-US" w:eastAsia="en-US"/>
        </w:rPr>
        <w:tab/>
      </w:r>
      <w:r w:rsidRPr="00957C1A">
        <w:rPr>
          <w:lang w:val="en-US" w:eastAsia="en-US"/>
        </w:rPr>
        <w:t>Design decisions on backup and restoration including data and process distribution strategies, permissible actions during backup and restoration, and special considerations for new or non-standard technologies such as video and sound</w:t>
      </w:r>
    </w:p>
    <w:p w:rsidR="00957C1A" w:rsidRPr="00957C1A" w:rsidRDefault="00957C1A" w:rsidP="00957C1A">
      <w:pPr>
        <w:pStyle w:val="Hiddeninfotext"/>
        <w:ind w:left="720" w:hanging="720"/>
        <w:rPr>
          <w:lang w:val="en-US" w:eastAsia="en-US"/>
        </w:rPr>
      </w:pPr>
      <w:r w:rsidRPr="00957C1A">
        <w:rPr>
          <w:lang w:val="en-US" w:eastAsia="en-US"/>
        </w:rPr>
        <w:t xml:space="preserve">h. </w:t>
      </w:r>
      <w:r>
        <w:rPr>
          <w:lang w:val="en-US" w:eastAsia="en-US"/>
        </w:rPr>
        <w:tab/>
      </w:r>
      <w:r w:rsidRPr="00957C1A">
        <w:rPr>
          <w:lang w:val="en-US" w:eastAsia="en-US"/>
        </w:rPr>
        <w:t>Design decisions on repacking, sorting, indexing, synchronization, and consistency including automated disk management and space reclamation considerations, optimizing strategies and considerations, storage and size considerations, and population of the database and capture of legacy data</w:t>
      </w:r>
    </w:p>
    <w:p w:rsidR="00957C1A" w:rsidRPr="00957C1A" w:rsidRDefault="00957C1A" w:rsidP="00957C1A">
      <w:pPr>
        <w:pStyle w:val="Hiddeninfotext"/>
      </w:pPr>
    </w:p>
    <w:p w:rsidR="00444371" w:rsidRDefault="0080247A" w:rsidP="004B61E7">
      <w:pPr>
        <w:pStyle w:val="Heading2"/>
      </w:pPr>
      <w:bookmarkStart w:id="26" w:name="_Toc77931915"/>
      <w:r>
        <w:t>Algemeen</w:t>
      </w:r>
      <w:bookmarkEnd w:id="26"/>
    </w:p>
    <w:p w:rsidR="006D2A2B" w:rsidRPr="00340567" w:rsidRDefault="006D2A2B" w:rsidP="006D2A2B">
      <w:r w:rsidRPr="00340567">
        <w:t>In NLRDMS worden de volgende soorten gegevens</w:t>
      </w:r>
      <w:r w:rsidR="009C2240">
        <w:t>, zoals beschreven in de SSS paragraaf 3.5 [SSS-NLRDMS],</w:t>
      </w:r>
      <w:r w:rsidRPr="00340567">
        <w:t xml:space="preserve"> onderscheiden:</w:t>
      </w:r>
    </w:p>
    <w:p w:rsidR="006D2A2B" w:rsidRPr="00852568" w:rsidRDefault="006D2A2B" w:rsidP="0075231C">
      <w:pPr>
        <w:pStyle w:val="ListParagraph"/>
        <w:numPr>
          <w:ilvl w:val="0"/>
          <w:numId w:val="35"/>
        </w:numPr>
        <w:spacing w:before="120"/>
        <w:ind w:left="714" w:hanging="357"/>
      </w:pPr>
      <w:r>
        <w:rPr>
          <w:bCs/>
          <w:i/>
        </w:rPr>
        <w:t>ERI Referentiegegevens</w:t>
      </w:r>
      <w:r w:rsidRPr="00852568">
        <w:rPr>
          <w:bCs/>
        </w:rPr>
        <w:t xml:space="preserve">, de gegevens </w:t>
      </w:r>
      <w:r>
        <w:rPr>
          <w:bCs/>
        </w:rPr>
        <w:t xml:space="preserve">die </w:t>
      </w:r>
      <w:r w:rsidRPr="00852568">
        <w:rPr>
          <w:bCs/>
        </w:rPr>
        <w:t xml:space="preserve">van belang </w:t>
      </w:r>
      <w:r>
        <w:rPr>
          <w:bCs/>
        </w:rPr>
        <w:t xml:space="preserve">zijn </w:t>
      </w:r>
      <w:r w:rsidRPr="00852568">
        <w:rPr>
          <w:bCs/>
        </w:rPr>
        <w:t>voor de buitenwereld</w:t>
      </w:r>
      <w:r w:rsidR="00622796">
        <w:rPr>
          <w:bCs/>
        </w:rPr>
        <w:t xml:space="preserve"> en</w:t>
      </w:r>
      <w:r>
        <w:rPr>
          <w:bCs/>
        </w:rPr>
        <w:t xml:space="preserve"> de gebruikers</w:t>
      </w:r>
      <w:r w:rsidR="00622796">
        <w:rPr>
          <w:bCs/>
        </w:rPr>
        <w:t>. Deze gegevens vormen het hart (belangrijke hoofd functionaliteit) van het systeem</w:t>
      </w:r>
      <w:r>
        <w:rPr>
          <w:bCs/>
        </w:rPr>
        <w:t>.</w:t>
      </w:r>
    </w:p>
    <w:p w:rsidR="006D2A2B" w:rsidRPr="00340567" w:rsidRDefault="006D2A2B" w:rsidP="0075231C">
      <w:pPr>
        <w:pStyle w:val="ListParagraph"/>
        <w:numPr>
          <w:ilvl w:val="0"/>
          <w:numId w:val="35"/>
        </w:numPr>
        <w:spacing w:before="120"/>
        <w:ind w:left="714" w:hanging="357"/>
      </w:pPr>
      <w:r w:rsidRPr="00340567">
        <w:rPr>
          <w:bCs/>
          <w:i/>
        </w:rPr>
        <w:t>Configuratiegegevens</w:t>
      </w:r>
      <w:r w:rsidRPr="00340567">
        <w:rPr>
          <w:bCs/>
        </w:rPr>
        <w:t>, dat</w:t>
      </w:r>
      <w:r w:rsidRPr="00340567">
        <w:rPr>
          <w:b/>
          <w:bCs/>
        </w:rPr>
        <w:t xml:space="preserve"> </w:t>
      </w:r>
      <w:r w:rsidRPr="00340567">
        <w:t>zijn de (dynamische) gegevens waarmee het systeem wordt geconfigureerd</w:t>
      </w:r>
      <w:r>
        <w:t>.</w:t>
      </w:r>
    </w:p>
    <w:p w:rsidR="006D2A2B" w:rsidRPr="006D2A2B" w:rsidRDefault="006D2A2B" w:rsidP="0075231C">
      <w:pPr>
        <w:pStyle w:val="ListParagraph"/>
        <w:numPr>
          <w:ilvl w:val="0"/>
          <w:numId w:val="35"/>
        </w:numPr>
        <w:spacing w:before="120"/>
        <w:ind w:left="714" w:hanging="357"/>
      </w:pPr>
      <w:r>
        <w:rPr>
          <w:bCs/>
        </w:rPr>
        <w:t>Diverse i</w:t>
      </w:r>
      <w:r w:rsidRPr="00340567">
        <w:rPr>
          <w:bCs/>
        </w:rPr>
        <w:t xml:space="preserve">nterne werkgegevens, </w:t>
      </w:r>
      <w:r w:rsidR="009C2240">
        <w:rPr>
          <w:bCs/>
        </w:rPr>
        <w:t xml:space="preserve">bestaande uit </w:t>
      </w:r>
      <w:r w:rsidRPr="00340567">
        <w:rPr>
          <w:bCs/>
        </w:rPr>
        <w:t xml:space="preserve">de </w:t>
      </w:r>
      <w:r>
        <w:rPr>
          <w:bCs/>
        </w:rPr>
        <w:t xml:space="preserve">diverse </w:t>
      </w:r>
      <w:r w:rsidRPr="009C2240">
        <w:rPr>
          <w:bCs/>
          <w:i/>
        </w:rPr>
        <w:t>loggegevens</w:t>
      </w:r>
      <w:r>
        <w:rPr>
          <w:bCs/>
        </w:rPr>
        <w:t xml:space="preserve">, de </w:t>
      </w:r>
      <w:r w:rsidRPr="00340567">
        <w:rPr>
          <w:bCs/>
        </w:rPr>
        <w:t xml:space="preserve">(dynamische) </w:t>
      </w:r>
      <w:r w:rsidR="009C2240">
        <w:rPr>
          <w:bCs/>
          <w:i/>
        </w:rPr>
        <w:t>status- en proces</w:t>
      </w:r>
      <w:r w:rsidRPr="009C2240">
        <w:rPr>
          <w:bCs/>
          <w:i/>
        </w:rPr>
        <w:t>gegevens</w:t>
      </w:r>
      <w:r w:rsidRPr="00340567">
        <w:rPr>
          <w:bCs/>
        </w:rPr>
        <w:t xml:space="preserve"> van het systeem</w:t>
      </w:r>
      <w:r>
        <w:rPr>
          <w:bCs/>
        </w:rPr>
        <w:t>.</w:t>
      </w:r>
    </w:p>
    <w:p w:rsidR="006D2A2B" w:rsidRDefault="006D2A2B" w:rsidP="006D2A2B"/>
    <w:p w:rsidR="006D2A2B" w:rsidRPr="006D2A2B" w:rsidRDefault="006D2A2B" w:rsidP="006D2A2B">
      <w:r w:rsidRPr="00340567">
        <w:t xml:space="preserve">De </w:t>
      </w:r>
      <w:r>
        <w:t>diverse</w:t>
      </w:r>
      <w:r w:rsidRPr="00340567">
        <w:t xml:space="preserve"> </w:t>
      </w:r>
      <w:r>
        <w:t xml:space="preserve">NLRDMS </w:t>
      </w:r>
      <w:r w:rsidRPr="00340567">
        <w:t xml:space="preserve">gegevens zijn afgeschermd en van buitenaf alleen toegankelijk via </w:t>
      </w:r>
      <w:r>
        <w:t xml:space="preserve">de </w:t>
      </w:r>
      <w:r w:rsidRPr="00340567">
        <w:t>applicatie functionaliteit.</w:t>
      </w:r>
    </w:p>
    <w:p w:rsidR="00D6061F" w:rsidRDefault="00D6061F" w:rsidP="00D6061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957C1A" w:rsidRPr="009B2441" w:rsidTr="00957C1A">
        <w:trPr>
          <w:tblHeader/>
        </w:trPr>
        <w:tc>
          <w:tcPr>
            <w:tcW w:w="7796" w:type="dxa"/>
            <w:gridSpan w:val="2"/>
            <w:shd w:val="clear" w:color="auto" w:fill="D9D9D9"/>
          </w:tcPr>
          <w:p w:rsidR="00957C1A" w:rsidRPr="009B2441" w:rsidRDefault="00957C1A" w:rsidP="00213E71">
            <w:pPr>
              <w:pStyle w:val="IRSIDD-EISTitel"/>
              <w:keepNext/>
              <w:keepLines/>
            </w:pPr>
            <w:bookmarkStart w:id="27" w:name="_Ref305692740"/>
            <w:bookmarkStart w:id="28" w:name="_Toc428438404"/>
            <w:bookmarkStart w:id="29" w:name="_Toc430171853"/>
            <w:bookmarkStart w:id="30" w:name="_Ref430698258"/>
            <w:bookmarkStart w:id="31" w:name="_Toc77931981"/>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001</w:t>
            </w:r>
            <w:r w:rsidRPr="009B2441">
              <w:fldChar w:fldCharType="end"/>
            </w:r>
            <w:bookmarkEnd w:id="27"/>
            <w:r w:rsidRPr="009B2441">
              <w:t xml:space="preserve">: </w:t>
            </w:r>
            <w:bookmarkEnd w:id="28"/>
            <w:r>
              <w:t>NLRDMS database</w:t>
            </w:r>
            <w:r w:rsidR="00C0651C">
              <w:t>,</w:t>
            </w:r>
            <w:r>
              <w:t xml:space="preserve"> </w:t>
            </w:r>
            <w:bookmarkEnd w:id="29"/>
            <w:r w:rsidR="009F02DC">
              <w:t xml:space="preserve">globale </w:t>
            </w:r>
            <w:r w:rsidR="00E13963">
              <w:t>indeling</w:t>
            </w:r>
            <w:bookmarkEnd w:id="30"/>
            <w:bookmarkEnd w:id="31"/>
          </w:p>
        </w:tc>
      </w:tr>
      <w:tr w:rsidR="00957C1A" w:rsidRPr="00C625F2" w:rsidTr="00957C1A">
        <w:tc>
          <w:tcPr>
            <w:tcW w:w="1418" w:type="dxa"/>
          </w:tcPr>
          <w:p w:rsidR="00957C1A" w:rsidRPr="009B2441" w:rsidRDefault="00957C1A" w:rsidP="00957C1A">
            <w:pPr>
              <w:spacing w:before="60" w:after="60"/>
            </w:pPr>
            <w:r w:rsidRPr="009B2441">
              <w:rPr>
                <w:color w:val="0000FF"/>
              </w:rPr>
              <w:t>Beschrijving</w:t>
            </w:r>
            <w:r w:rsidRPr="009B2441">
              <w:t>:</w:t>
            </w:r>
          </w:p>
        </w:tc>
        <w:tc>
          <w:tcPr>
            <w:tcW w:w="6378" w:type="dxa"/>
            <w:shd w:val="clear" w:color="auto" w:fill="auto"/>
          </w:tcPr>
          <w:p w:rsidR="0080247A" w:rsidRDefault="0080247A" w:rsidP="00957C1A">
            <w:pPr>
              <w:spacing w:before="60" w:after="60"/>
            </w:pPr>
            <w:r>
              <w:t xml:space="preserve">De NLRDMS database bevat de volgende </w:t>
            </w:r>
            <w:r w:rsidR="00F531C4">
              <w:t>categorieën</w:t>
            </w:r>
            <w:r>
              <w:t xml:space="preserve"> van gegevens:</w:t>
            </w:r>
          </w:p>
          <w:p w:rsidR="0080247A" w:rsidRDefault="0080247A" w:rsidP="0075231C">
            <w:pPr>
              <w:numPr>
                <w:ilvl w:val="0"/>
                <w:numId w:val="19"/>
              </w:numPr>
              <w:spacing w:before="60" w:after="60"/>
            </w:pPr>
            <w:r>
              <w:t xml:space="preserve">de </w:t>
            </w:r>
            <w:r w:rsidR="006D2A2B">
              <w:t xml:space="preserve">ERI </w:t>
            </w:r>
            <w:r>
              <w:t xml:space="preserve">referentiegegevens, zoals RIS-index </w:t>
            </w:r>
            <w:r w:rsidR="00DE124C">
              <w:t xml:space="preserve">ADN gegevens </w:t>
            </w:r>
            <w:r>
              <w:t>etc.</w:t>
            </w:r>
          </w:p>
          <w:p w:rsidR="008D79D8" w:rsidRDefault="009C2240" w:rsidP="0075231C">
            <w:pPr>
              <w:numPr>
                <w:ilvl w:val="0"/>
                <w:numId w:val="19"/>
              </w:numPr>
              <w:spacing w:before="60" w:after="60"/>
            </w:pPr>
            <w:r>
              <w:t xml:space="preserve">de </w:t>
            </w:r>
            <w:r w:rsidR="008D79D8">
              <w:t>log tabellen.</w:t>
            </w:r>
          </w:p>
          <w:p w:rsidR="00213E71" w:rsidRDefault="00213E71" w:rsidP="0075231C">
            <w:pPr>
              <w:numPr>
                <w:ilvl w:val="0"/>
                <w:numId w:val="19"/>
              </w:numPr>
              <w:spacing w:before="60" w:after="60"/>
            </w:pPr>
            <w:r>
              <w:t>gebruikersadministratie.</w:t>
            </w:r>
          </w:p>
          <w:p w:rsidR="0080247A" w:rsidRDefault="0080247A" w:rsidP="0075231C">
            <w:pPr>
              <w:numPr>
                <w:ilvl w:val="0"/>
                <w:numId w:val="19"/>
              </w:numPr>
              <w:spacing w:before="60" w:after="60"/>
            </w:pPr>
            <w:r>
              <w:t>proces status parameters,</w:t>
            </w:r>
            <w:r w:rsidR="00BC1703">
              <w:t xml:space="preserve"> zoals laatste </w:t>
            </w:r>
            <w:r w:rsidR="00F531C4">
              <w:t>synchronisatie-</w:t>
            </w:r>
            <w:r w:rsidR="00BC1703">
              <w:t>cyclus met ERDMS,</w:t>
            </w:r>
          </w:p>
          <w:p w:rsidR="0080247A" w:rsidRPr="00C625F2" w:rsidRDefault="0080247A" w:rsidP="00957C1A">
            <w:pPr>
              <w:spacing w:before="60" w:after="60"/>
            </w:pPr>
            <w:r>
              <w:t xml:space="preserve">De NLRDMS database bestaat uit één database en wordt verder niet </w:t>
            </w:r>
            <w:r w:rsidR="00CF4466">
              <w:t xml:space="preserve">logisch en of fysiek </w:t>
            </w:r>
            <w:r>
              <w:t>opgedeeld.</w:t>
            </w:r>
          </w:p>
        </w:tc>
      </w:tr>
      <w:tr w:rsidR="00D65B7D" w:rsidRPr="009B2441" w:rsidTr="00957C1A">
        <w:tc>
          <w:tcPr>
            <w:tcW w:w="1418" w:type="dxa"/>
          </w:tcPr>
          <w:p w:rsidR="00D65B7D" w:rsidRPr="009B2441" w:rsidRDefault="00D65B7D" w:rsidP="00957C1A">
            <w:pPr>
              <w:spacing w:before="60" w:after="60"/>
            </w:pPr>
            <w:r w:rsidRPr="009B2441">
              <w:rPr>
                <w:color w:val="0000FF"/>
              </w:rPr>
              <w:t>Toelichting</w:t>
            </w:r>
            <w:r w:rsidRPr="009B2441">
              <w:t>:</w:t>
            </w:r>
          </w:p>
        </w:tc>
        <w:tc>
          <w:tcPr>
            <w:tcW w:w="6378" w:type="dxa"/>
          </w:tcPr>
          <w:p w:rsidR="00D65B7D" w:rsidRPr="008D5B6F" w:rsidRDefault="00D65B7D" w:rsidP="00AB720E">
            <w:pPr>
              <w:spacing w:before="60" w:after="60"/>
            </w:pPr>
            <w:r w:rsidRPr="008D5B6F">
              <w:t xml:space="preserve">De database server </w:t>
            </w:r>
            <w:r>
              <w:t xml:space="preserve">(DBMS) </w:t>
            </w:r>
            <w:r w:rsidRPr="008D5B6F">
              <w:t>draait op een aparte server (los van de applicatie).</w:t>
            </w:r>
          </w:p>
        </w:tc>
      </w:tr>
      <w:tr w:rsidR="00D65B7D" w:rsidRPr="009B2441" w:rsidTr="00957C1A">
        <w:tc>
          <w:tcPr>
            <w:tcW w:w="1418" w:type="dxa"/>
          </w:tcPr>
          <w:p w:rsidR="00D65B7D" w:rsidRPr="009B2441" w:rsidRDefault="00D65B7D" w:rsidP="00957C1A">
            <w:pPr>
              <w:spacing w:before="60" w:after="60"/>
            </w:pPr>
            <w:r w:rsidRPr="009B2441">
              <w:rPr>
                <w:color w:val="0000FF"/>
              </w:rPr>
              <w:t>Referentie</w:t>
            </w:r>
            <w:r w:rsidRPr="009B2441">
              <w:t xml:space="preserve">: </w:t>
            </w:r>
          </w:p>
        </w:tc>
        <w:tc>
          <w:tcPr>
            <w:tcW w:w="6378" w:type="dxa"/>
          </w:tcPr>
          <w:p w:rsidR="00D65B7D" w:rsidRDefault="00D65B7D" w:rsidP="00AB720E">
            <w:pPr>
              <w:spacing w:before="60" w:after="60"/>
            </w:pPr>
            <w:r>
              <w:t>[BIR] 11.2 Beheer van toegangsrechten</w:t>
            </w:r>
          </w:p>
          <w:p w:rsidR="00D65B7D" w:rsidRPr="009B2441" w:rsidRDefault="00D65B7D" w:rsidP="00AB720E">
            <w:pPr>
              <w:spacing w:before="60" w:after="60"/>
            </w:pPr>
            <w:r>
              <w:t xml:space="preserve">[BIR] 11.5 </w:t>
            </w:r>
            <w:r w:rsidRPr="00D43673">
              <w:t>Toegangsbeveiliging voor besturingssystemen</w:t>
            </w:r>
            <w:r>
              <w:t>.</w:t>
            </w:r>
          </w:p>
        </w:tc>
      </w:tr>
      <w:tr w:rsidR="00D65B7D" w:rsidRPr="009B2441" w:rsidTr="00957C1A">
        <w:tc>
          <w:tcPr>
            <w:tcW w:w="1418" w:type="dxa"/>
          </w:tcPr>
          <w:p w:rsidR="00D65B7D" w:rsidRPr="009B2441" w:rsidRDefault="00D65B7D" w:rsidP="00957C1A">
            <w:pPr>
              <w:spacing w:before="60" w:after="60"/>
            </w:pPr>
            <w:r w:rsidRPr="009B2441">
              <w:rPr>
                <w:color w:val="0000FF"/>
              </w:rPr>
              <w:t>Herkomst</w:t>
            </w:r>
            <w:r w:rsidRPr="009B2441">
              <w:t xml:space="preserve">: </w:t>
            </w:r>
          </w:p>
        </w:tc>
        <w:tc>
          <w:tcPr>
            <w:tcW w:w="6378" w:type="dxa"/>
          </w:tcPr>
          <w:p w:rsidR="00D65B7D" w:rsidRDefault="00D65B7D" w:rsidP="00957C1A">
            <w:pPr>
              <w:spacing w:before="60" w:after="60"/>
            </w:pPr>
            <w:r>
              <w:t>SSS-NLR-013 ERI referentiegegevens.</w:t>
            </w:r>
          </w:p>
          <w:p w:rsidR="00D65B7D" w:rsidRDefault="00D65B7D" w:rsidP="00957C1A">
            <w:pPr>
              <w:spacing w:before="60" w:after="60"/>
            </w:pPr>
            <w:r>
              <w:t>SSS-NLR-011 Applicatie logging.</w:t>
            </w:r>
          </w:p>
          <w:p w:rsidR="00D65B7D" w:rsidRDefault="00D65B7D" w:rsidP="00957C1A">
            <w:pPr>
              <w:spacing w:before="60" w:after="60"/>
            </w:pPr>
            <w:r>
              <w:t>SSS-NLR-012 Applicatie historie log.</w:t>
            </w:r>
          </w:p>
          <w:p w:rsidR="00D65B7D" w:rsidRPr="009B2441" w:rsidRDefault="00D65B7D" w:rsidP="00957C1A">
            <w:pPr>
              <w:spacing w:before="60" w:after="60"/>
            </w:pPr>
            <w:r>
              <w:t>SSS-NLR-004 Gebruikersaccounts</w:t>
            </w:r>
          </w:p>
        </w:tc>
      </w:tr>
      <w:tr w:rsidR="00D65B7D" w:rsidRPr="009B2441" w:rsidTr="00957C1A">
        <w:tc>
          <w:tcPr>
            <w:tcW w:w="1418" w:type="dxa"/>
          </w:tcPr>
          <w:p w:rsidR="00D65B7D" w:rsidRPr="009B2441" w:rsidRDefault="00D65B7D" w:rsidP="00957C1A">
            <w:pPr>
              <w:spacing w:before="60" w:after="60"/>
            </w:pPr>
            <w:r w:rsidRPr="009B2441">
              <w:rPr>
                <w:color w:val="0000FF"/>
              </w:rPr>
              <w:t>Kwalificatie</w:t>
            </w:r>
            <w:r w:rsidRPr="009B2441">
              <w:t xml:space="preserve">: </w:t>
            </w:r>
          </w:p>
        </w:tc>
        <w:tc>
          <w:tcPr>
            <w:tcW w:w="6378" w:type="dxa"/>
          </w:tcPr>
          <w:p w:rsidR="00D65B7D" w:rsidRPr="009B2441" w:rsidRDefault="00D65B7D" w:rsidP="00957C1A">
            <w:pPr>
              <w:spacing w:before="60" w:after="60"/>
            </w:pPr>
            <w:r w:rsidRPr="009B2441">
              <w:t>Demonstratie &amp; Inspectie</w:t>
            </w:r>
          </w:p>
        </w:tc>
      </w:tr>
      <w:tr w:rsidR="00D65B7D" w:rsidRPr="009B2441" w:rsidTr="00957C1A">
        <w:tc>
          <w:tcPr>
            <w:tcW w:w="1418" w:type="dxa"/>
          </w:tcPr>
          <w:p w:rsidR="00D65B7D" w:rsidRPr="009B2441" w:rsidRDefault="00D65B7D" w:rsidP="00957C1A">
            <w:pPr>
              <w:spacing w:before="60" w:after="60"/>
            </w:pPr>
            <w:r w:rsidRPr="009B2441">
              <w:rPr>
                <w:color w:val="0000FF"/>
              </w:rPr>
              <w:t>Gerelateerd</w:t>
            </w:r>
            <w:r w:rsidRPr="009B2441">
              <w:t xml:space="preserve">: </w:t>
            </w:r>
          </w:p>
        </w:tc>
        <w:tc>
          <w:tcPr>
            <w:tcW w:w="6378" w:type="dxa"/>
          </w:tcPr>
          <w:p w:rsidR="00D65B7D" w:rsidRPr="009B2441" w:rsidRDefault="00D65B7D" w:rsidP="00957C1A">
            <w:pPr>
              <w:spacing w:before="60" w:after="60"/>
            </w:pPr>
            <w:r>
              <w:fldChar w:fldCharType="begin"/>
            </w:r>
            <w:r>
              <w:instrText xml:space="preserve"> REF _Ref430780696 \h </w:instrText>
            </w:r>
            <w:r>
              <w:fldChar w:fldCharType="separate"/>
            </w:r>
            <w:r w:rsidR="00044B93">
              <w:t>DBDD</w:t>
            </w:r>
            <w:r w:rsidR="00044B93" w:rsidRPr="009B2441">
              <w:t>-NLR-</w:t>
            </w:r>
            <w:r w:rsidR="00044B93">
              <w:rPr>
                <w:noProof/>
              </w:rPr>
              <w:t>025</w:t>
            </w:r>
            <w:r>
              <w:fldChar w:fldCharType="end"/>
            </w:r>
          </w:p>
        </w:tc>
      </w:tr>
    </w:tbl>
    <w:p w:rsidR="00D6061F" w:rsidRDefault="00D6061F" w:rsidP="00D6061F"/>
    <w:p w:rsidR="000167B1" w:rsidRDefault="000167B1" w:rsidP="00D6061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213E71" w:rsidRPr="009B2441" w:rsidTr="00213E71">
        <w:trPr>
          <w:tblHeader/>
        </w:trPr>
        <w:tc>
          <w:tcPr>
            <w:tcW w:w="7796" w:type="dxa"/>
            <w:gridSpan w:val="2"/>
            <w:shd w:val="clear" w:color="auto" w:fill="D9D9D9"/>
          </w:tcPr>
          <w:p w:rsidR="00213E71" w:rsidRPr="009B2441" w:rsidRDefault="00213E71" w:rsidP="00213E71">
            <w:pPr>
              <w:pStyle w:val="IRSIDD-EISTitel"/>
              <w:keepNext/>
              <w:keepLines/>
            </w:pPr>
            <w:bookmarkStart w:id="32" w:name="_Toc77931982"/>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002</w:t>
            </w:r>
            <w:r w:rsidRPr="009B2441">
              <w:fldChar w:fldCharType="end"/>
            </w:r>
            <w:r w:rsidRPr="009B2441">
              <w:t xml:space="preserve">: </w:t>
            </w:r>
            <w:r>
              <w:t>NLRDMS database, kenmerken</w:t>
            </w:r>
            <w:bookmarkEnd w:id="32"/>
          </w:p>
        </w:tc>
      </w:tr>
      <w:tr w:rsidR="00213E71" w:rsidRPr="00C625F2" w:rsidTr="00213E71">
        <w:tc>
          <w:tcPr>
            <w:tcW w:w="1418" w:type="dxa"/>
          </w:tcPr>
          <w:p w:rsidR="00213E71" w:rsidRPr="009B2441" w:rsidRDefault="00213E71" w:rsidP="00213E71">
            <w:pPr>
              <w:spacing w:before="60" w:after="60"/>
            </w:pPr>
            <w:r w:rsidRPr="009B2441">
              <w:rPr>
                <w:color w:val="0000FF"/>
              </w:rPr>
              <w:t>Beschrijving</w:t>
            </w:r>
            <w:r w:rsidRPr="009B2441">
              <w:t>:</w:t>
            </w:r>
          </w:p>
        </w:tc>
        <w:tc>
          <w:tcPr>
            <w:tcW w:w="6378" w:type="dxa"/>
            <w:shd w:val="clear" w:color="auto" w:fill="auto"/>
          </w:tcPr>
          <w:p w:rsidR="00213E71" w:rsidRDefault="00213E71" w:rsidP="00213E71">
            <w:pPr>
              <w:spacing w:before="60" w:after="60"/>
            </w:pPr>
            <w:r>
              <w:t>De NLRDMS database tabellen staan op zich zelf en de database borgt niet de referentiele integriteit van de gegevens, waar nodig wordt dat in de applicatie laag (business logica) verzorgd.</w:t>
            </w:r>
          </w:p>
          <w:p w:rsidR="00213E71" w:rsidRDefault="00213E71" w:rsidP="00213E71">
            <w:pPr>
              <w:spacing w:before="60" w:after="60"/>
            </w:pPr>
            <w:r>
              <w:t>De database kent/bevat geen business logica in de vorm van functies en/of triggers;</w:t>
            </w:r>
          </w:p>
          <w:p w:rsidR="00213E71" w:rsidRPr="00C625F2" w:rsidRDefault="00213E71" w:rsidP="00213E71">
            <w:pPr>
              <w:spacing w:before="60" w:after="60"/>
            </w:pPr>
            <w:r>
              <w:lastRenderedPageBreak/>
              <w:t>De NLRDMS database server wordt gebaseerd op een gangbare (open source) SQL database (zie [NLRDMS_SQLDB].</w:t>
            </w:r>
          </w:p>
        </w:tc>
      </w:tr>
      <w:tr w:rsidR="00213E71" w:rsidRPr="009B2441" w:rsidTr="00213E71">
        <w:tc>
          <w:tcPr>
            <w:tcW w:w="1418" w:type="dxa"/>
          </w:tcPr>
          <w:p w:rsidR="00213E71" w:rsidRPr="009B2441" w:rsidRDefault="00213E71" w:rsidP="00213E71">
            <w:pPr>
              <w:spacing w:before="60" w:after="60"/>
            </w:pPr>
            <w:r w:rsidRPr="009B2441">
              <w:rPr>
                <w:color w:val="0000FF"/>
              </w:rPr>
              <w:lastRenderedPageBreak/>
              <w:t>Toelichting</w:t>
            </w:r>
            <w:r w:rsidRPr="009B2441">
              <w:t>:</w:t>
            </w:r>
          </w:p>
        </w:tc>
        <w:tc>
          <w:tcPr>
            <w:tcW w:w="6378" w:type="dxa"/>
          </w:tcPr>
          <w:p w:rsidR="00213E71" w:rsidRPr="009B2441" w:rsidRDefault="00213E71" w:rsidP="00213E71">
            <w:pPr>
              <w:spacing w:before="60" w:after="60"/>
            </w:pPr>
            <w:r>
              <w:t>De database server draait bij voorkeur op een aparte server (los van de applicatie).</w:t>
            </w:r>
          </w:p>
        </w:tc>
      </w:tr>
      <w:tr w:rsidR="00213E71" w:rsidRPr="009B2441" w:rsidTr="00213E71">
        <w:tc>
          <w:tcPr>
            <w:tcW w:w="1418" w:type="dxa"/>
          </w:tcPr>
          <w:p w:rsidR="00213E71" w:rsidRPr="009B2441" w:rsidRDefault="00213E71" w:rsidP="00213E71">
            <w:pPr>
              <w:spacing w:before="60" w:after="60"/>
            </w:pPr>
            <w:r w:rsidRPr="009B2441">
              <w:rPr>
                <w:color w:val="0000FF"/>
              </w:rPr>
              <w:t>Referentie</w:t>
            </w:r>
            <w:r w:rsidRPr="009B2441">
              <w:t xml:space="preserve">: </w:t>
            </w:r>
          </w:p>
        </w:tc>
        <w:tc>
          <w:tcPr>
            <w:tcW w:w="6378" w:type="dxa"/>
          </w:tcPr>
          <w:p w:rsidR="00213E71" w:rsidRPr="009B2441" w:rsidRDefault="00213E71" w:rsidP="00213E71">
            <w:pPr>
              <w:spacing w:before="60" w:after="60"/>
            </w:pPr>
            <w:r w:rsidRPr="009B2441">
              <w:t>-</w:t>
            </w:r>
          </w:p>
        </w:tc>
      </w:tr>
      <w:tr w:rsidR="00213E71" w:rsidRPr="009B2441" w:rsidTr="00213E71">
        <w:tc>
          <w:tcPr>
            <w:tcW w:w="1418" w:type="dxa"/>
          </w:tcPr>
          <w:p w:rsidR="00213E71" w:rsidRPr="009B2441" w:rsidRDefault="00213E71" w:rsidP="00213E71">
            <w:pPr>
              <w:spacing w:before="60" w:after="60"/>
            </w:pPr>
            <w:r w:rsidRPr="009B2441">
              <w:rPr>
                <w:color w:val="0000FF"/>
              </w:rPr>
              <w:t>Herkomst</w:t>
            </w:r>
            <w:r w:rsidRPr="009B2441">
              <w:t xml:space="preserve">: </w:t>
            </w:r>
          </w:p>
        </w:tc>
        <w:tc>
          <w:tcPr>
            <w:tcW w:w="6378" w:type="dxa"/>
          </w:tcPr>
          <w:p w:rsidR="00213E71" w:rsidRPr="009B2441" w:rsidRDefault="00213E71" w:rsidP="00213E71">
            <w:pPr>
              <w:spacing w:before="60" w:after="60"/>
            </w:pPr>
            <w:r>
              <w:fldChar w:fldCharType="begin"/>
            </w:r>
            <w:r>
              <w:instrText xml:space="preserve"> REF _Ref305692740 \h </w:instrText>
            </w:r>
            <w:r>
              <w:fldChar w:fldCharType="separate"/>
            </w:r>
            <w:r w:rsidR="00044B93">
              <w:t>DBDD</w:t>
            </w:r>
            <w:r w:rsidR="00044B93" w:rsidRPr="009B2441">
              <w:t>-NLR-</w:t>
            </w:r>
            <w:r w:rsidR="00044B93">
              <w:rPr>
                <w:noProof/>
              </w:rPr>
              <w:t>001</w:t>
            </w:r>
            <w:r>
              <w:fldChar w:fldCharType="end"/>
            </w:r>
          </w:p>
        </w:tc>
      </w:tr>
      <w:tr w:rsidR="00213E71" w:rsidRPr="009B2441" w:rsidTr="00213E71">
        <w:tc>
          <w:tcPr>
            <w:tcW w:w="1418" w:type="dxa"/>
          </w:tcPr>
          <w:p w:rsidR="00213E71" w:rsidRPr="009B2441" w:rsidRDefault="00213E71" w:rsidP="00213E71">
            <w:pPr>
              <w:spacing w:before="60" w:after="60"/>
            </w:pPr>
            <w:r w:rsidRPr="009B2441">
              <w:rPr>
                <w:color w:val="0000FF"/>
              </w:rPr>
              <w:t>Kwalificatie</w:t>
            </w:r>
            <w:r w:rsidRPr="009B2441">
              <w:t xml:space="preserve">: </w:t>
            </w:r>
          </w:p>
        </w:tc>
        <w:tc>
          <w:tcPr>
            <w:tcW w:w="6378" w:type="dxa"/>
          </w:tcPr>
          <w:p w:rsidR="00213E71" w:rsidRPr="009B2441" w:rsidRDefault="00213E71" w:rsidP="00213E71">
            <w:pPr>
              <w:spacing w:before="60" w:after="60"/>
            </w:pPr>
            <w:r w:rsidRPr="009B2441">
              <w:t>Demonstratie &amp; Inspectie</w:t>
            </w:r>
          </w:p>
        </w:tc>
      </w:tr>
      <w:tr w:rsidR="00213E71" w:rsidRPr="009B2441" w:rsidTr="00213E71">
        <w:tc>
          <w:tcPr>
            <w:tcW w:w="1418" w:type="dxa"/>
          </w:tcPr>
          <w:p w:rsidR="00213E71" w:rsidRPr="009B2441" w:rsidRDefault="00213E71" w:rsidP="00213E71">
            <w:pPr>
              <w:spacing w:before="60" w:after="60"/>
            </w:pPr>
            <w:r w:rsidRPr="009B2441">
              <w:rPr>
                <w:color w:val="0000FF"/>
              </w:rPr>
              <w:t>Gerelateerd</w:t>
            </w:r>
            <w:r w:rsidRPr="009B2441">
              <w:t xml:space="preserve">: </w:t>
            </w:r>
          </w:p>
        </w:tc>
        <w:tc>
          <w:tcPr>
            <w:tcW w:w="6378" w:type="dxa"/>
          </w:tcPr>
          <w:p w:rsidR="00213E71" w:rsidRPr="009B2441" w:rsidRDefault="00213E71" w:rsidP="00213E71">
            <w:pPr>
              <w:spacing w:before="60" w:after="60"/>
            </w:pPr>
            <w:r>
              <w:fldChar w:fldCharType="begin"/>
            </w:r>
            <w:r>
              <w:instrText xml:space="preserve"> REF _Ref430780696 \h </w:instrText>
            </w:r>
            <w:r>
              <w:fldChar w:fldCharType="separate"/>
            </w:r>
            <w:r w:rsidR="00044B93">
              <w:t>DBDD</w:t>
            </w:r>
            <w:r w:rsidR="00044B93" w:rsidRPr="009B2441">
              <w:t>-NLR-</w:t>
            </w:r>
            <w:r w:rsidR="00044B93">
              <w:rPr>
                <w:noProof/>
              </w:rPr>
              <w:t>025</w:t>
            </w:r>
            <w:r>
              <w:fldChar w:fldCharType="end"/>
            </w:r>
          </w:p>
        </w:tc>
      </w:tr>
    </w:tbl>
    <w:p w:rsidR="00213E71" w:rsidRPr="00D6061F" w:rsidRDefault="00213E71" w:rsidP="00D6061F"/>
    <w:p w:rsidR="00444371" w:rsidRDefault="00444371" w:rsidP="004B61E7">
      <w:pPr>
        <w:pStyle w:val="Heading2"/>
      </w:pPr>
      <w:bookmarkStart w:id="33" w:name="_Toc77931916"/>
      <w:r>
        <w:t>Toegang tot database</w:t>
      </w:r>
      <w:bookmarkEnd w:id="33"/>
    </w:p>
    <w:p w:rsidR="00F4795E" w:rsidRDefault="00F4795E" w:rsidP="00F4795E">
      <w:r>
        <w:t>De toegang tot de afgeschermde database verloopt via een te definiëren database user account.</w:t>
      </w:r>
    </w:p>
    <w:p w:rsidR="00F4795E" w:rsidRPr="007235CB" w:rsidRDefault="00F4795E" w:rsidP="00F4795E"/>
    <w:p w:rsidR="00F4795E" w:rsidRDefault="00F4795E" w:rsidP="00F4795E">
      <w:pPr>
        <w:pStyle w:val="ListBullet"/>
        <w:numPr>
          <w:ilvl w:val="0"/>
          <w:numId w:val="0"/>
        </w:numPr>
      </w:pPr>
      <w:r w:rsidRPr="00497BE6">
        <w:t xml:space="preserve">Om de database </w:t>
      </w:r>
      <w:r>
        <w:t xml:space="preserve">aan te maken </w:t>
      </w:r>
      <w:r w:rsidRPr="00497BE6">
        <w:t xml:space="preserve">wordt er gebruik gemaakt van </w:t>
      </w:r>
      <w:r>
        <w:t xml:space="preserve">een aantal </w:t>
      </w:r>
      <w:r w:rsidRPr="00497BE6">
        <w:t>scripts</w:t>
      </w:r>
      <w:r>
        <w:t xml:space="preserve"> (zie ook [SCOM-NLREF])</w:t>
      </w:r>
      <w:r w:rsidRPr="00497BE6">
        <w:t>:</w:t>
      </w:r>
    </w:p>
    <w:p w:rsidR="00F4795E" w:rsidRPr="00497BE6" w:rsidRDefault="00F4795E" w:rsidP="00F4795E">
      <w:pPr>
        <w:pStyle w:val="ListBullet"/>
        <w:numPr>
          <w:ilvl w:val="0"/>
          <w:numId w:val="0"/>
        </w:numPr>
        <w:ind w:left="360" w:hanging="360"/>
      </w:pPr>
    </w:p>
    <w:p w:rsidR="00F4795E" w:rsidRPr="00497BE6" w:rsidRDefault="00F4795E" w:rsidP="0075231C">
      <w:pPr>
        <w:pStyle w:val="ListBullet"/>
        <w:numPr>
          <w:ilvl w:val="0"/>
          <w:numId w:val="36"/>
        </w:numPr>
        <w:spacing w:after="200" w:line="276" w:lineRule="auto"/>
        <w:contextualSpacing/>
      </w:pPr>
      <w:r w:rsidRPr="00497BE6">
        <w:t>Script voor het aanmaken van de database en het schema;</w:t>
      </w:r>
    </w:p>
    <w:p w:rsidR="00F4795E" w:rsidRPr="00497BE6" w:rsidRDefault="00F4795E" w:rsidP="0075231C">
      <w:pPr>
        <w:pStyle w:val="ListBullet"/>
        <w:numPr>
          <w:ilvl w:val="0"/>
          <w:numId w:val="36"/>
        </w:numPr>
        <w:spacing w:after="200" w:line="276" w:lineRule="auto"/>
        <w:contextualSpacing/>
      </w:pPr>
      <w:r w:rsidRPr="00497BE6">
        <w:t>Script voor het aanmaken van de database objecten ( tabellen, sequences, indices en constraints);</w:t>
      </w:r>
    </w:p>
    <w:p w:rsidR="00F4795E" w:rsidRPr="00497BE6" w:rsidRDefault="00F4795E" w:rsidP="0075231C">
      <w:pPr>
        <w:pStyle w:val="ListBullet"/>
        <w:numPr>
          <w:ilvl w:val="0"/>
          <w:numId w:val="36"/>
        </w:numPr>
        <w:spacing w:after="200" w:line="276" w:lineRule="auto"/>
        <w:contextualSpacing/>
      </w:pPr>
      <w:r w:rsidRPr="00497BE6">
        <w:t xml:space="preserve">Script voor het vullen database objecten met </w:t>
      </w:r>
      <w:r>
        <w:t xml:space="preserve">de </w:t>
      </w:r>
      <w:r w:rsidRPr="00497BE6">
        <w:t>data</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CF4466" w:rsidRPr="009B2441" w:rsidTr="00C06DA0">
        <w:trPr>
          <w:tblHeader/>
        </w:trPr>
        <w:tc>
          <w:tcPr>
            <w:tcW w:w="7796" w:type="dxa"/>
            <w:gridSpan w:val="2"/>
            <w:shd w:val="clear" w:color="auto" w:fill="D9D9D9"/>
          </w:tcPr>
          <w:p w:rsidR="00CF4466" w:rsidRPr="009B2441" w:rsidRDefault="00CF4466" w:rsidP="00CF4466">
            <w:pPr>
              <w:pStyle w:val="IRSIDD-EISTitel"/>
              <w:keepNext/>
              <w:keepLines/>
            </w:pPr>
            <w:bookmarkStart w:id="34" w:name="_Ref430698532"/>
            <w:bookmarkStart w:id="35" w:name="_Toc77931983"/>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003</w:t>
            </w:r>
            <w:r w:rsidRPr="009B2441">
              <w:fldChar w:fldCharType="end"/>
            </w:r>
            <w:bookmarkEnd w:id="34"/>
            <w:r w:rsidRPr="009B2441">
              <w:t xml:space="preserve">: </w:t>
            </w:r>
            <w:r>
              <w:t>NLRDMS database</w:t>
            </w:r>
            <w:r w:rsidR="00C0651C">
              <w:t>,</w:t>
            </w:r>
            <w:r>
              <w:t xml:space="preserve"> toegang</w:t>
            </w:r>
            <w:bookmarkEnd w:id="35"/>
          </w:p>
        </w:tc>
      </w:tr>
      <w:tr w:rsidR="00CF4466" w:rsidRPr="00C625F2" w:rsidTr="00C06DA0">
        <w:tc>
          <w:tcPr>
            <w:tcW w:w="1418" w:type="dxa"/>
          </w:tcPr>
          <w:p w:rsidR="00CF4466" w:rsidRPr="009B2441" w:rsidRDefault="00CF4466" w:rsidP="00C06DA0">
            <w:pPr>
              <w:spacing w:before="60" w:after="60"/>
            </w:pPr>
            <w:r w:rsidRPr="009B2441">
              <w:rPr>
                <w:color w:val="0000FF"/>
              </w:rPr>
              <w:t>Beschrijving</w:t>
            </w:r>
            <w:r w:rsidRPr="009B2441">
              <w:t>:</w:t>
            </w:r>
          </w:p>
        </w:tc>
        <w:tc>
          <w:tcPr>
            <w:tcW w:w="6378" w:type="dxa"/>
            <w:shd w:val="clear" w:color="auto" w:fill="auto"/>
          </w:tcPr>
          <w:p w:rsidR="007235CB" w:rsidRDefault="00CF4466" w:rsidP="00C06DA0">
            <w:pPr>
              <w:spacing w:before="60" w:after="60"/>
            </w:pPr>
            <w:r w:rsidRPr="007235CB">
              <w:t>De NLRDMS database is alleen toegankelijk voor de NLRDMS applicatie</w:t>
            </w:r>
            <w:r w:rsidR="007235CB">
              <w:t xml:space="preserve"> </w:t>
            </w:r>
            <w:r w:rsidRPr="007235CB">
              <w:t xml:space="preserve">via </w:t>
            </w:r>
            <w:r w:rsidR="007235CB">
              <w:t xml:space="preserve">een </w:t>
            </w:r>
            <w:r w:rsidR="00AF2358">
              <w:t xml:space="preserve">geldig </w:t>
            </w:r>
            <w:r w:rsidRPr="007235CB">
              <w:t xml:space="preserve">database </w:t>
            </w:r>
            <w:r w:rsidR="00AF2358">
              <w:t>(user)</w:t>
            </w:r>
            <w:r w:rsidRPr="007235CB">
              <w:t>account</w:t>
            </w:r>
            <w:r w:rsidR="007235CB">
              <w:t>.</w:t>
            </w:r>
          </w:p>
          <w:p w:rsidR="007235CB" w:rsidRDefault="007235CB" w:rsidP="00C06DA0">
            <w:pPr>
              <w:spacing w:before="60" w:after="60"/>
            </w:pPr>
            <w:r>
              <w:t>Voor database beheerdoeleinden is er ook een database beheer account beschikbaar, die alle rechten heeft.</w:t>
            </w:r>
          </w:p>
          <w:p w:rsidR="00CF4466" w:rsidRPr="007235CB" w:rsidRDefault="00CF4466" w:rsidP="00C06DA0">
            <w:pPr>
              <w:spacing w:before="60" w:after="60"/>
            </w:pPr>
            <w:r w:rsidRPr="007235CB">
              <w:t xml:space="preserve">Rechtstreekse toegang </w:t>
            </w:r>
            <w:r w:rsidR="00F4795E">
              <w:t xml:space="preserve">op </w:t>
            </w:r>
            <w:r w:rsidR="00DE124C">
              <w:t xml:space="preserve">de </w:t>
            </w:r>
            <w:r w:rsidR="00F4795E">
              <w:t xml:space="preserve">database </w:t>
            </w:r>
            <w:r w:rsidRPr="007235CB">
              <w:t>voor derden of de NLRDMS gebruikers wordt</w:t>
            </w:r>
            <w:r w:rsidR="00DE124C">
              <w:t>/is</w:t>
            </w:r>
            <w:r w:rsidRPr="007235CB">
              <w:t xml:space="preserve"> niet toeg</w:t>
            </w:r>
            <w:r w:rsidR="00AF2358">
              <w:t>e</w:t>
            </w:r>
            <w:r w:rsidRPr="007235CB">
              <w:t xml:space="preserve">staan. </w:t>
            </w:r>
          </w:p>
        </w:tc>
      </w:tr>
      <w:tr w:rsidR="00CF4466" w:rsidRPr="009B2441" w:rsidTr="00C06DA0">
        <w:tc>
          <w:tcPr>
            <w:tcW w:w="1418" w:type="dxa"/>
          </w:tcPr>
          <w:p w:rsidR="00CF4466" w:rsidRPr="009B2441" w:rsidRDefault="00CF4466" w:rsidP="00C06DA0">
            <w:pPr>
              <w:spacing w:before="60" w:after="60"/>
            </w:pPr>
            <w:r w:rsidRPr="009B2441">
              <w:rPr>
                <w:color w:val="0000FF"/>
              </w:rPr>
              <w:t>Toelichting</w:t>
            </w:r>
            <w:r w:rsidRPr="009B2441">
              <w:t>:</w:t>
            </w:r>
          </w:p>
        </w:tc>
        <w:tc>
          <w:tcPr>
            <w:tcW w:w="6378" w:type="dxa"/>
          </w:tcPr>
          <w:p w:rsidR="00FA71DD" w:rsidRDefault="007235CB" w:rsidP="007235CB">
            <w:pPr>
              <w:spacing w:before="60" w:after="60"/>
            </w:pPr>
            <w:r>
              <w:t xml:space="preserve">De genoemde </w:t>
            </w:r>
            <w:r w:rsidR="00FA71DD">
              <w:t xml:space="preserve">database </w:t>
            </w:r>
            <w:r>
              <w:t>accounts zijn te bepalen (te wijzigen) tijdens de installatie van de database</w:t>
            </w:r>
            <w:r w:rsidR="00FA71DD">
              <w:t xml:space="preserve">, </w:t>
            </w:r>
            <w:r w:rsidR="00AF2358">
              <w:t>Minimaal zijn nodig</w:t>
            </w:r>
            <w:r w:rsidR="00FA71DD">
              <w:t>:</w:t>
            </w:r>
          </w:p>
          <w:p w:rsidR="007235CB" w:rsidRDefault="00FA71DD" w:rsidP="0075231C">
            <w:pPr>
              <w:numPr>
                <w:ilvl w:val="0"/>
                <w:numId w:val="30"/>
              </w:numPr>
              <w:spacing w:before="60" w:after="60"/>
            </w:pPr>
            <w:r>
              <w:t>User account: “</w:t>
            </w:r>
            <w:r w:rsidRPr="00AF2358">
              <w:rPr>
                <w:b/>
              </w:rPr>
              <w:t>nlerdms_user</w:t>
            </w:r>
            <w:r>
              <w:t>”.</w:t>
            </w:r>
          </w:p>
          <w:p w:rsidR="00FA71DD" w:rsidRDefault="00FA71DD" w:rsidP="0075231C">
            <w:pPr>
              <w:numPr>
                <w:ilvl w:val="0"/>
                <w:numId w:val="30"/>
              </w:numPr>
              <w:spacing w:before="60" w:after="60"/>
            </w:pPr>
            <w:r>
              <w:t>Admin account: “</w:t>
            </w:r>
            <w:r w:rsidRPr="00AF2358">
              <w:rPr>
                <w:b/>
              </w:rPr>
              <w:t>nlerdms_admin</w:t>
            </w:r>
            <w:r>
              <w:t xml:space="preserve">”. </w:t>
            </w:r>
          </w:p>
          <w:p w:rsidR="00CF4466" w:rsidRDefault="007235CB" w:rsidP="00FA71DD">
            <w:pPr>
              <w:spacing w:before="60" w:after="60"/>
            </w:pPr>
            <w:r>
              <w:t xml:space="preserve">Uitgangspunt is dat er </w:t>
            </w:r>
            <w:r w:rsidR="00FA71DD">
              <w:t xml:space="preserve">minimaal één user (database) </w:t>
            </w:r>
            <w:r>
              <w:t xml:space="preserve">account wordt aangemaakt voor de applicatie en voor het beheer </w:t>
            </w:r>
            <w:r w:rsidR="00FA71DD">
              <w:t>één</w:t>
            </w:r>
            <w:r>
              <w:t xml:space="preserve"> admin account.</w:t>
            </w:r>
            <w:r w:rsidR="00F531C4">
              <w:t xml:space="preserve"> Zie ook [SCOM-NLREF].</w:t>
            </w:r>
          </w:p>
          <w:p w:rsidR="00F4795E" w:rsidRPr="009B2441" w:rsidRDefault="00F4795E" w:rsidP="00F4795E">
            <w:pPr>
              <w:spacing w:before="60" w:after="60"/>
            </w:pPr>
            <w:r>
              <w:t>Aanvullend kan verdere afscherming van de database (server) plaatsvinden door alleen toegang te geven voor bepaalde ip adressen.</w:t>
            </w:r>
          </w:p>
        </w:tc>
      </w:tr>
      <w:tr w:rsidR="00CF4466" w:rsidRPr="009B2441" w:rsidTr="00C06DA0">
        <w:tc>
          <w:tcPr>
            <w:tcW w:w="1418" w:type="dxa"/>
          </w:tcPr>
          <w:p w:rsidR="00CF4466" w:rsidRPr="009B2441" w:rsidRDefault="00CF4466" w:rsidP="00C06DA0">
            <w:pPr>
              <w:spacing w:before="60" w:after="60"/>
            </w:pPr>
            <w:r w:rsidRPr="009B2441">
              <w:rPr>
                <w:color w:val="0000FF"/>
              </w:rPr>
              <w:t>Referentie</w:t>
            </w:r>
            <w:r w:rsidRPr="009B2441">
              <w:t xml:space="preserve">: </w:t>
            </w:r>
          </w:p>
        </w:tc>
        <w:tc>
          <w:tcPr>
            <w:tcW w:w="6378" w:type="dxa"/>
          </w:tcPr>
          <w:p w:rsidR="00CF4466" w:rsidRPr="009B2441" w:rsidRDefault="00CF4466" w:rsidP="00C06DA0">
            <w:pPr>
              <w:spacing w:before="60" w:after="60"/>
            </w:pPr>
            <w:r w:rsidRPr="009B2441">
              <w:t>-</w:t>
            </w:r>
          </w:p>
        </w:tc>
      </w:tr>
      <w:tr w:rsidR="00CF4466" w:rsidRPr="009B2441" w:rsidTr="00C06DA0">
        <w:tc>
          <w:tcPr>
            <w:tcW w:w="1418" w:type="dxa"/>
          </w:tcPr>
          <w:p w:rsidR="00CF4466" w:rsidRPr="009B2441" w:rsidRDefault="00CF4466" w:rsidP="00C06DA0">
            <w:pPr>
              <w:spacing w:before="60" w:after="60"/>
            </w:pPr>
            <w:r w:rsidRPr="009B2441">
              <w:rPr>
                <w:color w:val="0000FF"/>
              </w:rPr>
              <w:t>Herkomst</w:t>
            </w:r>
            <w:r w:rsidRPr="009B2441">
              <w:t xml:space="preserve">: </w:t>
            </w:r>
          </w:p>
        </w:tc>
        <w:tc>
          <w:tcPr>
            <w:tcW w:w="6378" w:type="dxa"/>
          </w:tcPr>
          <w:p w:rsidR="00CF4466" w:rsidRPr="009B2441" w:rsidRDefault="00AF2358" w:rsidP="00AF2358">
            <w:pPr>
              <w:spacing w:before="60" w:after="60"/>
            </w:pPr>
            <w:r>
              <w:fldChar w:fldCharType="begin"/>
            </w:r>
            <w:r>
              <w:instrText xml:space="preserve"> REF _Ref305692740 \h </w:instrText>
            </w:r>
            <w:r>
              <w:fldChar w:fldCharType="separate"/>
            </w:r>
            <w:r w:rsidR="00044B93">
              <w:t>DBDD</w:t>
            </w:r>
            <w:r w:rsidR="00044B93" w:rsidRPr="009B2441">
              <w:t>-NLR-</w:t>
            </w:r>
            <w:r w:rsidR="00044B93">
              <w:rPr>
                <w:noProof/>
              </w:rPr>
              <w:t>001</w:t>
            </w:r>
            <w:r>
              <w:fldChar w:fldCharType="end"/>
            </w:r>
          </w:p>
        </w:tc>
      </w:tr>
      <w:tr w:rsidR="00CF4466" w:rsidRPr="009B2441" w:rsidTr="00C06DA0">
        <w:tc>
          <w:tcPr>
            <w:tcW w:w="1418" w:type="dxa"/>
          </w:tcPr>
          <w:p w:rsidR="00CF4466" w:rsidRPr="009B2441" w:rsidRDefault="00CF4466" w:rsidP="00C06DA0">
            <w:pPr>
              <w:spacing w:before="60" w:after="60"/>
            </w:pPr>
            <w:r w:rsidRPr="009B2441">
              <w:rPr>
                <w:color w:val="0000FF"/>
              </w:rPr>
              <w:t>Kwalificatie</w:t>
            </w:r>
            <w:r w:rsidRPr="009B2441">
              <w:t xml:space="preserve">: </w:t>
            </w:r>
          </w:p>
        </w:tc>
        <w:tc>
          <w:tcPr>
            <w:tcW w:w="6378" w:type="dxa"/>
          </w:tcPr>
          <w:p w:rsidR="00CF4466" w:rsidRPr="009B2441" w:rsidRDefault="00CF4466" w:rsidP="00C06DA0">
            <w:pPr>
              <w:spacing w:before="60" w:after="60"/>
            </w:pPr>
            <w:r w:rsidRPr="009B2441">
              <w:t>Demonstratie &amp; Inspectie</w:t>
            </w:r>
          </w:p>
        </w:tc>
      </w:tr>
      <w:tr w:rsidR="00CF4466" w:rsidRPr="009B2441" w:rsidTr="00C06DA0">
        <w:tc>
          <w:tcPr>
            <w:tcW w:w="1418" w:type="dxa"/>
          </w:tcPr>
          <w:p w:rsidR="00CF4466" w:rsidRPr="009B2441" w:rsidRDefault="00CF4466" w:rsidP="00C06DA0">
            <w:pPr>
              <w:spacing w:before="60" w:after="60"/>
            </w:pPr>
            <w:r w:rsidRPr="009B2441">
              <w:rPr>
                <w:color w:val="0000FF"/>
              </w:rPr>
              <w:t>Gerelateerd</w:t>
            </w:r>
            <w:r w:rsidRPr="009B2441">
              <w:t xml:space="preserve">: </w:t>
            </w:r>
          </w:p>
        </w:tc>
        <w:tc>
          <w:tcPr>
            <w:tcW w:w="6378" w:type="dxa"/>
          </w:tcPr>
          <w:p w:rsidR="00CF4466" w:rsidRPr="009B2441" w:rsidRDefault="00AF2358" w:rsidP="007235CB">
            <w:pPr>
              <w:spacing w:before="60" w:after="60"/>
            </w:pPr>
            <w:r>
              <w:fldChar w:fldCharType="begin"/>
            </w:r>
            <w:r>
              <w:instrText xml:space="preserve"> REF _Ref430779637 \h </w:instrText>
            </w:r>
            <w:r>
              <w:fldChar w:fldCharType="separate"/>
            </w:r>
            <w:r w:rsidR="00044B93" w:rsidRPr="005827A1">
              <w:rPr>
                <w:lang w:val="en-US"/>
              </w:rPr>
              <w:t>DBDD-NLR-</w:t>
            </w:r>
            <w:r w:rsidR="00044B93">
              <w:rPr>
                <w:noProof/>
                <w:lang w:val="en-US"/>
              </w:rPr>
              <w:t>026</w:t>
            </w:r>
            <w:r>
              <w:fldChar w:fldCharType="end"/>
            </w:r>
          </w:p>
        </w:tc>
      </w:tr>
    </w:tbl>
    <w:p w:rsidR="00CF4466" w:rsidRPr="00CF4466" w:rsidRDefault="00CF4466" w:rsidP="00CF4466"/>
    <w:p w:rsidR="00444371" w:rsidRDefault="00444371" w:rsidP="004B61E7">
      <w:pPr>
        <w:pStyle w:val="Heading2"/>
      </w:pPr>
      <w:bookmarkStart w:id="36" w:name="_Toc77931917"/>
      <w:r>
        <w:lastRenderedPageBreak/>
        <w:t>Database interactie</w:t>
      </w:r>
      <w:bookmarkEnd w:id="36"/>
    </w:p>
    <w:p w:rsidR="009C2240" w:rsidRDefault="009C2240" w:rsidP="009C2240">
      <w:r>
        <w:t>De interactie vanuit de applicatie met de database verloopt via voor-gedefinieerde user accounts.</w:t>
      </w:r>
    </w:p>
    <w:p w:rsidR="009C2240" w:rsidRPr="009C2240" w:rsidRDefault="009C2240" w:rsidP="009C224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23190E" w:rsidRPr="009B2441" w:rsidTr="00FD5B55">
        <w:trPr>
          <w:tblHeader/>
        </w:trPr>
        <w:tc>
          <w:tcPr>
            <w:tcW w:w="7796" w:type="dxa"/>
            <w:gridSpan w:val="2"/>
            <w:shd w:val="clear" w:color="auto" w:fill="D9D9D9"/>
          </w:tcPr>
          <w:p w:rsidR="0023190E" w:rsidRPr="009B2441" w:rsidRDefault="0023190E" w:rsidP="0023190E">
            <w:pPr>
              <w:pStyle w:val="IRSIDD-EISTitel"/>
              <w:keepNext/>
              <w:keepLines/>
            </w:pPr>
            <w:bookmarkStart w:id="37" w:name="_Ref430709870"/>
            <w:bookmarkStart w:id="38" w:name="_Ref430709865"/>
            <w:bookmarkStart w:id="39" w:name="_Toc77931984"/>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004</w:t>
            </w:r>
            <w:r w:rsidRPr="009B2441">
              <w:fldChar w:fldCharType="end"/>
            </w:r>
            <w:bookmarkEnd w:id="37"/>
            <w:r w:rsidRPr="009B2441">
              <w:t xml:space="preserve">: </w:t>
            </w:r>
            <w:r>
              <w:t>NLRDMS database</w:t>
            </w:r>
            <w:r w:rsidR="00C0651C">
              <w:t>,</w:t>
            </w:r>
            <w:r>
              <w:t xml:space="preserve"> interactie</w:t>
            </w:r>
            <w:bookmarkEnd w:id="38"/>
            <w:bookmarkEnd w:id="39"/>
          </w:p>
        </w:tc>
      </w:tr>
      <w:tr w:rsidR="0023190E" w:rsidRPr="00CF4466" w:rsidTr="00FD5B55">
        <w:tc>
          <w:tcPr>
            <w:tcW w:w="1418" w:type="dxa"/>
          </w:tcPr>
          <w:p w:rsidR="0023190E" w:rsidRPr="009B2441" w:rsidRDefault="0023190E" w:rsidP="00FD5B55">
            <w:pPr>
              <w:spacing w:before="60" w:after="60"/>
            </w:pPr>
            <w:r w:rsidRPr="009B2441">
              <w:rPr>
                <w:color w:val="0000FF"/>
              </w:rPr>
              <w:t>Beschrijving</w:t>
            </w:r>
            <w:r w:rsidRPr="009B2441">
              <w:t>:</w:t>
            </w:r>
          </w:p>
        </w:tc>
        <w:tc>
          <w:tcPr>
            <w:tcW w:w="6378" w:type="dxa"/>
            <w:shd w:val="clear" w:color="auto" w:fill="auto"/>
          </w:tcPr>
          <w:p w:rsidR="0023190E" w:rsidRPr="00FA71DD" w:rsidRDefault="0023190E" w:rsidP="00FD5B55">
            <w:pPr>
              <w:spacing w:before="60" w:after="60"/>
            </w:pPr>
            <w:r w:rsidRPr="00FA71DD">
              <w:t xml:space="preserve">Het database </w:t>
            </w:r>
            <w:r w:rsidR="007235CB" w:rsidRPr="00FA71DD">
              <w:t>user</w:t>
            </w:r>
            <w:r w:rsidR="00FA71DD" w:rsidRPr="00FA71DD">
              <w:t xml:space="preserve"> </w:t>
            </w:r>
            <w:r w:rsidRPr="00FA71DD">
              <w:t>account voor de NLRDMS applicatie heeft toegang tot de gehele database met de volgende mogelijkheden: lezen, creëren, bijwerken en verwijderen van records in de gebruikerstabellen.</w:t>
            </w:r>
          </w:p>
          <w:p w:rsidR="0023190E" w:rsidRPr="00FA71DD" w:rsidRDefault="0023190E" w:rsidP="00622796">
            <w:pPr>
              <w:spacing w:before="60" w:after="60"/>
            </w:pPr>
            <w:r w:rsidRPr="00FA71DD">
              <w:t xml:space="preserve">Het admin database account heeft toegang tot de gehele database met de volgende mogelijkheden: lezen, creëren, bijwerken en verwijderen van records in de gebruikerstabellen, </w:t>
            </w:r>
            <w:r w:rsidRPr="009C2240">
              <w:rPr>
                <w:i/>
              </w:rPr>
              <w:t>inclusief</w:t>
            </w:r>
            <w:r w:rsidRPr="00FA71DD">
              <w:t xml:space="preserve"> het lezen</w:t>
            </w:r>
            <w:r w:rsidR="00A34728" w:rsidRPr="00FA71DD">
              <w:t xml:space="preserve">, </w:t>
            </w:r>
            <w:r w:rsidR="00F531C4" w:rsidRPr="00FA71DD">
              <w:t>creëren</w:t>
            </w:r>
            <w:r w:rsidR="00A34728" w:rsidRPr="00FA71DD">
              <w:t>, bewerken en verwijderen in de systeemtabellen</w:t>
            </w:r>
            <w:r w:rsidR="00622796">
              <w:t xml:space="preserve">. </w:t>
            </w:r>
          </w:p>
        </w:tc>
      </w:tr>
      <w:tr w:rsidR="0023190E" w:rsidRPr="009B2441" w:rsidTr="00FD5B55">
        <w:tc>
          <w:tcPr>
            <w:tcW w:w="1418" w:type="dxa"/>
          </w:tcPr>
          <w:p w:rsidR="0023190E" w:rsidRPr="009B2441" w:rsidRDefault="0023190E" w:rsidP="00FD5B55">
            <w:pPr>
              <w:spacing w:before="60" w:after="60"/>
            </w:pPr>
            <w:r w:rsidRPr="009B2441">
              <w:rPr>
                <w:color w:val="0000FF"/>
              </w:rPr>
              <w:t>Toelichting</w:t>
            </w:r>
            <w:r w:rsidRPr="009B2441">
              <w:t>:</w:t>
            </w:r>
          </w:p>
        </w:tc>
        <w:tc>
          <w:tcPr>
            <w:tcW w:w="6378" w:type="dxa"/>
          </w:tcPr>
          <w:p w:rsidR="0023190E" w:rsidRPr="009B2441" w:rsidRDefault="00622796" w:rsidP="00FD5B55">
            <w:pPr>
              <w:spacing w:before="60" w:after="60"/>
            </w:pPr>
            <w:r>
              <w:t>Het bewerk</w:t>
            </w:r>
            <w:r w:rsidR="0099492C">
              <w:t>en van systeemtabellen omvat o.a</w:t>
            </w:r>
            <w:r>
              <w:t xml:space="preserve">. het kunnen </w:t>
            </w:r>
            <w:r w:rsidRPr="00FA71DD">
              <w:t xml:space="preserve">uitvoeren </w:t>
            </w:r>
            <w:r>
              <w:t xml:space="preserve">van </w:t>
            </w:r>
            <w:r w:rsidRPr="00FA71DD">
              <w:t xml:space="preserve">SQL create scripts, </w:t>
            </w:r>
            <w:r>
              <w:t xml:space="preserve">het </w:t>
            </w:r>
            <w:r w:rsidRPr="00FA71DD">
              <w:t xml:space="preserve">aanmaken </w:t>
            </w:r>
            <w:r>
              <w:t xml:space="preserve">van database </w:t>
            </w:r>
            <w:r w:rsidRPr="00FA71DD">
              <w:t>sch</w:t>
            </w:r>
            <w:r>
              <w:t>ema’s etc.</w:t>
            </w:r>
            <w:r w:rsidR="0099492C">
              <w:t xml:space="preserve"> Dit is o.a. nodig tijdens de installatie en configuratie van de applicatie (zie [SCOM-NLREF]).</w:t>
            </w:r>
          </w:p>
        </w:tc>
      </w:tr>
      <w:tr w:rsidR="0023190E" w:rsidRPr="009B2441" w:rsidTr="00FD5B55">
        <w:tc>
          <w:tcPr>
            <w:tcW w:w="1418" w:type="dxa"/>
          </w:tcPr>
          <w:p w:rsidR="0023190E" w:rsidRPr="009B2441" w:rsidRDefault="0023190E" w:rsidP="00FD5B55">
            <w:pPr>
              <w:spacing w:before="60" w:after="60"/>
            </w:pPr>
            <w:r w:rsidRPr="009B2441">
              <w:rPr>
                <w:color w:val="0000FF"/>
              </w:rPr>
              <w:t>Referentie</w:t>
            </w:r>
            <w:r w:rsidRPr="009B2441">
              <w:t xml:space="preserve">: </w:t>
            </w:r>
          </w:p>
        </w:tc>
        <w:tc>
          <w:tcPr>
            <w:tcW w:w="6378" w:type="dxa"/>
          </w:tcPr>
          <w:p w:rsidR="0023190E" w:rsidRPr="009B2441" w:rsidRDefault="0023190E" w:rsidP="00FD5B55">
            <w:pPr>
              <w:spacing w:before="60" w:after="60"/>
            </w:pPr>
            <w:r w:rsidRPr="009B2441">
              <w:t>-</w:t>
            </w:r>
          </w:p>
        </w:tc>
      </w:tr>
      <w:tr w:rsidR="00AF2358" w:rsidRPr="009B2441" w:rsidTr="00FD5B55">
        <w:tc>
          <w:tcPr>
            <w:tcW w:w="1418" w:type="dxa"/>
          </w:tcPr>
          <w:p w:rsidR="00AF2358" w:rsidRPr="009B2441" w:rsidRDefault="00AF2358" w:rsidP="00FD5B55">
            <w:pPr>
              <w:spacing w:before="60" w:after="60"/>
            </w:pPr>
            <w:r w:rsidRPr="009B2441">
              <w:rPr>
                <w:color w:val="0000FF"/>
              </w:rPr>
              <w:t>Herkomst</w:t>
            </w:r>
            <w:r w:rsidRPr="009B2441">
              <w:t xml:space="preserve">: </w:t>
            </w:r>
          </w:p>
        </w:tc>
        <w:tc>
          <w:tcPr>
            <w:tcW w:w="6378" w:type="dxa"/>
          </w:tcPr>
          <w:p w:rsidR="00AF2358" w:rsidRPr="009B2441" w:rsidRDefault="00255F23" w:rsidP="00255F23">
            <w:pPr>
              <w:spacing w:before="60" w:after="60"/>
            </w:pPr>
            <w:r>
              <w:fldChar w:fldCharType="begin"/>
            </w:r>
            <w:r>
              <w:instrText xml:space="preserve"> REF _Ref430698532 \h </w:instrText>
            </w:r>
            <w:r>
              <w:fldChar w:fldCharType="separate"/>
            </w:r>
            <w:r w:rsidR="00044B93">
              <w:t>DBDD</w:t>
            </w:r>
            <w:r w:rsidR="00044B93" w:rsidRPr="009B2441">
              <w:t>-NLR-</w:t>
            </w:r>
            <w:r w:rsidR="00044B93">
              <w:rPr>
                <w:noProof/>
              </w:rPr>
              <w:t>003</w:t>
            </w:r>
            <w:r>
              <w:fldChar w:fldCharType="end"/>
            </w:r>
          </w:p>
        </w:tc>
      </w:tr>
      <w:tr w:rsidR="0023190E" w:rsidRPr="009B2441" w:rsidTr="00FD5B55">
        <w:tc>
          <w:tcPr>
            <w:tcW w:w="1418" w:type="dxa"/>
          </w:tcPr>
          <w:p w:rsidR="0023190E" w:rsidRPr="009B2441" w:rsidRDefault="0023190E" w:rsidP="00FD5B55">
            <w:pPr>
              <w:spacing w:before="60" w:after="60"/>
            </w:pPr>
            <w:r w:rsidRPr="009B2441">
              <w:rPr>
                <w:color w:val="0000FF"/>
              </w:rPr>
              <w:t>Kwalificatie</w:t>
            </w:r>
            <w:r w:rsidRPr="009B2441">
              <w:t xml:space="preserve">: </w:t>
            </w:r>
          </w:p>
        </w:tc>
        <w:tc>
          <w:tcPr>
            <w:tcW w:w="6378" w:type="dxa"/>
          </w:tcPr>
          <w:p w:rsidR="0023190E" w:rsidRPr="009B2441" w:rsidRDefault="0023190E" w:rsidP="00FD5B55">
            <w:pPr>
              <w:spacing w:before="60" w:after="60"/>
            </w:pPr>
            <w:r w:rsidRPr="009B2441">
              <w:t>Demonstratie &amp; Inspectie</w:t>
            </w:r>
          </w:p>
        </w:tc>
      </w:tr>
      <w:tr w:rsidR="00255F23" w:rsidRPr="009B2441" w:rsidTr="00FD5B55">
        <w:tc>
          <w:tcPr>
            <w:tcW w:w="1418" w:type="dxa"/>
          </w:tcPr>
          <w:p w:rsidR="00255F23" w:rsidRPr="009B2441" w:rsidRDefault="00255F23" w:rsidP="00FD5B55">
            <w:pPr>
              <w:spacing w:before="60" w:after="60"/>
            </w:pPr>
            <w:r w:rsidRPr="009B2441">
              <w:rPr>
                <w:color w:val="0000FF"/>
              </w:rPr>
              <w:t>Gerelateerd</w:t>
            </w:r>
            <w:r w:rsidRPr="009B2441">
              <w:t xml:space="preserve">: </w:t>
            </w:r>
          </w:p>
        </w:tc>
        <w:tc>
          <w:tcPr>
            <w:tcW w:w="6378" w:type="dxa"/>
          </w:tcPr>
          <w:p w:rsidR="00255F23" w:rsidRPr="009B2441" w:rsidRDefault="00255F23" w:rsidP="00817BD3">
            <w:pPr>
              <w:spacing w:before="60" w:after="60"/>
            </w:pPr>
            <w:r>
              <w:fldChar w:fldCharType="begin"/>
            </w:r>
            <w:r>
              <w:instrText xml:space="preserve"> REF _Ref430779637 \h </w:instrText>
            </w:r>
            <w:r>
              <w:fldChar w:fldCharType="separate"/>
            </w:r>
            <w:r w:rsidR="00044B93" w:rsidRPr="005827A1">
              <w:rPr>
                <w:lang w:val="en-US"/>
              </w:rPr>
              <w:t>DBDD-NLR-</w:t>
            </w:r>
            <w:r w:rsidR="00044B93">
              <w:rPr>
                <w:noProof/>
                <w:lang w:val="en-US"/>
              </w:rPr>
              <w:t>026</w:t>
            </w:r>
            <w:r>
              <w:fldChar w:fldCharType="end"/>
            </w:r>
          </w:p>
        </w:tc>
      </w:tr>
    </w:tbl>
    <w:p w:rsidR="00444371" w:rsidRDefault="00444371" w:rsidP="00444371">
      <w:pPr>
        <w:rPr>
          <w:noProof/>
        </w:rPr>
      </w:pPr>
    </w:p>
    <w:p w:rsidR="00444371" w:rsidRDefault="00444371" w:rsidP="004B61E7">
      <w:pPr>
        <w:pStyle w:val="Heading2"/>
      </w:pPr>
      <w:bookmarkStart w:id="40" w:name="_Toc77931918"/>
      <w:r>
        <w:t>Database integriteit</w:t>
      </w:r>
      <w:bookmarkEnd w:id="40"/>
    </w:p>
    <w:p w:rsidR="009C2240" w:rsidRDefault="009C2240" w:rsidP="009C2240">
      <w:r>
        <w:t>D</w:t>
      </w:r>
      <w:r w:rsidR="001C1433">
        <w:t xml:space="preserve">e </w:t>
      </w:r>
      <w:r>
        <w:t xml:space="preserve">integriteit is essentieel vanwege het centrale karakter van de database. Om de integriteit te borgen zijn een aantal </w:t>
      </w:r>
      <w:r w:rsidR="001C1433">
        <w:t xml:space="preserve">uitgangspunten / </w:t>
      </w:r>
      <w:r>
        <w:t>maatregelen</w:t>
      </w:r>
      <w:r w:rsidR="001C1433">
        <w:t xml:space="preserve"> van belang.</w:t>
      </w:r>
    </w:p>
    <w:p w:rsidR="001C1433" w:rsidRPr="009C2240" w:rsidRDefault="001C1433" w:rsidP="009C224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184FD9" w:rsidRPr="009B2441" w:rsidTr="00817BD3">
        <w:trPr>
          <w:tblHeader/>
        </w:trPr>
        <w:tc>
          <w:tcPr>
            <w:tcW w:w="7796" w:type="dxa"/>
            <w:gridSpan w:val="2"/>
            <w:shd w:val="clear" w:color="auto" w:fill="D9D9D9"/>
          </w:tcPr>
          <w:p w:rsidR="00184FD9" w:rsidRPr="009B2441" w:rsidRDefault="00184FD9" w:rsidP="00184FD9">
            <w:pPr>
              <w:pStyle w:val="IRSIDD-EISTitel"/>
              <w:keepNext/>
              <w:keepLines/>
            </w:pPr>
            <w:bookmarkStart w:id="41" w:name="_Toc77931985"/>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005</w:t>
            </w:r>
            <w:r w:rsidRPr="009B2441">
              <w:fldChar w:fldCharType="end"/>
            </w:r>
            <w:r w:rsidRPr="009B2441">
              <w:t xml:space="preserve">: </w:t>
            </w:r>
            <w:r>
              <w:t>NLRDMS database</w:t>
            </w:r>
            <w:r w:rsidR="00AF2358">
              <w:t>,</w:t>
            </w:r>
            <w:r>
              <w:t xml:space="preserve"> integriteit</w:t>
            </w:r>
            <w:bookmarkEnd w:id="41"/>
          </w:p>
        </w:tc>
      </w:tr>
      <w:tr w:rsidR="00184FD9" w:rsidRPr="00FA71DD" w:rsidTr="00817BD3">
        <w:tc>
          <w:tcPr>
            <w:tcW w:w="1418" w:type="dxa"/>
          </w:tcPr>
          <w:p w:rsidR="00184FD9" w:rsidRPr="009B2441" w:rsidRDefault="00184FD9" w:rsidP="00817BD3">
            <w:pPr>
              <w:spacing w:before="60" w:after="60"/>
            </w:pPr>
            <w:r w:rsidRPr="009B2441">
              <w:rPr>
                <w:color w:val="0000FF"/>
              </w:rPr>
              <w:t>Beschrijving</w:t>
            </w:r>
            <w:r w:rsidRPr="009B2441">
              <w:t>:</w:t>
            </w:r>
          </w:p>
        </w:tc>
        <w:tc>
          <w:tcPr>
            <w:tcW w:w="6378" w:type="dxa"/>
            <w:shd w:val="clear" w:color="auto" w:fill="auto"/>
          </w:tcPr>
          <w:p w:rsidR="00184FD9" w:rsidRPr="008D2081" w:rsidRDefault="00184FD9" w:rsidP="00184FD9">
            <w:pPr>
              <w:spacing w:before="60" w:after="60"/>
            </w:pPr>
            <w:r w:rsidRPr="008D2081">
              <w:t>Voor het uniek kunnen opslaan van gegevens wordt voor elk record gebruik gemaakt van een uniek</w:t>
            </w:r>
            <w:r w:rsidR="00AF2358">
              <w:t xml:space="preserve"> gegenereerd</w:t>
            </w:r>
            <w:r w:rsidRPr="008D2081">
              <w:t xml:space="preserve"> (intern) record id (een zogenaamde ‘sequence’).</w:t>
            </w:r>
          </w:p>
          <w:p w:rsidR="00C65959" w:rsidRDefault="00184FD9" w:rsidP="00184FD9">
            <w:pPr>
              <w:spacing w:before="60" w:after="60"/>
            </w:pPr>
            <w:r>
              <w:t xml:space="preserve">Gegevensrelaties, zoals beschreven in het Conceptuele en Logische datamodel worden niet fysiek in de database </w:t>
            </w:r>
            <w:r w:rsidR="00F4795E">
              <w:t>geïmplementeerd</w:t>
            </w:r>
            <w:r>
              <w:t xml:space="preserve">, maar </w:t>
            </w:r>
            <w:r w:rsidR="00C65959">
              <w:t xml:space="preserve">worden </w:t>
            </w:r>
            <w:r>
              <w:t>waar nodig in de applicatie bewaakt</w:t>
            </w:r>
          </w:p>
          <w:p w:rsidR="00AF2358" w:rsidRDefault="00AF2358" w:rsidP="00184FD9">
            <w:pPr>
              <w:spacing w:before="60" w:after="60"/>
            </w:pPr>
            <w:r>
              <w:t>Een wijziging op de data wordt altijd volledig doorgevoerd binnen één enkele databasetransactie.</w:t>
            </w:r>
          </w:p>
          <w:p w:rsidR="006071AC" w:rsidRPr="00FA71DD" w:rsidRDefault="00DC61C1" w:rsidP="00DC61C1">
            <w:pPr>
              <w:spacing w:before="60" w:after="60"/>
            </w:pPr>
            <w:r w:rsidRPr="008D5B6F">
              <w:t xml:space="preserve">Verplichte database velden, die in bepaalde omstandigheden </w:t>
            </w:r>
            <w:r>
              <w:t xml:space="preserve">in de applicatie </w:t>
            </w:r>
            <w:r w:rsidRPr="008D5B6F">
              <w:t xml:space="preserve">conditioneel of optioneel zijn, </w:t>
            </w:r>
            <w:r>
              <w:t xml:space="preserve">mogen niet leeg of ongedefinieerd blijven. Deze velden </w:t>
            </w:r>
            <w:r w:rsidRPr="008D5B6F">
              <w:t>dienen een juiste default waarde toegekend te krijgen</w:t>
            </w:r>
            <w:r>
              <w:t>, dit om onverwacht gedrag en of excepties te voorkomen.</w:t>
            </w:r>
          </w:p>
        </w:tc>
      </w:tr>
      <w:tr w:rsidR="00184FD9" w:rsidRPr="009B2441" w:rsidTr="00817BD3">
        <w:tc>
          <w:tcPr>
            <w:tcW w:w="1418" w:type="dxa"/>
          </w:tcPr>
          <w:p w:rsidR="00184FD9" w:rsidRPr="009B2441" w:rsidRDefault="00184FD9" w:rsidP="00817BD3">
            <w:pPr>
              <w:spacing w:before="60" w:after="60"/>
            </w:pPr>
            <w:r w:rsidRPr="009B2441">
              <w:rPr>
                <w:color w:val="0000FF"/>
              </w:rPr>
              <w:t>Toelichting</w:t>
            </w:r>
            <w:r w:rsidRPr="009B2441">
              <w:t>:</w:t>
            </w:r>
          </w:p>
        </w:tc>
        <w:tc>
          <w:tcPr>
            <w:tcW w:w="6378" w:type="dxa"/>
          </w:tcPr>
          <w:p w:rsidR="00184FD9" w:rsidRPr="009B2441" w:rsidRDefault="00184FD9" w:rsidP="00817BD3">
            <w:pPr>
              <w:spacing w:before="60" w:after="60"/>
            </w:pPr>
            <w:r>
              <w:t>-</w:t>
            </w:r>
          </w:p>
        </w:tc>
      </w:tr>
      <w:tr w:rsidR="00184FD9" w:rsidRPr="009B2441" w:rsidTr="00817BD3">
        <w:tc>
          <w:tcPr>
            <w:tcW w:w="1418" w:type="dxa"/>
          </w:tcPr>
          <w:p w:rsidR="00184FD9" w:rsidRPr="009B2441" w:rsidRDefault="00184FD9" w:rsidP="00817BD3">
            <w:pPr>
              <w:spacing w:before="60" w:after="60"/>
            </w:pPr>
            <w:r w:rsidRPr="009B2441">
              <w:rPr>
                <w:color w:val="0000FF"/>
              </w:rPr>
              <w:t>Referentie</w:t>
            </w:r>
            <w:r w:rsidRPr="009B2441">
              <w:t xml:space="preserve">: </w:t>
            </w:r>
          </w:p>
        </w:tc>
        <w:tc>
          <w:tcPr>
            <w:tcW w:w="6378" w:type="dxa"/>
          </w:tcPr>
          <w:p w:rsidR="00184FD9" w:rsidRPr="009B2441" w:rsidRDefault="00184FD9" w:rsidP="00817BD3">
            <w:pPr>
              <w:spacing w:before="60" w:after="60"/>
            </w:pPr>
            <w:r w:rsidRPr="009B2441">
              <w:t>-</w:t>
            </w:r>
          </w:p>
        </w:tc>
      </w:tr>
      <w:tr w:rsidR="00AF2358" w:rsidRPr="009B2441" w:rsidTr="00817BD3">
        <w:tc>
          <w:tcPr>
            <w:tcW w:w="1418" w:type="dxa"/>
          </w:tcPr>
          <w:p w:rsidR="00AF2358" w:rsidRPr="009B2441" w:rsidRDefault="00AF2358" w:rsidP="00817BD3">
            <w:pPr>
              <w:spacing w:before="60" w:after="60"/>
            </w:pPr>
            <w:r w:rsidRPr="009B2441">
              <w:rPr>
                <w:color w:val="0000FF"/>
              </w:rPr>
              <w:t>Herkomst</w:t>
            </w:r>
            <w:r w:rsidRPr="009B2441">
              <w:t xml:space="preserve">: </w:t>
            </w:r>
          </w:p>
        </w:tc>
        <w:tc>
          <w:tcPr>
            <w:tcW w:w="6378" w:type="dxa"/>
          </w:tcPr>
          <w:p w:rsidR="00AF2358" w:rsidRPr="009B2441" w:rsidRDefault="00AF2358" w:rsidP="00817BD3">
            <w:pPr>
              <w:spacing w:before="60" w:after="60"/>
            </w:pPr>
            <w:r>
              <w:fldChar w:fldCharType="begin"/>
            </w:r>
            <w:r>
              <w:instrText xml:space="preserve"> REF _Ref305692740 \h </w:instrText>
            </w:r>
            <w:r>
              <w:fldChar w:fldCharType="separate"/>
            </w:r>
            <w:r w:rsidR="00044B93">
              <w:t>DBDD</w:t>
            </w:r>
            <w:r w:rsidR="00044B93" w:rsidRPr="009B2441">
              <w:t>-NLR-</w:t>
            </w:r>
            <w:r w:rsidR="00044B93">
              <w:rPr>
                <w:noProof/>
              </w:rPr>
              <w:t>001</w:t>
            </w:r>
            <w:r>
              <w:fldChar w:fldCharType="end"/>
            </w:r>
          </w:p>
        </w:tc>
      </w:tr>
      <w:tr w:rsidR="00184FD9" w:rsidRPr="009B2441" w:rsidTr="00817BD3">
        <w:tc>
          <w:tcPr>
            <w:tcW w:w="1418" w:type="dxa"/>
          </w:tcPr>
          <w:p w:rsidR="00184FD9" w:rsidRPr="009B2441" w:rsidRDefault="00184FD9" w:rsidP="00817BD3">
            <w:pPr>
              <w:spacing w:before="60" w:after="60"/>
            </w:pPr>
            <w:r w:rsidRPr="009B2441">
              <w:rPr>
                <w:color w:val="0000FF"/>
              </w:rPr>
              <w:t>Kwalificatie</w:t>
            </w:r>
            <w:r w:rsidRPr="009B2441">
              <w:t xml:space="preserve">: </w:t>
            </w:r>
          </w:p>
        </w:tc>
        <w:tc>
          <w:tcPr>
            <w:tcW w:w="6378" w:type="dxa"/>
          </w:tcPr>
          <w:p w:rsidR="00184FD9" w:rsidRPr="009B2441" w:rsidRDefault="00184FD9" w:rsidP="00817BD3">
            <w:pPr>
              <w:spacing w:before="60" w:after="60"/>
            </w:pPr>
            <w:r w:rsidRPr="009B2441">
              <w:t>Demonstratie &amp; Inspectie</w:t>
            </w:r>
          </w:p>
        </w:tc>
      </w:tr>
      <w:tr w:rsidR="009F02DC" w:rsidRPr="009B2441" w:rsidTr="00817BD3">
        <w:tc>
          <w:tcPr>
            <w:tcW w:w="1418" w:type="dxa"/>
          </w:tcPr>
          <w:p w:rsidR="009F02DC" w:rsidRPr="009B2441" w:rsidRDefault="009F02DC" w:rsidP="00817BD3">
            <w:pPr>
              <w:spacing w:before="60" w:after="60"/>
            </w:pPr>
            <w:r w:rsidRPr="009B2441">
              <w:rPr>
                <w:color w:val="0000FF"/>
              </w:rPr>
              <w:lastRenderedPageBreak/>
              <w:t>Gerelateerd</w:t>
            </w:r>
            <w:r w:rsidRPr="009B2441">
              <w:t xml:space="preserve">: </w:t>
            </w:r>
          </w:p>
        </w:tc>
        <w:tc>
          <w:tcPr>
            <w:tcW w:w="6378" w:type="dxa"/>
          </w:tcPr>
          <w:p w:rsidR="009F02DC" w:rsidRPr="009B2441" w:rsidRDefault="009F02DC" w:rsidP="00817BD3">
            <w:pPr>
              <w:spacing w:before="60" w:after="60"/>
            </w:pPr>
            <w:r>
              <w:fldChar w:fldCharType="begin"/>
            </w:r>
            <w:r>
              <w:instrText xml:space="preserve"> REF _Ref430780696 \h </w:instrText>
            </w:r>
            <w:r>
              <w:fldChar w:fldCharType="separate"/>
            </w:r>
            <w:r w:rsidR="00044B93">
              <w:t>DBDD</w:t>
            </w:r>
            <w:r w:rsidR="00044B93" w:rsidRPr="009B2441">
              <w:t>-NLR-</w:t>
            </w:r>
            <w:r w:rsidR="00044B93">
              <w:rPr>
                <w:noProof/>
              </w:rPr>
              <w:t>025</w:t>
            </w:r>
            <w:r>
              <w:fldChar w:fldCharType="end"/>
            </w:r>
          </w:p>
        </w:tc>
      </w:tr>
    </w:tbl>
    <w:p w:rsidR="00444371" w:rsidRDefault="00444371" w:rsidP="00444371">
      <w:pPr>
        <w:rPr>
          <w:noProof/>
        </w:rPr>
      </w:pPr>
    </w:p>
    <w:p w:rsidR="00444371" w:rsidRDefault="00444371" w:rsidP="004B61E7">
      <w:pPr>
        <w:pStyle w:val="Heading2"/>
      </w:pPr>
      <w:bookmarkStart w:id="42" w:name="_Toc77931919"/>
      <w:r>
        <w:t>Database-ind</w:t>
      </w:r>
      <w:r w:rsidR="0079681B">
        <w:t>exen</w:t>
      </w:r>
      <w:bookmarkEnd w:id="42"/>
    </w:p>
    <w:p w:rsidR="001C1433" w:rsidRDefault="001C1433" w:rsidP="001C1433">
      <w:r>
        <w:t>Ten beh</w:t>
      </w:r>
      <w:r w:rsidR="006D5290">
        <w:t xml:space="preserve">oeve van het </w:t>
      </w:r>
      <w:r w:rsidR="00F531C4">
        <w:t>efficiënt</w:t>
      </w:r>
      <w:r>
        <w:t xml:space="preserve"> benaderen en doorzoeken </w:t>
      </w:r>
      <w:r w:rsidR="006D5290">
        <w:t xml:space="preserve">(gebruik) </w:t>
      </w:r>
      <w:r>
        <w:t>van de database zijn indexen nodig.</w:t>
      </w:r>
    </w:p>
    <w:p w:rsidR="001C1433" w:rsidRPr="001C1433" w:rsidRDefault="001C1433" w:rsidP="001C143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AF2358" w:rsidRPr="002C0A56" w:rsidTr="00817BD3">
        <w:trPr>
          <w:tblHeader/>
        </w:trPr>
        <w:tc>
          <w:tcPr>
            <w:tcW w:w="7796" w:type="dxa"/>
            <w:gridSpan w:val="2"/>
            <w:shd w:val="clear" w:color="auto" w:fill="D9D9D9"/>
          </w:tcPr>
          <w:p w:rsidR="00AF2358" w:rsidRPr="005827A1" w:rsidRDefault="00AF2358" w:rsidP="0079681B">
            <w:pPr>
              <w:pStyle w:val="IRSIDD-EISTitel"/>
              <w:keepNext/>
              <w:keepLines/>
              <w:rPr>
                <w:lang w:val="en-US"/>
              </w:rPr>
            </w:pPr>
            <w:bookmarkStart w:id="43" w:name="_Toc77931986"/>
            <w:r w:rsidRPr="005827A1">
              <w:rPr>
                <w:lang w:val="en-US"/>
              </w:rPr>
              <w:t>DBDD-NLR-</w:t>
            </w:r>
            <w:r w:rsidRPr="009B2441">
              <w:fldChar w:fldCharType="begin"/>
            </w:r>
            <w:r w:rsidRPr="005827A1">
              <w:rPr>
                <w:lang w:val="en-US"/>
              </w:rPr>
              <w:instrText xml:space="preserve"> SEQ DBDD-EIS \# "000" </w:instrText>
            </w:r>
            <w:r w:rsidRPr="009B2441">
              <w:fldChar w:fldCharType="separate"/>
            </w:r>
            <w:r w:rsidR="00044B93">
              <w:rPr>
                <w:noProof/>
                <w:lang w:val="en-US"/>
              </w:rPr>
              <w:t>006</w:t>
            </w:r>
            <w:r w:rsidRPr="009B2441">
              <w:fldChar w:fldCharType="end"/>
            </w:r>
            <w:r w:rsidRPr="005827A1">
              <w:rPr>
                <w:lang w:val="en-US"/>
              </w:rPr>
              <w:t xml:space="preserve">: NLRDMS database, </w:t>
            </w:r>
            <w:r w:rsidR="0079681B" w:rsidRPr="005827A1">
              <w:rPr>
                <w:lang w:val="en-US"/>
              </w:rPr>
              <w:t>indexen</w:t>
            </w:r>
            <w:bookmarkEnd w:id="43"/>
          </w:p>
        </w:tc>
      </w:tr>
      <w:tr w:rsidR="00AF2358" w:rsidRPr="00FA71DD" w:rsidTr="00817BD3">
        <w:tc>
          <w:tcPr>
            <w:tcW w:w="1418" w:type="dxa"/>
          </w:tcPr>
          <w:p w:rsidR="00AF2358" w:rsidRPr="009B2441" w:rsidRDefault="00AF2358" w:rsidP="00817BD3">
            <w:pPr>
              <w:spacing w:before="60" w:after="60"/>
            </w:pPr>
            <w:r w:rsidRPr="009B2441">
              <w:rPr>
                <w:color w:val="0000FF"/>
              </w:rPr>
              <w:t>Beschrijving</w:t>
            </w:r>
            <w:r w:rsidRPr="009B2441">
              <w:t>:</w:t>
            </w:r>
          </w:p>
        </w:tc>
        <w:tc>
          <w:tcPr>
            <w:tcW w:w="6378" w:type="dxa"/>
            <w:shd w:val="clear" w:color="auto" w:fill="auto"/>
          </w:tcPr>
          <w:p w:rsidR="00AF2358" w:rsidRDefault="00AF2358" w:rsidP="00817BD3">
            <w:pPr>
              <w:spacing w:before="60" w:after="60"/>
            </w:pPr>
            <w:r w:rsidRPr="008D2081">
              <w:t xml:space="preserve">De database tabellen bevatten de benodigde </w:t>
            </w:r>
            <w:r w:rsidR="0079681B">
              <w:t>indexen</w:t>
            </w:r>
            <w:r w:rsidRPr="008D2081">
              <w:t xml:space="preserve"> voor </w:t>
            </w:r>
            <w:r>
              <w:t xml:space="preserve">o.a. </w:t>
            </w:r>
            <w:r w:rsidRPr="008D2081">
              <w:t>de opgegeven opzoek/toegangsmogelijkheden, zoals</w:t>
            </w:r>
            <w:r>
              <w:t>:</w:t>
            </w:r>
          </w:p>
          <w:p w:rsidR="00AF2358" w:rsidRDefault="0079681B" w:rsidP="0075231C">
            <w:pPr>
              <w:pStyle w:val="ListParagraph"/>
              <w:numPr>
                <w:ilvl w:val="0"/>
                <w:numId w:val="31"/>
              </w:numPr>
              <w:spacing w:before="60" w:after="60"/>
            </w:pPr>
            <w:r>
              <w:t>Indexen</w:t>
            </w:r>
            <w:r w:rsidR="00AF2358">
              <w:t xml:space="preserve"> worden standaard toegevoegd op de primaire sleutel (ID).</w:t>
            </w:r>
          </w:p>
          <w:p w:rsidR="00AF2358" w:rsidRDefault="0079681B" w:rsidP="0075231C">
            <w:pPr>
              <w:pStyle w:val="ListParagraph"/>
              <w:numPr>
                <w:ilvl w:val="0"/>
                <w:numId w:val="31"/>
              </w:numPr>
              <w:spacing w:before="60" w:after="60"/>
            </w:pPr>
            <w:r>
              <w:t xml:space="preserve">Indexen </w:t>
            </w:r>
            <w:r w:rsidR="00AF2358">
              <w:t>worden toegevoegd op velden die onderdeel zijn van een zoek</w:t>
            </w:r>
            <w:r w:rsidR="00C0651C">
              <w:t>- of opvraag</w:t>
            </w:r>
            <w:r w:rsidR="00AF2358">
              <w:t>actie.</w:t>
            </w:r>
          </w:p>
          <w:p w:rsidR="00AF2358" w:rsidRPr="00FA71DD" w:rsidRDefault="0079681B" w:rsidP="0075231C">
            <w:pPr>
              <w:pStyle w:val="ListParagraph"/>
              <w:numPr>
                <w:ilvl w:val="0"/>
                <w:numId w:val="31"/>
              </w:numPr>
              <w:spacing w:before="60" w:after="60"/>
            </w:pPr>
            <w:r>
              <w:t xml:space="preserve">Indexen </w:t>
            </w:r>
            <w:r w:rsidR="00AF2358">
              <w:t>worden toegevoegd op velden die onderdeel zijn van informatie</w:t>
            </w:r>
            <w:r w:rsidR="001C1433">
              <w:t xml:space="preserve">, waarop </w:t>
            </w:r>
            <w:r w:rsidR="00AF2358">
              <w:t xml:space="preserve">gesorteerd </w:t>
            </w:r>
            <w:r w:rsidR="001C1433">
              <w:t>kan worden</w:t>
            </w:r>
            <w:r w:rsidR="00AF2358">
              <w:t>.</w:t>
            </w:r>
          </w:p>
        </w:tc>
      </w:tr>
      <w:tr w:rsidR="00AF2358" w:rsidRPr="009B2441" w:rsidTr="00817BD3">
        <w:tc>
          <w:tcPr>
            <w:tcW w:w="1418" w:type="dxa"/>
          </w:tcPr>
          <w:p w:rsidR="00AF2358" w:rsidRPr="009B2441" w:rsidRDefault="00AF2358" w:rsidP="00817BD3">
            <w:pPr>
              <w:spacing w:before="60" w:after="60"/>
            </w:pPr>
            <w:r w:rsidRPr="009B2441">
              <w:rPr>
                <w:color w:val="0000FF"/>
              </w:rPr>
              <w:t>Toelichting</w:t>
            </w:r>
            <w:r w:rsidRPr="009B2441">
              <w:t>:</w:t>
            </w:r>
          </w:p>
        </w:tc>
        <w:tc>
          <w:tcPr>
            <w:tcW w:w="6378" w:type="dxa"/>
          </w:tcPr>
          <w:p w:rsidR="00AF2358" w:rsidRPr="009B2441" w:rsidRDefault="001C1433" w:rsidP="00817BD3">
            <w:pPr>
              <w:spacing w:before="60" w:after="60"/>
            </w:pPr>
            <w:r>
              <w:t xml:space="preserve">Afhankelijk van het gebruik in de praktijk, kan het nodig zijn achteraf nog extra indexen te </w:t>
            </w:r>
            <w:r w:rsidR="00F531C4">
              <w:t>definiëren</w:t>
            </w:r>
            <w:r>
              <w:t>.</w:t>
            </w:r>
          </w:p>
        </w:tc>
      </w:tr>
      <w:tr w:rsidR="00AF2358" w:rsidRPr="009B2441" w:rsidTr="00817BD3">
        <w:tc>
          <w:tcPr>
            <w:tcW w:w="1418" w:type="dxa"/>
          </w:tcPr>
          <w:p w:rsidR="00AF2358" w:rsidRPr="009B2441" w:rsidRDefault="00AF2358" w:rsidP="00817BD3">
            <w:pPr>
              <w:spacing w:before="60" w:after="60"/>
            </w:pPr>
            <w:r w:rsidRPr="009B2441">
              <w:rPr>
                <w:color w:val="0000FF"/>
              </w:rPr>
              <w:t>Referentie</w:t>
            </w:r>
            <w:r w:rsidRPr="009B2441">
              <w:t xml:space="preserve">: </w:t>
            </w:r>
          </w:p>
        </w:tc>
        <w:tc>
          <w:tcPr>
            <w:tcW w:w="6378" w:type="dxa"/>
          </w:tcPr>
          <w:p w:rsidR="00AF2358" w:rsidRPr="009B2441" w:rsidRDefault="00AF2358" w:rsidP="00817BD3">
            <w:pPr>
              <w:spacing w:before="60" w:after="60"/>
            </w:pPr>
            <w:r w:rsidRPr="009B2441">
              <w:t>-</w:t>
            </w:r>
          </w:p>
        </w:tc>
      </w:tr>
      <w:tr w:rsidR="00AF2358" w:rsidRPr="009B2441" w:rsidTr="00817BD3">
        <w:tc>
          <w:tcPr>
            <w:tcW w:w="1418" w:type="dxa"/>
          </w:tcPr>
          <w:p w:rsidR="00AF2358" w:rsidRPr="009B2441" w:rsidRDefault="00AF2358" w:rsidP="00817BD3">
            <w:pPr>
              <w:spacing w:before="60" w:after="60"/>
            </w:pPr>
            <w:r w:rsidRPr="009B2441">
              <w:rPr>
                <w:color w:val="0000FF"/>
              </w:rPr>
              <w:t>Herkomst</w:t>
            </w:r>
            <w:r w:rsidRPr="009B2441">
              <w:t xml:space="preserve">: </w:t>
            </w:r>
          </w:p>
        </w:tc>
        <w:tc>
          <w:tcPr>
            <w:tcW w:w="6378" w:type="dxa"/>
          </w:tcPr>
          <w:p w:rsidR="00AF2358" w:rsidRPr="009B2441" w:rsidRDefault="00AF2358" w:rsidP="00817BD3">
            <w:pPr>
              <w:spacing w:before="60" w:after="60"/>
            </w:pPr>
            <w:r>
              <w:fldChar w:fldCharType="begin"/>
            </w:r>
            <w:r>
              <w:instrText xml:space="preserve"> REF _Ref305692740 \h </w:instrText>
            </w:r>
            <w:r>
              <w:fldChar w:fldCharType="separate"/>
            </w:r>
            <w:r w:rsidR="00044B93">
              <w:t>DBDD</w:t>
            </w:r>
            <w:r w:rsidR="00044B93" w:rsidRPr="009B2441">
              <w:t>-NLR-</w:t>
            </w:r>
            <w:r w:rsidR="00044B93">
              <w:rPr>
                <w:noProof/>
              </w:rPr>
              <w:t>001</w:t>
            </w:r>
            <w:r>
              <w:fldChar w:fldCharType="end"/>
            </w:r>
          </w:p>
        </w:tc>
      </w:tr>
      <w:tr w:rsidR="00AF2358" w:rsidRPr="009B2441" w:rsidTr="00817BD3">
        <w:tc>
          <w:tcPr>
            <w:tcW w:w="1418" w:type="dxa"/>
          </w:tcPr>
          <w:p w:rsidR="00AF2358" w:rsidRPr="009B2441" w:rsidRDefault="00AF2358" w:rsidP="00817BD3">
            <w:pPr>
              <w:spacing w:before="60" w:after="60"/>
            </w:pPr>
            <w:r w:rsidRPr="009B2441">
              <w:rPr>
                <w:color w:val="0000FF"/>
              </w:rPr>
              <w:t>Kwalificatie</w:t>
            </w:r>
            <w:r w:rsidRPr="009B2441">
              <w:t xml:space="preserve">: </w:t>
            </w:r>
          </w:p>
        </w:tc>
        <w:tc>
          <w:tcPr>
            <w:tcW w:w="6378" w:type="dxa"/>
          </w:tcPr>
          <w:p w:rsidR="00AF2358" w:rsidRPr="009B2441" w:rsidRDefault="00AF2358" w:rsidP="00817BD3">
            <w:pPr>
              <w:spacing w:before="60" w:after="60"/>
            </w:pPr>
            <w:r w:rsidRPr="009B2441">
              <w:t>Demonstratie &amp; Inspectie</w:t>
            </w:r>
          </w:p>
        </w:tc>
      </w:tr>
      <w:tr w:rsidR="009F02DC" w:rsidRPr="009B2441" w:rsidTr="00817BD3">
        <w:tc>
          <w:tcPr>
            <w:tcW w:w="1418" w:type="dxa"/>
          </w:tcPr>
          <w:p w:rsidR="009F02DC" w:rsidRPr="009B2441" w:rsidRDefault="009F02DC" w:rsidP="00817BD3">
            <w:pPr>
              <w:spacing w:before="60" w:after="60"/>
            </w:pPr>
            <w:r w:rsidRPr="009B2441">
              <w:rPr>
                <w:color w:val="0000FF"/>
              </w:rPr>
              <w:t>Gerelateerd</w:t>
            </w:r>
            <w:r w:rsidRPr="009B2441">
              <w:t xml:space="preserve">: </w:t>
            </w:r>
          </w:p>
        </w:tc>
        <w:tc>
          <w:tcPr>
            <w:tcW w:w="6378" w:type="dxa"/>
          </w:tcPr>
          <w:p w:rsidR="009F02DC" w:rsidRPr="009B2441" w:rsidRDefault="009F02DC" w:rsidP="00817BD3">
            <w:pPr>
              <w:spacing w:before="60" w:after="60"/>
            </w:pPr>
            <w:r>
              <w:fldChar w:fldCharType="begin"/>
            </w:r>
            <w:r>
              <w:instrText xml:space="preserve"> REF _Ref430780696 \h </w:instrText>
            </w:r>
            <w:r>
              <w:fldChar w:fldCharType="separate"/>
            </w:r>
            <w:r w:rsidR="00044B93">
              <w:t>DBDD</w:t>
            </w:r>
            <w:r w:rsidR="00044B93" w:rsidRPr="009B2441">
              <w:t>-NLR-</w:t>
            </w:r>
            <w:r w:rsidR="00044B93">
              <w:rPr>
                <w:noProof/>
              </w:rPr>
              <w:t>025</w:t>
            </w:r>
            <w:r>
              <w:fldChar w:fldCharType="end"/>
            </w:r>
          </w:p>
        </w:tc>
      </w:tr>
    </w:tbl>
    <w:p w:rsidR="00444371" w:rsidRPr="007341DA" w:rsidRDefault="00444371" w:rsidP="00444371">
      <w:pPr>
        <w:rPr>
          <w:noProof/>
        </w:rPr>
      </w:pPr>
    </w:p>
    <w:p w:rsidR="00444371" w:rsidRDefault="00444371" w:rsidP="004B61E7">
      <w:pPr>
        <w:pStyle w:val="Heading2"/>
      </w:pPr>
      <w:bookmarkStart w:id="44" w:name="_Toc77931920"/>
      <w:r>
        <w:t>Naamgeving en datatypes</w:t>
      </w:r>
      <w:bookmarkEnd w:id="44"/>
    </w:p>
    <w:p w:rsidR="00CA0044" w:rsidRDefault="006D5290" w:rsidP="006D5290">
      <w:r>
        <w:t xml:space="preserve">Ten behoeve van o.a. het </w:t>
      </w:r>
      <w:r w:rsidR="00F531C4">
        <w:t>efficiënt</w:t>
      </w:r>
      <w:r w:rsidR="00CA0044">
        <w:t xml:space="preserve"> </w:t>
      </w:r>
      <w:r>
        <w:t xml:space="preserve">kunnen doorvoeren van wijzigingen </w:t>
      </w:r>
      <w:r w:rsidR="00CA0044">
        <w:t xml:space="preserve">(applicatiebeheer) </w:t>
      </w:r>
      <w:r>
        <w:t xml:space="preserve">op de applicatie, </w:t>
      </w:r>
      <w:r w:rsidR="00CA0044">
        <w:t>zijn bepaalde (naamgevings)</w:t>
      </w:r>
      <w:r>
        <w:t>uitgangspunten</w:t>
      </w:r>
      <w:r w:rsidR="00CA0044">
        <w:t xml:space="preserve"> nodig voor de database.</w:t>
      </w:r>
    </w:p>
    <w:p w:rsidR="006D5290" w:rsidRPr="006D5290" w:rsidRDefault="006D5290" w:rsidP="006D529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AF2358" w:rsidRPr="009B2441" w:rsidTr="00817BD3">
        <w:trPr>
          <w:tblHeader/>
        </w:trPr>
        <w:tc>
          <w:tcPr>
            <w:tcW w:w="7796" w:type="dxa"/>
            <w:gridSpan w:val="2"/>
            <w:shd w:val="clear" w:color="auto" w:fill="D9D9D9"/>
          </w:tcPr>
          <w:p w:rsidR="00AF2358" w:rsidRPr="009B2441" w:rsidRDefault="00AF2358" w:rsidP="009F02DC">
            <w:pPr>
              <w:pStyle w:val="IRSIDD-EISTitel"/>
              <w:keepNext/>
              <w:keepLines/>
            </w:pPr>
            <w:bookmarkStart w:id="45" w:name="_Toc77931987"/>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007</w:t>
            </w:r>
            <w:r w:rsidRPr="009B2441">
              <w:fldChar w:fldCharType="end"/>
            </w:r>
            <w:r w:rsidRPr="009B2441">
              <w:t xml:space="preserve">: </w:t>
            </w:r>
            <w:r>
              <w:t xml:space="preserve">NLRDMS database, </w:t>
            </w:r>
            <w:r w:rsidR="009F02DC">
              <w:t>naamgeving en datatypes</w:t>
            </w:r>
            <w:bookmarkEnd w:id="45"/>
          </w:p>
        </w:tc>
      </w:tr>
      <w:tr w:rsidR="00AF2358" w:rsidRPr="00FA71DD" w:rsidTr="00817BD3">
        <w:tc>
          <w:tcPr>
            <w:tcW w:w="1418" w:type="dxa"/>
          </w:tcPr>
          <w:p w:rsidR="00AF2358" w:rsidRPr="009B2441" w:rsidRDefault="00AF2358" w:rsidP="00817BD3">
            <w:pPr>
              <w:spacing w:before="60" w:after="60"/>
            </w:pPr>
            <w:r w:rsidRPr="009B2441">
              <w:rPr>
                <w:color w:val="0000FF"/>
              </w:rPr>
              <w:t>Beschrijving</w:t>
            </w:r>
            <w:r w:rsidRPr="009B2441">
              <w:t>:</w:t>
            </w:r>
          </w:p>
        </w:tc>
        <w:tc>
          <w:tcPr>
            <w:tcW w:w="6378" w:type="dxa"/>
            <w:shd w:val="clear" w:color="auto" w:fill="auto"/>
          </w:tcPr>
          <w:p w:rsidR="009F02DC" w:rsidRDefault="009F02DC" w:rsidP="00817BD3">
            <w:pPr>
              <w:spacing w:before="60" w:after="60"/>
            </w:pPr>
            <w:r>
              <w:t>De naamgeving van de tabellen en velden volgt de volgende richtlijnen:</w:t>
            </w:r>
          </w:p>
          <w:p w:rsidR="009F02DC" w:rsidRDefault="009F02DC" w:rsidP="0075231C">
            <w:pPr>
              <w:pStyle w:val="ListParagraph"/>
              <w:numPr>
                <w:ilvl w:val="0"/>
                <w:numId w:val="32"/>
              </w:numPr>
              <w:spacing w:before="60" w:after="60"/>
            </w:pPr>
            <w:r>
              <w:t>Engelse naamgeving.</w:t>
            </w:r>
          </w:p>
          <w:p w:rsidR="009F02DC" w:rsidRDefault="009F02DC" w:rsidP="0075231C">
            <w:pPr>
              <w:pStyle w:val="ListParagraph"/>
              <w:numPr>
                <w:ilvl w:val="0"/>
                <w:numId w:val="32"/>
              </w:numPr>
              <w:spacing w:before="60" w:after="60"/>
            </w:pPr>
            <w:r>
              <w:t>Naamgeving in kleine letters (lowercase, underscores).</w:t>
            </w:r>
          </w:p>
          <w:p w:rsidR="009F02DC" w:rsidRDefault="009F02DC" w:rsidP="0075231C">
            <w:pPr>
              <w:pStyle w:val="ListParagraph"/>
              <w:numPr>
                <w:ilvl w:val="0"/>
                <w:numId w:val="32"/>
              </w:numPr>
              <w:spacing w:before="60" w:after="60"/>
            </w:pPr>
            <w:r>
              <w:t>Naamgeving in enkelvoud.</w:t>
            </w:r>
          </w:p>
          <w:p w:rsidR="00AF2358" w:rsidRDefault="009F02DC" w:rsidP="0075231C">
            <w:pPr>
              <w:pStyle w:val="ListParagraph"/>
              <w:numPr>
                <w:ilvl w:val="0"/>
                <w:numId w:val="32"/>
              </w:numPr>
              <w:spacing w:before="60" w:after="60"/>
            </w:pPr>
            <w:r>
              <w:t>Naamgeving is uniek binnen de NLRDMS database.</w:t>
            </w:r>
          </w:p>
          <w:p w:rsidR="009F02DC" w:rsidRDefault="009F02DC" w:rsidP="009F02DC">
            <w:pPr>
              <w:spacing w:before="60" w:after="60"/>
            </w:pPr>
            <w:r>
              <w:t>Voor datatypes gelden de volgende richtlijnen:</w:t>
            </w:r>
          </w:p>
          <w:p w:rsidR="009F02DC" w:rsidRDefault="009F02DC" w:rsidP="0075231C">
            <w:pPr>
              <w:pStyle w:val="ListParagraph"/>
              <w:numPr>
                <w:ilvl w:val="0"/>
                <w:numId w:val="33"/>
              </w:numPr>
              <w:spacing w:before="60" w:after="60"/>
            </w:pPr>
            <w:r>
              <w:t>Tekst waarden worden in UTF-8 codering opgeslagen.</w:t>
            </w:r>
          </w:p>
          <w:p w:rsidR="00CA0044" w:rsidRDefault="00CA0044" w:rsidP="0075231C">
            <w:pPr>
              <w:pStyle w:val="ListParagraph"/>
              <w:numPr>
                <w:ilvl w:val="0"/>
                <w:numId w:val="33"/>
              </w:numPr>
              <w:spacing w:before="60" w:after="60"/>
            </w:pPr>
            <w:r>
              <w:t>Tijden in de database zijn in UTC.</w:t>
            </w:r>
          </w:p>
          <w:p w:rsidR="00CA0044" w:rsidRDefault="00CA0044" w:rsidP="0075231C">
            <w:pPr>
              <w:pStyle w:val="ListParagraph"/>
              <w:numPr>
                <w:ilvl w:val="0"/>
                <w:numId w:val="33"/>
              </w:numPr>
              <w:spacing w:before="60" w:after="60"/>
            </w:pPr>
            <w:r>
              <w:t>Datumvelden worden opgeslagen in Timestamp (datum/tijd) zonder tijdzone. (default waarde huidige datum/tijd).</w:t>
            </w:r>
          </w:p>
          <w:p w:rsidR="009F02DC" w:rsidRPr="009F02DC" w:rsidRDefault="009F02DC" w:rsidP="0075231C">
            <w:pPr>
              <w:pStyle w:val="ListParagraph"/>
              <w:numPr>
                <w:ilvl w:val="0"/>
                <w:numId w:val="33"/>
              </w:numPr>
              <w:spacing w:before="60" w:after="60"/>
            </w:pPr>
            <w:r>
              <w:t xml:space="preserve">Numerieke waarden worden </w:t>
            </w:r>
            <w:r w:rsidR="00622796">
              <w:t>waar</w:t>
            </w:r>
            <w:r>
              <w:t xml:space="preserve"> mogelijk in integer</w:t>
            </w:r>
            <w:r w:rsidR="00DC61C1">
              <w:t xml:space="preserve">s (gehele getallen) opgeslagen </w:t>
            </w:r>
            <w:r>
              <w:t xml:space="preserve">om </w:t>
            </w:r>
            <w:r w:rsidR="00DC61C1">
              <w:t xml:space="preserve">de </w:t>
            </w:r>
            <w:r>
              <w:t>decimalen no</w:t>
            </w:r>
            <w:r w:rsidR="00DC61C1">
              <w:t>tatie problematiek te voorkomen</w:t>
            </w:r>
            <w:r>
              <w:t>.</w:t>
            </w:r>
          </w:p>
        </w:tc>
      </w:tr>
      <w:tr w:rsidR="00AF2358" w:rsidRPr="009B2441" w:rsidTr="00817BD3">
        <w:tc>
          <w:tcPr>
            <w:tcW w:w="1418" w:type="dxa"/>
          </w:tcPr>
          <w:p w:rsidR="00AF2358" w:rsidRPr="009B2441" w:rsidRDefault="00AF2358" w:rsidP="00817BD3">
            <w:pPr>
              <w:spacing w:before="60" w:after="60"/>
            </w:pPr>
            <w:r w:rsidRPr="009B2441">
              <w:rPr>
                <w:color w:val="0000FF"/>
              </w:rPr>
              <w:lastRenderedPageBreak/>
              <w:t>Toelichting</w:t>
            </w:r>
            <w:r w:rsidRPr="009B2441">
              <w:t>:</w:t>
            </w:r>
          </w:p>
        </w:tc>
        <w:tc>
          <w:tcPr>
            <w:tcW w:w="6378" w:type="dxa"/>
          </w:tcPr>
          <w:p w:rsidR="00AF2358" w:rsidRPr="009B2441" w:rsidRDefault="00AF2358" w:rsidP="00817BD3">
            <w:pPr>
              <w:spacing w:before="60" w:after="60"/>
            </w:pPr>
            <w:r>
              <w:t>-</w:t>
            </w:r>
          </w:p>
        </w:tc>
      </w:tr>
      <w:tr w:rsidR="00AF2358" w:rsidRPr="009B2441" w:rsidTr="00817BD3">
        <w:tc>
          <w:tcPr>
            <w:tcW w:w="1418" w:type="dxa"/>
          </w:tcPr>
          <w:p w:rsidR="00AF2358" w:rsidRPr="009B2441" w:rsidRDefault="00AF2358" w:rsidP="00817BD3">
            <w:pPr>
              <w:spacing w:before="60" w:after="60"/>
            </w:pPr>
            <w:r w:rsidRPr="009B2441">
              <w:rPr>
                <w:color w:val="0000FF"/>
              </w:rPr>
              <w:t>Referentie</w:t>
            </w:r>
            <w:r w:rsidRPr="009B2441">
              <w:t xml:space="preserve">: </w:t>
            </w:r>
          </w:p>
        </w:tc>
        <w:tc>
          <w:tcPr>
            <w:tcW w:w="6378" w:type="dxa"/>
          </w:tcPr>
          <w:p w:rsidR="00AF2358" w:rsidRPr="009B2441" w:rsidRDefault="00AF2358" w:rsidP="00817BD3">
            <w:pPr>
              <w:spacing w:before="60" w:after="60"/>
            </w:pPr>
            <w:r w:rsidRPr="009B2441">
              <w:t>-</w:t>
            </w:r>
          </w:p>
        </w:tc>
      </w:tr>
      <w:tr w:rsidR="00AF2358" w:rsidRPr="009B2441" w:rsidTr="00817BD3">
        <w:tc>
          <w:tcPr>
            <w:tcW w:w="1418" w:type="dxa"/>
          </w:tcPr>
          <w:p w:rsidR="00AF2358" w:rsidRPr="009B2441" w:rsidRDefault="00AF2358" w:rsidP="00817BD3">
            <w:pPr>
              <w:spacing w:before="60" w:after="60"/>
            </w:pPr>
            <w:r w:rsidRPr="009B2441">
              <w:rPr>
                <w:color w:val="0000FF"/>
              </w:rPr>
              <w:t>Herkomst</w:t>
            </w:r>
            <w:r w:rsidRPr="009B2441">
              <w:t xml:space="preserve">: </w:t>
            </w:r>
          </w:p>
        </w:tc>
        <w:tc>
          <w:tcPr>
            <w:tcW w:w="6378" w:type="dxa"/>
          </w:tcPr>
          <w:p w:rsidR="00AF2358" w:rsidRPr="009B2441" w:rsidRDefault="00AF2358" w:rsidP="00817BD3">
            <w:pPr>
              <w:spacing w:before="60" w:after="60"/>
            </w:pPr>
            <w:r>
              <w:fldChar w:fldCharType="begin"/>
            </w:r>
            <w:r>
              <w:instrText xml:space="preserve"> REF _Ref305692740 \h </w:instrText>
            </w:r>
            <w:r>
              <w:fldChar w:fldCharType="separate"/>
            </w:r>
            <w:r w:rsidR="00044B93">
              <w:t>DBDD</w:t>
            </w:r>
            <w:r w:rsidR="00044B93" w:rsidRPr="009B2441">
              <w:t>-NLR-</w:t>
            </w:r>
            <w:r w:rsidR="00044B93">
              <w:rPr>
                <w:noProof/>
              </w:rPr>
              <w:t>001</w:t>
            </w:r>
            <w:r>
              <w:fldChar w:fldCharType="end"/>
            </w:r>
          </w:p>
        </w:tc>
      </w:tr>
      <w:tr w:rsidR="00AF2358" w:rsidRPr="009B2441" w:rsidTr="00817BD3">
        <w:tc>
          <w:tcPr>
            <w:tcW w:w="1418" w:type="dxa"/>
          </w:tcPr>
          <w:p w:rsidR="00AF2358" w:rsidRPr="009B2441" w:rsidRDefault="00AF2358" w:rsidP="00817BD3">
            <w:pPr>
              <w:spacing w:before="60" w:after="60"/>
            </w:pPr>
            <w:r w:rsidRPr="009B2441">
              <w:rPr>
                <w:color w:val="0000FF"/>
              </w:rPr>
              <w:t>Kwalificatie</w:t>
            </w:r>
            <w:r w:rsidRPr="009B2441">
              <w:t xml:space="preserve">: </w:t>
            </w:r>
          </w:p>
        </w:tc>
        <w:tc>
          <w:tcPr>
            <w:tcW w:w="6378" w:type="dxa"/>
          </w:tcPr>
          <w:p w:rsidR="00AF2358" w:rsidRPr="009B2441" w:rsidRDefault="00AF2358" w:rsidP="00817BD3">
            <w:pPr>
              <w:spacing w:before="60" w:after="60"/>
            </w:pPr>
            <w:r w:rsidRPr="009B2441">
              <w:t>Demonstratie &amp; Inspectie</w:t>
            </w:r>
          </w:p>
        </w:tc>
      </w:tr>
      <w:tr w:rsidR="009F02DC" w:rsidRPr="009B2441" w:rsidTr="00817BD3">
        <w:tc>
          <w:tcPr>
            <w:tcW w:w="1418" w:type="dxa"/>
          </w:tcPr>
          <w:p w:rsidR="009F02DC" w:rsidRPr="009B2441" w:rsidRDefault="009F02DC" w:rsidP="00817BD3">
            <w:pPr>
              <w:spacing w:before="60" w:after="60"/>
            </w:pPr>
            <w:r w:rsidRPr="009B2441">
              <w:rPr>
                <w:color w:val="0000FF"/>
              </w:rPr>
              <w:t>Gerelateerd</w:t>
            </w:r>
            <w:r w:rsidRPr="009B2441">
              <w:t xml:space="preserve">: </w:t>
            </w:r>
          </w:p>
        </w:tc>
        <w:tc>
          <w:tcPr>
            <w:tcW w:w="6378" w:type="dxa"/>
          </w:tcPr>
          <w:p w:rsidR="009F02DC" w:rsidRPr="009B2441" w:rsidRDefault="009F02DC" w:rsidP="00817BD3">
            <w:pPr>
              <w:spacing w:before="60" w:after="60"/>
            </w:pPr>
            <w:r>
              <w:fldChar w:fldCharType="begin"/>
            </w:r>
            <w:r>
              <w:instrText xml:space="preserve"> REF _Ref430780696 \h </w:instrText>
            </w:r>
            <w:r>
              <w:fldChar w:fldCharType="separate"/>
            </w:r>
            <w:r w:rsidR="00044B93">
              <w:t>DBDD</w:t>
            </w:r>
            <w:r w:rsidR="00044B93" w:rsidRPr="009B2441">
              <w:t>-NLR-</w:t>
            </w:r>
            <w:r w:rsidR="00044B93">
              <w:rPr>
                <w:noProof/>
              </w:rPr>
              <w:t>025</w:t>
            </w:r>
            <w:r>
              <w:fldChar w:fldCharType="end"/>
            </w:r>
          </w:p>
        </w:tc>
      </w:tr>
    </w:tbl>
    <w:p w:rsidR="00444371" w:rsidRDefault="00444371" w:rsidP="00444371">
      <w:pPr>
        <w:pStyle w:val="Heading1"/>
      </w:pPr>
      <w:bookmarkStart w:id="46" w:name="_Toc77931921"/>
      <w:r>
        <w:lastRenderedPageBreak/>
        <w:t>Database-ontwerp</w:t>
      </w:r>
      <w:bookmarkEnd w:id="46"/>
    </w:p>
    <w:p w:rsidR="00957C1A" w:rsidRPr="00957C1A" w:rsidRDefault="00957C1A" w:rsidP="00676425">
      <w:pPr>
        <w:pStyle w:val="Hiddeninfotext"/>
        <w:keepNext/>
        <w:keepLines/>
        <w:rPr>
          <w:lang w:val="en-US" w:eastAsia="en-US"/>
        </w:rPr>
      </w:pPr>
      <w:r w:rsidRPr="00957C1A">
        <w:rPr>
          <w:lang w:val="en-US" w:eastAsia="en-US"/>
        </w:rPr>
        <w:t>This section shall be divided into paragraphs as needed to describe the detailed design of the database. The number of levels of design and the names of those levels shall be based on the design methodology used. Examples of database design levels include conceptual, internal, logical, and physical. If part or all of the design depends upon system states or modes, this dependency shall be indicated. Design conventions needed to understand the design shall be presented or referenced.</w:t>
      </w:r>
    </w:p>
    <w:p w:rsidR="00E13963" w:rsidRDefault="00E13963" w:rsidP="00676425">
      <w:pPr>
        <w:pStyle w:val="Hiddeninfotext"/>
        <w:keepNext/>
        <w:keepLines/>
        <w:rPr>
          <w:lang w:val="en-US" w:eastAsia="en-US"/>
        </w:rPr>
      </w:pPr>
    </w:p>
    <w:p w:rsidR="00957C1A" w:rsidRPr="00957C1A" w:rsidRDefault="00957C1A" w:rsidP="00676425">
      <w:pPr>
        <w:pStyle w:val="Hiddeninfotext"/>
        <w:keepNext/>
        <w:keepLines/>
        <w:rPr>
          <w:lang w:val="en-US" w:eastAsia="en-US"/>
        </w:rPr>
      </w:pPr>
      <w:r w:rsidRPr="00957C1A">
        <w:rPr>
          <w:lang w:val="en-US" w:eastAsia="en-US"/>
        </w:rPr>
        <w:t>Note: This DID uses the term "data element assembly" to mean any entity, relation, schema, field, table, array, etc., that has structure (number/order/grouping of data elements) at a given design level (e.g., conceptual, internal, logical, physical) and the term "data element" to mean any relation, attribute, field, cell, data element, etc. that does not have structure at that level.</w:t>
      </w:r>
    </w:p>
    <w:p w:rsidR="00957C1A" w:rsidRPr="00957C1A" w:rsidRDefault="00957C1A" w:rsidP="00676425">
      <w:pPr>
        <w:pStyle w:val="Hiddeninfotext"/>
        <w:keepNext/>
        <w:keepLines/>
      </w:pPr>
    </w:p>
    <w:p w:rsidR="00444371" w:rsidRDefault="00444371" w:rsidP="004B61E7">
      <w:pPr>
        <w:pStyle w:val="Heading2"/>
      </w:pPr>
      <w:bookmarkStart w:id="47" w:name="_Toc77931922"/>
      <w:r>
        <w:t xml:space="preserve">Abstract </w:t>
      </w:r>
      <w:r w:rsidRPr="004B61E7">
        <w:t>Datamodel</w:t>
      </w:r>
      <w:bookmarkEnd w:id="47"/>
    </w:p>
    <w:p w:rsidR="00314C94" w:rsidRDefault="007C1374" w:rsidP="00676425">
      <w:pPr>
        <w:keepNext/>
        <w:keepLines/>
      </w:pPr>
      <w:r>
        <w:object w:dxaOrig="7131" w:dyaOrig="6376">
          <v:shape id="_x0000_i1027" type="#_x0000_t75" style="width:355.4pt;height:320.25pt" o:ole="">
            <v:imagedata r:id="rId27" o:title=""/>
          </v:shape>
          <o:OLEObject Type="Embed" ProgID="Visio.Drawing.11" ShapeID="_x0000_i1027" DrawAspect="Content" ObjectID="_1688544675" r:id="rId28"/>
        </w:object>
      </w:r>
    </w:p>
    <w:p w:rsidR="00861DA7" w:rsidRDefault="00314C94" w:rsidP="00676425">
      <w:pPr>
        <w:pStyle w:val="Caption"/>
        <w:keepNext/>
        <w:keepLines/>
      </w:pPr>
      <w:bookmarkStart w:id="48" w:name="_Toc77931957"/>
      <w:r>
        <w:t xml:space="preserve">Figuur </w:t>
      </w:r>
      <w:r>
        <w:fldChar w:fldCharType="begin"/>
      </w:r>
      <w:r>
        <w:instrText xml:space="preserve"> SEQ Figuur \* ARABIC </w:instrText>
      </w:r>
      <w:r>
        <w:fldChar w:fldCharType="separate"/>
      </w:r>
      <w:r w:rsidR="00044B93">
        <w:rPr>
          <w:noProof/>
        </w:rPr>
        <w:t>3</w:t>
      </w:r>
      <w:r>
        <w:fldChar w:fldCharType="end"/>
      </w:r>
      <w:r>
        <w:t>: Abstract datamodel</w:t>
      </w:r>
      <w:r w:rsidR="00421ED6">
        <w:t xml:space="preserve"> NLRDMS</w:t>
      </w:r>
      <w:bookmarkEnd w:id="48"/>
    </w:p>
    <w:p w:rsidR="00F0393A" w:rsidRDefault="00F0393A" w:rsidP="00F0393A"/>
    <w:p w:rsidR="00FA71DD" w:rsidRDefault="00FA71DD" w:rsidP="00F0393A">
      <w:r>
        <w:t xml:space="preserve">Vanaf de buitenwereld gezien </w:t>
      </w:r>
      <w:r w:rsidR="004F6FD3">
        <w:t xml:space="preserve">is de belangrijkste functie van </w:t>
      </w:r>
      <w:r w:rsidR="00CA0044">
        <w:t xml:space="preserve">de </w:t>
      </w:r>
      <w:r>
        <w:t>NLRDMS</w:t>
      </w:r>
      <w:r w:rsidR="00CA0044">
        <w:t xml:space="preserve"> database</w:t>
      </w:r>
      <w:r w:rsidR="004F6FD3">
        <w:t>, om</w:t>
      </w:r>
      <w:r>
        <w:t xml:space="preserve"> op aanvraag ERI referentiegegevens uit zijn database </w:t>
      </w:r>
      <w:r w:rsidR="004F6FD3">
        <w:t xml:space="preserve">op te leveren </w:t>
      </w:r>
      <w:r>
        <w:t>aan RIS systemen en of gebruikers.</w:t>
      </w:r>
    </w:p>
    <w:p w:rsidR="00FA71DD" w:rsidRDefault="00FA71DD" w:rsidP="00F0393A"/>
    <w:p w:rsidR="00F0393A" w:rsidRDefault="00FA71DD" w:rsidP="00F0393A">
      <w:r>
        <w:t xml:space="preserve">De </w:t>
      </w:r>
      <w:r w:rsidR="00F0393A">
        <w:t>ERI referentiegegevens bestaan uit diverse coderingen met bijbehorende omschrijvingen</w:t>
      </w:r>
      <w:r w:rsidR="00C6348C">
        <w:t xml:space="preserve"> en gegevens</w:t>
      </w:r>
      <w:r w:rsidR="00F0393A">
        <w:t xml:space="preserve">. De coderingen zijn gebaseerd op Internationale standaarden en worden in RIS systemen </w:t>
      </w:r>
      <w:r w:rsidR="00CA0044">
        <w:t xml:space="preserve">(doorgaans in een keten) </w:t>
      </w:r>
      <w:r w:rsidR="00F0393A">
        <w:t xml:space="preserve">gebruikt voor het eenduidig kunnen uitwisselen </w:t>
      </w:r>
      <w:r w:rsidR="00421ED6">
        <w:t xml:space="preserve">en tonen </w:t>
      </w:r>
      <w:r w:rsidR="00F0393A">
        <w:t>van informatie.</w:t>
      </w:r>
    </w:p>
    <w:p w:rsidR="007C1374" w:rsidRDefault="007C1374" w:rsidP="00F0393A"/>
    <w:p w:rsidR="007C1374" w:rsidRDefault="00C6348C" w:rsidP="00C6348C">
      <w:r>
        <w:t>In NLRDMS kunnen d</w:t>
      </w:r>
      <w:r w:rsidR="007C1374">
        <w:t xml:space="preserve">e ERI referentiegegevens </w:t>
      </w:r>
      <w:r>
        <w:t>abstract worden samengevat als</w:t>
      </w:r>
      <w:r w:rsidR="007C1374">
        <w:t>:</w:t>
      </w:r>
    </w:p>
    <w:p w:rsidR="007C1374" w:rsidRDefault="007C1374" w:rsidP="0075231C">
      <w:pPr>
        <w:pStyle w:val="ListParagraph"/>
        <w:numPr>
          <w:ilvl w:val="0"/>
          <w:numId w:val="37"/>
        </w:numPr>
      </w:pPr>
      <w:r>
        <w:t>Locatie gerelateerde coderingen, zoals:</w:t>
      </w:r>
    </w:p>
    <w:p w:rsidR="007C1374" w:rsidRDefault="007C1374" w:rsidP="0075231C">
      <w:pPr>
        <w:pStyle w:val="ListParagraph"/>
        <w:numPr>
          <w:ilvl w:val="1"/>
          <w:numId w:val="37"/>
        </w:numPr>
      </w:pPr>
      <w:r>
        <w:t>Landcodes,</w:t>
      </w:r>
    </w:p>
    <w:p w:rsidR="007C1374" w:rsidRDefault="007C1374" w:rsidP="0075231C">
      <w:pPr>
        <w:pStyle w:val="ListParagraph"/>
        <w:numPr>
          <w:ilvl w:val="1"/>
          <w:numId w:val="37"/>
        </w:numPr>
      </w:pPr>
      <w:r>
        <w:t>RIS-Index</w:t>
      </w:r>
      <w:r w:rsidR="00C6348C">
        <w:t xml:space="preserve"> (vaarwegobjecten en locaties)</w:t>
      </w:r>
      <w:r>
        <w:t>.</w:t>
      </w:r>
    </w:p>
    <w:p w:rsidR="007C1374" w:rsidRDefault="007C1374" w:rsidP="0075231C">
      <w:pPr>
        <w:pStyle w:val="ListParagraph"/>
        <w:numPr>
          <w:ilvl w:val="0"/>
          <w:numId w:val="37"/>
        </w:numPr>
      </w:pPr>
      <w:r>
        <w:t>Transportmiddelen coderingen, zoals:</w:t>
      </w:r>
    </w:p>
    <w:p w:rsidR="007C1374" w:rsidRDefault="007C1374" w:rsidP="0075231C">
      <w:pPr>
        <w:pStyle w:val="ListParagraph"/>
        <w:numPr>
          <w:ilvl w:val="1"/>
          <w:numId w:val="37"/>
        </w:numPr>
      </w:pPr>
      <w:r>
        <w:t>Scheepstypen,</w:t>
      </w:r>
    </w:p>
    <w:p w:rsidR="007C1374" w:rsidRDefault="007C1374" w:rsidP="0075231C">
      <w:pPr>
        <w:pStyle w:val="ListParagraph"/>
        <w:numPr>
          <w:ilvl w:val="1"/>
          <w:numId w:val="37"/>
        </w:numPr>
      </w:pPr>
      <w:r>
        <w:t>Containertypen,</w:t>
      </w:r>
    </w:p>
    <w:p w:rsidR="007C1374" w:rsidRDefault="007C1374" w:rsidP="0075231C">
      <w:pPr>
        <w:pStyle w:val="ListParagraph"/>
        <w:numPr>
          <w:ilvl w:val="0"/>
          <w:numId w:val="37"/>
        </w:numPr>
      </w:pPr>
      <w:r>
        <w:t>Goederen coderingen, zoals:</w:t>
      </w:r>
    </w:p>
    <w:p w:rsidR="007C1374" w:rsidRDefault="007C1374" w:rsidP="0075231C">
      <w:pPr>
        <w:pStyle w:val="ListParagraph"/>
        <w:numPr>
          <w:ilvl w:val="1"/>
          <w:numId w:val="37"/>
        </w:numPr>
      </w:pPr>
      <w:r>
        <w:t>ADN (gevaarlijke stoffen) gegevens,</w:t>
      </w:r>
    </w:p>
    <w:p w:rsidR="007C1374" w:rsidRDefault="007C1374" w:rsidP="0075231C">
      <w:pPr>
        <w:pStyle w:val="ListParagraph"/>
        <w:numPr>
          <w:ilvl w:val="1"/>
          <w:numId w:val="37"/>
        </w:numPr>
      </w:pPr>
      <w:r>
        <w:t>HS-codes (niet-gevaarlijke stoffen).</w:t>
      </w:r>
    </w:p>
    <w:p w:rsidR="007C1374" w:rsidRDefault="007C1374" w:rsidP="0075231C">
      <w:pPr>
        <w:pStyle w:val="ListParagraph"/>
        <w:numPr>
          <w:ilvl w:val="0"/>
          <w:numId w:val="37"/>
        </w:numPr>
      </w:pPr>
      <w:r>
        <w:t>E-melden configuratiegegevens, zoals:</w:t>
      </w:r>
    </w:p>
    <w:p w:rsidR="007C1374" w:rsidRDefault="007C1374" w:rsidP="0075231C">
      <w:pPr>
        <w:pStyle w:val="ListParagraph"/>
        <w:numPr>
          <w:ilvl w:val="1"/>
          <w:numId w:val="37"/>
        </w:numPr>
      </w:pPr>
      <w:r>
        <w:t>1</w:t>
      </w:r>
      <w:r w:rsidRPr="007C1374">
        <w:rPr>
          <w:vertAlign w:val="superscript"/>
        </w:rPr>
        <w:t>e</w:t>
      </w:r>
      <w:r>
        <w:t xml:space="preserve"> meldpunten</w:t>
      </w:r>
      <w:r w:rsidR="00C6348C">
        <w:t>,</w:t>
      </w:r>
    </w:p>
    <w:p w:rsidR="00C6348C" w:rsidRDefault="007C1374" w:rsidP="0075231C">
      <w:pPr>
        <w:pStyle w:val="ListParagraph"/>
        <w:numPr>
          <w:ilvl w:val="1"/>
          <w:numId w:val="37"/>
        </w:numPr>
      </w:pPr>
      <w:r>
        <w:t>Vaarwegautoriteiten (ontvangende systemen).</w:t>
      </w:r>
    </w:p>
    <w:p w:rsidR="00676425" w:rsidRPr="00F0393A" w:rsidRDefault="00676425" w:rsidP="00F0393A"/>
    <w:p w:rsidR="00444371" w:rsidRDefault="00444371" w:rsidP="004B61E7">
      <w:pPr>
        <w:pStyle w:val="Heading2"/>
      </w:pPr>
      <w:bookmarkStart w:id="49" w:name="_Toc77931923"/>
      <w:r>
        <w:lastRenderedPageBreak/>
        <w:t>Conceptueel Datamodel</w:t>
      </w:r>
      <w:bookmarkEnd w:id="49"/>
    </w:p>
    <w:p w:rsidR="00821A93" w:rsidRDefault="00821A93" w:rsidP="00676425">
      <w:pPr>
        <w:pStyle w:val="Hiddeninfotext"/>
        <w:keepNext/>
        <w:keepLines/>
      </w:pPr>
      <w:r w:rsidRPr="00821A93">
        <w:t>Conceptual data model : describes the semantics of a domain, being the scope of the model. For example, it may be a model of the interest area of an organization or industry. This consists of entity classes, representing kinds of things of significance in the domain, and relationship assertions about associations between pairs of entity classes. A conceptual schema specifies the kinds of facts or propositions that can be expressed using the model. In that sense, it defines the allowed expressions in an artificial 'language' with a scope that is limited by the scope of the model. The use of conceptual schema has evolved to become a powerful communication tool with business users. Often called a subject area model (SAM) or high-level data model (HDM), this model is used to communicate core data concepts, rules, and definitions to a business user as part of an overall application development or enterprise initiative. The number of objects should be very small and focused on key concepts. Try to limit this model to one page, although for extremely large organizations or complex projects, the model might span two or more pages</w:t>
      </w:r>
    </w:p>
    <w:p w:rsidR="00821A93" w:rsidRPr="00821A93" w:rsidRDefault="00821A93" w:rsidP="00676425">
      <w:pPr>
        <w:pStyle w:val="Hiddeninfotext"/>
        <w:keepNext/>
        <w:keepLines/>
      </w:pPr>
    </w:p>
    <w:p w:rsidR="00821A93" w:rsidRDefault="00821A93" w:rsidP="00676425">
      <w:pPr>
        <w:keepNext/>
        <w:keepLines/>
      </w:pPr>
    </w:p>
    <w:p w:rsidR="00F0393A" w:rsidRDefault="00097359" w:rsidP="001F589C">
      <w:pPr>
        <w:keepNext/>
        <w:keepLines/>
        <w:ind w:left="-142"/>
      </w:pPr>
      <w:r>
        <w:object w:dxaOrig="7531" w:dyaOrig="6383">
          <v:shape id="_x0000_i1028" type="#_x0000_t75" style="width:376.15pt;height:320.25pt" o:ole="">
            <v:imagedata r:id="rId29" o:title=""/>
          </v:shape>
          <o:OLEObject Type="Embed" ProgID="Visio.Drawing.11" ShapeID="_x0000_i1028" DrawAspect="Content" ObjectID="_1688544676" r:id="rId30"/>
        </w:object>
      </w:r>
    </w:p>
    <w:p w:rsidR="00F0393A" w:rsidRDefault="00F0393A" w:rsidP="00676425">
      <w:pPr>
        <w:pStyle w:val="Caption"/>
        <w:keepNext/>
        <w:keepLines/>
      </w:pPr>
      <w:bookmarkStart w:id="50" w:name="_Ref430584939"/>
      <w:bookmarkStart w:id="51" w:name="_Ref430780222"/>
      <w:bookmarkStart w:id="52" w:name="_Toc77931958"/>
      <w:r>
        <w:t xml:space="preserve">Figuur </w:t>
      </w:r>
      <w:r>
        <w:fldChar w:fldCharType="begin"/>
      </w:r>
      <w:r>
        <w:instrText xml:space="preserve"> SEQ Figuur \* ARABIC </w:instrText>
      </w:r>
      <w:r>
        <w:fldChar w:fldCharType="separate"/>
      </w:r>
      <w:r w:rsidR="00044B93">
        <w:rPr>
          <w:noProof/>
        </w:rPr>
        <w:t>4</w:t>
      </w:r>
      <w:r>
        <w:fldChar w:fldCharType="end"/>
      </w:r>
      <w:bookmarkEnd w:id="50"/>
      <w:r>
        <w:t xml:space="preserve">: </w:t>
      </w:r>
      <w:bookmarkStart w:id="53" w:name="_Ref430584923"/>
      <w:r w:rsidR="00C231A6">
        <w:t>Conceptueel</w:t>
      </w:r>
      <w:r>
        <w:t xml:space="preserve"> datamodel</w:t>
      </w:r>
      <w:bookmarkEnd w:id="51"/>
      <w:bookmarkEnd w:id="52"/>
      <w:bookmarkEnd w:id="53"/>
    </w:p>
    <w:p w:rsidR="00F0393A" w:rsidRDefault="00F0393A" w:rsidP="00444371"/>
    <w:p w:rsidR="00EE750F" w:rsidRPr="00E158D6" w:rsidRDefault="00EE750F" w:rsidP="00EE750F">
      <w:r w:rsidRPr="00E158D6">
        <w:t>Globaal spelen de</w:t>
      </w:r>
      <w:r w:rsidR="00824D9B">
        <w:t xml:space="preserve"> volgende </w:t>
      </w:r>
      <w:r w:rsidR="00C6348C">
        <w:t xml:space="preserve">(database) </w:t>
      </w:r>
      <w:r w:rsidR="00824D9B">
        <w:t xml:space="preserve">entiteiten </w:t>
      </w:r>
      <w:r w:rsidR="00C6348C">
        <w:t xml:space="preserve">in de NLRDMS </w:t>
      </w:r>
      <w:r w:rsidRPr="00E158D6">
        <w:t>een rol:</w:t>
      </w:r>
    </w:p>
    <w:p w:rsidR="00C533EF" w:rsidRPr="006E2B41" w:rsidRDefault="006D5290" w:rsidP="0075231C">
      <w:pPr>
        <w:numPr>
          <w:ilvl w:val="0"/>
          <w:numId w:val="24"/>
        </w:numPr>
        <w:spacing w:before="120" w:after="60"/>
        <w:ind w:left="714" w:hanging="357"/>
      </w:pPr>
      <w:r>
        <w:rPr>
          <w:u w:val="single"/>
        </w:rPr>
        <w:t xml:space="preserve">(ERI) </w:t>
      </w:r>
      <w:r w:rsidR="00EE750F" w:rsidRPr="006E2B41">
        <w:rPr>
          <w:u w:val="single"/>
        </w:rPr>
        <w:t>Referentiegegevens</w:t>
      </w:r>
      <w:r w:rsidR="00824D9B">
        <w:t xml:space="preserve">: </w:t>
      </w:r>
      <w:r w:rsidR="00860258">
        <w:t xml:space="preserve">deze gegevensverzameling </w:t>
      </w:r>
      <w:r>
        <w:t xml:space="preserve">SSS-NLR-013 </w:t>
      </w:r>
      <w:r w:rsidR="00322922">
        <w:t>bestaat uit</w:t>
      </w:r>
      <w:r w:rsidR="00824D9B">
        <w:t xml:space="preserve"> de</w:t>
      </w:r>
      <w:r w:rsidR="002155EC">
        <w:t xml:space="preserve"> diverse</w:t>
      </w:r>
      <w:r w:rsidR="00EE750F" w:rsidRPr="00E158D6">
        <w:t xml:space="preserve"> tabellen</w:t>
      </w:r>
      <w:r w:rsidR="00824D9B">
        <w:t xml:space="preserve"> met referentiecodes</w:t>
      </w:r>
      <w:r w:rsidR="00EE750F" w:rsidRPr="00E158D6">
        <w:t xml:space="preserve">, zoals: </w:t>
      </w:r>
      <w:r w:rsidR="00561B34">
        <w:t xml:space="preserve">“RIS-Index”, </w:t>
      </w:r>
      <w:r w:rsidR="00EE750F" w:rsidRPr="00E158D6">
        <w:t>“Locatie codes” enz.</w:t>
      </w:r>
      <w:r w:rsidR="006E2B41">
        <w:t xml:space="preserve"> </w:t>
      </w:r>
      <w:r w:rsidR="001427DD">
        <w:t xml:space="preserve">Zie paragraaf </w:t>
      </w:r>
      <w:r w:rsidR="001427DD">
        <w:fldChar w:fldCharType="begin"/>
      </w:r>
      <w:r w:rsidR="001427DD">
        <w:instrText xml:space="preserve"> REF _Ref434829512 \r \h </w:instrText>
      </w:r>
      <w:r w:rsidR="001427DD">
        <w:fldChar w:fldCharType="separate"/>
      </w:r>
      <w:r w:rsidR="00044B93">
        <w:t>4.3.1</w:t>
      </w:r>
      <w:r w:rsidR="001427DD">
        <w:fldChar w:fldCharType="end"/>
      </w:r>
      <w:r w:rsidR="001427DD">
        <w:t xml:space="preserve">. </w:t>
      </w:r>
      <w:r w:rsidR="00C533EF" w:rsidRPr="006E2B41">
        <w:t>De</w:t>
      </w:r>
      <w:r w:rsidR="006E2B41" w:rsidRPr="006E2B41">
        <w:t xml:space="preserve"> referentie</w:t>
      </w:r>
      <w:r w:rsidR="00C533EF" w:rsidRPr="006E2B41">
        <w:t xml:space="preserve">gegevens zijn </w:t>
      </w:r>
      <w:r w:rsidR="006E2B41">
        <w:t xml:space="preserve">verder </w:t>
      </w:r>
      <w:r w:rsidR="00C533EF" w:rsidRPr="006E2B41">
        <w:t>onder te verdelen in:</w:t>
      </w:r>
    </w:p>
    <w:p w:rsidR="006E2B41" w:rsidRDefault="006E2B41" w:rsidP="0075231C">
      <w:pPr>
        <w:numPr>
          <w:ilvl w:val="1"/>
          <w:numId w:val="24"/>
        </w:numPr>
        <w:rPr>
          <w:lang w:eastAsia="en-US"/>
        </w:rPr>
      </w:pPr>
      <w:r>
        <w:rPr>
          <w:i/>
          <w:iCs/>
          <w:lang w:eastAsia="en-US"/>
        </w:rPr>
        <w:t>Categorie 1</w:t>
      </w:r>
      <w:r>
        <w:rPr>
          <w:lang w:eastAsia="en-US"/>
        </w:rPr>
        <w:t xml:space="preserve">: Europese </w:t>
      </w:r>
      <w:r w:rsidR="00A27DFA">
        <w:rPr>
          <w:lang w:eastAsia="en-US"/>
        </w:rPr>
        <w:t>referentie</w:t>
      </w:r>
      <w:r>
        <w:rPr>
          <w:lang w:eastAsia="en-US"/>
        </w:rPr>
        <w:t>gegevens (read-only) aangeleverd door ERDMS.</w:t>
      </w:r>
    </w:p>
    <w:p w:rsidR="006E2B41" w:rsidRDefault="006E2B41" w:rsidP="0075231C">
      <w:pPr>
        <w:numPr>
          <w:ilvl w:val="1"/>
          <w:numId w:val="24"/>
        </w:numPr>
        <w:rPr>
          <w:lang w:eastAsia="en-US"/>
        </w:rPr>
      </w:pPr>
      <w:r>
        <w:rPr>
          <w:i/>
          <w:iCs/>
          <w:lang w:eastAsia="en-US"/>
        </w:rPr>
        <w:t>Categorie 1+2</w:t>
      </w:r>
      <w:r>
        <w:rPr>
          <w:lang w:eastAsia="en-US"/>
        </w:rPr>
        <w:t xml:space="preserve">: Land (NL) specifieke </w:t>
      </w:r>
      <w:r w:rsidR="00A27DFA">
        <w:rPr>
          <w:lang w:eastAsia="en-US"/>
        </w:rPr>
        <w:t>(locatie)</w:t>
      </w:r>
      <w:r>
        <w:rPr>
          <w:lang w:eastAsia="en-US"/>
        </w:rPr>
        <w:t>gegevens, editbaar en worden geüpload naar ERDMS (overige landen read-only).</w:t>
      </w:r>
    </w:p>
    <w:p w:rsidR="006E2B41" w:rsidRDefault="006E2B41" w:rsidP="0075231C">
      <w:pPr>
        <w:numPr>
          <w:ilvl w:val="1"/>
          <w:numId w:val="24"/>
        </w:numPr>
        <w:rPr>
          <w:lang w:eastAsia="en-US"/>
        </w:rPr>
      </w:pPr>
      <w:r>
        <w:rPr>
          <w:i/>
          <w:iCs/>
          <w:lang w:eastAsia="en-US"/>
        </w:rPr>
        <w:t>Categorie 3</w:t>
      </w:r>
      <w:r>
        <w:rPr>
          <w:lang w:eastAsia="en-US"/>
        </w:rPr>
        <w:t>: E-Melden configuratiegegevens</w:t>
      </w:r>
      <w:r w:rsidR="00A27DFA">
        <w:rPr>
          <w:lang w:eastAsia="en-US"/>
        </w:rPr>
        <w:t>, editbaar, maar blijven lokaal in NLRDMS</w:t>
      </w:r>
      <w:r>
        <w:rPr>
          <w:lang w:eastAsia="en-US"/>
        </w:rPr>
        <w:t xml:space="preserve"> (NL specifiek).</w:t>
      </w:r>
    </w:p>
    <w:p w:rsidR="00824D9B" w:rsidRPr="00E158D6" w:rsidRDefault="00824D9B" w:rsidP="0075231C">
      <w:pPr>
        <w:numPr>
          <w:ilvl w:val="0"/>
          <w:numId w:val="24"/>
        </w:numPr>
        <w:spacing w:before="120"/>
        <w:ind w:left="714" w:hanging="357"/>
      </w:pPr>
      <w:r w:rsidRPr="002155EC">
        <w:rPr>
          <w:u w:val="single"/>
        </w:rPr>
        <w:t>Loggegevens</w:t>
      </w:r>
      <w:r>
        <w:t>:</w:t>
      </w:r>
      <w:r w:rsidR="00322922">
        <w:t xml:space="preserve"> deze </w:t>
      </w:r>
      <w:r w:rsidR="00322922" w:rsidRPr="00322922">
        <w:rPr>
          <w:i/>
        </w:rPr>
        <w:t>interne</w:t>
      </w:r>
      <w:r w:rsidR="00695A41">
        <w:t xml:space="preserve"> gegevens </w:t>
      </w:r>
      <w:r w:rsidR="00322922">
        <w:t>SSS-NLR-0</w:t>
      </w:r>
      <w:r w:rsidR="001C1433">
        <w:t>1</w:t>
      </w:r>
      <w:r w:rsidR="00322922">
        <w:t>1 bestaan uit diverse soorten applicatie loggegevens ten behoeve van o.a. beheer en analyses achteraf bij fouten en of storingen.</w:t>
      </w:r>
      <w:r w:rsidR="001427DD">
        <w:t xml:space="preserve"> Zie paragraaf </w:t>
      </w:r>
      <w:r w:rsidR="001427DD">
        <w:fldChar w:fldCharType="begin"/>
      </w:r>
      <w:r w:rsidR="001427DD">
        <w:instrText xml:space="preserve"> REF _Ref434829537 \r \h </w:instrText>
      </w:r>
      <w:r w:rsidR="001427DD">
        <w:fldChar w:fldCharType="separate"/>
      </w:r>
      <w:r w:rsidR="00044B93">
        <w:t>4.3.2</w:t>
      </w:r>
      <w:r w:rsidR="001427DD">
        <w:fldChar w:fldCharType="end"/>
      </w:r>
      <w:r w:rsidR="001427DD">
        <w:t>.</w:t>
      </w:r>
    </w:p>
    <w:p w:rsidR="00824D9B" w:rsidRDefault="00824D9B" w:rsidP="0075231C">
      <w:pPr>
        <w:numPr>
          <w:ilvl w:val="1"/>
          <w:numId w:val="24"/>
        </w:numPr>
        <w:spacing w:before="120"/>
      </w:pPr>
      <w:r>
        <w:t>“Log</w:t>
      </w:r>
      <w:r w:rsidR="00280C2F">
        <w:t>ging</w:t>
      </w:r>
      <w:r w:rsidRPr="00E158D6">
        <w:t xml:space="preserve">”: Een zgn. Log tabel waarin alle </w:t>
      </w:r>
      <w:r>
        <w:t>fout en informatie meldingen van de applicatie worden geregistreerd.</w:t>
      </w:r>
    </w:p>
    <w:p w:rsidR="00EE750F" w:rsidRPr="00E158D6" w:rsidRDefault="00561B34" w:rsidP="0075231C">
      <w:pPr>
        <w:numPr>
          <w:ilvl w:val="1"/>
          <w:numId w:val="24"/>
        </w:numPr>
        <w:spacing w:before="120"/>
      </w:pPr>
      <w:r>
        <w:t>“H</w:t>
      </w:r>
      <w:r w:rsidR="00EE750F" w:rsidRPr="00E158D6">
        <w:t>istorie”: Een zgn. Log tabel waarin alle acties (invoeren, aanvragen, af- en goedkeuren) op de mutaties (gegevens) worden bijgehouden.</w:t>
      </w:r>
    </w:p>
    <w:p w:rsidR="002155EC" w:rsidRDefault="002155EC" w:rsidP="0075231C">
      <w:pPr>
        <w:numPr>
          <w:ilvl w:val="0"/>
          <w:numId w:val="24"/>
        </w:numPr>
        <w:spacing w:before="120"/>
        <w:ind w:left="714" w:hanging="357"/>
      </w:pPr>
      <w:r w:rsidRPr="002155EC">
        <w:rPr>
          <w:u w:val="single"/>
        </w:rPr>
        <w:t>Configuratiegegevens</w:t>
      </w:r>
      <w:r>
        <w:t>:</w:t>
      </w:r>
      <w:r w:rsidR="00322922">
        <w:t xml:space="preserve"> deze </w:t>
      </w:r>
      <w:r w:rsidR="00322922" w:rsidRPr="00322922">
        <w:rPr>
          <w:i/>
        </w:rPr>
        <w:t>interne</w:t>
      </w:r>
      <w:r w:rsidR="00695A41">
        <w:t xml:space="preserve"> gegevens </w:t>
      </w:r>
      <w:r w:rsidR="001C1433">
        <w:t>SSS-NLR-010</w:t>
      </w:r>
      <w:r w:rsidR="001427DD">
        <w:t xml:space="preserve"> bestaan uit diverse configu</w:t>
      </w:r>
      <w:r w:rsidR="00322922">
        <w:t>r</w:t>
      </w:r>
      <w:r w:rsidR="001427DD">
        <w:t>a</w:t>
      </w:r>
      <w:r w:rsidR="00322922">
        <w:t>tie</w:t>
      </w:r>
      <w:r w:rsidR="001427DD">
        <w:t>- en proces</w:t>
      </w:r>
      <w:r w:rsidR="00322922">
        <w:t>gegevens</w:t>
      </w:r>
      <w:r w:rsidR="001427DD">
        <w:t>,</w:t>
      </w:r>
      <w:r w:rsidR="00322922">
        <w:t xml:space="preserve"> die nodig zijn voor de werking van de applicatie.</w:t>
      </w:r>
      <w:r w:rsidR="00097359">
        <w:t xml:space="preserve"> </w:t>
      </w:r>
      <w:r w:rsidR="001427DD">
        <w:t xml:space="preserve">Zie paragraaf </w:t>
      </w:r>
      <w:r w:rsidR="001427DD">
        <w:fldChar w:fldCharType="begin"/>
      </w:r>
      <w:r w:rsidR="001427DD">
        <w:instrText xml:space="preserve"> REF _Ref434829565 \r \h </w:instrText>
      </w:r>
      <w:r w:rsidR="001427DD">
        <w:fldChar w:fldCharType="separate"/>
      </w:r>
      <w:r w:rsidR="00044B93">
        <w:t>4.3.3</w:t>
      </w:r>
      <w:r w:rsidR="001427DD">
        <w:fldChar w:fldCharType="end"/>
      </w:r>
      <w:r w:rsidR="001427DD">
        <w:t>.</w:t>
      </w:r>
    </w:p>
    <w:p w:rsidR="002155EC" w:rsidRDefault="002155EC" w:rsidP="0075231C">
      <w:pPr>
        <w:numPr>
          <w:ilvl w:val="1"/>
          <w:numId w:val="24"/>
        </w:numPr>
        <w:spacing w:before="120"/>
      </w:pPr>
      <w:r>
        <w:lastRenderedPageBreak/>
        <w:t>“Gebruikers”: In deze tabel worden de gegevens van de gebruikersaccounts vastgelegd.</w:t>
      </w:r>
    </w:p>
    <w:p w:rsidR="002155EC" w:rsidRDefault="00EE750F" w:rsidP="0075231C">
      <w:pPr>
        <w:numPr>
          <w:ilvl w:val="1"/>
          <w:numId w:val="24"/>
        </w:numPr>
        <w:spacing w:before="120"/>
      </w:pPr>
      <w:r w:rsidRPr="00E158D6">
        <w:t>“Update</w:t>
      </w:r>
      <w:r w:rsidR="00824D9B">
        <w:t>s</w:t>
      </w:r>
      <w:r w:rsidRPr="00E158D6">
        <w:t xml:space="preserve">”: In deze tabel worden de momenten bijgehouden waarover zgn. </w:t>
      </w:r>
      <w:r w:rsidR="002155EC">
        <w:t xml:space="preserve">referentiegegevens </w:t>
      </w:r>
      <w:r w:rsidRPr="00E158D6">
        <w:t>updates zijn aangemaakt</w:t>
      </w:r>
      <w:r w:rsidR="002155EC">
        <w:t>.</w:t>
      </w:r>
    </w:p>
    <w:p w:rsidR="002155EC" w:rsidRDefault="002155EC" w:rsidP="0075231C">
      <w:pPr>
        <w:numPr>
          <w:ilvl w:val="1"/>
          <w:numId w:val="24"/>
        </w:numPr>
        <w:spacing w:before="120"/>
      </w:pPr>
      <w:r>
        <w:t xml:space="preserve">“Status &amp; Proces”: In deze tabel worden variabelen (attributen) m.b.t. de werking geregistreerd, zoals het tijdstip waarop een (vorige) succesvolle </w:t>
      </w:r>
      <w:r w:rsidR="00F531C4">
        <w:t>synchronisatie</w:t>
      </w:r>
      <w:r>
        <w:t xml:space="preserve"> met ERDMS heeft plaatsgevonden.</w:t>
      </w:r>
    </w:p>
    <w:p w:rsidR="002155EC" w:rsidRDefault="002155EC" w:rsidP="0075231C">
      <w:pPr>
        <w:numPr>
          <w:ilvl w:val="1"/>
          <w:numId w:val="24"/>
        </w:numPr>
        <w:spacing w:before="120"/>
      </w:pPr>
      <w:r>
        <w:t>“Configuratiegegevens”: bevat de diverse configuratie instellingen van NLRDMS, zoals de connectiegegevens van ERDMS.</w:t>
      </w:r>
      <w:r w:rsidR="001427DD" w:rsidRPr="001427DD">
        <w:t xml:space="preserve"> </w:t>
      </w:r>
      <w:r w:rsidR="001427DD">
        <w:t>Deze gegevens staan niet in de database, maar in een apart configuratiebestand.</w:t>
      </w:r>
    </w:p>
    <w:p w:rsidR="00561B34" w:rsidRDefault="00561B34" w:rsidP="00EE750F"/>
    <w:p w:rsidR="00EE750F" w:rsidRPr="00E158D6" w:rsidRDefault="00EE750F" w:rsidP="00EE750F">
      <w:r w:rsidRPr="00E158D6">
        <w:t xml:space="preserve">Er gelden de volgende </w:t>
      </w:r>
      <w:r w:rsidR="00C65959">
        <w:t xml:space="preserve">conceptuele </w:t>
      </w:r>
      <w:r w:rsidRPr="00E158D6">
        <w:t>relaties:</w:t>
      </w:r>
    </w:p>
    <w:p w:rsidR="007743CF" w:rsidRDefault="00EE750F" w:rsidP="0075231C">
      <w:pPr>
        <w:numPr>
          <w:ilvl w:val="0"/>
          <w:numId w:val="25"/>
        </w:numPr>
        <w:spacing w:before="120"/>
        <w:ind w:left="714" w:hanging="357"/>
      </w:pPr>
      <w:r w:rsidRPr="00E158D6">
        <w:t xml:space="preserve">Van elk referentiegegeven worden de </w:t>
      </w:r>
      <w:r w:rsidR="007743CF">
        <w:t>ver</w:t>
      </w:r>
      <w:r w:rsidR="00561B34">
        <w:t>werkings</w:t>
      </w:r>
      <w:r w:rsidRPr="00E158D6">
        <w:t>a</w:t>
      </w:r>
      <w:r w:rsidR="00097359">
        <w:t>cties</w:t>
      </w:r>
      <w:r w:rsidR="007743CF">
        <w:t xml:space="preserve">, </w:t>
      </w:r>
      <w:r w:rsidR="007743CF" w:rsidRPr="00E158D6">
        <w:t>die zijn uitgevoerd op dat gegeven</w:t>
      </w:r>
      <w:r w:rsidR="007743CF">
        <w:t>,</w:t>
      </w:r>
      <w:r w:rsidR="00561B34">
        <w:t xml:space="preserve"> bijgehouden in de “H</w:t>
      </w:r>
      <w:r w:rsidRPr="00E158D6">
        <w:t>istorie”</w:t>
      </w:r>
      <w:r w:rsidR="007743CF">
        <w:t xml:space="preserve"> tabel</w:t>
      </w:r>
      <w:r w:rsidRPr="00E158D6">
        <w:t xml:space="preserve">. In principe is dit een log tabel </w:t>
      </w:r>
      <w:r w:rsidR="007743CF">
        <w:t xml:space="preserve">waarin per referentiegegeven een record wordt aangemaakt met de verwerkingsactie en de datumtijd van </w:t>
      </w:r>
      <w:r w:rsidR="00860258">
        <w:t xml:space="preserve">die </w:t>
      </w:r>
      <w:r w:rsidR="007743CF">
        <w:t>bewerking.</w:t>
      </w:r>
    </w:p>
    <w:p w:rsidR="00860258" w:rsidRDefault="00860258" w:rsidP="0075231C">
      <w:pPr>
        <w:numPr>
          <w:ilvl w:val="0"/>
          <w:numId w:val="25"/>
        </w:numPr>
        <w:spacing w:before="120"/>
        <w:ind w:left="714" w:hanging="357"/>
      </w:pPr>
      <w:r>
        <w:t>RIS-</w:t>
      </w:r>
      <w:r w:rsidR="0079681B">
        <w:t>Indexen</w:t>
      </w:r>
      <w:r>
        <w:t xml:space="preserve"> en ERI-locaties zijn altijd gebaseerd op bestaande (geldige) basis UN/locode.</w:t>
      </w:r>
    </w:p>
    <w:p w:rsidR="00860258" w:rsidRDefault="00860258" w:rsidP="0075231C">
      <w:pPr>
        <w:numPr>
          <w:ilvl w:val="0"/>
          <w:numId w:val="25"/>
        </w:numPr>
        <w:spacing w:before="120"/>
        <w:ind w:left="714" w:hanging="357"/>
      </w:pPr>
      <w:r>
        <w:t>Een 1</w:t>
      </w:r>
      <w:r w:rsidRPr="00860258">
        <w:rPr>
          <w:vertAlign w:val="superscript"/>
        </w:rPr>
        <w:t>e</w:t>
      </w:r>
      <w:r>
        <w:t xml:space="preserve"> meldpunt </w:t>
      </w:r>
      <w:r w:rsidR="00C65959">
        <w:t>is altijd gekoppeld aan een V</w:t>
      </w:r>
      <w:r w:rsidR="00AC543F">
        <w:t xml:space="preserve">aarwegautoriteit waar de elektronische </w:t>
      </w:r>
      <w:r w:rsidR="00C65959">
        <w:t>aanmeldingen</w:t>
      </w:r>
      <w:r w:rsidR="00AC543F">
        <w:t xml:space="preserve"> naar toe moeten wor</w:t>
      </w:r>
      <w:r w:rsidR="00C65959">
        <w:t>den gestuurd, als dat meldpunt wordt opgegeven.</w:t>
      </w:r>
    </w:p>
    <w:p w:rsidR="00AC543F" w:rsidRDefault="00AC543F" w:rsidP="0075231C">
      <w:pPr>
        <w:numPr>
          <w:ilvl w:val="0"/>
          <w:numId w:val="25"/>
        </w:numPr>
        <w:spacing w:before="120"/>
        <w:ind w:left="714" w:hanging="357"/>
      </w:pPr>
      <w:r>
        <w:t>Een ERI (ve</w:t>
      </w:r>
      <w:r w:rsidR="00C65959">
        <w:t>rtrek)locatie kent een default V</w:t>
      </w:r>
      <w:r>
        <w:t>aarwegautoriteit, waar de elektronische aanmeldingen naar toe moeten worden gestuurd, als er geen 1</w:t>
      </w:r>
      <w:r w:rsidRPr="00AC543F">
        <w:rPr>
          <w:vertAlign w:val="superscript"/>
        </w:rPr>
        <w:t>e</w:t>
      </w:r>
      <w:r>
        <w:t xml:space="preserve"> meldpunt is opgegeven</w:t>
      </w:r>
      <w:r w:rsidR="00C65959">
        <w:t>.</w:t>
      </w:r>
    </w:p>
    <w:p w:rsidR="00C65959" w:rsidRDefault="00C65959" w:rsidP="0075231C">
      <w:pPr>
        <w:numPr>
          <w:ilvl w:val="0"/>
          <w:numId w:val="25"/>
        </w:numPr>
        <w:spacing w:before="120"/>
        <w:ind w:left="714" w:hanging="357"/>
      </w:pPr>
      <w:r>
        <w:t xml:space="preserve">De Koppelgegevens Mp </w:t>
      </w:r>
      <w:r>
        <w:sym w:font="Wingdings" w:char="F0F3"/>
      </w:r>
      <w:r>
        <w:t xml:space="preserve"> Loc legt de relatie vast tussen de mogelijke (te kiezen) 1</w:t>
      </w:r>
      <w:r w:rsidRPr="00C65959">
        <w:rPr>
          <w:vertAlign w:val="superscript"/>
        </w:rPr>
        <w:t>e</w:t>
      </w:r>
      <w:r>
        <w:t xml:space="preserve"> meldpunten bij een bepaalde ERI (vertrek)locatie.</w:t>
      </w:r>
    </w:p>
    <w:p w:rsidR="00C01B9B" w:rsidRDefault="00C01B9B" w:rsidP="0075231C">
      <w:pPr>
        <w:numPr>
          <w:ilvl w:val="0"/>
          <w:numId w:val="25"/>
        </w:numPr>
        <w:spacing w:before="120"/>
        <w:ind w:left="714" w:hanging="357"/>
      </w:pPr>
      <w:r>
        <w:t xml:space="preserve">Elk referentiegegeven </w:t>
      </w:r>
      <w:r w:rsidR="000C02B3">
        <w:t xml:space="preserve">(record) </w:t>
      </w:r>
      <w:r>
        <w:t xml:space="preserve">heeft een codeOld veld, waarmee wordt verwezen naar de </w:t>
      </w:r>
      <w:r w:rsidR="000C02B3">
        <w:t xml:space="preserve">eventuele </w:t>
      </w:r>
      <w:r>
        <w:t>vorige code. Dat is met name van belang als de code (key) van dat gegeven wijzigt</w:t>
      </w:r>
      <w:r w:rsidR="000C02B3">
        <w:t>, om o.a. de levensloop van dat gegeven te kunnen volgen</w:t>
      </w:r>
      <w:r>
        <w:t xml:space="preserve">. Het codeOld veld geeft dan een referentie </w:t>
      </w:r>
      <w:r w:rsidR="000C02B3">
        <w:t xml:space="preserve">aan </w:t>
      </w:r>
      <w:r>
        <w:t xml:space="preserve">naar het vervangen </w:t>
      </w:r>
      <w:r w:rsidR="000C02B3">
        <w:t xml:space="preserve">en dus vervallen </w:t>
      </w:r>
      <w:r>
        <w:t>record. Doorgaans begint de versienummering van het nieuwe gegeven (andere code) dan weer bij 1.</w:t>
      </w:r>
    </w:p>
    <w:p w:rsidR="00912397" w:rsidRDefault="00912397" w:rsidP="00912397"/>
    <w:p w:rsidR="00444371" w:rsidRDefault="00444371" w:rsidP="004B61E7">
      <w:pPr>
        <w:pStyle w:val="Heading2"/>
      </w:pPr>
      <w:bookmarkStart w:id="54" w:name="_Ref434828849"/>
      <w:bookmarkStart w:id="55" w:name="_Toc77931924"/>
      <w:r>
        <w:t>Logisch Datamodel</w:t>
      </w:r>
      <w:bookmarkEnd w:id="54"/>
      <w:bookmarkEnd w:id="55"/>
    </w:p>
    <w:p w:rsidR="00821A93" w:rsidRDefault="00821A93" w:rsidP="00821A93">
      <w:pPr>
        <w:pStyle w:val="Hiddeninfotext"/>
        <w:rPr>
          <w:noProof/>
        </w:rPr>
      </w:pPr>
      <w:r>
        <w:rPr>
          <w:noProof/>
        </w:rPr>
        <w:t>Logical data models represent the abstract structure of a domain of information. They are often diagrammatic in nature and are most typically used in business processes that seek to capture things of importance to an organization and how they relate to one another. Once validated and approved, the logical data model can become the basis of a physical data model and inform the design of a database.</w:t>
      </w:r>
    </w:p>
    <w:p w:rsidR="00821A93" w:rsidRDefault="00821A93" w:rsidP="00821A93">
      <w:pPr>
        <w:pStyle w:val="Hiddeninfotext"/>
        <w:rPr>
          <w:noProof/>
        </w:rPr>
      </w:pPr>
    </w:p>
    <w:p w:rsidR="00821A93" w:rsidRDefault="00821A93" w:rsidP="00821A93">
      <w:pPr>
        <w:pStyle w:val="Hiddeninfotext"/>
        <w:rPr>
          <w:noProof/>
        </w:rPr>
      </w:pPr>
      <w:r>
        <w:rPr>
          <w:noProof/>
        </w:rPr>
        <w:t>Logical data models should be based on the structures identified in a preceding conceptual data model, since this describes the semantics of the information context, which the logical model should also reflect. Even so, since the logical data model anticipates implementation on a specific computing system, the content of the logical data model is adjusted to achieve certain efficiencies.</w:t>
      </w:r>
    </w:p>
    <w:p w:rsidR="00821A93" w:rsidRDefault="00821A93" w:rsidP="00821A93">
      <w:pPr>
        <w:pStyle w:val="Hiddeninfotext"/>
        <w:rPr>
          <w:noProof/>
        </w:rPr>
      </w:pPr>
    </w:p>
    <w:p w:rsidR="00821A93" w:rsidRDefault="00C231A6" w:rsidP="00444371">
      <w:pPr>
        <w:rPr>
          <w:noProof/>
        </w:rPr>
      </w:pPr>
      <w:r>
        <w:rPr>
          <w:noProof/>
        </w:rPr>
        <w:t xml:space="preserve">De ERI </w:t>
      </w:r>
      <w:r w:rsidR="00581BA7">
        <w:rPr>
          <w:noProof/>
        </w:rPr>
        <w:t>referentie</w:t>
      </w:r>
      <w:r>
        <w:rPr>
          <w:noProof/>
        </w:rPr>
        <w:t xml:space="preserve">gegevens, die in de NLRDMS database worden opgeslagen, zijn vastgelegd in </w:t>
      </w:r>
      <w:r w:rsidR="00695A41">
        <w:rPr>
          <w:noProof/>
        </w:rPr>
        <w:t xml:space="preserve">[SSS_NLRDMS], eis </w:t>
      </w:r>
      <w:r w:rsidR="001C1433">
        <w:rPr>
          <w:noProof/>
        </w:rPr>
        <w:t>“SSS-NLR-013</w:t>
      </w:r>
      <w:r w:rsidR="00695A41">
        <w:rPr>
          <w:noProof/>
        </w:rPr>
        <w:t xml:space="preserve"> ERI referentiegegevens</w:t>
      </w:r>
      <w:r w:rsidR="001C1433">
        <w:rPr>
          <w:noProof/>
        </w:rPr>
        <w:t>”</w:t>
      </w:r>
      <w:r>
        <w:rPr>
          <w:noProof/>
        </w:rPr>
        <w:t>.</w:t>
      </w:r>
    </w:p>
    <w:p w:rsidR="00C231A6" w:rsidRDefault="00C231A6" w:rsidP="00444371">
      <w:pPr>
        <w:rPr>
          <w:noProof/>
        </w:rPr>
      </w:pPr>
    </w:p>
    <w:p w:rsidR="000C07B8" w:rsidRDefault="00C231A6" w:rsidP="00444371">
      <w:pPr>
        <w:rPr>
          <w:noProof/>
        </w:rPr>
      </w:pPr>
      <w:r>
        <w:rPr>
          <w:noProof/>
        </w:rPr>
        <w:t xml:space="preserve">In deze paragraaf </w:t>
      </w:r>
      <w:r w:rsidR="000C07B8">
        <w:rPr>
          <w:noProof/>
        </w:rPr>
        <w:t xml:space="preserve">en sub paragrafen </w:t>
      </w:r>
      <w:r>
        <w:rPr>
          <w:noProof/>
        </w:rPr>
        <w:t xml:space="preserve">worden alle </w:t>
      </w:r>
      <w:r w:rsidR="00A37E59">
        <w:rPr>
          <w:noProof/>
        </w:rPr>
        <w:t xml:space="preserve">(logische) </w:t>
      </w:r>
      <w:r>
        <w:rPr>
          <w:noProof/>
        </w:rPr>
        <w:t xml:space="preserve">entiteiten beschreven (zie ook </w:t>
      </w:r>
      <w:r>
        <w:rPr>
          <w:noProof/>
        </w:rPr>
        <w:fldChar w:fldCharType="begin"/>
      </w:r>
      <w:r>
        <w:rPr>
          <w:noProof/>
        </w:rPr>
        <w:instrText xml:space="preserve"> REF _Ref430584939 \h </w:instrText>
      </w:r>
      <w:r>
        <w:rPr>
          <w:noProof/>
        </w:rPr>
      </w:r>
      <w:r>
        <w:rPr>
          <w:noProof/>
        </w:rPr>
        <w:fldChar w:fldCharType="separate"/>
      </w:r>
      <w:r w:rsidR="00044B93">
        <w:t xml:space="preserve">Figuur </w:t>
      </w:r>
      <w:r w:rsidR="00044B93">
        <w:rPr>
          <w:noProof/>
        </w:rPr>
        <w:t>4</w:t>
      </w:r>
      <w:r>
        <w:rPr>
          <w:noProof/>
        </w:rPr>
        <w:fldChar w:fldCharType="end"/>
      </w:r>
      <w:r>
        <w:rPr>
          <w:noProof/>
        </w:rPr>
        <w:t>), zoals die worden vastgelegd in NLRDMS</w:t>
      </w:r>
      <w:r w:rsidR="000C07B8">
        <w:rPr>
          <w:noProof/>
        </w:rPr>
        <w:t xml:space="preserve"> database.</w:t>
      </w:r>
    </w:p>
    <w:p w:rsidR="000C07B8" w:rsidRDefault="000C07B8" w:rsidP="00444371">
      <w:pPr>
        <w:rPr>
          <w:noProof/>
        </w:rPr>
      </w:pPr>
    </w:p>
    <w:p w:rsidR="00D71713" w:rsidRDefault="000C07B8" w:rsidP="000C07B8">
      <w:pPr>
        <w:spacing w:after="120"/>
      </w:pPr>
      <w:r>
        <w:t>Van elke entiteit worden de eisen beschreven</w:t>
      </w:r>
      <w:r w:rsidR="00110C6C">
        <w:t xml:space="preserve"> met daarin de functie van het gegeven, de relaties en de </w:t>
      </w:r>
      <w:r w:rsidR="00F51ACC">
        <w:t xml:space="preserve">fysieke </w:t>
      </w:r>
      <w:r w:rsidR="00097359">
        <w:t>tabel waarin het gegeven is geï</w:t>
      </w:r>
      <w:r w:rsidR="00110C6C">
        <w:t>mplementeerd. G</w:t>
      </w:r>
      <w:r>
        <w:t xml:space="preserve">evolgd door een </w:t>
      </w:r>
      <w:r w:rsidR="00110C6C">
        <w:t>voorgestelde tabel</w:t>
      </w:r>
      <w:r w:rsidR="00D71713">
        <w:t xml:space="preserve">definitie, </w:t>
      </w:r>
      <w:r w:rsidR="00110C6C">
        <w:t xml:space="preserve">bijbehorende </w:t>
      </w:r>
      <w:r w:rsidR="00D71713">
        <w:t xml:space="preserve">beschrijving en geschatte volumes. </w:t>
      </w:r>
    </w:p>
    <w:p w:rsidR="00D71713" w:rsidRDefault="00D71713" w:rsidP="000C07B8">
      <w:pPr>
        <w:spacing w:after="120"/>
      </w:pPr>
      <w:r>
        <w:t>Het geschatte volume en de verwachte doorgroei betreffen de actuele records, dus exclusief de historie (logisch verwijderde en of vervangen records).</w:t>
      </w:r>
    </w:p>
    <w:p w:rsidR="000C07B8" w:rsidRPr="00E158D6" w:rsidRDefault="000C07B8" w:rsidP="000C07B8">
      <w:pPr>
        <w:spacing w:after="120"/>
      </w:pPr>
      <w:r>
        <w:t>De kolommen in d</w:t>
      </w:r>
      <w:r w:rsidR="00110C6C">
        <w:t>e tabel</w:t>
      </w:r>
      <w:r w:rsidRPr="00E158D6">
        <w:t>definities hebben de volgende betekenis:</w:t>
      </w:r>
    </w:p>
    <w:p w:rsidR="000C07B8" w:rsidRPr="00E158D6" w:rsidRDefault="000C07B8" w:rsidP="0075231C">
      <w:pPr>
        <w:numPr>
          <w:ilvl w:val="0"/>
          <w:numId w:val="21"/>
        </w:numPr>
        <w:spacing w:line="240" w:lineRule="auto"/>
        <w:jc w:val="both"/>
      </w:pPr>
      <w:r w:rsidRPr="00332767">
        <w:lastRenderedPageBreak/>
        <w:t>Kolom</w:t>
      </w:r>
      <w:r>
        <w:rPr>
          <w:i/>
        </w:rPr>
        <w:t xml:space="preserve"> “</w:t>
      </w:r>
      <w:r w:rsidRPr="00E158D6">
        <w:rPr>
          <w:i/>
        </w:rPr>
        <w:t>Veld</w:t>
      </w:r>
      <w:r>
        <w:rPr>
          <w:i/>
        </w:rPr>
        <w:t>”</w:t>
      </w:r>
      <w:r w:rsidRPr="00E158D6">
        <w:t>: naam van het gegevensveld.</w:t>
      </w:r>
    </w:p>
    <w:p w:rsidR="000C07B8" w:rsidRPr="00E158D6" w:rsidRDefault="000C07B8" w:rsidP="0075231C">
      <w:pPr>
        <w:numPr>
          <w:ilvl w:val="0"/>
          <w:numId w:val="21"/>
        </w:numPr>
        <w:spacing w:line="240" w:lineRule="auto"/>
        <w:jc w:val="both"/>
      </w:pPr>
      <w:r w:rsidRPr="00332767">
        <w:t>Kolom</w:t>
      </w:r>
      <w:r>
        <w:rPr>
          <w:i/>
        </w:rPr>
        <w:t xml:space="preserve"> “</w:t>
      </w:r>
      <w:r w:rsidRPr="00E158D6">
        <w:rPr>
          <w:i/>
        </w:rPr>
        <w:t>Type</w:t>
      </w:r>
      <w:r>
        <w:rPr>
          <w:i/>
        </w:rPr>
        <w:t>”</w:t>
      </w:r>
      <w:r w:rsidRPr="00E158D6">
        <w:t>: het formaat van het gegeven (An</w:t>
      </w:r>
      <w:r>
        <w:t>..</w:t>
      </w:r>
      <w:r w:rsidRPr="00E158D6">
        <w:t xml:space="preserve">25=Alfanumeriek </w:t>
      </w:r>
      <w:r>
        <w:t xml:space="preserve">maximaal </w:t>
      </w:r>
      <w:r w:rsidRPr="00E158D6">
        <w:t xml:space="preserve">25 lang, </w:t>
      </w:r>
      <w:r>
        <w:t xml:space="preserve">AN5=Alfanumeriek exact 5 lang, </w:t>
      </w:r>
      <w:r w:rsidRPr="00E158D6">
        <w:t>N9=Numeriek 9 lang).</w:t>
      </w:r>
    </w:p>
    <w:p w:rsidR="000C07B8" w:rsidRPr="00E158D6" w:rsidRDefault="000C07B8" w:rsidP="0075231C">
      <w:pPr>
        <w:numPr>
          <w:ilvl w:val="0"/>
          <w:numId w:val="21"/>
        </w:numPr>
        <w:spacing w:line="240" w:lineRule="auto"/>
        <w:jc w:val="both"/>
      </w:pPr>
      <w:r w:rsidRPr="00332767">
        <w:t>Kolom</w:t>
      </w:r>
      <w:r>
        <w:rPr>
          <w:i/>
        </w:rPr>
        <w:t xml:space="preserve"> “DB”</w:t>
      </w:r>
      <w:r w:rsidRPr="00E158D6">
        <w:t xml:space="preserve">: </w:t>
      </w:r>
      <w:r>
        <w:t xml:space="preserve">kolom </w:t>
      </w:r>
      <w:r w:rsidRPr="00E158D6">
        <w:t xml:space="preserve">geeft aan of dit veld </w:t>
      </w:r>
      <w:r>
        <w:t>in de database tabel</w:t>
      </w:r>
      <w:r w:rsidRPr="00E158D6">
        <w:t xml:space="preserve"> verplicht (M) of optioneel (O) is.</w:t>
      </w:r>
      <w:r>
        <w:t xml:space="preserve"> De waarde ‘K’ geeft aan of het veld ook onderdeel is van een key.</w:t>
      </w:r>
    </w:p>
    <w:p w:rsidR="000C07B8" w:rsidRPr="00E158D6" w:rsidRDefault="000C07B8" w:rsidP="0075231C">
      <w:pPr>
        <w:numPr>
          <w:ilvl w:val="0"/>
          <w:numId w:val="21"/>
        </w:numPr>
        <w:spacing w:line="240" w:lineRule="auto"/>
        <w:jc w:val="both"/>
      </w:pPr>
      <w:r w:rsidRPr="00332767">
        <w:t>Kolom</w:t>
      </w:r>
      <w:r>
        <w:rPr>
          <w:i/>
        </w:rPr>
        <w:t xml:space="preserve"> “</w:t>
      </w:r>
      <w:r w:rsidRPr="00E158D6">
        <w:rPr>
          <w:i/>
        </w:rPr>
        <w:t>Omschrijving</w:t>
      </w:r>
      <w:r>
        <w:rPr>
          <w:i/>
        </w:rPr>
        <w:t>”</w:t>
      </w:r>
      <w:r w:rsidRPr="00E158D6">
        <w:t>: beschrijft de betekenis van het veld.</w:t>
      </w:r>
    </w:p>
    <w:p w:rsidR="000C07B8" w:rsidRPr="00E158D6" w:rsidRDefault="000C07B8" w:rsidP="0075231C">
      <w:pPr>
        <w:numPr>
          <w:ilvl w:val="0"/>
          <w:numId w:val="21"/>
        </w:numPr>
        <w:spacing w:line="240" w:lineRule="auto"/>
        <w:jc w:val="both"/>
      </w:pPr>
      <w:r w:rsidRPr="00332767">
        <w:t>Kolom</w:t>
      </w:r>
      <w:r>
        <w:rPr>
          <w:i/>
        </w:rPr>
        <w:t xml:space="preserve"> “</w:t>
      </w:r>
      <w:r w:rsidRPr="00E158D6">
        <w:rPr>
          <w:i/>
        </w:rPr>
        <w:t>G</w:t>
      </w:r>
      <w:r>
        <w:rPr>
          <w:i/>
        </w:rPr>
        <w:t>”</w:t>
      </w:r>
      <w:r w:rsidRPr="00E158D6">
        <w:t xml:space="preserve">: geeft aan of dit veld </w:t>
      </w:r>
      <w:r>
        <w:t xml:space="preserve">in de GUI </w:t>
      </w:r>
      <w:r w:rsidRPr="00E158D6">
        <w:t>voor de Gebruiker (invoerder) van belang is</w:t>
      </w:r>
      <w:r>
        <w:t xml:space="preserve">. En wel </w:t>
      </w:r>
      <w:r w:rsidRPr="00E158D6">
        <w:t>of dit v</w:t>
      </w:r>
      <w:r>
        <w:t>erplicht (M), of optioneel (O), of niet van toepassing (-), is</w:t>
      </w:r>
      <w:r w:rsidRPr="00E158D6">
        <w:t>.</w:t>
      </w:r>
    </w:p>
    <w:p w:rsidR="000C07B8" w:rsidRDefault="000C07B8" w:rsidP="0075231C">
      <w:pPr>
        <w:numPr>
          <w:ilvl w:val="0"/>
          <w:numId w:val="21"/>
        </w:numPr>
        <w:spacing w:line="240" w:lineRule="auto"/>
        <w:jc w:val="both"/>
      </w:pPr>
      <w:r w:rsidRPr="00332767">
        <w:t>Kolom</w:t>
      </w:r>
      <w:r>
        <w:rPr>
          <w:i/>
        </w:rPr>
        <w:t xml:space="preserve"> “DM”</w:t>
      </w:r>
      <w:r w:rsidRPr="00E158D6">
        <w:t xml:space="preserve">: geeft aan of dit veld voor de </w:t>
      </w:r>
      <w:r>
        <w:t>Databeheerder</w:t>
      </w:r>
      <w:r w:rsidRPr="00E158D6">
        <w:t xml:space="preserve"> </w:t>
      </w:r>
      <w:r>
        <w:t xml:space="preserve">(database) </w:t>
      </w:r>
      <w:r w:rsidRPr="00E158D6">
        <w:t xml:space="preserve">van belang is </w:t>
      </w:r>
      <w:r>
        <w:t xml:space="preserve">en of dit veld verplicht (M), moet dus ingevuld zijn voordat mutatie kan worden geaccepteerd, </w:t>
      </w:r>
      <w:r w:rsidRPr="00E158D6">
        <w:t>of optioneel (O) is.</w:t>
      </w:r>
    </w:p>
    <w:p w:rsidR="000C07B8" w:rsidRDefault="000C07B8" w:rsidP="0075231C">
      <w:pPr>
        <w:pStyle w:val="ListParagraph"/>
        <w:numPr>
          <w:ilvl w:val="0"/>
          <w:numId w:val="22"/>
        </w:numPr>
        <w:spacing w:before="60" w:line="240" w:lineRule="auto"/>
        <w:contextualSpacing/>
        <w:jc w:val="both"/>
      </w:pPr>
      <w:r w:rsidRPr="00E47875">
        <w:t xml:space="preserve">M = Verplicht invulveld, zichtbaar in GUI en mag/kan niet leeg </w:t>
      </w:r>
      <w:r>
        <w:t>zijn.</w:t>
      </w:r>
    </w:p>
    <w:p w:rsidR="000C07B8" w:rsidRDefault="000C07B8" w:rsidP="0075231C">
      <w:pPr>
        <w:pStyle w:val="ListParagraph"/>
        <w:numPr>
          <w:ilvl w:val="0"/>
          <w:numId w:val="22"/>
        </w:numPr>
        <w:spacing w:before="60" w:line="240" w:lineRule="auto"/>
        <w:contextualSpacing/>
        <w:jc w:val="both"/>
      </w:pPr>
      <w:r w:rsidRPr="00E47875">
        <w:t xml:space="preserve">O = Optioneel invulveld, zichtbaar in GUI, mag/kan leeg </w:t>
      </w:r>
      <w:r>
        <w:t>zijn.</w:t>
      </w:r>
    </w:p>
    <w:p w:rsidR="000C07B8" w:rsidRPr="00E47875" w:rsidRDefault="000C07B8" w:rsidP="0075231C">
      <w:pPr>
        <w:pStyle w:val="ListParagraph"/>
        <w:numPr>
          <w:ilvl w:val="0"/>
          <w:numId w:val="22"/>
        </w:numPr>
        <w:spacing w:before="60" w:line="240" w:lineRule="auto"/>
        <w:contextualSpacing/>
        <w:jc w:val="both"/>
      </w:pPr>
      <w:r w:rsidRPr="00E47875">
        <w:t>A = Veld</w:t>
      </w:r>
      <w:r>
        <w:t xml:space="preserve"> is zichtbaar, maar niet wijzig</w:t>
      </w:r>
      <w:r w:rsidRPr="00E47875">
        <w:t xml:space="preserve">baar en wordt automatisch </w:t>
      </w:r>
      <w:r>
        <w:t xml:space="preserve">bepaald en of </w:t>
      </w:r>
      <w:r w:rsidRPr="00E47875">
        <w:t>ingevuld.</w:t>
      </w:r>
    </w:p>
    <w:p w:rsidR="000C07B8" w:rsidRPr="00E47875" w:rsidRDefault="000C07B8" w:rsidP="0075231C">
      <w:pPr>
        <w:pStyle w:val="ListParagraph"/>
        <w:numPr>
          <w:ilvl w:val="0"/>
          <w:numId w:val="22"/>
        </w:numPr>
        <w:spacing w:before="60" w:line="240" w:lineRule="auto"/>
        <w:contextualSpacing/>
        <w:jc w:val="both"/>
      </w:pPr>
      <w:r w:rsidRPr="00E47875">
        <w:t>“-“ = Veld niet zichtbaar in GUI</w:t>
      </w:r>
      <w:r>
        <w:t xml:space="preserve">, </w:t>
      </w:r>
      <w:r w:rsidRPr="00E47875">
        <w:t>niet in te vullen</w:t>
      </w:r>
      <w:r>
        <w:t xml:space="preserve"> door gebruiker en</w:t>
      </w:r>
      <w:r w:rsidRPr="00E47875">
        <w:t xml:space="preserve"> wordt automatisch </w:t>
      </w:r>
      <w:r>
        <w:t>bepaald/</w:t>
      </w:r>
      <w:r w:rsidRPr="00E47875">
        <w:t>ingevuld.</w:t>
      </w:r>
    </w:p>
    <w:p w:rsidR="00591985" w:rsidRDefault="00591985" w:rsidP="00444371">
      <w:pPr>
        <w:rPr>
          <w:noProof/>
        </w:rPr>
      </w:pPr>
    </w:p>
    <w:p w:rsidR="000C07B8" w:rsidRDefault="000C07B8" w:rsidP="000C07B8">
      <w:pPr>
        <w:pStyle w:val="Heading3"/>
      </w:pPr>
      <w:bookmarkStart w:id="56" w:name="_Ref434829512"/>
      <w:bookmarkStart w:id="57" w:name="_Toc77931925"/>
      <w:r>
        <w:t>Referentiegegevens</w:t>
      </w:r>
      <w:bookmarkEnd w:id="56"/>
      <w:bookmarkEnd w:id="57"/>
    </w:p>
    <w:p w:rsidR="001427DD" w:rsidRPr="001427DD" w:rsidRDefault="001427DD" w:rsidP="001427DD">
      <w:r>
        <w:t>Deze gegevensverzameling bestaat uit de diverse</w:t>
      </w:r>
      <w:r w:rsidRPr="00E158D6">
        <w:t xml:space="preserve"> tabellen</w:t>
      </w:r>
      <w:r>
        <w:t xml:space="preserve"> met ERI referentiecodes</w:t>
      </w:r>
      <w:r w:rsidRPr="00E158D6">
        <w:t xml:space="preserve">, zoals: </w:t>
      </w:r>
      <w:r>
        <w:t xml:space="preserve">“RIS-Index”, </w:t>
      </w:r>
      <w:r w:rsidRPr="00E158D6">
        <w:t>“Locatie codes” enz.</w:t>
      </w:r>
    </w:p>
    <w:p w:rsidR="00421ED6" w:rsidRDefault="00497AFD" w:rsidP="000C07B8">
      <w:pPr>
        <w:pStyle w:val="Heading4"/>
      </w:pPr>
      <w:bookmarkStart w:id="58" w:name="_Ref465344359"/>
      <w:bookmarkStart w:id="59" w:name="_Toc77931926"/>
      <w:r>
        <w:t xml:space="preserve">RIS-Index </w:t>
      </w:r>
      <w:r w:rsidR="00421ED6">
        <w:t>locatiegegevens</w:t>
      </w:r>
      <w:r>
        <w:t xml:space="preserve"> (tabel “risindex”</w:t>
      </w:r>
      <w:r w:rsidR="00421ED6">
        <w:t>)</w:t>
      </w:r>
      <w:bookmarkEnd w:id="58"/>
      <w:bookmarkEnd w:id="59"/>
    </w:p>
    <w:p w:rsidR="00C231A6" w:rsidRDefault="00C231A6" w:rsidP="00C231A6">
      <w:pPr>
        <w:keepNext/>
        <w:keepLines/>
      </w:pPr>
      <w:r>
        <w:t xml:space="preserve">De </w:t>
      </w:r>
      <w:r w:rsidRPr="00B262BE">
        <w:t xml:space="preserve">RIS-Index </w:t>
      </w:r>
      <w:r>
        <w:t>gegevens,</w:t>
      </w:r>
      <w:r w:rsidRPr="00B262BE">
        <w:t xml:space="preserve"> zijn punt locatiegegevens van diverse vaarweg objecten (veelal ook beschikbaar in </w:t>
      </w:r>
      <w:r>
        <w:t>zogenaamde</w:t>
      </w:r>
      <w:r w:rsidRPr="00B262BE">
        <w:t xml:space="preserve"> ENC kaarten), zoals: ligplaatsen, terminals, havens, ankerplaatsen, auto afzetplaatsen, bruggen, sluizen, knooppunten, waypoints, peilschalen, speciale constructies enz.</w:t>
      </w:r>
    </w:p>
    <w:p w:rsidR="008D2A37" w:rsidRDefault="008D2A37" w:rsidP="00C231A6">
      <w:pPr>
        <w:keepNext/>
        <w:keepLines/>
      </w:pPr>
    </w:p>
    <w:p w:rsidR="008D2A37" w:rsidRPr="00B262BE" w:rsidRDefault="008D2A37" w:rsidP="008D2A37">
      <w:pPr>
        <w:pStyle w:val="ListParagraph"/>
        <w:spacing w:before="60" w:after="60"/>
        <w:ind w:left="0"/>
      </w:pPr>
      <w:r w:rsidRPr="00B262BE">
        <w:t xml:space="preserve">Een RIS-Index gegeven </w:t>
      </w:r>
      <w:r>
        <w:t>bestaat</w:t>
      </w:r>
      <w:r w:rsidRPr="00B262BE">
        <w:t xml:space="preserve"> </w:t>
      </w:r>
      <w:r>
        <w:t xml:space="preserve">uit </w:t>
      </w:r>
      <w:r w:rsidRPr="00B262BE">
        <w:t>de volgende velden:</w:t>
      </w:r>
    </w:p>
    <w:p w:rsidR="008D2A37" w:rsidRPr="00B262BE" w:rsidRDefault="008D2A37" w:rsidP="0075231C">
      <w:pPr>
        <w:pStyle w:val="ListParagraph"/>
        <w:numPr>
          <w:ilvl w:val="0"/>
          <w:numId w:val="20"/>
        </w:numPr>
        <w:spacing w:before="60" w:after="60"/>
      </w:pPr>
      <w:r w:rsidRPr="00B262BE">
        <w:t xml:space="preserve">Een unieke RIS-index code, opgebouwd uit een </w:t>
      </w:r>
      <w:r>
        <w:t xml:space="preserve">UN </w:t>
      </w:r>
      <w:r w:rsidRPr="00B262BE">
        <w:t>locatie-, vaarweg-, object- en hectometercode.</w:t>
      </w:r>
    </w:p>
    <w:p w:rsidR="008D2A37" w:rsidRPr="00B262BE" w:rsidRDefault="008D2A37" w:rsidP="0075231C">
      <w:pPr>
        <w:pStyle w:val="ListParagraph"/>
        <w:numPr>
          <w:ilvl w:val="0"/>
          <w:numId w:val="20"/>
        </w:numPr>
        <w:spacing w:before="60" w:after="60"/>
      </w:pPr>
      <w:r w:rsidRPr="00B262BE">
        <w:t>Identificerende elementen, zoals: locatie-, vaarweg-, object-, hectometercode, de object-, locatie-, vaarwegnaam, objecttype en de coördinaten.</w:t>
      </w:r>
    </w:p>
    <w:p w:rsidR="008D2A37" w:rsidRDefault="008D2A37" w:rsidP="0075231C">
      <w:pPr>
        <w:pStyle w:val="ListParagraph"/>
        <w:numPr>
          <w:ilvl w:val="0"/>
          <w:numId w:val="20"/>
        </w:numPr>
        <w:spacing w:before="60" w:after="60"/>
      </w:pPr>
      <w:r>
        <w:t>Optionele referenties (vaarwegnetwerk, ENC kaart etc.).</w:t>
      </w:r>
    </w:p>
    <w:p w:rsidR="008D2A37" w:rsidRPr="00B262BE" w:rsidRDefault="008D2A37" w:rsidP="0075231C">
      <w:pPr>
        <w:pStyle w:val="ListParagraph"/>
        <w:numPr>
          <w:ilvl w:val="0"/>
          <w:numId w:val="20"/>
        </w:numPr>
        <w:spacing w:before="60" w:after="60"/>
      </w:pPr>
      <w:r w:rsidRPr="00B262BE">
        <w:t>Optionele beperkingen (in afmetingen) voor de scheepvaart.</w:t>
      </w:r>
    </w:p>
    <w:p w:rsidR="008D2A37" w:rsidRDefault="008D2A37" w:rsidP="0075231C">
      <w:pPr>
        <w:keepNext/>
        <w:keepLines/>
        <w:numPr>
          <w:ilvl w:val="0"/>
          <w:numId w:val="20"/>
        </w:numPr>
      </w:pPr>
      <w:r w:rsidRPr="00B262BE">
        <w:t>Optionele informatie voor de scheepvaart m.b.t. openingstijden, bediening.</w:t>
      </w:r>
    </w:p>
    <w:p w:rsidR="008D2A37" w:rsidRDefault="008D2A37" w:rsidP="0075231C">
      <w:pPr>
        <w:pStyle w:val="ListParagraph"/>
        <w:numPr>
          <w:ilvl w:val="0"/>
          <w:numId w:val="20"/>
        </w:numPr>
        <w:spacing w:before="60" w:after="60"/>
      </w:pPr>
      <w:r>
        <w:t xml:space="preserve">Administratieve velden, zoals: laatste update datumtijd, status van het gegeven, </w:t>
      </w:r>
      <w:r w:rsidR="00EB71A1">
        <w:t xml:space="preserve">of het </w:t>
      </w:r>
      <w:r w:rsidR="002612CC">
        <w:t xml:space="preserve">gegeven </w:t>
      </w:r>
      <w:r>
        <w:t xml:space="preserve">wel of niet logisch </w:t>
      </w:r>
      <w:r w:rsidR="00EB71A1">
        <w:t xml:space="preserve">is </w:t>
      </w:r>
      <w:r>
        <w:t>verwijderd en het versienummer.</w:t>
      </w:r>
    </w:p>
    <w:p w:rsidR="00581BA7" w:rsidRDefault="00581BA7" w:rsidP="00C231A6">
      <w:pPr>
        <w:keepNext/>
        <w:keepLine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EC72F8" w:rsidRPr="002C0A56" w:rsidTr="00287703">
        <w:trPr>
          <w:tblHeader/>
        </w:trPr>
        <w:tc>
          <w:tcPr>
            <w:tcW w:w="7796" w:type="dxa"/>
            <w:gridSpan w:val="2"/>
            <w:shd w:val="clear" w:color="auto" w:fill="D9D9D9"/>
          </w:tcPr>
          <w:p w:rsidR="00EC72F8" w:rsidRPr="005827A1" w:rsidRDefault="00EC72F8" w:rsidP="00287703">
            <w:pPr>
              <w:pStyle w:val="IRSIDD-EISTitel"/>
              <w:keepNext/>
              <w:keepLines/>
              <w:rPr>
                <w:lang w:val="en-US"/>
              </w:rPr>
            </w:pPr>
            <w:bookmarkStart w:id="60" w:name="_Ref430692241"/>
            <w:bookmarkStart w:id="61" w:name="_Toc77931988"/>
            <w:r w:rsidRPr="005827A1">
              <w:rPr>
                <w:lang w:val="en-US"/>
              </w:rPr>
              <w:t>DBDD-NLR-</w:t>
            </w:r>
            <w:r w:rsidRPr="009B2441">
              <w:fldChar w:fldCharType="begin"/>
            </w:r>
            <w:r w:rsidRPr="005827A1">
              <w:rPr>
                <w:lang w:val="en-US"/>
              </w:rPr>
              <w:instrText xml:space="preserve"> SEQ DBDD-EIS \# "000" </w:instrText>
            </w:r>
            <w:r w:rsidRPr="009B2441">
              <w:fldChar w:fldCharType="separate"/>
            </w:r>
            <w:r w:rsidR="00044B93">
              <w:rPr>
                <w:noProof/>
                <w:lang w:val="en-US"/>
              </w:rPr>
              <w:t>008</w:t>
            </w:r>
            <w:r w:rsidRPr="009B2441">
              <w:fldChar w:fldCharType="end"/>
            </w:r>
            <w:bookmarkEnd w:id="60"/>
            <w:r w:rsidRPr="005827A1">
              <w:rPr>
                <w:lang w:val="en-US"/>
              </w:rPr>
              <w:t>: NLRDMS database</w:t>
            </w:r>
            <w:r w:rsidR="00287703" w:rsidRPr="005827A1">
              <w:rPr>
                <w:lang w:val="en-US"/>
              </w:rPr>
              <w:t>, RIS-Index</w:t>
            </w:r>
            <w:bookmarkEnd w:id="61"/>
          </w:p>
        </w:tc>
      </w:tr>
      <w:tr w:rsidR="00EC72F8" w:rsidRPr="00A34728" w:rsidTr="00287703">
        <w:tc>
          <w:tcPr>
            <w:tcW w:w="1418" w:type="dxa"/>
          </w:tcPr>
          <w:p w:rsidR="00EC72F8" w:rsidRPr="009B2441" w:rsidRDefault="00EC72F8" w:rsidP="00287703">
            <w:pPr>
              <w:spacing w:before="60" w:after="60"/>
            </w:pPr>
            <w:r w:rsidRPr="009B2441">
              <w:rPr>
                <w:color w:val="0000FF"/>
              </w:rPr>
              <w:t>Beschrijving</w:t>
            </w:r>
            <w:r w:rsidRPr="009B2441">
              <w:t>:</w:t>
            </w:r>
          </w:p>
        </w:tc>
        <w:tc>
          <w:tcPr>
            <w:tcW w:w="6378" w:type="dxa"/>
            <w:shd w:val="clear" w:color="auto" w:fill="auto"/>
          </w:tcPr>
          <w:p w:rsidR="00EC72F8" w:rsidRDefault="00EC72F8" w:rsidP="00287703">
            <w:pPr>
              <w:spacing w:before="60" w:after="60"/>
            </w:pPr>
            <w:r>
              <w:t xml:space="preserve">De </w:t>
            </w:r>
            <w:r w:rsidRPr="00B262BE">
              <w:t xml:space="preserve">RIS-Index </w:t>
            </w:r>
            <w:r>
              <w:t>gegevens,</w:t>
            </w:r>
            <w:r w:rsidR="004A162D">
              <w:t xml:space="preserve"> zijn </w:t>
            </w:r>
            <w:r w:rsidRPr="00B262BE">
              <w:t>locatiegegevens van diverse vaarweg objecten</w:t>
            </w:r>
            <w:r>
              <w:t>, die van belang zijn voor RIS.</w:t>
            </w:r>
          </w:p>
          <w:p w:rsidR="005379DF" w:rsidRPr="00110C6C" w:rsidRDefault="005379DF" w:rsidP="00287703">
            <w:pPr>
              <w:spacing w:before="60" w:after="60"/>
              <w:rPr>
                <w:i/>
              </w:rPr>
            </w:pPr>
            <w:r w:rsidRPr="00110C6C">
              <w:rPr>
                <w:i/>
              </w:rPr>
              <w:t>Logische relaties:</w:t>
            </w:r>
          </w:p>
          <w:p w:rsidR="005379DF" w:rsidRPr="00B97BFD" w:rsidRDefault="005379DF" w:rsidP="0075231C">
            <w:pPr>
              <w:pStyle w:val="ListParagraph"/>
              <w:numPr>
                <w:ilvl w:val="0"/>
                <w:numId w:val="34"/>
              </w:numPr>
              <w:ind w:left="714" w:hanging="357"/>
              <w:rPr>
                <w:szCs w:val="18"/>
              </w:rPr>
            </w:pPr>
            <w:r w:rsidRPr="00B97BFD">
              <w:rPr>
                <w:szCs w:val="18"/>
              </w:rPr>
              <w:t xml:space="preserve">Elke RIS-index kent </w:t>
            </w:r>
            <w:r w:rsidRPr="00B97BFD">
              <w:rPr>
                <w:i/>
                <w:szCs w:val="18"/>
              </w:rPr>
              <w:t>0 of meer</w:t>
            </w:r>
            <w:r w:rsidRPr="00B97BFD">
              <w:rPr>
                <w:szCs w:val="18"/>
              </w:rPr>
              <w:t xml:space="preserve"> versies (vorige vervangen versies).</w:t>
            </w:r>
          </w:p>
          <w:p w:rsidR="005379DF" w:rsidRPr="00B97BFD" w:rsidRDefault="005379DF" w:rsidP="0075231C">
            <w:pPr>
              <w:pStyle w:val="ListParagraph"/>
              <w:numPr>
                <w:ilvl w:val="0"/>
                <w:numId w:val="34"/>
              </w:numPr>
              <w:ind w:left="714" w:hanging="357"/>
              <w:rPr>
                <w:szCs w:val="18"/>
              </w:rPr>
            </w:pPr>
            <w:r w:rsidRPr="00B97BFD">
              <w:rPr>
                <w:szCs w:val="18"/>
              </w:rPr>
              <w:t xml:space="preserve">Elke RIS-index kent </w:t>
            </w:r>
            <w:r w:rsidRPr="00B97BFD">
              <w:rPr>
                <w:i/>
                <w:szCs w:val="18"/>
              </w:rPr>
              <w:t>0 of meer</w:t>
            </w:r>
            <w:r w:rsidRPr="00B97BFD">
              <w:rPr>
                <w:szCs w:val="18"/>
              </w:rPr>
              <w:t xml:space="preserve"> bewerkingsacties in de Historie gegevens.</w:t>
            </w:r>
          </w:p>
          <w:p w:rsidR="005379DF" w:rsidRPr="00B97BFD" w:rsidRDefault="005379DF" w:rsidP="0075231C">
            <w:pPr>
              <w:pStyle w:val="ListParagraph"/>
              <w:numPr>
                <w:ilvl w:val="0"/>
                <w:numId w:val="34"/>
              </w:numPr>
              <w:ind w:left="714" w:hanging="357"/>
              <w:rPr>
                <w:szCs w:val="18"/>
              </w:rPr>
            </w:pPr>
            <w:r w:rsidRPr="00B97BFD">
              <w:rPr>
                <w:szCs w:val="18"/>
              </w:rPr>
              <w:t xml:space="preserve">Elke RIS-index is gebaseerd op een geldige </w:t>
            </w:r>
            <w:r w:rsidR="00F70D25">
              <w:rPr>
                <w:szCs w:val="18"/>
              </w:rPr>
              <w:t xml:space="preserve">basis </w:t>
            </w:r>
            <w:r w:rsidRPr="00B97BFD">
              <w:rPr>
                <w:szCs w:val="18"/>
              </w:rPr>
              <w:t>UN/locode in de ERI locatie tabel.</w:t>
            </w:r>
          </w:p>
          <w:p w:rsidR="00287703" w:rsidRPr="00A34728" w:rsidRDefault="00963E53" w:rsidP="000C07B8">
            <w:pPr>
              <w:spacing w:before="60" w:after="60"/>
            </w:pPr>
            <w:r>
              <w:t>De RIS-Index is geï</w:t>
            </w:r>
            <w:r w:rsidR="00287703">
              <w:t>mplementeerd in de tabel “risindex”</w:t>
            </w:r>
            <w:r w:rsidR="000C07B8">
              <w:t>.</w:t>
            </w:r>
          </w:p>
        </w:tc>
      </w:tr>
      <w:tr w:rsidR="00EC72F8" w:rsidRPr="009B2441" w:rsidTr="00287703">
        <w:tc>
          <w:tcPr>
            <w:tcW w:w="1418" w:type="dxa"/>
          </w:tcPr>
          <w:p w:rsidR="00EC72F8" w:rsidRPr="009B2441" w:rsidRDefault="00EC72F8" w:rsidP="00287703">
            <w:pPr>
              <w:spacing w:before="60" w:after="60"/>
            </w:pPr>
            <w:r w:rsidRPr="009B2441">
              <w:rPr>
                <w:color w:val="0000FF"/>
              </w:rPr>
              <w:lastRenderedPageBreak/>
              <w:t>Toelichting</w:t>
            </w:r>
            <w:r w:rsidRPr="009B2441">
              <w:t>:</w:t>
            </w:r>
          </w:p>
        </w:tc>
        <w:tc>
          <w:tcPr>
            <w:tcW w:w="6378" w:type="dxa"/>
          </w:tcPr>
          <w:p w:rsidR="00C533EF" w:rsidRDefault="00C533EF" w:rsidP="00287703">
            <w:pPr>
              <w:spacing w:before="60" w:after="60"/>
            </w:pPr>
            <w:r>
              <w:t xml:space="preserve">De RIS-Index wordt aangeleverd door de diverse landen en is gebaseerd op de </w:t>
            </w:r>
            <w:r w:rsidRPr="00B262BE">
              <w:t>RIS Index Encoding Guide [RISIDX_ENCG]</w:t>
            </w:r>
            <w:r>
              <w:t>.</w:t>
            </w:r>
          </w:p>
          <w:p w:rsidR="00BB0EB2" w:rsidRDefault="00287703" w:rsidP="00287703">
            <w:pPr>
              <w:spacing w:before="60" w:after="60"/>
            </w:pPr>
            <w:r>
              <w:t xml:space="preserve">De Nederlandse RIS-index wordt </w:t>
            </w:r>
            <w:r w:rsidR="00F531C4">
              <w:t>gedestilleerd</w:t>
            </w:r>
            <w:r>
              <w:t xml:space="preserve"> uit het NL vaarwegennetwerk en aangeleverd door </w:t>
            </w:r>
            <w:r w:rsidR="00AA1CFE">
              <w:t>Rijkswaterstaat</w:t>
            </w:r>
            <w:r>
              <w:t>.</w:t>
            </w:r>
          </w:p>
          <w:p w:rsidR="00BB0EB2" w:rsidRPr="009B2441" w:rsidRDefault="00BB0EB2" w:rsidP="00BB0EB2">
            <w:pPr>
              <w:spacing w:before="60" w:after="60"/>
            </w:pPr>
            <w:r>
              <w:t>De RIS-Index is gebaseerd op een geldige basis UN/locode e.e.a. conform [UNREC16] (terug te vinden in de ERI-locatie gegevens).</w:t>
            </w:r>
          </w:p>
        </w:tc>
      </w:tr>
      <w:tr w:rsidR="00EC72F8" w:rsidRPr="009B2441" w:rsidTr="00287703">
        <w:tc>
          <w:tcPr>
            <w:tcW w:w="1418" w:type="dxa"/>
          </w:tcPr>
          <w:p w:rsidR="00EC72F8" w:rsidRPr="009B2441" w:rsidRDefault="00EC72F8" w:rsidP="00287703">
            <w:pPr>
              <w:spacing w:before="60" w:after="60"/>
            </w:pPr>
            <w:r w:rsidRPr="009B2441">
              <w:rPr>
                <w:color w:val="0000FF"/>
              </w:rPr>
              <w:t>Referentie</w:t>
            </w:r>
            <w:r w:rsidRPr="009B2441">
              <w:t xml:space="preserve">: </w:t>
            </w:r>
          </w:p>
        </w:tc>
        <w:tc>
          <w:tcPr>
            <w:tcW w:w="6378" w:type="dxa"/>
          </w:tcPr>
          <w:p w:rsidR="00EC72F8" w:rsidRPr="009B2441" w:rsidRDefault="00EC72F8" w:rsidP="00287703">
            <w:pPr>
              <w:spacing w:before="60" w:after="60"/>
            </w:pPr>
            <w:r w:rsidRPr="009B2441">
              <w:t>-</w:t>
            </w:r>
          </w:p>
        </w:tc>
      </w:tr>
      <w:tr w:rsidR="00EC72F8" w:rsidRPr="009B2441" w:rsidTr="00287703">
        <w:tc>
          <w:tcPr>
            <w:tcW w:w="1418" w:type="dxa"/>
          </w:tcPr>
          <w:p w:rsidR="00EC72F8" w:rsidRPr="009B2441" w:rsidRDefault="00EC72F8" w:rsidP="00287703">
            <w:pPr>
              <w:spacing w:before="60" w:after="60"/>
            </w:pPr>
            <w:r w:rsidRPr="009B2441">
              <w:rPr>
                <w:color w:val="0000FF"/>
              </w:rPr>
              <w:t>Herkomst</w:t>
            </w:r>
            <w:r w:rsidRPr="009B2441">
              <w:t xml:space="preserve">: </w:t>
            </w:r>
          </w:p>
        </w:tc>
        <w:tc>
          <w:tcPr>
            <w:tcW w:w="6378" w:type="dxa"/>
          </w:tcPr>
          <w:p w:rsidR="00EC72F8" w:rsidRPr="009B2441" w:rsidRDefault="001C1433" w:rsidP="00287703">
            <w:pPr>
              <w:spacing w:before="60" w:after="60"/>
            </w:pPr>
            <w:r>
              <w:t>SSS-NLR-015 RIS-Index – gegevens.</w:t>
            </w:r>
          </w:p>
        </w:tc>
      </w:tr>
      <w:tr w:rsidR="00EC72F8" w:rsidRPr="009B2441" w:rsidTr="00287703">
        <w:tc>
          <w:tcPr>
            <w:tcW w:w="1418" w:type="dxa"/>
          </w:tcPr>
          <w:p w:rsidR="00EC72F8" w:rsidRPr="009B2441" w:rsidRDefault="00EC72F8" w:rsidP="00287703">
            <w:pPr>
              <w:spacing w:before="60" w:after="60"/>
            </w:pPr>
            <w:r w:rsidRPr="009B2441">
              <w:rPr>
                <w:color w:val="0000FF"/>
              </w:rPr>
              <w:t>Kwalificatie</w:t>
            </w:r>
            <w:r w:rsidRPr="009B2441">
              <w:t xml:space="preserve">: </w:t>
            </w:r>
          </w:p>
        </w:tc>
        <w:tc>
          <w:tcPr>
            <w:tcW w:w="6378" w:type="dxa"/>
          </w:tcPr>
          <w:p w:rsidR="00EC72F8" w:rsidRPr="009B2441" w:rsidRDefault="00EC72F8" w:rsidP="00287703">
            <w:pPr>
              <w:spacing w:before="60" w:after="60"/>
            </w:pPr>
            <w:r w:rsidRPr="009B2441">
              <w:t>Demonstratie &amp; Inspectie</w:t>
            </w:r>
          </w:p>
        </w:tc>
      </w:tr>
      <w:tr w:rsidR="00EC72F8" w:rsidRPr="009B2441" w:rsidTr="00287703">
        <w:tc>
          <w:tcPr>
            <w:tcW w:w="1418" w:type="dxa"/>
          </w:tcPr>
          <w:p w:rsidR="00EC72F8" w:rsidRPr="009B2441" w:rsidRDefault="00EC72F8" w:rsidP="00287703">
            <w:pPr>
              <w:spacing w:before="60" w:after="60"/>
            </w:pPr>
            <w:r w:rsidRPr="009B2441">
              <w:rPr>
                <w:color w:val="0000FF"/>
              </w:rPr>
              <w:t>Gerelateerd</w:t>
            </w:r>
            <w:r w:rsidRPr="009B2441">
              <w:t xml:space="preserve">: </w:t>
            </w:r>
          </w:p>
        </w:tc>
        <w:tc>
          <w:tcPr>
            <w:tcW w:w="6378" w:type="dxa"/>
          </w:tcPr>
          <w:p w:rsidR="00EC72F8" w:rsidRPr="009B2441" w:rsidRDefault="00EC72F8" w:rsidP="00287703">
            <w:pPr>
              <w:spacing w:before="60" w:after="60"/>
            </w:pPr>
            <w:r w:rsidRPr="009B2441">
              <w:t>-</w:t>
            </w:r>
          </w:p>
        </w:tc>
      </w:tr>
    </w:tbl>
    <w:p w:rsidR="00EC72F8" w:rsidRDefault="00EC72F8" w:rsidP="00C231A6">
      <w:pPr>
        <w:keepNext/>
        <w:keepLines/>
      </w:pPr>
    </w:p>
    <w:p w:rsidR="00366FB0" w:rsidRPr="00E158D6" w:rsidRDefault="00110C6C" w:rsidP="000C07B8">
      <w:pPr>
        <w:spacing w:after="120"/>
      </w:pPr>
      <w:r>
        <w:t>De onderstaande RIS-index tabel</w:t>
      </w:r>
      <w:r w:rsidR="000C07B8">
        <w:t>definitie is de voor</w:t>
      </w:r>
      <w:r w:rsidR="00933780">
        <w:t xml:space="preserve">gestelde implementatie van eis </w:t>
      </w:r>
      <w:r w:rsidR="000C07B8">
        <w:fldChar w:fldCharType="begin"/>
      </w:r>
      <w:r w:rsidR="000C07B8">
        <w:instrText xml:space="preserve"> REF _Ref430692241 \h </w:instrText>
      </w:r>
      <w:r w:rsidR="000C07B8">
        <w:fldChar w:fldCharType="separate"/>
      </w:r>
      <w:r w:rsidR="00044B93" w:rsidRPr="005827A1">
        <w:rPr>
          <w:lang w:val="en-US"/>
        </w:rPr>
        <w:t>DBDD-NLR-</w:t>
      </w:r>
      <w:r w:rsidR="00044B93">
        <w:rPr>
          <w:noProof/>
          <w:lang w:val="en-US"/>
        </w:rPr>
        <w:t>008</w:t>
      </w:r>
      <w:r w:rsidR="000C07B8">
        <w:fldChar w:fldCharType="end"/>
      </w:r>
      <w:r w:rsidR="000C07B8">
        <w:t xml:space="preserve"> en bevat de volgende </w:t>
      </w:r>
      <w:r w:rsidR="00715013">
        <w:t>indeling</w:t>
      </w:r>
      <w:r w:rsidR="00366FB0">
        <w:t xml:space="preserve"> (zie paragraaf </w:t>
      </w:r>
      <w:r w:rsidR="00366FB0">
        <w:fldChar w:fldCharType="begin"/>
      </w:r>
      <w:r w:rsidR="00366FB0">
        <w:instrText xml:space="preserve"> REF _Ref434828849 \r \h </w:instrText>
      </w:r>
      <w:r w:rsidR="00366FB0">
        <w:fldChar w:fldCharType="separate"/>
      </w:r>
      <w:r w:rsidR="00044B93">
        <w:t>4.3</w:t>
      </w:r>
      <w:r w:rsidR="00366FB0">
        <w:fldChar w:fldCharType="end"/>
      </w:r>
      <w:r w:rsidR="00366FB0">
        <w:t xml:space="preserve"> voor de betekenis van de kolommen):</w:t>
      </w:r>
    </w:p>
    <w:tbl>
      <w:tblPr>
        <w:tblW w:w="930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268"/>
        <w:gridCol w:w="800"/>
        <w:gridCol w:w="425"/>
        <w:gridCol w:w="5103"/>
        <w:gridCol w:w="335"/>
        <w:gridCol w:w="374"/>
      </w:tblGrid>
      <w:tr w:rsidR="000C07B8" w:rsidRPr="00E158D6" w:rsidTr="00497AFD">
        <w:trPr>
          <w:tblHeader/>
        </w:trPr>
        <w:tc>
          <w:tcPr>
            <w:tcW w:w="2268" w:type="dxa"/>
            <w:tcBorders>
              <w:bottom w:val="single" w:sz="4" w:space="0" w:color="000000"/>
            </w:tcBorders>
            <w:shd w:val="clear" w:color="auto" w:fill="D9D9D9"/>
            <w:vAlign w:val="bottom"/>
          </w:tcPr>
          <w:p w:rsidR="000C07B8" w:rsidRPr="00E410C1" w:rsidRDefault="00715013" w:rsidP="00497AFD">
            <w:pPr>
              <w:keepNext/>
              <w:keepLines/>
              <w:spacing w:line="200" w:lineRule="atLeast"/>
              <w:rPr>
                <w:sz w:val="16"/>
                <w:szCs w:val="16"/>
              </w:rPr>
            </w:pPr>
            <w:r>
              <w:rPr>
                <w:sz w:val="16"/>
                <w:szCs w:val="16"/>
              </w:rPr>
              <w:t>RIS-Index velden</w:t>
            </w:r>
          </w:p>
        </w:tc>
        <w:tc>
          <w:tcPr>
            <w:tcW w:w="800" w:type="dxa"/>
            <w:shd w:val="clear" w:color="auto" w:fill="D9D9D9"/>
            <w:vAlign w:val="bottom"/>
          </w:tcPr>
          <w:p w:rsidR="000C07B8" w:rsidRPr="00E410C1" w:rsidRDefault="000C07B8" w:rsidP="006817A7">
            <w:pPr>
              <w:keepNext/>
              <w:keepLines/>
              <w:spacing w:line="200" w:lineRule="atLeast"/>
              <w:rPr>
                <w:sz w:val="16"/>
                <w:szCs w:val="16"/>
              </w:rPr>
            </w:pPr>
            <w:r w:rsidRPr="00E410C1">
              <w:rPr>
                <w:sz w:val="16"/>
                <w:szCs w:val="16"/>
              </w:rPr>
              <w:t>Type</w:t>
            </w:r>
          </w:p>
        </w:tc>
        <w:tc>
          <w:tcPr>
            <w:tcW w:w="425" w:type="dxa"/>
            <w:shd w:val="clear" w:color="auto" w:fill="D9D9D9"/>
            <w:vAlign w:val="bottom"/>
          </w:tcPr>
          <w:p w:rsidR="000C07B8" w:rsidRPr="00E410C1" w:rsidRDefault="000C07B8" w:rsidP="00497AFD">
            <w:pPr>
              <w:keepNext/>
              <w:keepLines/>
              <w:spacing w:line="200" w:lineRule="atLeast"/>
              <w:rPr>
                <w:sz w:val="16"/>
                <w:szCs w:val="16"/>
              </w:rPr>
            </w:pPr>
            <w:r w:rsidRPr="00E410C1">
              <w:rPr>
                <w:sz w:val="16"/>
                <w:szCs w:val="16"/>
              </w:rPr>
              <w:t>DB</w:t>
            </w:r>
          </w:p>
        </w:tc>
        <w:tc>
          <w:tcPr>
            <w:tcW w:w="5103" w:type="dxa"/>
            <w:shd w:val="clear" w:color="auto" w:fill="D9D9D9"/>
            <w:vAlign w:val="bottom"/>
          </w:tcPr>
          <w:p w:rsidR="000C07B8" w:rsidRPr="00E410C1" w:rsidRDefault="000C07B8" w:rsidP="00497AFD">
            <w:pPr>
              <w:keepNext/>
              <w:keepLines/>
              <w:spacing w:line="200" w:lineRule="atLeast"/>
              <w:rPr>
                <w:sz w:val="16"/>
                <w:szCs w:val="16"/>
              </w:rPr>
            </w:pPr>
            <w:r w:rsidRPr="00E410C1">
              <w:rPr>
                <w:sz w:val="16"/>
                <w:szCs w:val="16"/>
              </w:rPr>
              <w:t>RIS-Index Omschrijving</w:t>
            </w:r>
          </w:p>
        </w:tc>
        <w:tc>
          <w:tcPr>
            <w:tcW w:w="335" w:type="dxa"/>
            <w:shd w:val="clear" w:color="auto" w:fill="D9D9D9"/>
            <w:vAlign w:val="bottom"/>
          </w:tcPr>
          <w:p w:rsidR="000C07B8" w:rsidRPr="00E410C1" w:rsidRDefault="000C07B8" w:rsidP="00497AFD">
            <w:pPr>
              <w:keepNext/>
              <w:keepLines/>
              <w:spacing w:line="200" w:lineRule="atLeast"/>
              <w:rPr>
                <w:sz w:val="16"/>
                <w:szCs w:val="16"/>
              </w:rPr>
            </w:pPr>
            <w:r w:rsidRPr="00E410C1">
              <w:rPr>
                <w:sz w:val="16"/>
                <w:szCs w:val="16"/>
              </w:rPr>
              <w:t>G</w:t>
            </w:r>
          </w:p>
        </w:tc>
        <w:tc>
          <w:tcPr>
            <w:tcW w:w="374" w:type="dxa"/>
            <w:shd w:val="clear" w:color="auto" w:fill="D9D9D9"/>
            <w:vAlign w:val="bottom"/>
          </w:tcPr>
          <w:p w:rsidR="000C07B8" w:rsidRPr="00E410C1" w:rsidRDefault="000C07B8" w:rsidP="00497AFD">
            <w:pPr>
              <w:keepNext/>
              <w:keepLines/>
              <w:spacing w:line="200" w:lineRule="atLeast"/>
              <w:rPr>
                <w:sz w:val="16"/>
                <w:szCs w:val="16"/>
              </w:rPr>
            </w:pPr>
            <w:r w:rsidRPr="00E410C1">
              <w:rPr>
                <w:sz w:val="16"/>
                <w:szCs w:val="16"/>
              </w:rPr>
              <w:t>DM</w:t>
            </w:r>
          </w:p>
        </w:tc>
      </w:tr>
      <w:tr w:rsidR="000C07B8" w:rsidRPr="00E158D6" w:rsidTr="00497AFD">
        <w:tc>
          <w:tcPr>
            <w:tcW w:w="2268" w:type="dxa"/>
            <w:shd w:val="clear" w:color="auto" w:fill="FFFF99"/>
            <w:vAlign w:val="bottom"/>
          </w:tcPr>
          <w:p w:rsidR="000C07B8" w:rsidRPr="00E410C1" w:rsidRDefault="000C07B8" w:rsidP="00497AFD">
            <w:pPr>
              <w:spacing w:line="200" w:lineRule="atLeast"/>
              <w:rPr>
                <w:rFonts w:eastAsia="Calibri"/>
                <w:sz w:val="16"/>
                <w:szCs w:val="16"/>
                <w:lang w:val="fr-FR"/>
              </w:rPr>
            </w:pPr>
            <w:r>
              <w:rPr>
                <w:sz w:val="16"/>
                <w:szCs w:val="16"/>
                <w:lang w:val="fr-FR"/>
              </w:rPr>
              <w:t>Ris_index</w:t>
            </w:r>
          </w:p>
          <w:p w:rsidR="000C07B8" w:rsidRPr="00E410C1" w:rsidRDefault="000C07B8" w:rsidP="00497AFD">
            <w:pPr>
              <w:spacing w:line="200" w:lineRule="atLeast"/>
              <w:rPr>
                <w:rFonts w:eastAsia="Calibri"/>
                <w:sz w:val="16"/>
                <w:szCs w:val="16"/>
                <w:lang w:val="fr-FR"/>
              </w:rPr>
            </w:pPr>
            <w:r w:rsidRPr="00E410C1">
              <w:rPr>
                <w:sz w:val="16"/>
                <w:szCs w:val="16"/>
                <w:lang w:val="fr-FR"/>
              </w:rPr>
              <w:t>(RIS index code)</w:t>
            </w:r>
          </w:p>
        </w:tc>
        <w:tc>
          <w:tcPr>
            <w:tcW w:w="800" w:type="dxa"/>
            <w:shd w:val="clear" w:color="auto" w:fill="auto"/>
            <w:vAlign w:val="bottom"/>
          </w:tcPr>
          <w:p w:rsidR="000C07B8" w:rsidRPr="00E410C1" w:rsidRDefault="000C07B8" w:rsidP="006817A7">
            <w:pPr>
              <w:keepNext/>
              <w:keepLines/>
              <w:spacing w:line="200" w:lineRule="atLeast"/>
              <w:rPr>
                <w:sz w:val="16"/>
                <w:szCs w:val="16"/>
              </w:rPr>
            </w:pPr>
            <w:r w:rsidRPr="00E410C1">
              <w:rPr>
                <w:sz w:val="16"/>
                <w:szCs w:val="16"/>
              </w:rPr>
              <w:t>AN20</w:t>
            </w:r>
          </w:p>
        </w:tc>
        <w:tc>
          <w:tcPr>
            <w:tcW w:w="425" w:type="dxa"/>
            <w:shd w:val="clear" w:color="auto" w:fill="auto"/>
            <w:vAlign w:val="bottom"/>
          </w:tcPr>
          <w:p w:rsidR="000C07B8" w:rsidRPr="00E410C1" w:rsidRDefault="000C07B8" w:rsidP="00497AFD">
            <w:pPr>
              <w:keepNext/>
              <w:keepLines/>
              <w:spacing w:line="200" w:lineRule="atLeast"/>
              <w:rPr>
                <w:sz w:val="16"/>
                <w:szCs w:val="16"/>
              </w:rPr>
            </w:pPr>
            <w:r w:rsidRPr="00E410C1">
              <w:rPr>
                <w:sz w:val="16"/>
                <w:szCs w:val="16"/>
              </w:rPr>
              <w:t>-</w:t>
            </w:r>
          </w:p>
        </w:tc>
        <w:tc>
          <w:tcPr>
            <w:tcW w:w="5103" w:type="dxa"/>
            <w:shd w:val="clear" w:color="auto" w:fill="auto"/>
            <w:vAlign w:val="bottom"/>
          </w:tcPr>
          <w:p w:rsidR="000C07B8" w:rsidRPr="00E410C1" w:rsidRDefault="000C07B8" w:rsidP="00497AFD">
            <w:pPr>
              <w:keepNext/>
              <w:keepLines/>
              <w:spacing w:line="200" w:lineRule="atLeast"/>
              <w:rPr>
                <w:sz w:val="16"/>
                <w:szCs w:val="16"/>
              </w:rPr>
            </w:pPr>
            <w:r w:rsidRPr="00E410C1">
              <w:rPr>
                <w:sz w:val="16"/>
                <w:szCs w:val="16"/>
              </w:rPr>
              <w:t xml:space="preserve">RIS-index code (unieke </w:t>
            </w:r>
            <w:r w:rsidRPr="00E410C1">
              <w:rPr>
                <w:b/>
                <w:sz w:val="16"/>
                <w:szCs w:val="16"/>
              </w:rPr>
              <w:t>sleutel</w:t>
            </w:r>
            <w:r w:rsidRPr="00E410C1">
              <w:rPr>
                <w:sz w:val="16"/>
                <w:szCs w:val="16"/>
              </w:rPr>
              <w:t>, waarmee dat vaarwegobject wordt geïdentificeerd), ook wel ISRS code genoemd.</w:t>
            </w:r>
            <w:r>
              <w:rPr>
                <w:sz w:val="16"/>
                <w:szCs w:val="16"/>
              </w:rPr>
              <w:t xml:space="preserve"> </w:t>
            </w:r>
            <w:r w:rsidRPr="00824D9B">
              <w:rPr>
                <w:sz w:val="16"/>
                <w:szCs w:val="16"/>
              </w:rPr>
              <w:t xml:space="preserve">Een unieke </w:t>
            </w:r>
            <w:r>
              <w:rPr>
                <w:sz w:val="16"/>
                <w:szCs w:val="16"/>
              </w:rPr>
              <w:t>code, opgebouwd uit een UN/</w:t>
            </w:r>
            <w:r w:rsidRPr="00824D9B">
              <w:rPr>
                <w:sz w:val="16"/>
                <w:szCs w:val="16"/>
              </w:rPr>
              <w:t>locatie-, vaarweg-, object- en hectometercode</w:t>
            </w:r>
            <w:r>
              <w:rPr>
                <w:sz w:val="16"/>
                <w:szCs w:val="16"/>
              </w:rPr>
              <w:t>.</w:t>
            </w:r>
          </w:p>
        </w:tc>
        <w:tc>
          <w:tcPr>
            <w:tcW w:w="335" w:type="dxa"/>
            <w:shd w:val="clear" w:color="auto" w:fill="auto"/>
            <w:vAlign w:val="bottom"/>
          </w:tcPr>
          <w:p w:rsidR="000C07B8" w:rsidRPr="00E410C1" w:rsidRDefault="000C07B8" w:rsidP="00497AFD">
            <w:pPr>
              <w:keepNext/>
              <w:keepLines/>
              <w:spacing w:line="200" w:lineRule="atLeast"/>
              <w:rPr>
                <w:sz w:val="16"/>
                <w:szCs w:val="16"/>
              </w:rPr>
            </w:pPr>
            <w:r w:rsidRPr="00E410C1">
              <w:rPr>
                <w:sz w:val="16"/>
                <w:szCs w:val="16"/>
              </w:rPr>
              <w:t>-</w:t>
            </w:r>
          </w:p>
        </w:tc>
        <w:tc>
          <w:tcPr>
            <w:tcW w:w="374" w:type="dxa"/>
            <w:shd w:val="clear" w:color="auto" w:fill="auto"/>
            <w:vAlign w:val="bottom"/>
          </w:tcPr>
          <w:p w:rsidR="000C07B8" w:rsidRPr="00E410C1" w:rsidRDefault="000C07B8" w:rsidP="00497AFD">
            <w:pPr>
              <w:keepNext/>
              <w:keepLines/>
              <w:spacing w:line="200" w:lineRule="atLeast"/>
              <w:rPr>
                <w:sz w:val="16"/>
                <w:szCs w:val="16"/>
              </w:rPr>
            </w:pPr>
            <w:r w:rsidRPr="00E410C1">
              <w:rPr>
                <w:sz w:val="16"/>
                <w:szCs w:val="16"/>
              </w:rPr>
              <w:t>M</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 xml:space="preserve">ISRS code oud </w:t>
            </w:r>
          </w:p>
          <w:p w:rsidR="000C07B8" w:rsidRPr="00E410C1" w:rsidRDefault="000C07B8" w:rsidP="00497AFD">
            <w:pPr>
              <w:spacing w:line="200" w:lineRule="atLeast"/>
              <w:rPr>
                <w:sz w:val="16"/>
                <w:szCs w:val="16"/>
              </w:rPr>
            </w:pPr>
            <w:r w:rsidRPr="00E410C1">
              <w:rPr>
                <w:rFonts w:cs="Arial"/>
                <w:sz w:val="16"/>
                <w:szCs w:val="16"/>
              </w:rPr>
              <w:t>(RIS index code oud)</w:t>
            </w:r>
          </w:p>
        </w:tc>
        <w:tc>
          <w:tcPr>
            <w:tcW w:w="800" w:type="dxa"/>
            <w:vAlign w:val="bottom"/>
          </w:tcPr>
          <w:p w:rsidR="000C07B8" w:rsidRPr="00E410C1" w:rsidRDefault="000C07B8" w:rsidP="006817A7">
            <w:pPr>
              <w:spacing w:line="200" w:lineRule="atLeast"/>
              <w:rPr>
                <w:sz w:val="16"/>
                <w:szCs w:val="16"/>
              </w:rPr>
            </w:pPr>
            <w:r w:rsidRPr="00E410C1">
              <w:rPr>
                <w:sz w:val="16"/>
                <w:szCs w:val="16"/>
              </w:rPr>
              <w:t>AN20</w:t>
            </w:r>
          </w:p>
        </w:tc>
        <w:tc>
          <w:tcPr>
            <w:tcW w:w="425" w:type="dxa"/>
            <w:vAlign w:val="bottom"/>
          </w:tcPr>
          <w:p w:rsidR="000C07B8" w:rsidRPr="00E410C1" w:rsidRDefault="000C07B8" w:rsidP="00497AFD">
            <w:pPr>
              <w:spacing w:line="200" w:lineRule="atLeast"/>
              <w:rPr>
                <w:sz w:val="16"/>
                <w:szCs w:val="16"/>
              </w:rPr>
            </w:pPr>
            <w:r w:rsidRPr="00E410C1">
              <w:rPr>
                <w:sz w:val="16"/>
                <w:szCs w:val="16"/>
              </w:rPr>
              <w:t>-</w:t>
            </w:r>
          </w:p>
        </w:tc>
        <w:tc>
          <w:tcPr>
            <w:tcW w:w="5103" w:type="dxa"/>
            <w:vAlign w:val="bottom"/>
          </w:tcPr>
          <w:p w:rsidR="000C07B8" w:rsidRDefault="000C07B8" w:rsidP="00497AFD">
            <w:pPr>
              <w:spacing w:line="200" w:lineRule="atLeast"/>
              <w:rPr>
                <w:sz w:val="16"/>
                <w:szCs w:val="16"/>
              </w:rPr>
            </w:pPr>
            <w:r w:rsidRPr="00E410C1">
              <w:rPr>
                <w:sz w:val="16"/>
                <w:szCs w:val="16"/>
              </w:rPr>
              <w:t>Oude, vorige</w:t>
            </w:r>
            <w:r w:rsidR="000C02B3">
              <w:rPr>
                <w:sz w:val="16"/>
                <w:szCs w:val="16"/>
              </w:rPr>
              <w:t xml:space="preserve"> / vervangen</w:t>
            </w:r>
            <w:r w:rsidRPr="00E410C1">
              <w:rPr>
                <w:sz w:val="16"/>
                <w:szCs w:val="16"/>
              </w:rPr>
              <w:t xml:space="preserve"> RIS-index code</w:t>
            </w:r>
            <w:r w:rsidR="000C02B3">
              <w:rPr>
                <w:sz w:val="16"/>
                <w:szCs w:val="16"/>
              </w:rPr>
              <w:t>.</w:t>
            </w:r>
          </w:p>
          <w:p w:rsidR="000C02B3" w:rsidRDefault="000C02B3" w:rsidP="000C02B3">
            <w:pPr>
              <w:spacing w:line="200" w:lineRule="atLeast"/>
              <w:rPr>
                <w:sz w:val="16"/>
                <w:szCs w:val="16"/>
              </w:rPr>
            </w:pPr>
            <w:r>
              <w:rPr>
                <w:sz w:val="16"/>
                <w:szCs w:val="16"/>
              </w:rPr>
              <w:t>Hiermee</w:t>
            </w:r>
            <w:r w:rsidRPr="000C02B3">
              <w:rPr>
                <w:sz w:val="16"/>
                <w:szCs w:val="16"/>
              </w:rPr>
              <w:t xml:space="preserve"> wordt verwezen naar de eventuele vorige </w:t>
            </w:r>
            <w:r>
              <w:rPr>
                <w:sz w:val="16"/>
                <w:szCs w:val="16"/>
              </w:rPr>
              <w:t xml:space="preserve">(vervangen en dus vervallen) </w:t>
            </w:r>
            <w:r w:rsidRPr="000C02B3">
              <w:rPr>
                <w:sz w:val="16"/>
                <w:szCs w:val="16"/>
              </w:rPr>
              <w:t>code</w:t>
            </w:r>
            <w:r>
              <w:rPr>
                <w:sz w:val="16"/>
                <w:szCs w:val="16"/>
              </w:rPr>
              <w:t>.</w:t>
            </w:r>
          </w:p>
          <w:p w:rsidR="000C02B3" w:rsidRPr="00E410C1" w:rsidRDefault="000C02B3" w:rsidP="000C02B3">
            <w:pPr>
              <w:spacing w:line="200" w:lineRule="atLeast"/>
              <w:rPr>
                <w:sz w:val="16"/>
                <w:szCs w:val="16"/>
              </w:rPr>
            </w:pPr>
            <w:r w:rsidRPr="000C02B3">
              <w:rPr>
                <w:sz w:val="16"/>
                <w:szCs w:val="16"/>
              </w:rPr>
              <w:t xml:space="preserve">Doorgaans begint de versienummering van het nieuwe gegeven </w:t>
            </w:r>
            <w:r>
              <w:rPr>
                <w:sz w:val="16"/>
                <w:szCs w:val="16"/>
              </w:rPr>
              <w:t xml:space="preserve">bij een code wijziging </w:t>
            </w:r>
            <w:r w:rsidRPr="000C02B3">
              <w:rPr>
                <w:sz w:val="16"/>
                <w:szCs w:val="16"/>
              </w:rPr>
              <w:t>(andere code) dan weer bij 1.</w:t>
            </w:r>
          </w:p>
        </w:tc>
        <w:tc>
          <w:tcPr>
            <w:tcW w:w="335" w:type="dxa"/>
            <w:vAlign w:val="bottom"/>
          </w:tcPr>
          <w:p w:rsidR="000C07B8" w:rsidRPr="00E410C1" w:rsidRDefault="000C07B8" w:rsidP="00497AFD">
            <w:pPr>
              <w:spacing w:line="200" w:lineRule="atLeast"/>
              <w:rPr>
                <w:sz w:val="16"/>
                <w:szCs w:val="16"/>
              </w:rPr>
            </w:pPr>
            <w:r w:rsidRPr="00E410C1">
              <w:rPr>
                <w:sz w:val="16"/>
                <w:szCs w:val="16"/>
              </w:rPr>
              <w:t>-</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AB720E" w:rsidTr="00497AFD">
        <w:tc>
          <w:tcPr>
            <w:tcW w:w="2268" w:type="dxa"/>
            <w:vAlign w:val="bottom"/>
          </w:tcPr>
          <w:p w:rsidR="000C07B8" w:rsidRPr="00E410C1" w:rsidRDefault="000C07B8" w:rsidP="00497AFD">
            <w:pPr>
              <w:spacing w:line="200" w:lineRule="atLeast"/>
              <w:rPr>
                <w:sz w:val="16"/>
                <w:szCs w:val="16"/>
              </w:rPr>
            </w:pPr>
            <w:r w:rsidRPr="00E410C1">
              <w:rPr>
                <w:sz w:val="16"/>
                <w:szCs w:val="16"/>
              </w:rPr>
              <w:t>STATUS</w:t>
            </w:r>
          </w:p>
        </w:tc>
        <w:tc>
          <w:tcPr>
            <w:tcW w:w="800" w:type="dxa"/>
            <w:vAlign w:val="bottom"/>
          </w:tcPr>
          <w:p w:rsidR="000C07B8" w:rsidRPr="00E410C1" w:rsidRDefault="000C07B8" w:rsidP="006817A7">
            <w:pPr>
              <w:spacing w:line="200" w:lineRule="atLeast"/>
              <w:rPr>
                <w:sz w:val="16"/>
                <w:szCs w:val="16"/>
              </w:rPr>
            </w:pPr>
            <w:r>
              <w:rPr>
                <w:sz w:val="16"/>
                <w:szCs w:val="16"/>
              </w:rPr>
              <w:t>AN1</w:t>
            </w:r>
          </w:p>
        </w:tc>
        <w:tc>
          <w:tcPr>
            <w:tcW w:w="425" w:type="dxa"/>
            <w:vAlign w:val="bottom"/>
          </w:tcPr>
          <w:p w:rsidR="000C07B8" w:rsidRPr="00E410C1" w:rsidRDefault="000C07B8" w:rsidP="00497AFD">
            <w:pPr>
              <w:spacing w:line="200" w:lineRule="atLeast"/>
              <w:rPr>
                <w:sz w:val="16"/>
                <w:szCs w:val="16"/>
              </w:rPr>
            </w:pPr>
            <w:r w:rsidRPr="00E410C1">
              <w:rPr>
                <w:sz w:val="16"/>
                <w:szCs w:val="16"/>
              </w:rPr>
              <w:t>-</w:t>
            </w:r>
          </w:p>
        </w:tc>
        <w:tc>
          <w:tcPr>
            <w:tcW w:w="5103" w:type="dxa"/>
            <w:vAlign w:val="bottom"/>
          </w:tcPr>
          <w:p w:rsidR="00AB720E" w:rsidRDefault="000C07B8" w:rsidP="00497AFD">
            <w:pPr>
              <w:spacing w:line="200" w:lineRule="atLeast"/>
              <w:rPr>
                <w:sz w:val="16"/>
                <w:szCs w:val="16"/>
                <w:lang w:val="en-US"/>
              </w:rPr>
            </w:pPr>
            <w:r w:rsidRPr="00AB720E">
              <w:rPr>
                <w:sz w:val="16"/>
                <w:szCs w:val="16"/>
                <w:lang w:val="en-US"/>
              </w:rPr>
              <w:t xml:space="preserve">Status van het </w:t>
            </w:r>
            <w:r w:rsidR="00AB720E">
              <w:rPr>
                <w:sz w:val="16"/>
                <w:szCs w:val="16"/>
                <w:lang w:val="en-US"/>
              </w:rPr>
              <w:t>referentie</w:t>
            </w:r>
            <w:r w:rsidRPr="00AB720E">
              <w:rPr>
                <w:sz w:val="16"/>
                <w:szCs w:val="16"/>
                <w:lang w:val="en-US"/>
              </w:rPr>
              <w:t>gegeven</w:t>
            </w:r>
            <w:r w:rsidR="00AB720E" w:rsidRPr="00AB720E">
              <w:rPr>
                <w:sz w:val="16"/>
                <w:szCs w:val="16"/>
                <w:lang w:val="en-US"/>
              </w:rPr>
              <w:t xml:space="preserve">: </w:t>
            </w:r>
          </w:p>
          <w:p w:rsidR="000C07B8" w:rsidRPr="00AB720E" w:rsidRDefault="00AB720E" w:rsidP="00AB720E">
            <w:pPr>
              <w:spacing w:line="200" w:lineRule="atLeast"/>
              <w:rPr>
                <w:sz w:val="16"/>
                <w:szCs w:val="16"/>
                <w:lang w:val="en-US"/>
              </w:rPr>
            </w:pPr>
            <w:r>
              <w:rPr>
                <w:sz w:val="16"/>
                <w:szCs w:val="16"/>
                <w:lang w:val="en-US"/>
              </w:rPr>
              <w:t>“</w:t>
            </w:r>
            <w:r w:rsidRPr="00AB720E">
              <w:rPr>
                <w:sz w:val="16"/>
                <w:szCs w:val="16"/>
                <w:lang w:val="en-US"/>
              </w:rPr>
              <w:t>0</w:t>
            </w:r>
            <w:r>
              <w:rPr>
                <w:sz w:val="16"/>
                <w:szCs w:val="16"/>
                <w:lang w:val="en-US"/>
              </w:rPr>
              <w:t>”</w:t>
            </w:r>
            <w:r w:rsidRPr="00AB720E">
              <w:rPr>
                <w:sz w:val="16"/>
                <w:szCs w:val="16"/>
                <w:lang w:val="en-US"/>
              </w:rPr>
              <w:t xml:space="preserve">=new, </w:t>
            </w:r>
            <w:r>
              <w:rPr>
                <w:sz w:val="16"/>
                <w:szCs w:val="16"/>
                <w:lang w:val="en-US"/>
              </w:rPr>
              <w:t>“</w:t>
            </w:r>
            <w:r w:rsidRPr="00AB720E">
              <w:rPr>
                <w:sz w:val="16"/>
                <w:szCs w:val="16"/>
                <w:lang w:val="en-US"/>
              </w:rPr>
              <w:t>?</w:t>
            </w:r>
            <w:r>
              <w:rPr>
                <w:sz w:val="16"/>
                <w:szCs w:val="16"/>
                <w:lang w:val="en-US"/>
              </w:rPr>
              <w:t>”</w:t>
            </w:r>
            <w:r w:rsidRPr="00AB720E">
              <w:rPr>
                <w:sz w:val="16"/>
                <w:szCs w:val="16"/>
                <w:lang w:val="en-US"/>
              </w:rPr>
              <w:t xml:space="preserve">=requested, </w:t>
            </w:r>
            <w:r>
              <w:rPr>
                <w:sz w:val="16"/>
                <w:szCs w:val="16"/>
                <w:lang w:val="en-US"/>
              </w:rPr>
              <w:t>“</w:t>
            </w:r>
            <w:r w:rsidRPr="00AB720E">
              <w:rPr>
                <w:sz w:val="16"/>
                <w:szCs w:val="16"/>
                <w:lang w:val="en-US"/>
              </w:rPr>
              <w:t>L</w:t>
            </w:r>
            <w:r>
              <w:rPr>
                <w:sz w:val="16"/>
                <w:szCs w:val="16"/>
                <w:lang w:val="en-US"/>
              </w:rPr>
              <w:t>”</w:t>
            </w:r>
            <w:r w:rsidRPr="00AB720E">
              <w:rPr>
                <w:sz w:val="16"/>
                <w:szCs w:val="16"/>
                <w:lang w:val="en-US"/>
              </w:rPr>
              <w:t xml:space="preserve">=locally requested, </w:t>
            </w:r>
            <w:r>
              <w:rPr>
                <w:sz w:val="16"/>
                <w:szCs w:val="16"/>
                <w:lang w:val="en-US"/>
              </w:rPr>
              <w:t>“!”=processing, “+”=accepted (valid), “-“=rejected, “R”=replaced, “@”=pending accept (accepted NL, must be uploaded to EU), “$”=pending request (marked to upload), “E”=requested EU.</w:t>
            </w:r>
          </w:p>
        </w:tc>
        <w:tc>
          <w:tcPr>
            <w:tcW w:w="335" w:type="dxa"/>
            <w:vAlign w:val="bottom"/>
          </w:tcPr>
          <w:p w:rsidR="000C07B8" w:rsidRPr="00AB720E" w:rsidRDefault="000C07B8" w:rsidP="00497AFD">
            <w:pPr>
              <w:spacing w:line="200" w:lineRule="atLeast"/>
              <w:rPr>
                <w:sz w:val="16"/>
                <w:szCs w:val="16"/>
                <w:lang w:val="en-US"/>
              </w:rPr>
            </w:pPr>
            <w:r w:rsidRPr="00AB720E">
              <w:rPr>
                <w:sz w:val="16"/>
                <w:szCs w:val="16"/>
                <w:lang w:val="en-US"/>
              </w:rPr>
              <w:t>-</w:t>
            </w:r>
          </w:p>
        </w:tc>
        <w:tc>
          <w:tcPr>
            <w:tcW w:w="374" w:type="dxa"/>
            <w:vAlign w:val="bottom"/>
          </w:tcPr>
          <w:p w:rsidR="000C07B8" w:rsidRPr="00AB720E" w:rsidRDefault="000C07B8" w:rsidP="00497AFD">
            <w:pPr>
              <w:spacing w:line="200" w:lineRule="atLeast"/>
              <w:rPr>
                <w:sz w:val="16"/>
                <w:szCs w:val="16"/>
                <w:lang w:val="en-US"/>
              </w:rPr>
            </w:pPr>
            <w:r w:rsidRPr="00AB720E">
              <w:rPr>
                <w:sz w:val="16"/>
                <w:szCs w:val="16"/>
                <w:lang w:val="en-US"/>
              </w:rPr>
              <w:t>-</w:t>
            </w:r>
          </w:p>
        </w:tc>
      </w:tr>
      <w:tr w:rsidR="000C07B8" w:rsidRPr="00AB720E" w:rsidTr="00497AFD">
        <w:tc>
          <w:tcPr>
            <w:tcW w:w="2268" w:type="dxa"/>
            <w:vAlign w:val="bottom"/>
          </w:tcPr>
          <w:p w:rsidR="000C07B8" w:rsidRPr="00AB720E" w:rsidRDefault="000C07B8" w:rsidP="00497AFD">
            <w:pPr>
              <w:spacing w:line="200" w:lineRule="atLeast"/>
              <w:rPr>
                <w:rFonts w:cs="Arial"/>
                <w:sz w:val="16"/>
                <w:szCs w:val="16"/>
                <w:lang w:val="en-US"/>
              </w:rPr>
            </w:pPr>
            <w:r w:rsidRPr="00AB720E">
              <w:rPr>
                <w:rFonts w:cs="Arial"/>
                <w:sz w:val="16"/>
                <w:szCs w:val="16"/>
                <w:lang w:val="en-US"/>
              </w:rPr>
              <w:t>Country code UN locode</w:t>
            </w:r>
          </w:p>
        </w:tc>
        <w:tc>
          <w:tcPr>
            <w:tcW w:w="800" w:type="dxa"/>
            <w:vAlign w:val="bottom"/>
          </w:tcPr>
          <w:p w:rsidR="000C07B8" w:rsidRPr="00AB720E" w:rsidRDefault="000C07B8" w:rsidP="006817A7">
            <w:pPr>
              <w:spacing w:line="200" w:lineRule="atLeast"/>
              <w:rPr>
                <w:sz w:val="16"/>
                <w:szCs w:val="16"/>
                <w:lang w:val="en-US"/>
              </w:rPr>
            </w:pPr>
            <w:r w:rsidRPr="00AB720E">
              <w:rPr>
                <w:sz w:val="16"/>
                <w:szCs w:val="16"/>
                <w:lang w:val="en-US"/>
              </w:rPr>
              <w:t>AN2</w:t>
            </w:r>
          </w:p>
        </w:tc>
        <w:tc>
          <w:tcPr>
            <w:tcW w:w="425" w:type="dxa"/>
            <w:vAlign w:val="bottom"/>
          </w:tcPr>
          <w:p w:rsidR="000C07B8" w:rsidRPr="00AB720E" w:rsidRDefault="000C07B8" w:rsidP="00497AFD">
            <w:pPr>
              <w:spacing w:line="200" w:lineRule="atLeast"/>
              <w:rPr>
                <w:sz w:val="16"/>
                <w:szCs w:val="16"/>
                <w:lang w:val="en-US"/>
              </w:rPr>
            </w:pPr>
            <w:r w:rsidRPr="00AB720E">
              <w:rPr>
                <w:sz w:val="16"/>
                <w:szCs w:val="16"/>
                <w:lang w:val="en-US"/>
              </w:rPr>
              <w:t>O</w:t>
            </w:r>
          </w:p>
        </w:tc>
        <w:tc>
          <w:tcPr>
            <w:tcW w:w="5103" w:type="dxa"/>
            <w:vAlign w:val="bottom"/>
          </w:tcPr>
          <w:p w:rsidR="000C07B8" w:rsidRPr="00AB720E" w:rsidRDefault="000C07B8" w:rsidP="00497AFD">
            <w:pPr>
              <w:spacing w:line="200" w:lineRule="atLeast"/>
              <w:rPr>
                <w:sz w:val="16"/>
                <w:szCs w:val="16"/>
                <w:lang w:val="en-US"/>
              </w:rPr>
            </w:pPr>
            <w:r w:rsidRPr="00AB720E">
              <w:rPr>
                <w:sz w:val="16"/>
                <w:szCs w:val="16"/>
                <w:lang w:val="en-US"/>
              </w:rPr>
              <w:t>Landcode UNLocode”.</w:t>
            </w:r>
          </w:p>
        </w:tc>
        <w:tc>
          <w:tcPr>
            <w:tcW w:w="335" w:type="dxa"/>
            <w:vAlign w:val="bottom"/>
          </w:tcPr>
          <w:p w:rsidR="000C07B8" w:rsidRPr="00AB720E" w:rsidRDefault="000C07B8" w:rsidP="00497AFD">
            <w:pPr>
              <w:spacing w:line="200" w:lineRule="atLeast"/>
              <w:rPr>
                <w:sz w:val="16"/>
                <w:szCs w:val="16"/>
                <w:lang w:val="en-US"/>
              </w:rPr>
            </w:pPr>
            <w:r w:rsidRPr="00AB720E">
              <w:rPr>
                <w:sz w:val="16"/>
                <w:szCs w:val="16"/>
                <w:lang w:val="en-US"/>
              </w:rPr>
              <w:t>O</w:t>
            </w:r>
          </w:p>
        </w:tc>
        <w:tc>
          <w:tcPr>
            <w:tcW w:w="374" w:type="dxa"/>
            <w:vAlign w:val="bottom"/>
          </w:tcPr>
          <w:p w:rsidR="000C07B8" w:rsidRPr="00AB720E" w:rsidRDefault="000C07B8" w:rsidP="00497AFD">
            <w:pPr>
              <w:spacing w:line="200" w:lineRule="atLeast"/>
              <w:rPr>
                <w:sz w:val="16"/>
                <w:szCs w:val="16"/>
                <w:lang w:val="en-US"/>
              </w:rPr>
            </w:pPr>
            <w:r w:rsidRPr="00AB720E">
              <w:rPr>
                <w:sz w:val="16"/>
                <w:szCs w:val="16"/>
                <w:lang w:val="en-US"/>
              </w:rPr>
              <w:t>M</w:t>
            </w:r>
          </w:p>
        </w:tc>
      </w:tr>
      <w:tr w:rsidR="000C07B8" w:rsidRPr="00AB720E" w:rsidTr="00497AFD">
        <w:tc>
          <w:tcPr>
            <w:tcW w:w="2268" w:type="dxa"/>
            <w:vAlign w:val="bottom"/>
          </w:tcPr>
          <w:p w:rsidR="000C07B8" w:rsidRPr="00AB720E" w:rsidRDefault="000C07B8" w:rsidP="00497AFD">
            <w:pPr>
              <w:spacing w:line="200" w:lineRule="atLeast"/>
              <w:rPr>
                <w:rFonts w:cs="Arial"/>
                <w:sz w:val="16"/>
                <w:szCs w:val="16"/>
                <w:lang w:val="en-US"/>
              </w:rPr>
            </w:pPr>
            <w:r w:rsidRPr="00AB720E">
              <w:rPr>
                <w:rFonts w:cs="Arial"/>
                <w:sz w:val="16"/>
                <w:szCs w:val="16"/>
                <w:lang w:val="en-US"/>
              </w:rPr>
              <w:t>Location code UN locode</w:t>
            </w:r>
          </w:p>
        </w:tc>
        <w:tc>
          <w:tcPr>
            <w:tcW w:w="800" w:type="dxa"/>
            <w:vAlign w:val="bottom"/>
          </w:tcPr>
          <w:p w:rsidR="000C07B8" w:rsidRPr="00AB720E" w:rsidRDefault="000C07B8" w:rsidP="006817A7">
            <w:pPr>
              <w:spacing w:line="200" w:lineRule="atLeast"/>
              <w:rPr>
                <w:sz w:val="16"/>
                <w:szCs w:val="16"/>
                <w:lang w:val="en-US"/>
              </w:rPr>
            </w:pPr>
            <w:r w:rsidRPr="00AB720E">
              <w:rPr>
                <w:sz w:val="16"/>
                <w:szCs w:val="16"/>
                <w:lang w:val="en-US"/>
              </w:rPr>
              <w:t>AN3</w:t>
            </w:r>
          </w:p>
        </w:tc>
        <w:tc>
          <w:tcPr>
            <w:tcW w:w="425" w:type="dxa"/>
            <w:vAlign w:val="bottom"/>
          </w:tcPr>
          <w:p w:rsidR="000C07B8" w:rsidRPr="00AB720E" w:rsidRDefault="000C07B8" w:rsidP="00497AFD">
            <w:pPr>
              <w:spacing w:line="200" w:lineRule="atLeast"/>
              <w:rPr>
                <w:sz w:val="16"/>
                <w:szCs w:val="16"/>
                <w:lang w:val="en-US"/>
              </w:rPr>
            </w:pPr>
            <w:r w:rsidRPr="00AB720E">
              <w:rPr>
                <w:sz w:val="16"/>
                <w:szCs w:val="16"/>
                <w:lang w:val="en-US"/>
              </w:rPr>
              <w:t>O</w:t>
            </w:r>
          </w:p>
        </w:tc>
        <w:tc>
          <w:tcPr>
            <w:tcW w:w="5103" w:type="dxa"/>
            <w:vAlign w:val="bottom"/>
          </w:tcPr>
          <w:p w:rsidR="000C07B8" w:rsidRPr="00AB720E" w:rsidRDefault="000C07B8" w:rsidP="00497AFD">
            <w:pPr>
              <w:spacing w:line="200" w:lineRule="atLeast"/>
              <w:rPr>
                <w:sz w:val="16"/>
                <w:szCs w:val="16"/>
                <w:lang w:val="en-US"/>
              </w:rPr>
            </w:pPr>
            <w:r w:rsidRPr="00AB720E">
              <w:rPr>
                <w:sz w:val="16"/>
                <w:szCs w:val="16"/>
                <w:lang w:val="en-US"/>
              </w:rPr>
              <w:t>Plaatscode UNLocode</w:t>
            </w:r>
          </w:p>
        </w:tc>
        <w:tc>
          <w:tcPr>
            <w:tcW w:w="335" w:type="dxa"/>
            <w:vAlign w:val="bottom"/>
          </w:tcPr>
          <w:p w:rsidR="000C07B8" w:rsidRPr="00AB720E" w:rsidRDefault="000C07B8" w:rsidP="00497AFD">
            <w:pPr>
              <w:spacing w:line="200" w:lineRule="atLeast"/>
              <w:rPr>
                <w:sz w:val="16"/>
                <w:szCs w:val="16"/>
                <w:lang w:val="en-US"/>
              </w:rPr>
            </w:pPr>
            <w:r w:rsidRPr="00AB720E">
              <w:rPr>
                <w:sz w:val="16"/>
                <w:szCs w:val="16"/>
                <w:lang w:val="en-US"/>
              </w:rPr>
              <w:t>O</w:t>
            </w:r>
          </w:p>
        </w:tc>
        <w:tc>
          <w:tcPr>
            <w:tcW w:w="374" w:type="dxa"/>
            <w:vAlign w:val="bottom"/>
          </w:tcPr>
          <w:p w:rsidR="000C07B8" w:rsidRPr="00AB720E" w:rsidRDefault="000C07B8" w:rsidP="00497AFD">
            <w:pPr>
              <w:spacing w:line="200" w:lineRule="atLeast"/>
              <w:rPr>
                <w:sz w:val="16"/>
                <w:szCs w:val="16"/>
                <w:lang w:val="en-US"/>
              </w:rPr>
            </w:pPr>
            <w:r w:rsidRPr="00AB720E">
              <w:rPr>
                <w:sz w:val="16"/>
                <w:szCs w:val="16"/>
                <w:lang w:val="en-US"/>
              </w:rPr>
              <w:t>M</w:t>
            </w:r>
          </w:p>
        </w:tc>
      </w:tr>
      <w:tr w:rsidR="000C07B8" w:rsidRPr="00E158D6" w:rsidTr="00497AFD">
        <w:tc>
          <w:tcPr>
            <w:tcW w:w="2268" w:type="dxa"/>
            <w:vAlign w:val="bottom"/>
          </w:tcPr>
          <w:p w:rsidR="000C07B8" w:rsidRPr="00E410C1" w:rsidRDefault="000C07B8" w:rsidP="00497AFD">
            <w:pPr>
              <w:spacing w:line="200" w:lineRule="atLeast"/>
              <w:rPr>
                <w:sz w:val="16"/>
                <w:szCs w:val="16"/>
              </w:rPr>
            </w:pPr>
            <w:r w:rsidRPr="00AB720E">
              <w:rPr>
                <w:sz w:val="16"/>
                <w:szCs w:val="16"/>
                <w:lang w:val="en-US"/>
              </w:rPr>
              <w:t>Fairway sectio</w:t>
            </w:r>
            <w:r w:rsidRPr="00E410C1">
              <w:rPr>
                <w:sz w:val="16"/>
                <w:szCs w:val="16"/>
              </w:rPr>
              <w:t>n code</w:t>
            </w:r>
          </w:p>
        </w:tc>
        <w:tc>
          <w:tcPr>
            <w:tcW w:w="800" w:type="dxa"/>
            <w:vAlign w:val="bottom"/>
          </w:tcPr>
          <w:p w:rsidR="000C07B8" w:rsidRPr="00E410C1" w:rsidRDefault="000C07B8" w:rsidP="006817A7">
            <w:pPr>
              <w:spacing w:line="200" w:lineRule="atLeast"/>
              <w:rPr>
                <w:sz w:val="16"/>
                <w:szCs w:val="16"/>
              </w:rPr>
            </w:pPr>
            <w:r w:rsidRPr="00E410C1">
              <w:rPr>
                <w:sz w:val="16"/>
                <w:szCs w:val="16"/>
              </w:rPr>
              <w:t>AN5</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Vaarwegcode</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sz w:val="16"/>
                <w:szCs w:val="16"/>
              </w:rPr>
            </w:pPr>
            <w:r w:rsidRPr="00E410C1">
              <w:rPr>
                <w:sz w:val="16"/>
                <w:szCs w:val="16"/>
              </w:rPr>
              <w:t>Hectometerring</w:t>
            </w:r>
          </w:p>
        </w:tc>
        <w:tc>
          <w:tcPr>
            <w:tcW w:w="800" w:type="dxa"/>
            <w:vAlign w:val="bottom"/>
          </w:tcPr>
          <w:p w:rsidR="000C07B8" w:rsidRPr="00E410C1" w:rsidRDefault="000C07B8" w:rsidP="006817A7">
            <w:pPr>
              <w:spacing w:line="200" w:lineRule="atLeast"/>
              <w:rPr>
                <w:sz w:val="16"/>
                <w:szCs w:val="16"/>
              </w:rPr>
            </w:pPr>
            <w:r w:rsidRPr="00E410C1">
              <w:rPr>
                <w:sz w:val="16"/>
                <w:szCs w:val="16"/>
              </w:rPr>
              <w:t>AN5</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Hectometrering</w:t>
            </w:r>
            <w:r>
              <w:rPr>
                <w:sz w:val="16"/>
                <w:szCs w:val="16"/>
              </w:rPr>
              <w:t xml:space="preserve"> code</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Object code</w:t>
            </w:r>
          </w:p>
        </w:tc>
        <w:tc>
          <w:tcPr>
            <w:tcW w:w="800" w:type="dxa"/>
            <w:vAlign w:val="bottom"/>
          </w:tcPr>
          <w:p w:rsidR="000C07B8" w:rsidRPr="00E410C1" w:rsidRDefault="000C07B8" w:rsidP="006817A7">
            <w:pPr>
              <w:spacing w:line="200" w:lineRule="atLeast"/>
              <w:rPr>
                <w:sz w:val="16"/>
                <w:szCs w:val="16"/>
              </w:rPr>
            </w:pPr>
            <w:r w:rsidRPr="00E410C1">
              <w:rPr>
                <w:sz w:val="16"/>
                <w:szCs w:val="16"/>
              </w:rPr>
              <w:t>AN5</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Object code</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Object function</w:t>
            </w:r>
          </w:p>
        </w:tc>
        <w:tc>
          <w:tcPr>
            <w:tcW w:w="800" w:type="dxa"/>
            <w:vAlign w:val="bottom"/>
          </w:tcPr>
          <w:p w:rsidR="000C07B8" w:rsidRPr="00E410C1" w:rsidRDefault="000C07B8" w:rsidP="006817A7">
            <w:pPr>
              <w:spacing w:line="200" w:lineRule="atLeast"/>
              <w:rPr>
                <w:sz w:val="16"/>
                <w:szCs w:val="16"/>
              </w:rPr>
            </w:pPr>
            <w:r w:rsidRPr="00E410C1">
              <w:rPr>
                <w:sz w:val="16"/>
                <w:szCs w:val="16"/>
              </w:rPr>
              <w:t>AN..10</w:t>
            </w:r>
          </w:p>
        </w:tc>
        <w:tc>
          <w:tcPr>
            <w:tcW w:w="425" w:type="dxa"/>
            <w:vAlign w:val="bottom"/>
          </w:tcPr>
          <w:p w:rsidR="000C07B8" w:rsidRPr="00E410C1" w:rsidRDefault="000C07B8" w:rsidP="00497AFD">
            <w:pPr>
              <w:spacing w:line="200" w:lineRule="atLeast"/>
              <w:rPr>
                <w:sz w:val="16"/>
                <w:szCs w:val="16"/>
              </w:rPr>
            </w:pPr>
            <w:r w:rsidRPr="00E410C1">
              <w:rPr>
                <w:sz w:val="16"/>
                <w:szCs w:val="16"/>
              </w:rPr>
              <w:t>M</w:t>
            </w:r>
          </w:p>
        </w:tc>
        <w:tc>
          <w:tcPr>
            <w:tcW w:w="5103" w:type="dxa"/>
            <w:vAlign w:val="bottom"/>
          </w:tcPr>
          <w:p w:rsidR="000C07B8" w:rsidRPr="00E410C1" w:rsidRDefault="000C07B8" w:rsidP="00497AFD">
            <w:pPr>
              <w:spacing w:line="200" w:lineRule="atLeast"/>
              <w:rPr>
                <w:sz w:val="16"/>
                <w:szCs w:val="16"/>
              </w:rPr>
            </w:pPr>
            <w:r w:rsidRPr="00E410C1">
              <w:rPr>
                <w:sz w:val="16"/>
                <w:szCs w:val="16"/>
              </w:rPr>
              <w:t>Object functie</w:t>
            </w:r>
          </w:p>
        </w:tc>
        <w:tc>
          <w:tcPr>
            <w:tcW w:w="335" w:type="dxa"/>
            <w:vAlign w:val="bottom"/>
          </w:tcPr>
          <w:p w:rsidR="000C07B8" w:rsidRPr="00E410C1" w:rsidRDefault="000C07B8" w:rsidP="00497AFD">
            <w:pPr>
              <w:spacing w:line="200" w:lineRule="atLeast"/>
              <w:rPr>
                <w:sz w:val="16"/>
                <w:szCs w:val="16"/>
              </w:rPr>
            </w:pPr>
            <w:r w:rsidRPr="00E410C1">
              <w:rPr>
                <w:sz w:val="16"/>
                <w:szCs w:val="16"/>
              </w:rPr>
              <w:t>M</w:t>
            </w:r>
          </w:p>
        </w:tc>
        <w:tc>
          <w:tcPr>
            <w:tcW w:w="374" w:type="dxa"/>
            <w:vAlign w:val="bottom"/>
          </w:tcPr>
          <w:p w:rsidR="000C07B8" w:rsidRPr="00E410C1" w:rsidRDefault="000C07B8" w:rsidP="00497AFD">
            <w:pPr>
              <w:spacing w:line="200" w:lineRule="atLeast"/>
              <w:rPr>
                <w:sz w:val="16"/>
                <w:szCs w:val="16"/>
              </w:rPr>
            </w:pPr>
            <w:r w:rsidRPr="00E410C1">
              <w:rPr>
                <w:sz w:val="16"/>
                <w:szCs w:val="16"/>
              </w:rPr>
              <w:t>M</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Object name</w:t>
            </w:r>
          </w:p>
        </w:tc>
        <w:tc>
          <w:tcPr>
            <w:tcW w:w="800" w:type="dxa"/>
            <w:vAlign w:val="bottom"/>
          </w:tcPr>
          <w:p w:rsidR="000C07B8" w:rsidRPr="00E410C1" w:rsidRDefault="000C07B8" w:rsidP="006817A7">
            <w:pPr>
              <w:spacing w:line="200" w:lineRule="atLeast"/>
              <w:rPr>
                <w:sz w:val="16"/>
                <w:szCs w:val="16"/>
              </w:rPr>
            </w:pPr>
            <w:r w:rsidRPr="00E410C1">
              <w:rPr>
                <w:sz w:val="16"/>
                <w:szCs w:val="16"/>
              </w:rPr>
              <w:t>AN..70</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Object naam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6817A7" w:rsidRPr="00E158D6" w:rsidTr="00A531E5">
        <w:tc>
          <w:tcPr>
            <w:tcW w:w="2268" w:type="dxa"/>
            <w:vAlign w:val="bottom"/>
          </w:tcPr>
          <w:p w:rsidR="006817A7" w:rsidRPr="00E410C1" w:rsidRDefault="006817A7" w:rsidP="00A531E5">
            <w:pPr>
              <w:spacing w:line="200" w:lineRule="atLeast"/>
              <w:rPr>
                <w:rFonts w:cs="Arial"/>
                <w:sz w:val="16"/>
                <w:szCs w:val="16"/>
              </w:rPr>
            </w:pPr>
            <w:r>
              <w:rPr>
                <w:rFonts w:cs="Arial"/>
                <w:sz w:val="16"/>
                <w:szCs w:val="16"/>
              </w:rPr>
              <w:t xml:space="preserve">National </w:t>
            </w:r>
            <w:r w:rsidRPr="00E410C1">
              <w:rPr>
                <w:rFonts w:cs="Arial"/>
                <w:sz w:val="16"/>
                <w:szCs w:val="16"/>
              </w:rPr>
              <w:t>Object name</w:t>
            </w:r>
          </w:p>
        </w:tc>
        <w:tc>
          <w:tcPr>
            <w:tcW w:w="800" w:type="dxa"/>
            <w:vAlign w:val="bottom"/>
          </w:tcPr>
          <w:p w:rsidR="006817A7" w:rsidRPr="00E410C1" w:rsidRDefault="006817A7" w:rsidP="006817A7">
            <w:pPr>
              <w:spacing w:line="200" w:lineRule="atLeast"/>
              <w:rPr>
                <w:sz w:val="16"/>
                <w:szCs w:val="16"/>
              </w:rPr>
            </w:pPr>
            <w:r w:rsidRPr="00E410C1">
              <w:rPr>
                <w:sz w:val="16"/>
                <w:szCs w:val="16"/>
              </w:rPr>
              <w:t>AN..70</w:t>
            </w:r>
          </w:p>
        </w:tc>
        <w:tc>
          <w:tcPr>
            <w:tcW w:w="425" w:type="dxa"/>
            <w:vAlign w:val="bottom"/>
          </w:tcPr>
          <w:p w:rsidR="006817A7" w:rsidRPr="00E410C1" w:rsidRDefault="006817A7" w:rsidP="00A531E5">
            <w:pPr>
              <w:spacing w:line="200" w:lineRule="atLeast"/>
              <w:rPr>
                <w:sz w:val="16"/>
                <w:szCs w:val="16"/>
              </w:rPr>
            </w:pPr>
            <w:r w:rsidRPr="00E410C1">
              <w:rPr>
                <w:sz w:val="16"/>
                <w:szCs w:val="16"/>
              </w:rPr>
              <w:t>O</w:t>
            </w:r>
          </w:p>
        </w:tc>
        <w:tc>
          <w:tcPr>
            <w:tcW w:w="5103" w:type="dxa"/>
            <w:vAlign w:val="bottom"/>
          </w:tcPr>
          <w:p w:rsidR="006817A7" w:rsidRPr="00E410C1" w:rsidRDefault="006817A7" w:rsidP="00A531E5">
            <w:pPr>
              <w:spacing w:line="200" w:lineRule="atLeast"/>
              <w:rPr>
                <w:sz w:val="16"/>
                <w:szCs w:val="16"/>
              </w:rPr>
            </w:pPr>
            <w:r>
              <w:rPr>
                <w:sz w:val="16"/>
                <w:szCs w:val="16"/>
              </w:rPr>
              <w:t xml:space="preserve">Nationaal </w:t>
            </w:r>
            <w:r w:rsidRPr="00E410C1">
              <w:rPr>
                <w:sz w:val="16"/>
                <w:szCs w:val="16"/>
              </w:rPr>
              <w:t>Object naam</w:t>
            </w:r>
          </w:p>
        </w:tc>
        <w:tc>
          <w:tcPr>
            <w:tcW w:w="335" w:type="dxa"/>
            <w:vAlign w:val="bottom"/>
          </w:tcPr>
          <w:p w:rsidR="006817A7" w:rsidRPr="00E410C1" w:rsidRDefault="006817A7" w:rsidP="00A531E5">
            <w:pPr>
              <w:spacing w:line="200" w:lineRule="atLeast"/>
              <w:rPr>
                <w:sz w:val="16"/>
                <w:szCs w:val="16"/>
              </w:rPr>
            </w:pPr>
            <w:r w:rsidRPr="00E410C1">
              <w:rPr>
                <w:sz w:val="16"/>
                <w:szCs w:val="16"/>
              </w:rPr>
              <w:t>O</w:t>
            </w:r>
          </w:p>
        </w:tc>
        <w:tc>
          <w:tcPr>
            <w:tcW w:w="374" w:type="dxa"/>
            <w:vAlign w:val="bottom"/>
          </w:tcPr>
          <w:p w:rsidR="006817A7" w:rsidRPr="00E410C1" w:rsidRDefault="006817A7" w:rsidP="00A531E5">
            <w:pPr>
              <w:spacing w:line="200" w:lineRule="atLeast"/>
              <w:rPr>
                <w:sz w:val="16"/>
                <w:szCs w:val="16"/>
              </w:rPr>
            </w:pPr>
            <w:r w:rsidRPr="00E410C1">
              <w:rPr>
                <w:sz w:val="16"/>
                <w:szCs w:val="16"/>
              </w:rPr>
              <w:t>O</w:t>
            </w:r>
          </w:p>
        </w:tc>
      </w:tr>
      <w:tr w:rsidR="006817A7" w:rsidRPr="00E158D6" w:rsidTr="00A531E5">
        <w:tc>
          <w:tcPr>
            <w:tcW w:w="2268" w:type="dxa"/>
            <w:vAlign w:val="bottom"/>
          </w:tcPr>
          <w:p w:rsidR="006817A7" w:rsidRPr="00E410C1" w:rsidRDefault="006817A7" w:rsidP="00A531E5">
            <w:pPr>
              <w:spacing w:line="200" w:lineRule="atLeast"/>
              <w:rPr>
                <w:rFonts w:cs="Arial"/>
                <w:sz w:val="16"/>
                <w:szCs w:val="16"/>
              </w:rPr>
            </w:pPr>
            <w:r>
              <w:rPr>
                <w:rFonts w:cs="Arial"/>
                <w:sz w:val="16"/>
                <w:szCs w:val="16"/>
              </w:rPr>
              <w:t xml:space="preserve">National </w:t>
            </w:r>
            <w:r w:rsidRPr="00E410C1">
              <w:rPr>
                <w:rFonts w:cs="Arial"/>
                <w:sz w:val="16"/>
                <w:szCs w:val="16"/>
              </w:rPr>
              <w:t>Waterway name</w:t>
            </w:r>
          </w:p>
        </w:tc>
        <w:tc>
          <w:tcPr>
            <w:tcW w:w="800" w:type="dxa"/>
            <w:vAlign w:val="bottom"/>
          </w:tcPr>
          <w:p w:rsidR="006817A7" w:rsidRPr="00E410C1" w:rsidRDefault="006817A7" w:rsidP="006817A7">
            <w:pPr>
              <w:spacing w:line="200" w:lineRule="atLeast"/>
              <w:rPr>
                <w:sz w:val="16"/>
                <w:szCs w:val="16"/>
              </w:rPr>
            </w:pPr>
            <w:r w:rsidRPr="00E410C1">
              <w:rPr>
                <w:sz w:val="16"/>
                <w:szCs w:val="16"/>
              </w:rPr>
              <w:t>AN..70</w:t>
            </w:r>
          </w:p>
        </w:tc>
        <w:tc>
          <w:tcPr>
            <w:tcW w:w="425" w:type="dxa"/>
            <w:vAlign w:val="bottom"/>
          </w:tcPr>
          <w:p w:rsidR="006817A7" w:rsidRPr="00E410C1" w:rsidRDefault="006817A7" w:rsidP="00A531E5">
            <w:pPr>
              <w:spacing w:line="200" w:lineRule="atLeast"/>
              <w:rPr>
                <w:sz w:val="16"/>
                <w:szCs w:val="16"/>
              </w:rPr>
            </w:pPr>
            <w:r>
              <w:rPr>
                <w:sz w:val="16"/>
                <w:szCs w:val="16"/>
              </w:rPr>
              <w:t>O</w:t>
            </w:r>
          </w:p>
        </w:tc>
        <w:tc>
          <w:tcPr>
            <w:tcW w:w="5103" w:type="dxa"/>
            <w:vAlign w:val="bottom"/>
          </w:tcPr>
          <w:p w:rsidR="006817A7" w:rsidRPr="00E410C1" w:rsidRDefault="006817A7" w:rsidP="00A531E5">
            <w:pPr>
              <w:spacing w:line="200" w:lineRule="atLeast"/>
              <w:rPr>
                <w:sz w:val="16"/>
                <w:szCs w:val="16"/>
              </w:rPr>
            </w:pPr>
            <w:r>
              <w:rPr>
                <w:sz w:val="16"/>
                <w:szCs w:val="16"/>
              </w:rPr>
              <w:t xml:space="preserve">Nationaal </w:t>
            </w:r>
            <w:r w:rsidRPr="00E410C1">
              <w:rPr>
                <w:sz w:val="16"/>
                <w:szCs w:val="16"/>
              </w:rPr>
              <w:t>Waterweg naam</w:t>
            </w:r>
          </w:p>
        </w:tc>
        <w:tc>
          <w:tcPr>
            <w:tcW w:w="335" w:type="dxa"/>
            <w:vAlign w:val="bottom"/>
          </w:tcPr>
          <w:p w:rsidR="006817A7" w:rsidRPr="00E410C1" w:rsidRDefault="006817A7" w:rsidP="00A531E5">
            <w:pPr>
              <w:spacing w:line="200" w:lineRule="atLeast"/>
              <w:rPr>
                <w:sz w:val="16"/>
                <w:szCs w:val="16"/>
              </w:rPr>
            </w:pPr>
            <w:r>
              <w:rPr>
                <w:sz w:val="16"/>
                <w:szCs w:val="16"/>
              </w:rPr>
              <w:t>O</w:t>
            </w:r>
          </w:p>
        </w:tc>
        <w:tc>
          <w:tcPr>
            <w:tcW w:w="374" w:type="dxa"/>
            <w:vAlign w:val="bottom"/>
          </w:tcPr>
          <w:p w:rsidR="006817A7" w:rsidRPr="00E410C1" w:rsidRDefault="006817A7" w:rsidP="00A531E5">
            <w:pPr>
              <w:spacing w:line="200" w:lineRule="atLeast"/>
              <w:rPr>
                <w:sz w:val="16"/>
                <w:szCs w:val="16"/>
              </w:rPr>
            </w:pPr>
            <w:r>
              <w:rPr>
                <w:sz w:val="16"/>
                <w:szCs w:val="16"/>
              </w:rPr>
              <w:t>O</w:t>
            </w:r>
          </w:p>
        </w:tc>
      </w:tr>
      <w:tr w:rsidR="006817A7" w:rsidRPr="00E158D6" w:rsidTr="00A531E5">
        <w:tc>
          <w:tcPr>
            <w:tcW w:w="2268" w:type="dxa"/>
            <w:vAlign w:val="bottom"/>
          </w:tcPr>
          <w:p w:rsidR="006817A7" w:rsidRPr="00E410C1" w:rsidRDefault="006817A7" w:rsidP="00A531E5">
            <w:pPr>
              <w:spacing w:line="200" w:lineRule="atLeast"/>
              <w:rPr>
                <w:rFonts w:cs="Arial"/>
                <w:sz w:val="16"/>
                <w:szCs w:val="16"/>
              </w:rPr>
            </w:pPr>
            <w:r>
              <w:rPr>
                <w:rFonts w:cs="Arial"/>
                <w:sz w:val="16"/>
                <w:szCs w:val="16"/>
              </w:rPr>
              <w:t>Source of RISIndex</w:t>
            </w:r>
          </w:p>
        </w:tc>
        <w:tc>
          <w:tcPr>
            <w:tcW w:w="800" w:type="dxa"/>
            <w:vAlign w:val="bottom"/>
          </w:tcPr>
          <w:p w:rsidR="006817A7" w:rsidRPr="00E410C1" w:rsidRDefault="006817A7" w:rsidP="006817A7">
            <w:pPr>
              <w:spacing w:line="200" w:lineRule="atLeast"/>
              <w:rPr>
                <w:sz w:val="16"/>
                <w:szCs w:val="16"/>
              </w:rPr>
            </w:pPr>
            <w:r w:rsidRPr="00E410C1">
              <w:rPr>
                <w:sz w:val="16"/>
                <w:szCs w:val="16"/>
              </w:rPr>
              <w:t>AN..70</w:t>
            </w:r>
          </w:p>
        </w:tc>
        <w:tc>
          <w:tcPr>
            <w:tcW w:w="425" w:type="dxa"/>
            <w:vAlign w:val="bottom"/>
          </w:tcPr>
          <w:p w:rsidR="006817A7" w:rsidRPr="00E410C1" w:rsidRDefault="006817A7" w:rsidP="00A531E5">
            <w:pPr>
              <w:spacing w:line="200" w:lineRule="atLeast"/>
              <w:rPr>
                <w:sz w:val="16"/>
                <w:szCs w:val="16"/>
              </w:rPr>
            </w:pPr>
            <w:r>
              <w:rPr>
                <w:sz w:val="16"/>
                <w:szCs w:val="16"/>
              </w:rPr>
              <w:t>O</w:t>
            </w:r>
          </w:p>
        </w:tc>
        <w:tc>
          <w:tcPr>
            <w:tcW w:w="5103" w:type="dxa"/>
            <w:vAlign w:val="bottom"/>
          </w:tcPr>
          <w:p w:rsidR="006817A7" w:rsidRPr="00E410C1" w:rsidRDefault="006817A7" w:rsidP="00A531E5">
            <w:pPr>
              <w:spacing w:line="200" w:lineRule="atLeast"/>
              <w:rPr>
                <w:sz w:val="16"/>
                <w:szCs w:val="16"/>
              </w:rPr>
            </w:pPr>
            <w:r w:rsidRPr="00E410C1">
              <w:rPr>
                <w:sz w:val="16"/>
                <w:szCs w:val="16"/>
              </w:rPr>
              <w:t>Bron van het gegeven (vrije tekst)</w:t>
            </w:r>
            <w:r>
              <w:rPr>
                <w:sz w:val="16"/>
                <w:szCs w:val="16"/>
              </w:rPr>
              <w:t xml:space="preserve"> RISindex</w:t>
            </w:r>
          </w:p>
        </w:tc>
        <w:tc>
          <w:tcPr>
            <w:tcW w:w="335" w:type="dxa"/>
            <w:vAlign w:val="bottom"/>
          </w:tcPr>
          <w:p w:rsidR="006817A7" w:rsidRPr="00E410C1" w:rsidRDefault="006817A7" w:rsidP="00A531E5">
            <w:pPr>
              <w:spacing w:line="200" w:lineRule="atLeast"/>
              <w:rPr>
                <w:sz w:val="16"/>
                <w:szCs w:val="16"/>
              </w:rPr>
            </w:pPr>
            <w:r>
              <w:rPr>
                <w:sz w:val="16"/>
                <w:szCs w:val="16"/>
              </w:rPr>
              <w:t>O</w:t>
            </w:r>
          </w:p>
        </w:tc>
        <w:tc>
          <w:tcPr>
            <w:tcW w:w="374" w:type="dxa"/>
            <w:vAlign w:val="bottom"/>
          </w:tcPr>
          <w:p w:rsidR="006817A7" w:rsidRPr="00E410C1" w:rsidRDefault="006817A7" w:rsidP="00A531E5">
            <w:pPr>
              <w:spacing w:line="200" w:lineRule="atLeast"/>
              <w:rPr>
                <w:sz w:val="16"/>
                <w:szCs w:val="16"/>
              </w:rPr>
            </w:pPr>
            <w:r>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Location name</w:t>
            </w:r>
          </w:p>
        </w:tc>
        <w:tc>
          <w:tcPr>
            <w:tcW w:w="800" w:type="dxa"/>
            <w:vAlign w:val="bottom"/>
          </w:tcPr>
          <w:p w:rsidR="000C07B8" w:rsidRPr="00E410C1" w:rsidRDefault="000C07B8" w:rsidP="006817A7">
            <w:pPr>
              <w:spacing w:line="200" w:lineRule="atLeast"/>
              <w:rPr>
                <w:sz w:val="16"/>
                <w:szCs w:val="16"/>
              </w:rPr>
            </w:pPr>
            <w:r w:rsidRPr="00E410C1">
              <w:rPr>
                <w:sz w:val="16"/>
                <w:szCs w:val="16"/>
              </w:rPr>
              <w:t>AN..70</w:t>
            </w:r>
          </w:p>
        </w:tc>
        <w:tc>
          <w:tcPr>
            <w:tcW w:w="425" w:type="dxa"/>
            <w:vAlign w:val="bottom"/>
          </w:tcPr>
          <w:p w:rsidR="000C07B8" w:rsidRPr="00E410C1" w:rsidRDefault="000C07B8" w:rsidP="00497AFD">
            <w:pPr>
              <w:spacing w:line="200" w:lineRule="atLeast"/>
              <w:rPr>
                <w:sz w:val="16"/>
                <w:szCs w:val="16"/>
              </w:rPr>
            </w:pPr>
            <w:r w:rsidRPr="00E410C1">
              <w:rPr>
                <w:sz w:val="16"/>
                <w:szCs w:val="16"/>
              </w:rPr>
              <w:t>M</w:t>
            </w:r>
          </w:p>
        </w:tc>
        <w:tc>
          <w:tcPr>
            <w:tcW w:w="5103" w:type="dxa"/>
            <w:vAlign w:val="bottom"/>
          </w:tcPr>
          <w:p w:rsidR="000C07B8" w:rsidRPr="00E410C1" w:rsidRDefault="000C07B8" w:rsidP="00497AFD">
            <w:pPr>
              <w:spacing w:line="200" w:lineRule="atLeast"/>
              <w:rPr>
                <w:sz w:val="16"/>
                <w:szCs w:val="16"/>
              </w:rPr>
            </w:pPr>
            <w:r w:rsidRPr="00E410C1">
              <w:rPr>
                <w:sz w:val="16"/>
                <w:szCs w:val="16"/>
              </w:rPr>
              <w:t>Location naam</w:t>
            </w:r>
          </w:p>
        </w:tc>
        <w:tc>
          <w:tcPr>
            <w:tcW w:w="335" w:type="dxa"/>
            <w:vAlign w:val="bottom"/>
          </w:tcPr>
          <w:p w:rsidR="000C07B8" w:rsidRPr="00E410C1" w:rsidRDefault="000C07B8" w:rsidP="00497AFD">
            <w:pPr>
              <w:spacing w:line="200" w:lineRule="atLeast"/>
              <w:rPr>
                <w:sz w:val="16"/>
                <w:szCs w:val="16"/>
              </w:rPr>
            </w:pPr>
            <w:r w:rsidRPr="00E410C1">
              <w:rPr>
                <w:sz w:val="16"/>
                <w:szCs w:val="16"/>
              </w:rPr>
              <w:t>M</w:t>
            </w:r>
          </w:p>
        </w:tc>
        <w:tc>
          <w:tcPr>
            <w:tcW w:w="374" w:type="dxa"/>
            <w:vAlign w:val="bottom"/>
          </w:tcPr>
          <w:p w:rsidR="000C07B8" w:rsidRPr="00E410C1" w:rsidRDefault="000C07B8" w:rsidP="00497AFD">
            <w:pPr>
              <w:spacing w:line="200" w:lineRule="atLeast"/>
              <w:rPr>
                <w:sz w:val="16"/>
                <w:szCs w:val="16"/>
              </w:rPr>
            </w:pPr>
            <w:r w:rsidRPr="00E410C1">
              <w:rPr>
                <w:sz w:val="16"/>
                <w:szCs w:val="16"/>
              </w:rPr>
              <w:t>M</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Waterway name</w:t>
            </w:r>
          </w:p>
        </w:tc>
        <w:tc>
          <w:tcPr>
            <w:tcW w:w="800" w:type="dxa"/>
            <w:vAlign w:val="bottom"/>
          </w:tcPr>
          <w:p w:rsidR="000C07B8" w:rsidRPr="00E410C1" w:rsidRDefault="000C07B8" w:rsidP="006817A7">
            <w:pPr>
              <w:spacing w:line="200" w:lineRule="atLeast"/>
              <w:rPr>
                <w:sz w:val="16"/>
                <w:szCs w:val="16"/>
              </w:rPr>
            </w:pPr>
            <w:r w:rsidRPr="00E410C1">
              <w:rPr>
                <w:sz w:val="16"/>
                <w:szCs w:val="16"/>
              </w:rPr>
              <w:t>AN..70</w:t>
            </w:r>
          </w:p>
        </w:tc>
        <w:tc>
          <w:tcPr>
            <w:tcW w:w="425" w:type="dxa"/>
            <w:vAlign w:val="bottom"/>
          </w:tcPr>
          <w:p w:rsidR="000C07B8" w:rsidRPr="00E410C1" w:rsidRDefault="000C07B8" w:rsidP="00497AFD">
            <w:pPr>
              <w:spacing w:line="200" w:lineRule="atLeast"/>
              <w:rPr>
                <w:sz w:val="16"/>
                <w:szCs w:val="16"/>
              </w:rPr>
            </w:pPr>
            <w:r w:rsidRPr="00E410C1">
              <w:rPr>
                <w:sz w:val="16"/>
                <w:szCs w:val="16"/>
              </w:rPr>
              <w:t>M</w:t>
            </w:r>
          </w:p>
        </w:tc>
        <w:tc>
          <w:tcPr>
            <w:tcW w:w="5103" w:type="dxa"/>
            <w:vAlign w:val="bottom"/>
          </w:tcPr>
          <w:p w:rsidR="000C07B8" w:rsidRPr="00E410C1" w:rsidRDefault="000C07B8" w:rsidP="00497AFD">
            <w:pPr>
              <w:spacing w:line="200" w:lineRule="atLeast"/>
              <w:rPr>
                <w:sz w:val="16"/>
                <w:szCs w:val="16"/>
              </w:rPr>
            </w:pPr>
            <w:r w:rsidRPr="00E410C1">
              <w:rPr>
                <w:sz w:val="16"/>
                <w:szCs w:val="16"/>
              </w:rPr>
              <w:t>Waterweg naam</w:t>
            </w:r>
          </w:p>
        </w:tc>
        <w:tc>
          <w:tcPr>
            <w:tcW w:w="335" w:type="dxa"/>
            <w:vAlign w:val="bottom"/>
          </w:tcPr>
          <w:p w:rsidR="000C07B8" w:rsidRPr="00E410C1" w:rsidRDefault="000C07B8" w:rsidP="00497AFD">
            <w:pPr>
              <w:spacing w:line="200" w:lineRule="atLeast"/>
              <w:rPr>
                <w:sz w:val="16"/>
                <w:szCs w:val="16"/>
              </w:rPr>
            </w:pPr>
            <w:r w:rsidRPr="00E410C1">
              <w:rPr>
                <w:sz w:val="16"/>
                <w:szCs w:val="16"/>
              </w:rPr>
              <w:t>M</w:t>
            </w:r>
          </w:p>
        </w:tc>
        <w:tc>
          <w:tcPr>
            <w:tcW w:w="374" w:type="dxa"/>
            <w:vAlign w:val="bottom"/>
          </w:tcPr>
          <w:p w:rsidR="000C07B8" w:rsidRPr="00E410C1" w:rsidRDefault="000C07B8" w:rsidP="00497AFD">
            <w:pPr>
              <w:spacing w:line="200" w:lineRule="atLeast"/>
              <w:rPr>
                <w:sz w:val="16"/>
                <w:szCs w:val="16"/>
              </w:rPr>
            </w:pPr>
            <w:r w:rsidRPr="00E410C1">
              <w:rPr>
                <w:sz w:val="16"/>
                <w:szCs w:val="16"/>
              </w:rPr>
              <w:t>M</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Route name</w:t>
            </w:r>
          </w:p>
        </w:tc>
        <w:tc>
          <w:tcPr>
            <w:tcW w:w="800" w:type="dxa"/>
            <w:vAlign w:val="bottom"/>
          </w:tcPr>
          <w:p w:rsidR="000C07B8" w:rsidRPr="00E410C1" w:rsidRDefault="000C07B8" w:rsidP="006817A7">
            <w:pPr>
              <w:spacing w:line="200" w:lineRule="atLeast"/>
              <w:rPr>
                <w:sz w:val="16"/>
                <w:szCs w:val="16"/>
              </w:rPr>
            </w:pPr>
            <w:r w:rsidRPr="00E410C1">
              <w:rPr>
                <w:sz w:val="16"/>
                <w:szCs w:val="16"/>
              </w:rPr>
              <w:t>AN..70</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Route naam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Reasons for change</w:t>
            </w:r>
          </w:p>
        </w:tc>
        <w:tc>
          <w:tcPr>
            <w:tcW w:w="800" w:type="dxa"/>
            <w:vAlign w:val="bottom"/>
          </w:tcPr>
          <w:p w:rsidR="000C07B8" w:rsidRPr="00E410C1" w:rsidRDefault="000C07B8" w:rsidP="006817A7">
            <w:pPr>
              <w:spacing w:line="200" w:lineRule="atLeast"/>
              <w:rPr>
                <w:sz w:val="16"/>
                <w:szCs w:val="16"/>
              </w:rPr>
            </w:pPr>
            <w:r w:rsidRPr="00E410C1">
              <w:rPr>
                <w:sz w:val="16"/>
                <w:szCs w:val="16"/>
              </w:rPr>
              <w:t>AN..255</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Reden voor wijziging</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6817A7" w:rsidRPr="00E158D6" w:rsidTr="006817A7">
        <w:tc>
          <w:tcPr>
            <w:tcW w:w="2268" w:type="dxa"/>
            <w:shd w:val="clear" w:color="auto" w:fill="auto"/>
            <w:vAlign w:val="bottom"/>
          </w:tcPr>
          <w:p w:rsidR="006817A7" w:rsidRPr="00E410C1" w:rsidRDefault="006817A7" w:rsidP="00A531E5">
            <w:pPr>
              <w:spacing w:line="200" w:lineRule="atLeast"/>
              <w:rPr>
                <w:rFonts w:eastAsia="Calibri"/>
                <w:sz w:val="16"/>
                <w:szCs w:val="16"/>
                <w:lang w:val="fr-FR"/>
              </w:rPr>
            </w:pPr>
            <w:r>
              <w:rPr>
                <w:sz w:val="16"/>
                <w:szCs w:val="16"/>
                <w:lang w:val="fr-FR"/>
              </w:rPr>
              <w:t>RelRis_index</w:t>
            </w:r>
          </w:p>
        </w:tc>
        <w:tc>
          <w:tcPr>
            <w:tcW w:w="800" w:type="dxa"/>
            <w:shd w:val="clear" w:color="auto" w:fill="auto"/>
            <w:vAlign w:val="bottom"/>
          </w:tcPr>
          <w:p w:rsidR="006817A7" w:rsidRPr="00E410C1" w:rsidRDefault="006817A7" w:rsidP="006817A7">
            <w:pPr>
              <w:keepNext/>
              <w:keepLines/>
              <w:spacing w:line="200" w:lineRule="atLeast"/>
              <w:rPr>
                <w:sz w:val="16"/>
                <w:szCs w:val="16"/>
              </w:rPr>
            </w:pPr>
            <w:r w:rsidRPr="00E410C1">
              <w:rPr>
                <w:sz w:val="16"/>
                <w:szCs w:val="16"/>
              </w:rPr>
              <w:t>AN20</w:t>
            </w:r>
          </w:p>
        </w:tc>
        <w:tc>
          <w:tcPr>
            <w:tcW w:w="425" w:type="dxa"/>
            <w:shd w:val="clear" w:color="auto" w:fill="auto"/>
            <w:vAlign w:val="bottom"/>
          </w:tcPr>
          <w:p w:rsidR="006817A7" w:rsidRPr="00E410C1" w:rsidRDefault="006817A7" w:rsidP="00A531E5">
            <w:pPr>
              <w:keepNext/>
              <w:keepLines/>
              <w:spacing w:line="200" w:lineRule="atLeast"/>
              <w:rPr>
                <w:sz w:val="16"/>
                <w:szCs w:val="16"/>
              </w:rPr>
            </w:pPr>
            <w:r>
              <w:rPr>
                <w:sz w:val="16"/>
                <w:szCs w:val="16"/>
              </w:rPr>
              <w:t>O</w:t>
            </w:r>
          </w:p>
        </w:tc>
        <w:tc>
          <w:tcPr>
            <w:tcW w:w="5103" w:type="dxa"/>
            <w:shd w:val="clear" w:color="auto" w:fill="auto"/>
            <w:vAlign w:val="bottom"/>
          </w:tcPr>
          <w:p w:rsidR="006817A7" w:rsidRPr="00E410C1" w:rsidRDefault="006817A7" w:rsidP="006817A7">
            <w:pPr>
              <w:keepNext/>
              <w:keepLines/>
              <w:spacing w:line="200" w:lineRule="atLeast"/>
              <w:rPr>
                <w:sz w:val="16"/>
                <w:szCs w:val="16"/>
              </w:rPr>
            </w:pPr>
            <w:r>
              <w:rPr>
                <w:sz w:val="16"/>
                <w:szCs w:val="16"/>
              </w:rPr>
              <w:t>Gerelateerde RIS-index code</w:t>
            </w:r>
            <w:r w:rsidRPr="00E410C1">
              <w:rPr>
                <w:sz w:val="16"/>
                <w:szCs w:val="16"/>
              </w:rPr>
              <w:t>, waar</w:t>
            </w:r>
            <w:r>
              <w:rPr>
                <w:sz w:val="16"/>
                <w:szCs w:val="16"/>
              </w:rPr>
              <w:t>aan</w:t>
            </w:r>
            <w:r w:rsidRPr="00E410C1">
              <w:rPr>
                <w:sz w:val="16"/>
                <w:szCs w:val="16"/>
              </w:rPr>
              <w:t xml:space="preserve"> </w:t>
            </w:r>
            <w:r>
              <w:rPr>
                <w:sz w:val="16"/>
                <w:szCs w:val="16"/>
              </w:rPr>
              <w:t>deze RIS-index is “opgehangen” (vaak een junction op de vaarweg).</w:t>
            </w:r>
          </w:p>
        </w:tc>
        <w:tc>
          <w:tcPr>
            <w:tcW w:w="335" w:type="dxa"/>
            <w:shd w:val="clear" w:color="auto" w:fill="auto"/>
            <w:vAlign w:val="bottom"/>
          </w:tcPr>
          <w:p w:rsidR="006817A7" w:rsidRPr="00E410C1" w:rsidRDefault="006817A7" w:rsidP="00A531E5">
            <w:pPr>
              <w:keepNext/>
              <w:keepLines/>
              <w:spacing w:line="200" w:lineRule="atLeast"/>
              <w:rPr>
                <w:sz w:val="16"/>
                <w:szCs w:val="16"/>
              </w:rPr>
            </w:pPr>
            <w:r>
              <w:rPr>
                <w:sz w:val="16"/>
                <w:szCs w:val="16"/>
              </w:rPr>
              <w:t>O</w:t>
            </w:r>
          </w:p>
        </w:tc>
        <w:tc>
          <w:tcPr>
            <w:tcW w:w="374" w:type="dxa"/>
            <w:shd w:val="clear" w:color="auto" w:fill="auto"/>
            <w:vAlign w:val="bottom"/>
          </w:tcPr>
          <w:p w:rsidR="006817A7" w:rsidRPr="00E410C1" w:rsidRDefault="006817A7" w:rsidP="00A531E5">
            <w:pPr>
              <w:keepNext/>
              <w:keepLines/>
              <w:spacing w:line="200" w:lineRule="atLeast"/>
              <w:rPr>
                <w:sz w:val="16"/>
                <w:szCs w:val="16"/>
              </w:rPr>
            </w:pPr>
            <w:r>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Section Node</w:t>
            </w:r>
          </w:p>
        </w:tc>
        <w:tc>
          <w:tcPr>
            <w:tcW w:w="800" w:type="dxa"/>
            <w:vAlign w:val="bottom"/>
          </w:tcPr>
          <w:p w:rsidR="000C07B8" w:rsidRPr="00E410C1" w:rsidRDefault="000C07B8" w:rsidP="006817A7">
            <w:pPr>
              <w:spacing w:line="200" w:lineRule="atLeast"/>
              <w:rPr>
                <w:sz w:val="16"/>
                <w:szCs w:val="16"/>
              </w:rPr>
            </w:pPr>
            <w:r w:rsidRPr="00E410C1">
              <w:rPr>
                <w:sz w:val="16"/>
                <w:szCs w:val="16"/>
              </w:rPr>
              <w:t>AN20</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rFonts w:cs="Arial"/>
                <w:sz w:val="16"/>
                <w:szCs w:val="16"/>
              </w:rPr>
              <w:t>Gerelateerde Knooppunt referentie</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6817A7" w:rsidRPr="00E158D6" w:rsidTr="00A531E5">
        <w:tc>
          <w:tcPr>
            <w:tcW w:w="2268" w:type="dxa"/>
            <w:vAlign w:val="bottom"/>
          </w:tcPr>
          <w:p w:rsidR="006817A7" w:rsidRPr="00E410C1" w:rsidRDefault="006817A7" w:rsidP="00A531E5">
            <w:pPr>
              <w:spacing w:line="200" w:lineRule="atLeast"/>
              <w:rPr>
                <w:rFonts w:cs="Arial"/>
                <w:sz w:val="16"/>
                <w:szCs w:val="16"/>
              </w:rPr>
            </w:pPr>
            <w:r>
              <w:rPr>
                <w:rFonts w:cs="Arial"/>
                <w:sz w:val="16"/>
                <w:szCs w:val="16"/>
              </w:rPr>
              <w:t>Coord_Lat</w:t>
            </w:r>
          </w:p>
        </w:tc>
        <w:tc>
          <w:tcPr>
            <w:tcW w:w="800" w:type="dxa"/>
            <w:vAlign w:val="bottom"/>
          </w:tcPr>
          <w:p w:rsidR="006817A7" w:rsidRPr="00E410C1" w:rsidRDefault="006817A7" w:rsidP="006817A7">
            <w:pPr>
              <w:spacing w:line="200" w:lineRule="atLeast"/>
              <w:rPr>
                <w:sz w:val="16"/>
                <w:szCs w:val="16"/>
              </w:rPr>
            </w:pPr>
            <w:r w:rsidRPr="00E158D6">
              <w:rPr>
                <w:sz w:val="16"/>
                <w:szCs w:val="16"/>
              </w:rPr>
              <w:t>N10,6</w:t>
            </w:r>
          </w:p>
        </w:tc>
        <w:tc>
          <w:tcPr>
            <w:tcW w:w="425" w:type="dxa"/>
            <w:vAlign w:val="bottom"/>
          </w:tcPr>
          <w:p w:rsidR="006817A7" w:rsidRPr="00E410C1" w:rsidRDefault="006817A7" w:rsidP="00A531E5">
            <w:pPr>
              <w:spacing w:line="200" w:lineRule="atLeast"/>
              <w:rPr>
                <w:sz w:val="16"/>
                <w:szCs w:val="16"/>
              </w:rPr>
            </w:pPr>
            <w:r>
              <w:rPr>
                <w:sz w:val="16"/>
                <w:szCs w:val="16"/>
              </w:rPr>
              <w:t>O</w:t>
            </w:r>
          </w:p>
        </w:tc>
        <w:tc>
          <w:tcPr>
            <w:tcW w:w="5103" w:type="dxa"/>
            <w:vAlign w:val="bottom"/>
          </w:tcPr>
          <w:p w:rsidR="006817A7" w:rsidRPr="00E410C1" w:rsidRDefault="006817A7" w:rsidP="00A531E5">
            <w:pPr>
              <w:spacing w:line="200" w:lineRule="atLeast"/>
              <w:rPr>
                <w:rFonts w:cs="Arial"/>
                <w:sz w:val="16"/>
                <w:szCs w:val="16"/>
              </w:rPr>
            </w:pPr>
            <w:r>
              <w:rPr>
                <w:rFonts w:cs="Arial"/>
                <w:sz w:val="16"/>
                <w:szCs w:val="16"/>
              </w:rPr>
              <w:t xml:space="preserve">Latitude </w:t>
            </w:r>
            <w:r w:rsidRPr="00E158D6">
              <w:rPr>
                <w:sz w:val="16"/>
                <w:szCs w:val="16"/>
              </w:rPr>
              <w:t xml:space="preserve">in </w:t>
            </w:r>
            <w:r>
              <w:rPr>
                <w:sz w:val="16"/>
                <w:szCs w:val="16"/>
              </w:rPr>
              <w:t xml:space="preserve">decimale notatie, </w:t>
            </w:r>
            <w:r w:rsidRPr="00E158D6">
              <w:rPr>
                <w:sz w:val="16"/>
                <w:szCs w:val="16"/>
              </w:rPr>
              <w:t>max 6 decimalen nauwkeurig</w:t>
            </w:r>
          </w:p>
        </w:tc>
        <w:tc>
          <w:tcPr>
            <w:tcW w:w="335" w:type="dxa"/>
            <w:vAlign w:val="bottom"/>
          </w:tcPr>
          <w:p w:rsidR="006817A7" w:rsidRPr="00E410C1" w:rsidRDefault="006817A7" w:rsidP="00A531E5">
            <w:pPr>
              <w:spacing w:line="200" w:lineRule="atLeast"/>
              <w:rPr>
                <w:sz w:val="16"/>
                <w:szCs w:val="16"/>
              </w:rPr>
            </w:pPr>
            <w:r>
              <w:rPr>
                <w:sz w:val="16"/>
                <w:szCs w:val="16"/>
              </w:rPr>
              <w:t>O</w:t>
            </w:r>
          </w:p>
        </w:tc>
        <w:tc>
          <w:tcPr>
            <w:tcW w:w="374" w:type="dxa"/>
            <w:vAlign w:val="bottom"/>
          </w:tcPr>
          <w:p w:rsidR="006817A7" w:rsidRPr="00E410C1" w:rsidRDefault="006817A7" w:rsidP="00A531E5">
            <w:pPr>
              <w:spacing w:line="200" w:lineRule="atLeast"/>
              <w:rPr>
                <w:sz w:val="16"/>
                <w:szCs w:val="16"/>
              </w:rPr>
            </w:pPr>
            <w:r>
              <w:rPr>
                <w:sz w:val="16"/>
                <w:szCs w:val="16"/>
              </w:rPr>
              <w:t>O</w:t>
            </w:r>
          </w:p>
        </w:tc>
      </w:tr>
      <w:tr w:rsidR="006817A7" w:rsidRPr="00E158D6" w:rsidTr="00A531E5">
        <w:tc>
          <w:tcPr>
            <w:tcW w:w="2268" w:type="dxa"/>
            <w:vAlign w:val="bottom"/>
          </w:tcPr>
          <w:p w:rsidR="006817A7" w:rsidRPr="00E410C1" w:rsidRDefault="006817A7" w:rsidP="00A531E5">
            <w:pPr>
              <w:spacing w:line="200" w:lineRule="atLeast"/>
              <w:rPr>
                <w:rFonts w:cs="Arial"/>
                <w:sz w:val="16"/>
                <w:szCs w:val="16"/>
              </w:rPr>
            </w:pPr>
            <w:r>
              <w:rPr>
                <w:rFonts w:cs="Arial"/>
                <w:sz w:val="16"/>
                <w:szCs w:val="16"/>
              </w:rPr>
              <w:t>Coord_Long</w:t>
            </w:r>
          </w:p>
        </w:tc>
        <w:tc>
          <w:tcPr>
            <w:tcW w:w="800" w:type="dxa"/>
            <w:vAlign w:val="bottom"/>
          </w:tcPr>
          <w:p w:rsidR="006817A7" w:rsidRPr="00E410C1" w:rsidRDefault="006817A7" w:rsidP="006817A7">
            <w:pPr>
              <w:spacing w:line="200" w:lineRule="atLeast"/>
              <w:rPr>
                <w:sz w:val="16"/>
                <w:szCs w:val="16"/>
              </w:rPr>
            </w:pPr>
            <w:r w:rsidRPr="00E158D6">
              <w:rPr>
                <w:sz w:val="16"/>
                <w:szCs w:val="16"/>
              </w:rPr>
              <w:t>N10,6</w:t>
            </w:r>
          </w:p>
        </w:tc>
        <w:tc>
          <w:tcPr>
            <w:tcW w:w="425" w:type="dxa"/>
            <w:vAlign w:val="bottom"/>
          </w:tcPr>
          <w:p w:rsidR="006817A7" w:rsidRPr="00E410C1" w:rsidRDefault="006817A7" w:rsidP="00A531E5">
            <w:pPr>
              <w:spacing w:line="200" w:lineRule="atLeast"/>
              <w:rPr>
                <w:sz w:val="16"/>
                <w:szCs w:val="16"/>
              </w:rPr>
            </w:pPr>
            <w:r>
              <w:rPr>
                <w:sz w:val="16"/>
                <w:szCs w:val="16"/>
              </w:rPr>
              <w:t>O</w:t>
            </w:r>
          </w:p>
        </w:tc>
        <w:tc>
          <w:tcPr>
            <w:tcW w:w="5103" w:type="dxa"/>
            <w:vAlign w:val="bottom"/>
          </w:tcPr>
          <w:p w:rsidR="006817A7" w:rsidRPr="00E410C1" w:rsidRDefault="006817A7" w:rsidP="00A531E5">
            <w:pPr>
              <w:spacing w:line="200" w:lineRule="atLeast"/>
              <w:rPr>
                <w:rFonts w:cs="Arial"/>
                <w:sz w:val="16"/>
                <w:szCs w:val="16"/>
              </w:rPr>
            </w:pPr>
            <w:r>
              <w:rPr>
                <w:rFonts w:cs="Arial"/>
                <w:sz w:val="16"/>
                <w:szCs w:val="16"/>
              </w:rPr>
              <w:t xml:space="preserve">Longitude </w:t>
            </w:r>
            <w:r w:rsidRPr="00E158D6">
              <w:rPr>
                <w:sz w:val="16"/>
                <w:szCs w:val="16"/>
              </w:rPr>
              <w:t xml:space="preserve">in </w:t>
            </w:r>
            <w:r>
              <w:rPr>
                <w:sz w:val="16"/>
                <w:szCs w:val="16"/>
              </w:rPr>
              <w:t xml:space="preserve">decimale notatie, </w:t>
            </w:r>
            <w:r w:rsidRPr="00E158D6">
              <w:rPr>
                <w:sz w:val="16"/>
                <w:szCs w:val="16"/>
              </w:rPr>
              <w:t>max 6 decimalen nauwkeurig</w:t>
            </w:r>
          </w:p>
        </w:tc>
        <w:tc>
          <w:tcPr>
            <w:tcW w:w="335" w:type="dxa"/>
            <w:vAlign w:val="bottom"/>
          </w:tcPr>
          <w:p w:rsidR="006817A7" w:rsidRPr="00E410C1" w:rsidRDefault="006817A7" w:rsidP="00A531E5">
            <w:pPr>
              <w:spacing w:line="200" w:lineRule="atLeast"/>
              <w:rPr>
                <w:sz w:val="16"/>
                <w:szCs w:val="16"/>
              </w:rPr>
            </w:pPr>
            <w:r>
              <w:rPr>
                <w:sz w:val="16"/>
                <w:szCs w:val="16"/>
              </w:rPr>
              <w:t>O</w:t>
            </w:r>
          </w:p>
        </w:tc>
        <w:tc>
          <w:tcPr>
            <w:tcW w:w="374" w:type="dxa"/>
            <w:vAlign w:val="bottom"/>
          </w:tcPr>
          <w:p w:rsidR="006817A7" w:rsidRPr="00E410C1" w:rsidRDefault="006817A7" w:rsidP="00A531E5">
            <w:pPr>
              <w:spacing w:line="200" w:lineRule="atLeast"/>
              <w:rPr>
                <w:sz w:val="16"/>
                <w:szCs w:val="16"/>
              </w:rPr>
            </w:pPr>
            <w:r>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Related ENC's</w:t>
            </w:r>
          </w:p>
        </w:tc>
        <w:tc>
          <w:tcPr>
            <w:tcW w:w="800" w:type="dxa"/>
            <w:vAlign w:val="bottom"/>
          </w:tcPr>
          <w:p w:rsidR="000C07B8" w:rsidRPr="00E410C1" w:rsidRDefault="000C07B8" w:rsidP="006817A7">
            <w:pPr>
              <w:spacing w:line="200" w:lineRule="atLeast"/>
              <w:rPr>
                <w:sz w:val="16"/>
                <w:szCs w:val="16"/>
              </w:rPr>
            </w:pPr>
            <w:r w:rsidRPr="00E410C1">
              <w:rPr>
                <w:sz w:val="16"/>
                <w:szCs w:val="16"/>
              </w:rPr>
              <w:t>AN..70</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rFonts w:cs="Arial"/>
                <w:sz w:val="16"/>
                <w:szCs w:val="16"/>
              </w:rPr>
              <w:t>Gerelateerde ENC’s</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Communication information</w:t>
            </w:r>
          </w:p>
        </w:tc>
        <w:tc>
          <w:tcPr>
            <w:tcW w:w="800" w:type="dxa"/>
            <w:vAlign w:val="bottom"/>
          </w:tcPr>
          <w:p w:rsidR="000C07B8" w:rsidRPr="00E410C1" w:rsidRDefault="000C07B8" w:rsidP="006817A7">
            <w:pPr>
              <w:spacing w:line="200" w:lineRule="atLeast"/>
              <w:rPr>
                <w:sz w:val="16"/>
                <w:szCs w:val="16"/>
              </w:rPr>
            </w:pPr>
            <w:r w:rsidRPr="00E410C1">
              <w:rPr>
                <w:sz w:val="16"/>
                <w:szCs w:val="16"/>
              </w:rPr>
              <w:t>AN..70</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Communicatie informatie</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6817A7" w:rsidRPr="00E158D6" w:rsidTr="00A531E5">
        <w:tc>
          <w:tcPr>
            <w:tcW w:w="2268" w:type="dxa"/>
            <w:vAlign w:val="bottom"/>
          </w:tcPr>
          <w:p w:rsidR="006817A7" w:rsidRPr="00E410C1" w:rsidRDefault="006817A7" w:rsidP="00A531E5">
            <w:pPr>
              <w:spacing w:line="200" w:lineRule="atLeast"/>
              <w:rPr>
                <w:sz w:val="16"/>
                <w:szCs w:val="16"/>
              </w:rPr>
            </w:pPr>
            <w:r>
              <w:rPr>
                <w:sz w:val="16"/>
                <w:szCs w:val="16"/>
              </w:rPr>
              <w:t xml:space="preserve">RISINDEX </w:t>
            </w:r>
            <w:r w:rsidRPr="00E410C1">
              <w:rPr>
                <w:sz w:val="16"/>
                <w:szCs w:val="16"/>
              </w:rPr>
              <w:t>REMARKS</w:t>
            </w:r>
          </w:p>
        </w:tc>
        <w:tc>
          <w:tcPr>
            <w:tcW w:w="800" w:type="dxa"/>
            <w:vAlign w:val="bottom"/>
          </w:tcPr>
          <w:p w:rsidR="006817A7" w:rsidRPr="00E410C1" w:rsidRDefault="006817A7" w:rsidP="006817A7">
            <w:pPr>
              <w:spacing w:line="200" w:lineRule="atLeast"/>
              <w:rPr>
                <w:sz w:val="16"/>
                <w:szCs w:val="16"/>
              </w:rPr>
            </w:pPr>
            <w:r w:rsidRPr="00E410C1">
              <w:rPr>
                <w:sz w:val="16"/>
                <w:szCs w:val="16"/>
              </w:rPr>
              <w:t>AN..512</w:t>
            </w:r>
          </w:p>
        </w:tc>
        <w:tc>
          <w:tcPr>
            <w:tcW w:w="425" w:type="dxa"/>
            <w:vAlign w:val="bottom"/>
          </w:tcPr>
          <w:p w:rsidR="006817A7" w:rsidRPr="00E410C1" w:rsidRDefault="006817A7" w:rsidP="00A531E5">
            <w:pPr>
              <w:spacing w:line="200" w:lineRule="atLeast"/>
              <w:rPr>
                <w:sz w:val="16"/>
                <w:szCs w:val="16"/>
              </w:rPr>
            </w:pPr>
            <w:r w:rsidRPr="00E410C1">
              <w:rPr>
                <w:sz w:val="16"/>
                <w:szCs w:val="16"/>
              </w:rPr>
              <w:t>O</w:t>
            </w:r>
          </w:p>
        </w:tc>
        <w:tc>
          <w:tcPr>
            <w:tcW w:w="5103" w:type="dxa"/>
            <w:vAlign w:val="bottom"/>
          </w:tcPr>
          <w:p w:rsidR="006817A7" w:rsidRPr="00E410C1" w:rsidRDefault="006817A7" w:rsidP="006817A7">
            <w:pPr>
              <w:spacing w:line="200" w:lineRule="atLeast"/>
              <w:rPr>
                <w:sz w:val="16"/>
                <w:szCs w:val="16"/>
              </w:rPr>
            </w:pPr>
            <w:r w:rsidRPr="00E410C1">
              <w:rPr>
                <w:sz w:val="16"/>
                <w:szCs w:val="16"/>
              </w:rPr>
              <w:t>Vrije tekst opmerkingen</w:t>
            </w:r>
            <w:r>
              <w:rPr>
                <w:sz w:val="16"/>
                <w:szCs w:val="16"/>
              </w:rPr>
              <w:t xml:space="preserve"> specifiek m.b.t. deze RISINDEX</w:t>
            </w:r>
          </w:p>
        </w:tc>
        <w:tc>
          <w:tcPr>
            <w:tcW w:w="335" w:type="dxa"/>
            <w:vAlign w:val="bottom"/>
          </w:tcPr>
          <w:p w:rsidR="006817A7" w:rsidRPr="00E410C1" w:rsidRDefault="006817A7" w:rsidP="00A531E5">
            <w:pPr>
              <w:spacing w:line="200" w:lineRule="atLeast"/>
              <w:rPr>
                <w:sz w:val="16"/>
                <w:szCs w:val="16"/>
              </w:rPr>
            </w:pPr>
            <w:r w:rsidRPr="00E410C1">
              <w:rPr>
                <w:sz w:val="16"/>
                <w:szCs w:val="16"/>
              </w:rPr>
              <w:t>O</w:t>
            </w:r>
          </w:p>
        </w:tc>
        <w:tc>
          <w:tcPr>
            <w:tcW w:w="374" w:type="dxa"/>
            <w:vAlign w:val="bottom"/>
          </w:tcPr>
          <w:p w:rsidR="006817A7" w:rsidRPr="00E410C1" w:rsidRDefault="006817A7" w:rsidP="00A531E5">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Gauge id</w:t>
            </w:r>
          </w:p>
        </w:tc>
        <w:tc>
          <w:tcPr>
            <w:tcW w:w="800" w:type="dxa"/>
            <w:vAlign w:val="bottom"/>
          </w:tcPr>
          <w:p w:rsidR="000C07B8" w:rsidRPr="00E410C1" w:rsidRDefault="000C07B8" w:rsidP="006817A7">
            <w:pPr>
              <w:spacing w:line="200" w:lineRule="atLeast"/>
              <w:rPr>
                <w:sz w:val="16"/>
                <w:szCs w:val="16"/>
              </w:rPr>
            </w:pPr>
            <w:r w:rsidRPr="00E410C1">
              <w:rPr>
                <w:sz w:val="16"/>
                <w:szCs w:val="16"/>
              </w:rPr>
              <w:t>AN..20</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Gauge id</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Reference code 1</w:t>
            </w:r>
          </w:p>
        </w:tc>
        <w:tc>
          <w:tcPr>
            <w:tcW w:w="800" w:type="dxa"/>
            <w:vAlign w:val="bottom"/>
          </w:tcPr>
          <w:p w:rsidR="000C07B8" w:rsidRPr="00E410C1" w:rsidRDefault="000C07B8" w:rsidP="006817A7">
            <w:pPr>
              <w:spacing w:line="200" w:lineRule="atLeast"/>
              <w:rPr>
                <w:sz w:val="16"/>
                <w:szCs w:val="16"/>
              </w:rPr>
            </w:pPr>
            <w:r w:rsidRPr="00E410C1">
              <w:rPr>
                <w:sz w:val="16"/>
                <w:szCs w:val="16"/>
              </w:rPr>
              <w:t>AN..20</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Referentie code 1</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Reference code 2</w:t>
            </w:r>
          </w:p>
        </w:tc>
        <w:tc>
          <w:tcPr>
            <w:tcW w:w="800" w:type="dxa"/>
            <w:vAlign w:val="bottom"/>
          </w:tcPr>
          <w:p w:rsidR="000C07B8" w:rsidRPr="00E410C1" w:rsidRDefault="000C07B8" w:rsidP="006817A7">
            <w:pPr>
              <w:spacing w:line="200" w:lineRule="atLeast"/>
              <w:rPr>
                <w:sz w:val="16"/>
                <w:szCs w:val="16"/>
              </w:rPr>
            </w:pPr>
            <w:r w:rsidRPr="00E410C1">
              <w:rPr>
                <w:sz w:val="16"/>
                <w:szCs w:val="16"/>
              </w:rPr>
              <w:t>AN..20</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Referentie code 2</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lastRenderedPageBreak/>
              <w:t>Reference code 3</w:t>
            </w:r>
          </w:p>
        </w:tc>
        <w:tc>
          <w:tcPr>
            <w:tcW w:w="800" w:type="dxa"/>
            <w:vAlign w:val="bottom"/>
          </w:tcPr>
          <w:p w:rsidR="000C07B8" w:rsidRPr="00E410C1" w:rsidRDefault="000C07B8" w:rsidP="006817A7">
            <w:pPr>
              <w:spacing w:line="200" w:lineRule="atLeast"/>
              <w:rPr>
                <w:sz w:val="16"/>
                <w:szCs w:val="16"/>
              </w:rPr>
            </w:pPr>
            <w:r w:rsidRPr="00E410C1">
              <w:rPr>
                <w:sz w:val="16"/>
                <w:szCs w:val="16"/>
              </w:rPr>
              <w:t>AN..20</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Referentie code 3</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Reference level 1</w:t>
            </w:r>
          </w:p>
        </w:tc>
        <w:tc>
          <w:tcPr>
            <w:tcW w:w="800" w:type="dxa"/>
            <w:vAlign w:val="bottom"/>
          </w:tcPr>
          <w:p w:rsidR="000C07B8" w:rsidRPr="00E410C1" w:rsidRDefault="0009060C" w:rsidP="006817A7">
            <w:pPr>
              <w:spacing w:line="200" w:lineRule="atLeast"/>
              <w:rPr>
                <w:sz w:val="16"/>
                <w:szCs w:val="16"/>
              </w:rPr>
            </w:pPr>
            <w:r>
              <w:rPr>
                <w:sz w:val="16"/>
                <w:szCs w:val="16"/>
              </w:rPr>
              <w:t>N</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Referentie niveau waarde 1</w:t>
            </w:r>
            <w:r w:rsidR="0009060C">
              <w:rPr>
                <w:sz w:val="16"/>
                <w:szCs w:val="16"/>
              </w:rPr>
              <w:t xml:space="preserve"> in cm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Reference level 2</w:t>
            </w:r>
          </w:p>
        </w:tc>
        <w:tc>
          <w:tcPr>
            <w:tcW w:w="800" w:type="dxa"/>
            <w:vAlign w:val="bottom"/>
          </w:tcPr>
          <w:p w:rsidR="000C07B8" w:rsidRPr="00E410C1" w:rsidRDefault="0009060C" w:rsidP="006817A7">
            <w:pPr>
              <w:spacing w:line="200" w:lineRule="atLeast"/>
              <w:rPr>
                <w:sz w:val="16"/>
                <w:szCs w:val="16"/>
              </w:rPr>
            </w:pPr>
            <w:r>
              <w:rPr>
                <w:sz w:val="16"/>
                <w:szCs w:val="16"/>
              </w:rPr>
              <w:t>N</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Referentie niveau waarde 2</w:t>
            </w:r>
            <w:r w:rsidR="0009060C">
              <w:rPr>
                <w:sz w:val="16"/>
                <w:szCs w:val="16"/>
              </w:rPr>
              <w:t xml:space="preserve"> in cm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Reference level 3</w:t>
            </w:r>
          </w:p>
        </w:tc>
        <w:tc>
          <w:tcPr>
            <w:tcW w:w="800" w:type="dxa"/>
            <w:vAlign w:val="bottom"/>
          </w:tcPr>
          <w:p w:rsidR="000C07B8" w:rsidRPr="00E410C1" w:rsidRDefault="0009060C" w:rsidP="006817A7">
            <w:pPr>
              <w:spacing w:line="200" w:lineRule="atLeast"/>
              <w:rPr>
                <w:sz w:val="16"/>
                <w:szCs w:val="16"/>
              </w:rPr>
            </w:pPr>
            <w:r>
              <w:rPr>
                <w:sz w:val="16"/>
                <w:szCs w:val="16"/>
              </w:rPr>
              <w:t>N</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Referentie niveau waarde 3</w:t>
            </w:r>
            <w:r w:rsidR="0009060C">
              <w:rPr>
                <w:sz w:val="16"/>
                <w:szCs w:val="16"/>
              </w:rPr>
              <w:t xml:space="preserve"> in cm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Geodetic reference</w:t>
            </w:r>
          </w:p>
        </w:tc>
        <w:tc>
          <w:tcPr>
            <w:tcW w:w="800" w:type="dxa"/>
            <w:vAlign w:val="bottom"/>
          </w:tcPr>
          <w:p w:rsidR="000C07B8" w:rsidRPr="00E410C1" w:rsidRDefault="000C07B8" w:rsidP="006817A7">
            <w:pPr>
              <w:spacing w:line="200" w:lineRule="atLeast"/>
              <w:rPr>
                <w:rFonts w:cs="Arial"/>
                <w:sz w:val="16"/>
                <w:szCs w:val="16"/>
              </w:rPr>
            </w:pPr>
            <w:r w:rsidRPr="00E410C1">
              <w:rPr>
                <w:rFonts w:cs="Arial"/>
                <w:sz w:val="16"/>
                <w:szCs w:val="16"/>
              </w:rPr>
              <w:t>AN..70</w:t>
            </w:r>
          </w:p>
        </w:tc>
        <w:tc>
          <w:tcPr>
            <w:tcW w:w="42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5103" w:type="dxa"/>
            <w:vAlign w:val="bottom"/>
          </w:tcPr>
          <w:p w:rsidR="000C07B8" w:rsidRPr="00E410C1" w:rsidRDefault="000C07B8" w:rsidP="00497AFD">
            <w:pPr>
              <w:spacing w:line="200" w:lineRule="atLeast"/>
              <w:rPr>
                <w:rFonts w:cs="Arial"/>
                <w:sz w:val="16"/>
                <w:szCs w:val="16"/>
              </w:rPr>
            </w:pPr>
            <w:r w:rsidRPr="00E410C1">
              <w:rPr>
                <w:rFonts w:cs="Arial"/>
                <w:sz w:val="16"/>
                <w:szCs w:val="16"/>
              </w:rPr>
              <w:t>Geodetische referentie</w:t>
            </w:r>
          </w:p>
        </w:tc>
        <w:tc>
          <w:tcPr>
            <w:tcW w:w="33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374"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Category of time schedule</w:t>
            </w:r>
          </w:p>
        </w:tc>
        <w:tc>
          <w:tcPr>
            <w:tcW w:w="800" w:type="dxa"/>
            <w:vAlign w:val="bottom"/>
          </w:tcPr>
          <w:p w:rsidR="000C07B8" w:rsidRPr="00E410C1" w:rsidRDefault="000C07B8" w:rsidP="006817A7">
            <w:pPr>
              <w:spacing w:line="200" w:lineRule="atLeast"/>
              <w:rPr>
                <w:rFonts w:cs="Arial"/>
                <w:sz w:val="16"/>
                <w:szCs w:val="16"/>
              </w:rPr>
            </w:pPr>
            <w:r w:rsidRPr="00E410C1">
              <w:rPr>
                <w:rFonts w:cs="Arial"/>
                <w:sz w:val="16"/>
                <w:szCs w:val="16"/>
              </w:rPr>
              <w:t>AN..35</w:t>
            </w:r>
          </w:p>
        </w:tc>
        <w:tc>
          <w:tcPr>
            <w:tcW w:w="42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5103" w:type="dxa"/>
            <w:vAlign w:val="bottom"/>
          </w:tcPr>
          <w:p w:rsidR="000C07B8" w:rsidRPr="00E410C1" w:rsidRDefault="000C07B8" w:rsidP="00497AFD">
            <w:pPr>
              <w:spacing w:line="200" w:lineRule="atLeast"/>
              <w:rPr>
                <w:rFonts w:cs="Arial"/>
                <w:sz w:val="16"/>
                <w:szCs w:val="16"/>
              </w:rPr>
            </w:pPr>
            <w:r w:rsidRPr="00E410C1">
              <w:rPr>
                <w:rFonts w:cs="Arial"/>
                <w:sz w:val="16"/>
                <w:szCs w:val="16"/>
              </w:rPr>
              <w:t>Categorie van het tijdschema</w:t>
            </w:r>
          </w:p>
        </w:tc>
        <w:tc>
          <w:tcPr>
            <w:tcW w:w="33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374"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Category of time schedule 2</w:t>
            </w:r>
          </w:p>
        </w:tc>
        <w:tc>
          <w:tcPr>
            <w:tcW w:w="800" w:type="dxa"/>
            <w:vAlign w:val="bottom"/>
          </w:tcPr>
          <w:p w:rsidR="000C07B8" w:rsidRPr="00E410C1" w:rsidRDefault="000C07B8" w:rsidP="006817A7">
            <w:pPr>
              <w:spacing w:line="200" w:lineRule="atLeast"/>
              <w:rPr>
                <w:rFonts w:cs="Arial"/>
                <w:sz w:val="16"/>
                <w:szCs w:val="16"/>
              </w:rPr>
            </w:pPr>
            <w:r w:rsidRPr="00E410C1">
              <w:rPr>
                <w:rFonts w:cs="Arial"/>
                <w:sz w:val="16"/>
                <w:szCs w:val="16"/>
              </w:rPr>
              <w:t>AN..35</w:t>
            </w:r>
          </w:p>
        </w:tc>
        <w:tc>
          <w:tcPr>
            <w:tcW w:w="42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5103" w:type="dxa"/>
            <w:vAlign w:val="bottom"/>
          </w:tcPr>
          <w:p w:rsidR="000C07B8" w:rsidRPr="00E410C1" w:rsidRDefault="000C07B8" w:rsidP="00497AFD">
            <w:pPr>
              <w:spacing w:line="200" w:lineRule="atLeast"/>
              <w:rPr>
                <w:rFonts w:cs="Arial"/>
                <w:sz w:val="16"/>
                <w:szCs w:val="16"/>
              </w:rPr>
            </w:pPr>
            <w:r w:rsidRPr="00E410C1">
              <w:rPr>
                <w:rFonts w:cs="Arial"/>
                <w:sz w:val="16"/>
                <w:szCs w:val="16"/>
              </w:rPr>
              <w:t>Categorie van het tijdschema 2</w:t>
            </w:r>
          </w:p>
        </w:tc>
        <w:tc>
          <w:tcPr>
            <w:tcW w:w="33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374"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Category of time schedule 3</w:t>
            </w:r>
          </w:p>
        </w:tc>
        <w:tc>
          <w:tcPr>
            <w:tcW w:w="800" w:type="dxa"/>
            <w:vAlign w:val="bottom"/>
          </w:tcPr>
          <w:p w:rsidR="000C07B8" w:rsidRPr="00E410C1" w:rsidRDefault="000C07B8" w:rsidP="006817A7">
            <w:pPr>
              <w:spacing w:line="200" w:lineRule="atLeast"/>
              <w:rPr>
                <w:rFonts w:cs="Arial"/>
                <w:sz w:val="16"/>
                <w:szCs w:val="16"/>
              </w:rPr>
            </w:pPr>
            <w:r w:rsidRPr="00E410C1">
              <w:rPr>
                <w:rFonts w:cs="Arial"/>
                <w:sz w:val="16"/>
                <w:szCs w:val="16"/>
              </w:rPr>
              <w:t>AN..35</w:t>
            </w:r>
          </w:p>
        </w:tc>
        <w:tc>
          <w:tcPr>
            <w:tcW w:w="42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5103" w:type="dxa"/>
            <w:vAlign w:val="bottom"/>
          </w:tcPr>
          <w:p w:rsidR="000C07B8" w:rsidRPr="00E410C1" w:rsidRDefault="000C07B8" w:rsidP="00497AFD">
            <w:pPr>
              <w:spacing w:line="200" w:lineRule="atLeast"/>
              <w:rPr>
                <w:rFonts w:cs="Arial"/>
                <w:sz w:val="16"/>
                <w:szCs w:val="16"/>
              </w:rPr>
            </w:pPr>
            <w:r w:rsidRPr="00E410C1">
              <w:rPr>
                <w:rFonts w:cs="Arial"/>
                <w:sz w:val="16"/>
                <w:szCs w:val="16"/>
              </w:rPr>
              <w:t>Categorie van het tijdschema 3</w:t>
            </w:r>
          </w:p>
        </w:tc>
        <w:tc>
          <w:tcPr>
            <w:tcW w:w="33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374"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for ship type</w:t>
            </w:r>
          </w:p>
        </w:tc>
        <w:tc>
          <w:tcPr>
            <w:tcW w:w="800" w:type="dxa"/>
            <w:vAlign w:val="bottom"/>
          </w:tcPr>
          <w:p w:rsidR="000C07B8" w:rsidRPr="00E410C1" w:rsidRDefault="000C07B8" w:rsidP="006817A7">
            <w:pPr>
              <w:spacing w:line="200" w:lineRule="atLeast"/>
              <w:rPr>
                <w:rFonts w:cs="Arial"/>
                <w:sz w:val="16"/>
                <w:szCs w:val="16"/>
              </w:rPr>
            </w:pPr>
            <w:r w:rsidRPr="00E410C1">
              <w:rPr>
                <w:rFonts w:cs="Arial"/>
                <w:sz w:val="16"/>
                <w:szCs w:val="16"/>
              </w:rPr>
              <w:t>AN..70</w:t>
            </w:r>
          </w:p>
        </w:tc>
        <w:tc>
          <w:tcPr>
            <w:tcW w:w="42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5103" w:type="dxa"/>
            <w:vAlign w:val="bottom"/>
          </w:tcPr>
          <w:p w:rsidR="000C07B8" w:rsidRPr="00E410C1" w:rsidRDefault="000C07B8" w:rsidP="00497AFD">
            <w:pPr>
              <w:spacing w:line="200" w:lineRule="atLeast"/>
              <w:rPr>
                <w:rFonts w:cs="Arial"/>
                <w:sz w:val="16"/>
                <w:szCs w:val="16"/>
              </w:rPr>
            </w:pPr>
            <w:r w:rsidRPr="00E410C1">
              <w:rPr>
                <w:rFonts w:cs="Arial"/>
                <w:sz w:val="16"/>
                <w:szCs w:val="16"/>
              </w:rPr>
              <w:t>for ship type</w:t>
            </w:r>
          </w:p>
        </w:tc>
        <w:tc>
          <w:tcPr>
            <w:tcW w:w="33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374"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for ship type 2</w:t>
            </w:r>
          </w:p>
        </w:tc>
        <w:tc>
          <w:tcPr>
            <w:tcW w:w="800" w:type="dxa"/>
            <w:vAlign w:val="bottom"/>
          </w:tcPr>
          <w:p w:rsidR="000C07B8" w:rsidRPr="00E410C1" w:rsidRDefault="000C07B8" w:rsidP="006817A7">
            <w:pPr>
              <w:spacing w:line="200" w:lineRule="atLeast"/>
              <w:rPr>
                <w:rFonts w:cs="Arial"/>
                <w:sz w:val="16"/>
                <w:szCs w:val="16"/>
              </w:rPr>
            </w:pPr>
            <w:r w:rsidRPr="00E410C1">
              <w:rPr>
                <w:rFonts w:cs="Arial"/>
                <w:sz w:val="16"/>
                <w:szCs w:val="16"/>
              </w:rPr>
              <w:t>AN..70</w:t>
            </w:r>
          </w:p>
        </w:tc>
        <w:tc>
          <w:tcPr>
            <w:tcW w:w="42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5103" w:type="dxa"/>
            <w:vAlign w:val="bottom"/>
          </w:tcPr>
          <w:p w:rsidR="000C07B8" w:rsidRPr="00E410C1" w:rsidRDefault="000C07B8" w:rsidP="00497AFD">
            <w:pPr>
              <w:spacing w:line="200" w:lineRule="atLeast"/>
              <w:rPr>
                <w:rFonts w:cs="Arial"/>
                <w:sz w:val="16"/>
                <w:szCs w:val="16"/>
              </w:rPr>
            </w:pPr>
            <w:r w:rsidRPr="00E410C1">
              <w:rPr>
                <w:rFonts w:cs="Arial"/>
                <w:sz w:val="16"/>
                <w:szCs w:val="16"/>
              </w:rPr>
              <w:t>for ship type 2</w:t>
            </w:r>
          </w:p>
        </w:tc>
        <w:tc>
          <w:tcPr>
            <w:tcW w:w="33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374"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for ship type 3</w:t>
            </w:r>
          </w:p>
        </w:tc>
        <w:tc>
          <w:tcPr>
            <w:tcW w:w="800" w:type="dxa"/>
            <w:vAlign w:val="bottom"/>
          </w:tcPr>
          <w:p w:rsidR="000C07B8" w:rsidRPr="00E410C1" w:rsidRDefault="000C07B8" w:rsidP="006817A7">
            <w:pPr>
              <w:spacing w:line="200" w:lineRule="atLeast"/>
              <w:rPr>
                <w:rFonts w:cs="Arial"/>
                <w:sz w:val="16"/>
                <w:szCs w:val="16"/>
              </w:rPr>
            </w:pPr>
            <w:r w:rsidRPr="00E410C1">
              <w:rPr>
                <w:rFonts w:cs="Arial"/>
                <w:sz w:val="16"/>
                <w:szCs w:val="16"/>
              </w:rPr>
              <w:t>AN..70</w:t>
            </w:r>
          </w:p>
        </w:tc>
        <w:tc>
          <w:tcPr>
            <w:tcW w:w="42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5103" w:type="dxa"/>
            <w:vAlign w:val="bottom"/>
          </w:tcPr>
          <w:p w:rsidR="000C07B8" w:rsidRPr="00E410C1" w:rsidRDefault="000C07B8" w:rsidP="00497AFD">
            <w:pPr>
              <w:spacing w:line="200" w:lineRule="atLeast"/>
              <w:rPr>
                <w:rFonts w:cs="Arial"/>
                <w:sz w:val="16"/>
                <w:szCs w:val="16"/>
              </w:rPr>
            </w:pPr>
            <w:r w:rsidRPr="00E410C1">
              <w:rPr>
                <w:rFonts w:cs="Arial"/>
                <w:sz w:val="16"/>
                <w:szCs w:val="16"/>
              </w:rPr>
              <w:t>for ship type 3</w:t>
            </w:r>
          </w:p>
        </w:tc>
        <w:tc>
          <w:tcPr>
            <w:tcW w:w="33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374"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eastAsia="Calibri"/>
                <w:sz w:val="16"/>
                <w:szCs w:val="16"/>
                <w:lang w:val="en-US"/>
              </w:rPr>
            </w:pPr>
            <w:r w:rsidRPr="00E410C1">
              <w:rPr>
                <w:sz w:val="16"/>
                <w:szCs w:val="16"/>
                <w:lang w:val="en-US"/>
              </w:rPr>
              <w:t>Link to external XML file time schedule</w:t>
            </w:r>
          </w:p>
        </w:tc>
        <w:tc>
          <w:tcPr>
            <w:tcW w:w="800" w:type="dxa"/>
            <w:vAlign w:val="bottom"/>
          </w:tcPr>
          <w:p w:rsidR="000C07B8" w:rsidRPr="00E410C1" w:rsidRDefault="000C07B8" w:rsidP="006817A7">
            <w:pPr>
              <w:spacing w:line="200" w:lineRule="atLeast"/>
              <w:rPr>
                <w:rFonts w:cs="Arial"/>
                <w:sz w:val="16"/>
                <w:szCs w:val="16"/>
              </w:rPr>
            </w:pPr>
            <w:r w:rsidRPr="00E410C1">
              <w:rPr>
                <w:rFonts w:cs="Arial"/>
                <w:sz w:val="16"/>
                <w:szCs w:val="16"/>
              </w:rPr>
              <w:t>AN..255</w:t>
            </w:r>
          </w:p>
        </w:tc>
        <w:tc>
          <w:tcPr>
            <w:tcW w:w="42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5103" w:type="dxa"/>
            <w:vAlign w:val="bottom"/>
          </w:tcPr>
          <w:p w:rsidR="000C07B8" w:rsidRPr="00E410C1" w:rsidRDefault="000C07B8" w:rsidP="00497AFD">
            <w:pPr>
              <w:spacing w:line="200" w:lineRule="atLeast"/>
              <w:rPr>
                <w:rFonts w:eastAsia="Calibri"/>
                <w:sz w:val="16"/>
                <w:szCs w:val="16"/>
                <w:lang w:val="en-US"/>
              </w:rPr>
            </w:pPr>
            <w:r w:rsidRPr="00E410C1">
              <w:rPr>
                <w:sz w:val="16"/>
                <w:szCs w:val="16"/>
                <w:lang w:val="en-US"/>
              </w:rPr>
              <w:t>Link to external XML file time schedule</w:t>
            </w:r>
          </w:p>
        </w:tc>
        <w:tc>
          <w:tcPr>
            <w:tcW w:w="33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374"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eastAsia="Calibri"/>
                <w:sz w:val="16"/>
                <w:szCs w:val="16"/>
                <w:lang w:val="en-US"/>
              </w:rPr>
            </w:pPr>
            <w:r w:rsidRPr="00E410C1">
              <w:rPr>
                <w:sz w:val="16"/>
                <w:szCs w:val="16"/>
                <w:lang w:val="en-US"/>
              </w:rPr>
              <w:t>Link to external XML file time schedule 2</w:t>
            </w:r>
          </w:p>
        </w:tc>
        <w:tc>
          <w:tcPr>
            <w:tcW w:w="800" w:type="dxa"/>
            <w:vAlign w:val="bottom"/>
          </w:tcPr>
          <w:p w:rsidR="000C07B8" w:rsidRPr="00E410C1" w:rsidRDefault="000C07B8" w:rsidP="006817A7">
            <w:pPr>
              <w:spacing w:line="200" w:lineRule="atLeast"/>
              <w:rPr>
                <w:rFonts w:cs="Arial"/>
                <w:sz w:val="16"/>
                <w:szCs w:val="16"/>
              </w:rPr>
            </w:pPr>
            <w:r w:rsidRPr="00E410C1">
              <w:rPr>
                <w:rFonts w:cs="Arial"/>
                <w:sz w:val="16"/>
                <w:szCs w:val="16"/>
              </w:rPr>
              <w:t>AN..255</w:t>
            </w:r>
          </w:p>
        </w:tc>
        <w:tc>
          <w:tcPr>
            <w:tcW w:w="42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5103" w:type="dxa"/>
            <w:vAlign w:val="bottom"/>
          </w:tcPr>
          <w:p w:rsidR="000C07B8" w:rsidRPr="00E410C1" w:rsidRDefault="000C07B8" w:rsidP="00497AFD">
            <w:pPr>
              <w:spacing w:line="200" w:lineRule="atLeast"/>
              <w:rPr>
                <w:rFonts w:eastAsia="Calibri"/>
                <w:sz w:val="16"/>
                <w:szCs w:val="16"/>
                <w:lang w:val="en-US"/>
              </w:rPr>
            </w:pPr>
            <w:r w:rsidRPr="00E410C1">
              <w:rPr>
                <w:sz w:val="16"/>
                <w:szCs w:val="16"/>
                <w:lang w:val="en-US"/>
              </w:rPr>
              <w:t>Link to external XML file time schedule 2</w:t>
            </w:r>
          </w:p>
        </w:tc>
        <w:tc>
          <w:tcPr>
            <w:tcW w:w="33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374"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eastAsia="Calibri"/>
                <w:sz w:val="16"/>
                <w:szCs w:val="16"/>
                <w:lang w:val="en-US"/>
              </w:rPr>
            </w:pPr>
            <w:r w:rsidRPr="00E410C1">
              <w:rPr>
                <w:sz w:val="16"/>
                <w:szCs w:val="16"/>
                <w:lang w:val="en-US"/>
              </w:rPr>
              <w:t>Link to external XML file time schedule 3</w:t>
            </w:r>
          </w:p>
        </w:tc>
        <w:tc>
          <w:tcPr>
            <w:tcW w:w="800" w:type="dxa"/>
            <w:vAlign w:val="bottom"/>
          </w:tcPr>
          <w:p w:rsidR="000C07B8" w:rsidRPr="00E410C1" w:rsidRDefault="000C07B8" w:rsidP="006817A7">
            <w:pPr>
              <w:spacing w:line="200" w:lineRule="atLeast"/>
              <w:rPr>
                <w:rFonts w:cs="Arial"/>
                <w:sz w:val="16"/>
                <w:szCs w:val="16"/>
              </w:rPr>
            </w:pPr>
            <w:r w:rsidRPr="00E410C1">
              <w:rPr>
                <w:rFonts w:cs="Arial"/>
                <w:sz w:val="16"/>
                <w:szCs w:val="16"/>
              </w:rPr>
              <w:t>AN..255</w:t>
            </w:r>
          </w:p>
        </w:tc>
        <w:tc>
          <w:tcPr>
            <w:tcW w:w="42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5103" w:type="dxa"/>
            <w:vAlign w:val="bottom"/>
          </w:tcPr>
          <w:p w:rsidR="000C07B8" w:rsidRPr="00E410C1" w:rsidRDefault="000C07B8" w:rsidP="00497AFD">
            <w:pPr>
              <w:spacing w:line="200" w:lineRule="atLeast"/>
              <w:rPr>
                <w:rFonts w:eastAsia="Calibri"/>
                <w:sz w:val="16"/>
                <w:szCs w:val="16"/>
                <w:lang w:val="en-US"/>
              </w:rPr>
            </w:pPr>
            <w:r w:rsidRPr="00E410C1">
              <w:rPr>
                <w:sz w:val="16"/>
                <w:szCs w:val="16"/>
                <w:lang w:val="en-US"/>
              </w:rPr>
              <w:t>Link to external XML file time schedule 3</w:t>
            </w:r>
          </w:p>
        </w:tc>
        <w:tc>
          <w:tcPr>
            <w:tcW w:w="33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374"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eastAsia="Calibri"/>
                <w:sz w:val="16"/>
                <w:szCs w:val="16"/>
                <w:lang w:val="en-US"/>
              </w:rPr>
            </w:pPr>
            <w:r w:rsidRPr="00E410C1">
              <w:rPr>
                <w:sz w:val="16"/>
                <w:szCs w:val="16"/>
                <w:lang w:val="en-US"/>
              </w:rPr>
              <w:t>Link to external XML file passage time</w:t>
            </w:r>
          </w:p>
        </w:tc>
        <w:tc>
          <w:tcPr>
            <w:tcW w:w="800" w:type="dxa"/>
            <w:vAlign w:val="bottom"/>
          </w:tcPr>
          <w:p w:rsidR="000C07B8" w:rsidRPr="00E410C1" w:rsidRDefault="000C07B8" w:rsidP="006817A7">
            <w:pPr>
              <w:spacing w:line="200" w:lineRule="atLeast"/>
              <w:rPr>
                <w:rFonts w:cs="Arial"/>
                <w:sz w:val="16"/>
                <w:szCs w:val="16"/>
              </w:rPr>
            </w:pPr>
            <w:r w:rsidRPr="00E410C1">
              <w:rPr>
                <w:rFonts w:cs="Arial"/>
                <w:sz w:val="16"/>
                <w:szCs w:val="16"/>
              </w:rPr>
              <w:t>AN..255</w:t>
            </w:r>
          </w:p>
        </w:tc>
        <w:tc>
          <w:tcPr>
            <w:tcW w:w="42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5103" w:type="dxa"/>
            <w:vAlign w:val="bottom"/>
          </w:tcPr>
          <w:p w:rsidR="000C07B8" w:rsidRPr="00E410C1" w:rsidRDefault="000C07B8" w:rsidP="00497AFD">
            <w:pPr>
              <w:spacing w:line="200" w:lineRule="atLeast"/>
              <w:rPr>
                <w:rFonts w:eastAsia="Calibri"/>
                <w:sz w:val="16"/>
                <w:szCs w:val="16"/>
                <w:lang w:val="en-US"/>
              </w:rPr>
            </w:pPr>
            <w:r w:rsidRPr="00E410C1">
              <w:rPr>
                <w:sz w:val="16"/>
                <w:szCs w:val="16"/>
                <w:lang w:val="en-US"/>
              </w:rPr>
              <w:t>Link to external XML file passage time</w:t>
            </w:r>
          </w:p>
        </w:tc>
        <w:tc>
          <w:tcPr>
            <w:tcW w:w="33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374"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eastAsia="Calibri"/>
                <w:sz w:val="16"/>
                <w:szCs w:val="16"/>
                <w:lang w:val="en-US"/>
              </w:rPr>
            </w:pPr>
            <w:r w:rsidRPr="00E410C1">
              <w:rPr>
                <w:sz w:val="16"/>
                <w:szCs w:val="16"/>
                <w:lang w:val="en-US"/>
              </w:rPr>
              <w:t>Link to external XML file passage time 2</w:t>
            </w:r>
          </w:p>
        </w:tc>
        <w:tc>
          <w:tcPr>
            <w:tcW w:w="800" w:type="dxa"/>
            <w:vAlign w:val="bottom"/>
          </w:tcPr>
          <w:p w:rsidR="000C07B8" w:rsidRPr="00E410C1" w:rsidRDefault="000C07B8" w:rsidP="006817A7">
            <w:pPr>
              <w:spacing w:line="200" w:lineRule="atLeast"/>
              <w:rPr>
                <w:rFonts w:cs="Arial"/>
                <w:sz w:val="16"/>
                <w:szCs w:val="16"/>
              </w:rPr>
            </w:pPr>
            <w:r w:rsidRPr="00E410C1">
              <w:rPr>
                <w:rFonts w:cs="Arial"/>
                <w:sz w:val="16"/>
                <w:szCs w:val="16"/>
              </w:rPr>
              <w:t>AN..255</w:t>
            </w:r>
          </w:p>
        </w:tc>
        <w:tc>
          <w:tcPr>
            <w:tcW w:w="42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5103" w:type="dxa"/>
            <w:vAlign w:val="bottom"/>
          </w:tcPr>
          <w:p w:rsidR="000C07B8" w:rsidRPr="00E410C1" w:rsidRDefault="000C07B8" w:rsidP="00497AFD">
            <w:pPr>
              <w:spacing w:line="200" w:lineRule="atLeast"/>
              <w:rPr>
                <w:rFonts w:eastAsia="Calibri"/>
                <w:sz w:val="16"/>
                <w:szCs w:val="16"/>
                <w:lang w:val="en-US"/>
              </w:rPr>
            </w:pPr>
            <w:r w:rsidRPr="00E410C1">
              <w:rPr>
                <w:sz w:val="16"/>
                <w:szCs w:val="16"/>
                <w:lang w:val="en-US"/>
              </w:rPr>
              <w:t>Link to external XML file passage time 2</w:t>
            </w:r>
          </w:p>
        </w:tc>
        <w:tc>
          <w:tcPr>
            <w:tcW w:w="33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374"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eastAsia="Calibri"/>
                <w:sz w:val="16"/>
                <w:szCs w:val="16"/>
                <w:lang w:val="en-US"/>
              </w:rPr>
            </w:pPr>
            <w:r w:rsidRPr="00E410C1">
              <w:rPr>
                <w:sz w:val="16"/>
                <w:szCs w:val="16"/>
                <w:lang w:val="en-US"/>
              </w:rPr>
              <w:t>Link to external XML file passage time 3</w:t>
            </w:r>
          </w:p>
        </w:tc>
        <w:tc>
          <w:tcPr>
            <w:tcW w:w="800" w:type="dxa"/>
            <w:vAlign w:val="bottom"/>
          </w:tcPr>
          <w:p w:rsidR="000C07B8" w:rsidRPr="00E410C1" w:rsidRDefault="000C07B8" w:rsidP="006817A7">
            <w:pPr>
              <w:spacing w:line="200" w:lineRule="atLeast"/>
              <w:rPr>
                <w:rFonts w:cs="Arial"/>
                <w:sz w:val="16"/>
                <w:szCs w:val="16"/>
              </w:rPr>
            </w:pPr>
            <w:r w:rsidRPr="00E410C1">
              <w:rPr>
                <w:rFonts w:cs="Arial"/>
                <w:sz w:val="16"/>
                <w:szCs w:val="16"/>
              </w:rPr>
              <w:t>AN..255</w:t>
            </w:r>
          </w:p>
        </w:tc>
        <w:tc>
          <w:tcPr>
            <w:tcW w:w="42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5103" w:type="dxa"/>
            <w:vAlign w:val="bottom"/>
          </w:tcPr>
          <w:p w:rsidR="000C07B8" w:rsidRPr="00E410C1" w:rsidRDefault="000C07B8" w:rsidP="00497AFD">
            <w:pPr>
              <w:spacing w:line="200" w:lineRule="atLeast"/>
              <w:rPr>
                <w:rFonts w:eastAsia="Calibri"/>
                <w:sz w:val="16"/>
                <w:szCs w:val="16"/>
                <w:lang w:val="en-US"/>
              </w:rPr>
            </w:pPr>
            <w:r w:rsidRPr="00E410C1">
              <w:rPr>
                <w:sz w:val="16"/>
                <w:szCs w:val="16"/>
                <w:lang w:val="en-US"/>
              </w:rPr>
              <w:t>Link to external XML file passage time 3</w:t>
            </w:r>
          </w:p>
        </w:tc>
        <w:tc>
          <w:tcPr>
            <w:tcW w:w="335"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c>
          <w:tcPr>
            <w:tcW w:w="374" w:type="dxa"/>
            <w:vAlign w:val="bottom"/>
          </w:tcPr>
          <w:p w:rsidR="000C07B8" w:rsidRPr="00E410C1" w:rsidRDefault="000C07B8" w:rsidP="00497AFD">
            <w:pPr>
              <w:spacing w:line="200" w:lineRule="atLeast"/>
              <w:rPr>
                <w:rFonts w:cs="Arial"/>
                <w:sz w:val="16"/>
                <w:szCs w:val="16"/>
              </w:rPr>
            </w:pPr>
            <w:r w:rsidRPr="00E410C1">
              <w:rPr>
                <w:rFonts w:cs="Arial"/>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Vessel/Convoy length</w:t>
            </w:r>
          </w:p>
        </w:tc>
        <w:tc>
          <w:tcPr>
            <w:tcW w:w="800" w:type="dxa"/>
            <w:vAlign w:val="bottom"/>
          </w:tcPr>
          <w:p w:rsidR="000C07B8" w:rsidRPr="00E410C1" w:rsidRDefault="00963E53" w:rsidP="006817A7">
            <w:pPr>
              <w:spacing w:line="200" w:lineRule="atLeast"/>
              <w:rPr>
                <w:sz w:val="16"/>
                <w:szCs w:val="16"/>
              </w:rPr>
            </w:pPr>
            <w:r>
              <w:rPr>
                <w:sz w:val="16"/>
                <w:szCs w:val="16"/>
              </w:rPr>
              <w:t>N5</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rFonts w:cs="Arial"/>
                <w:sz w:val="16"/>
                <w:szCs w:val="16"/>
              </w:rPr>
            </w:pPr>
            <w:r w:rsidRPr="00E410C1">
              <w:rPr>
                <w:rFonts w:cs="Arial"/>
                <w:sz w:val="16"/>
                <w:szCs w:val="16"/>
              </w:rPr>
              <w:t>Vaartuig/Konvooi lengte</w:t>
            </w:r>
            <w:r w:rsidR="001C34DB">
              <w:rPr>
                <w:rFonts w:cs="Arial"/>
                <w:sz w:val="16"/>
                <w:szCs w:val="16"/>
              </w:rPr>
              <w:t xml:space="preserve"> in cm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Vessel/Convoy breadth</w:t>
            </w:r>
          </w:p>
        </w:tc>
        <w:tc>
          <w:tcPr>
            <w:tcW w:w="800" w:type="dxa"/>
            <w:vAlign w:val="bottom"/>
          </w:tcPr>
          <w:p w:rsidR="000C07B8" w:rsidRPr="00E410C1" w:rsidRDefault="00963E53" w:rsidP="006817A7">
            <w:pPr>
              <w:spacing w:line="200" w:lineRule="atLeast"/>
              <w:rPr>
                <w:sz w:val="16"/>
                <w:szCs w:val="16"/>
              </w:rPr>
            </w:pPr>
            <w:r>
              <w:rPr>
                <w:sz w:val="16"/>
                <w:szCs w:val="16"/>
              </w:rPr>
              <w:t>N4</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rFonts w:cs="Arial"/>
                <w:sz w:val="16"/>
                <w:szCs w:val="16"/>
              </w:rPr>
            </w:pPr>
            <w:r w:rsidRPr="00E410C1">
              <w:rPr>
                <w:rFonts w:cs="Arial"/>
                <w:sz w:val="16"/>
                <w:szCs w:val="16"/>
              </w:rPr>
              <w:t>Vaartuig/Konvooi breedte</w:t>
            </w:r>
            <w:r w:rsidR="001C34DB">
              <w:rPr>
                <w:rFonts w:cs="Arial"/>
                <w:sz w:val="16"/>
                <w:szCs w:val="16"/>
              </w:rPr>
              <w:t xml:space="preserve"> in cm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Vessel/Convoy draught</w:t>
            </w:r>
          </w:p>
        </w:tc>
        <w:tc>
          <w:tcPr>
            <w:tcW w:w="800" w:type="dxa"/>
            <w:vAlign w:val="bottom"/>
          </w:tcPr>
          <w:p w:rsidR="000C07B8" w:rsidRPr="00E410C1" w:rsidRDefault="00963E53" w:rsidP="006817A7">
            <w:pPr>
              <w:spacing w:line="200" w:lineRule="atLeast"/>
              <w:rPr>
                <w:sz w:val="16"/>
                <w:szCs w:val="16"/>
              </w:rPr>
            </w:pPr>
            <w:r>
              <w:rPr>
                <w:sz w:val="16"/>
                <w:szCs w:val="16"/>
              </w:rPr>
              <w:t>N4</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rFonts w:cs="Arial"/>
                <w:sz w:val="16"/>
                <w:szCs w:val="16"/>
              </w:rPr>
            </w:pPr>
            <w:r w:rsidRPr="00E410C1">
              <w:rPr>
                <w:rFonts w:cs="Arial"/>
                <w:sz w:val="16"/>
                <w:szCs w:val="16"/>
              </w:rPr>
              <w:t>Vaartuig/Konvooi diepgang</w:t>
            </w:r>
            <w:r w:rsidR="001C34DB">
              <w:rPr>
                <w:rFonts w:cs="Arial"/>
                <w:sz w:val="16"/>
                <w:szCs w:val="16"/>
              </w:rPr>
              <w:t xml:space="preserve"> in cm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Vessel/Convoy airdraught</w:t>
            </w:r>
          </w:p>
        </w:tc>
        <w:tc>
          <w:tcPr>
            <w:tcW w:w="800" w:type="dxa"/>
            <w:vAlign w:val="bottom"/>
          </w:tcPr>
          <w:p w:rsidR="000C07B8" w:rsidRPr="00E410C1" w:rsidRDefault="00963E53" w:rsidP="006817A7">
            <w:pPr>
              <w:spacing w:line="200" w:lineRule="atLeast"/>
              <w:rPr>
                <w:sz w:val="16"/>
                <w:szCs w:val="16"/>
              </w:rPr>
            </w:pPr>
            <w:r>
              <w:rPr>
                <w:sz w:val="16"/>
                <w:szCs w:val="16"/>
              </w:rPr>
              <w:t>N4</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rFonts w:cs="Arial"/>
                <w:sz w:val="16"/>
                <w:szCs w:val="16"/>
              </w:rPr>
            </w:pPr>
            <w:r w:rsidRPr="00E410C1">
              <w:rPr>
                <w:rFonts w:cs="Arial"/>
                <w:sz w:val="16"/>
                <w:szCs w:val="16"/>
              </w:rPr>
              <w:t>Vaartuig/Konvooi doorvaart hoogte</w:t>
            </w:r>
            <w:r w:rsidR="001C34DB">
              <w:rPr>
                <w:rFonts w:cs="Arial"/>
                <w:sz w:val="16"/>
                <w:szCs w:val="16"/>
              </w:rPr>
              <w:t xml:space="preserve"> in cm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Available Length</w:t>
            </w:r>
          </w:p>
        </w:tc>
        <w:tc>
          <w:tcPr>
            <w:tcW w:w="800" w:type="dxa"/>
            <w:vAlign w:val="bottom"/>
          </w:tcPr>
          <w:p w:rsidR="000C07B8" w:rsidRPr="00E410C1" w:rsidRDefault="00963E53" w:rsidP="006817A7">
            <w:pPr>
              <w:spacing w:line="200" w:lineRule="atLeast"/>
              <w:rPr>
                <w:sz w:val="16"/>
                <w:szCs w:val="16"/>
              </w:rPr>
            </w:pPr>
            <w:r>
              <w:rPr>
                <w:sz w:val="16"/>
                <w:szCs w:val="16"/>
              </w:rPr>
              <w:t>N5</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Beschikbare Lengte</w:t>
            </w:r>
            <w:r w:rsidR="001C34DB">
              <w:rPr>
                <w:sz w:val="16"/>
                <w:szCs w:val="16"/>
              </w:rPr>
              <w:t xml:space="preserve"> in cm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963E53" w:rsidRPr="00E158D6" w:rsidTr="00497AFD">
        <w:tc>
          <w:tcPr>
            <w:tcW w:w="2268" w:type="dxa"/>
            <w:vAlign w:val="bottom"/>
          </w:tcPr>
          <w:p w:rsidR="00963E53" w:rsidRPr="00E410C1" w:rsidRDefault="00963E53" w:rsidP="00497AFD">
            <w:pPr>
              <w:spacing w:line="200" w:lineRule="atLeast"/>
              <w:rPr>
                <w:rFonts w:cs="Arial"/>
                <w:sz w:val="16"/>
                <w:szCs w:val="16"/>
              </w:rPr>
            </w:pPr>
            <w:r w:rsidRPr="00E410C1">
              <w:rPr>
                <w:rFonts w:cs="Arial"/>
                <w:sz w:val="16"/>
                <w:szCs w:val="16"/>
              </w:rPr>
              <w:t>Available Length2</w:t>
            </w:r>
          </w:p>
        </w:tc>
        <w:tc>
          <w:tcPr>
            <w:tcW w:w="800" w:type="dxa"/>
            <w:vAlign w:val="bottom"/>
          </w:tcPr>
          <w:p w:rsidR="00963E53" w:rsidRPr="00E410C1" w:rsidRDefault="00963E53" w:rsidP="006817A7">
            <w:pPr>
              <w:spacing w:line="200" w:lineRule="atLeast"/>
              <w:rPr>
                <w:sz w:val="16"/>
                <w:szCs w:val="16"/>
              </w:rPr>
            </w:pPr>
            <w:r>
              <w:rPr>
                <w:sz w:val="16"/>
                <w:szCs w:val="16"/>
              </w:rPr>
              <w:t>N5</w:t>
            </w:r>
          </w:p>
        </w:tc>
        <w:tc>
          <w:tcPr>
            <w:tcW w:w="425" w:type="dxa"/>
            <w:vAlign w:val="bottom"/>
          </w:tcPr>
          <w:p w:rsidR="00963E53" w:rsidRPr="00E410C1" w:rsidRDefault="00963E53" w:rsidP="00497AFD">
            <w:pPr>
              <w:spacing w:line="200" w:lineRule="atLeast"/>
              <w:rPr>
                <w:sz w:val="16"/>
                <w:szCs w:val="16"/>
              </w:rPr>
            </w:pPr>
            <w:r w:rsidRPr="00E410C1">
              <w:rPr>
                <w:sz w:val="16"/>
                <w:szCs w:val="16"/>
              </w:rPr>
              <w:t>O</w:t>
            </w:r>
          </w:p>
        </w:tc>
        <w:tc>
          <w:tcPr>
            <w:tcW w:w="5103" w:type="dxa"/>
            <w:vAlign w:val="bottom"/>
          </w:tcPr>
          <w:p w:rsidR="00963E53" w:rsidRPr="00E410C1" w:rsidRDefault="00963E53" w:rsidP="00497AFD">
            <w:pPr>
              <w:spacing w:line="200" w:lineRule="atLeast"/>
              <w:rPr>
                <w:sz w:val="16"/>
                <w:szCs w:val="16"/>
              </w:rPr>
            </w:pPr>
            <w:r w:rsidRPr="00E410C1">
              <w:rPr>
                <w:sz w:val="16"/>
                <w:szCs w:val="16"/>
              </w:rPr>
              <w:t>Beschikbare Lengte2</w:t>
            </w:r>
            <w:r w:rsidR="001C34DB">
              <w:rPr>
                <w:sz w:val="16"/>
                <w:szCs w:val="16"/>
              </w:rPr>
              <w:t xml:space="preserve"> in cm</w:t>
            </w:r>
          </w:p>
        </w:tc>
        <w:tc>
          <w:tcPr>
            <w:tcW w:w="335" w:type="dxa"/>
            <w:vAlign w:val="bottom"/>
          </w:tcPr>
          <w:p w:rsidR="00963E53" w:rsidRPr="00E410C1" w:rsidRDefault="00963E53" w:rsidP="00497AFD">
            <w:pPr>
              <w:spacing w:line="200" w:lineRule="atLeast"/>
              <w:rPr>
                <w:sz w:val="16"/>
                <w:szCs w:val="16"/>
              </w:rPr>
            </w:pPr>
            <w:r w:rsidRPr="00E410C1">
              <w:rPr>
                <w:sz w:val="16"/>
                <w:szCs w:val="16"/>
              </w:rPr>
              <w:t>O</w:t>
            </w:r>
          </w:p>
        </w:tc>
        <w:tc>
          <w:tcPr>
            <w:tcW w:w="374" w:type="dxa"/>
            <w:vAlign w:val="bottom"/>
          </w:tcPr>
          <w:p w:rsidR="00963E53" w:rsidRPr="00E410C1" w:rsidRDefault="00963E53" w:rsidP="00497AFD">
            <w:pPr>
              <w:spacing w:line="200" w:lineRule="atLeast"/>
              <w:rPr>
                <w:sz w:val="16"/>
                <w:szCs w:val="16"/>
              </w:rPr>
            </w:pPr>
            <w:r w:rsidRPr="00E410C1">
              <w:rPr>
                <w:sz w:val="16"/>
                <w:szCs w:val="16"/>
              </w:rPr>
              <w:t>O</w:t>
            </w:r>
          </w:p>
        </w:tc>
      </w:tr>
      <w:tr w:rsidR="00963E53" w:rsidRPr="00E158D6" w:rsidTr="00497AFD">
        <w:tc>
          <w:tcPr>
            <w:tcW w:w="2268" w:type="dxa"/>
            <w:vAlign w:val="bottom"/>
          </w:tcPr>
          <w:p w:rsidR="00963E53" w:rsidRPr="00E410C1" w:rsidRDefault="00963E53" w:rsidP="00497AFD">
            <w:pPr>
              <w:spacing w:line="200" w:lineRule="atLeast"/>
              <w:rPr>
                <w:rFonts w:cs="Arial"/>
                <w:sz w:val="16"/>
                <w:szCs w:val="16"/>
              </w:rPr>
            </w:pPr>
            <w:r w:rsidRPr="00E410C1">
              <w:rPr>
                <w:rFonts w:cs="Arial"/>
                <w:sz w:val="16"/>
                <w:szCs w:val="16"/>
              </w:rPr>
              <w:t>Available Length3</w:t>
            </w:r>
          </w:p>
        </w:tc>
        <w:tc>
          <w:tcPr>
            <w:tcW w:w="800" w:type="dxa"/>
            <w:vAlign w:val="bottom"/>
          </w:tcPr>
          <w:p w:rsidR="00963E53" w:rsidRPr="00E410C1" w:rsidRDefault="00963E53" w:rsidP="006817A7">
            <w:pPr>
              <w:spacing w:line="200" w:lineRule="atLeast"/>
              <w:rPr>
                <w:sz w:val="16"/>
                <w:szCs w:val="16"/>
              </w:rPr>
            </w:pPr>
            <w:r>
              <w:rPr>
                <w:sz w:val="16"/>
                <w:szCs w:val="16"/>
              </w:rPr>
              <w:t>N5</w:t>
            </w:r>
          </w:p>
        </w:tc>
        <w:tc>
          <w:tcPr>
            <w:tcW w:w="425" w:type="dxa"/>
            <w:vAlign w:val="bottom"/>
          </w:tcPr>
          <w:p w:rsidR="00963E53" w:rsidRPr="00E410C1" w:rsidRDefault="00963E53" w:rsidP="00497AFD">
            <w:pPr>
              <w:spacing w:line="200" w:lineRule="atLeast"/>
              <w:rPr>
                <w:sz w:val="16"/>
                <w:szCs w:val="16"/>
              </w:rPr>
            </w:pPr>
            <w:r w:rsidRPr="00E410C1">
              <w:rPr>
                <w:sz w:val="16"/>
                <w:szCs w:val="16"/>
              </w:rPr>
              <w:t>O</w:t>
            </w:r>
          </w:p>
        </w:tc>
        <w:tc>
          <w:tcPr>
            <w:tcW w:w="5103" w:type="dxa"/>
            <w:vAlign w:val="bottom"/>
          </w:tcPr>
          <w:p w:rsidR="00963E53" w:rsidRPr="00E410C1" w:rsidRDefault="00963E53" w:rsidP="00497AFD">
            <w:pPr>
              <w:spacing w:line="200" w:lineRule="atLeast"/>
              <w:rPr>
                <w:sz w:val="16"/>
                <w:szCs w:val="16"/>
              </w:rPr>
            </w:pPr>
            <w:r w:rsidRPr="00E410C1">
              <w:rPr>
                <w:sz w:val="16"/>
                <w:szCs w:val="16"/>
              </w:rPr>
              <w:t>Beschikbare Lengte3</w:t>
            </w:r>
            <w:r w:rsidR="001C34DB">
              <w:rPr>
                <w:sz w:val="16"/>
                <w:szCs w:val="16"/>
              </w:rPr>
              <w:t xml:space="preserve"> in cm</w:t>
            </w:r>
          </w:p>
        </w:tc>
        <w:tc>
          <w:tcPr>
            <w:tcW w:w="335" w:type="dxa"/>
            <w:vAlign w:val="bottom"/>
          </w:tcPr>
          <w:p w:rsidR="00963E53" w:rsidRPr="00E410C1" w:rsidRDefault="00963E53" w:rsidP="00497AFD">
            <w:pPr>
              <w:spacing w:line="200" w:lineRule="atLeast"/>
              <w:rPr>
                <w:sz w:val="16"/>
                <w:szCs w:val="16"/>
              </w:rPr>
            </w:pPr>
            <w:r w:rsidRPr="00E410C1">
              <w:rPr>
                <w:sz w:val="16"/>
                <w:szCs w:val="16"/>
              </w:rPr>
              <w:t>O</w:t>
            </w:r>
          </w:p>
        </w:tc>
        <w:tc>
          <w:tcPr>
            <w:tcW w:w="374" w:type="dxa"/>
            <w:vAlign w:val="bottom"/>
          </w:tcPr>
          <w:p w:rsidR="00963E53" w:rsidRPr="00E410C1" w:rsidRDefault="00963E53"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Clearance Width</w:t>
            </w:r>
          </w:p>
        </w:tc>
        <w:tc>
          <w:tcPr>
            <w:tcW w:w="800" w:type="dxa"/>
            <w:vAlign w:val="bottom"/>
          </w:tcPr>
          <w:p w:rsidR="000C07B8" w:rsidRPr="00E410C1" w:rsidRDefault="00963E53" w:rsidP="006817A7">
            <w:pPr>
              <w:spacing w:line="200" w:lineRule="atLeast"/>
              <w:rPr>
                <w:sz w:val="16"/>
                <w:szCs w:val="16"/>
              </w:rPr>
            </w:pPr>
            <w:r>
              <w:rPr>
                <w:sz w:val="16"/>
                <w:szCs w:val="16"/>
              </w:rPr>
              <w:t>N4</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Ontruimings breedte</w:t>
            </w:r>
            <w:r w:rsidR="001C34DB">
              <w:rPr>
                <w:sz w:val="16"/>
                <w:szCs w:val="16"/>
              </w:rPr>
              <w:t xml:space="preserve"> in cm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Clearance Width2</w:t>
            </w:r>
          </w:p>
        </w:tc>
        <w:tc>
          <w:tcPr>
            <w:tcW w:w="800" w:type="dxa"/>
            <w:vAlign w:val="bottom"/>
          </w:tcPr>
          <w:p w:rsidR="000C07B8" w:rsidRPr="00E410C1" w:rsidRDefault="00963E53" w:rsidP="006817A7">
            <w:pPr>
              <w:spacing w:line="200" w:lineRule="atLeast"/>
              <w:rPr>
                <w:sz w:val="16"/>
                <w:szCs w:val="16"/>
              </w:rPr>
            </w:pPr>
            <w:r>
              <w:rPr>
                <w:sz w:val="16"/>
                <w:szCs w:val="16"/>
              </w:rPr>
              <w:t>N4</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Ontruimings breedte2</w:t>
            </w:r>
            <w:r w:rsidR="001C34DB">
              <w:rPr>
                <w:sz w:val="16"/>
                <w:szCs w:val="16"/>
              </w:rPr>
              <w:t xml:space="preserve"> in cm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Clearance Width3</w:t>
            </w:r>
          </w:p>
        </w:tc>
        <w:tc>
          <w:tcPr>
            <w:tcW w:w="800" w:type="dxa"/>
            <w:vAlign w:val="bottom"/>
          </w:tcPr>
          <w:p w:rsidR="000C07B8" w:rsidRPr="00E410C1" w:rsidRDefault="00963E53" w:rsidP="006817A7">
            <w:pPr>
              <w:spacing w:line="200" w:lineRule="atLeast"/>
              <w:rPr>
                <w:sz w:val="16"/>
                <w:szCs w:val="16"/>
              </w:rPr>
            </w:pPr>
            <w:r>
              <w:rPr>
                <w:sz w:val="16"/>
                <w:szCs w:val="16"/>
              </w:rPr>
              <w:t>N4</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Ontruimings breedte3</w:t>
            </w:r>
            <w:r w:rsidR="0009060C">
              <w:rPr>
                <w:sz w:val="16"/>
                <w:szCs w:val="16"/>
              </w:rPr>
              <w:t xml:space="preserve"> in cm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Available Depth</w:t>
            </w:r>
          </w:p>
        </w:tc>
        <w:tc>
          <w:tcPr>
            <w:tcW w:w="800" w:type="dxa"/>
            <w:vAlign w:val="bottom"/>
          </w:tcPr>
          <w:p w:rsidR="000C07B8" w:rsidRPr="00E410C1" w:rsidRDefault="00963E53" w:rsidP="006817A7">
            <w:pPr>
              <w:spacing w:line="200" w:lineRule="atLeast"/>
              <w:rPr>
                <w:sz w:val="16"/>
                <w:szCs w:val="16"/>
              </w:rPr>
            </w:pPr>
            <w:r>
              <w:rPr>
                <w:sz w:val="16"/>
                <w:szCs w:val="16"/>
              </w:rPr>
              <w:t>N4</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Beschikbare diepte</w:t>
            </w:r>
            <w:r w:rsidR="001C34DB">
              <w:rPr>
                <w:sz w:val="16"/>
                <w:szCs w:val="16"/>
              </w:rPr>
              <w:t xml:space="preserve"> </w:t>
            </w:r>
            <w:r w:rsidR="0009060C">
              <w:rPr>
                <w:sz w:val="16"/>
                <w:szCs w:val="16"/>
              </w:rPr>
              <w:t>in cm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Available Depth2</w:t>
            </w:r>
          </w:p>
        </w:tc>
        <w:tc>
          <w:tcPr>
            <w:tcW w:w="800" w:type="dxa"/>
            <w:vAlign w:val="bottom"/>
          </w:tcPr>
          <w:p w:rsidR="000C07B8" w:rsidRPr="00E410C1" w:rsidRDefault="00963E53" w:rsidP="006817A7">
            <w:pPr>
              <w:spacing w:line="200" w:lineRule="atLeast"/>
              <w:rPr>
                <w:sz w:val="16"/>
                <w:szCs w:val="16"/>
              </w:rPr>
            </w:pPr>
            <w:r>
              <w:rPr>
                <w:sz w:val="16"/>
                <w:szCs w:val="16"/>
              </w:rPr>
              <w:t>N4</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Beschikbare diepte2</w:t>
            </w:r>
            <w:r w:rsidR="0009060C">
              <w:rPr>
                <w:sz w:val="16"/>
                <w:szCs w:val="16"/>
              </w:rPr>
              <w:t xml:space="preserve"> in cm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Available Depth3</w:t>
            </w:r>
          </w:p>
        </w:tc>
        <w:tc>
          <w:tcPr>
            <w:tcW w:w="800" w:type="dxa"/>
            <w:vAlign w:val="bottom"/>
          </w:tcPr>
          <w:p w:rsidR="000C07B8" w:rsidRPr="00E410C1" w:rsidRDefault="00963E53" w:rsidP="006817A7">
            <w:pPr>
              <w:spacing w:line="200" w:lineRule="atLeast"/>
              <w:rPr>
                <w:sz w:val="16"/>
                <w:szCs w:val="16"/>
              </w:rPr>
            </w:pPr>
            <w:r>
              <w:rPr>
                <w:sz w:val="16"/>
                <w:szCs w:val="16"/>
              </w:rPr>
              <w:t>N4</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Beschikbare diepte3</w:t>
            </w:r>
            <w:r w:rsidR="0009060C">
              <w:rPr>
                <w:sz w:val="16"/>
                <w:szCs w:val="16"/>
              </w:rPr>
              <w:t xml:space="preserve"> in cm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Clearance Heigth</w:t>
            </w:r>
          </w:p>
        </w:tc>
        <w:tc>
          <w:tcPr>
            <w:tcW w:w="800" w:type="dxa"/>
            <w:vAlign w:val="bottom"/>
          </w:tcPr>
          <w:p w:rsidR="000C07B8" w:rsidRPr="00E410C1" w:rsidRDefault="00963E53" w:rsidP="006817A7">
            <w:pPr>
              <w:spacing w:line="200" w:lineRule="atLeast"/>
              <w:rPr>
                <w:sz w:val="16"/>
                <w:szCs w:val="16"/>
              </w:rPr>
            </w:pPr>
            <w:r>
              <w:rPr>
                <w:sz w:val="16"/>
                <w:szCs w:val="16"/>
              </w:rPr>
              <w:t>N4</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Ontruimings hoogte</w:t>
            </w:r>
            <w:r w:rsidR="0009060C">
              <w:rPr>
                <w:sz w:val="16"/>
                <w:szCs w:val="16"/>
              </w:rPr>
              <w:t xml:space="preserve"> in cm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Clearance Heigth2</w:t>
            </w:r>
          </w:p>
        </w:tc>
        <w:tc>
          <w:tcPr>
            <w:tcW w:w="800" w:type="dxa"/>
            <w:vAlign w:val="bottom"/>
          </w:tcPr>
          <w:p w:rsidR="000C07B8" w:rsidRPr="00E410C1" w:rsidRDefault="00963E53" w:rsidP="006817A7">
            <w:pPr>
              <w:spacing w:line="200" w:lineRule="atLeast"/>
              <w:rPr>
                <w:sz w:val="16"/>
                <w:szCs w:val="16"/>
              </w:rPr>
            </w:pPr>
            <w:r>
              <w:rPr>
                <w:sz w:val="16"/>
                <w:szCs w:val="16"/>
              </w:rPr>
              <w:t>N4</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Ontruimings hoogte2</w:t>
            </w:r>
            <w:r w:rsidR="0009060C">
              <w:rPr>
                <w:sz w:val="16"/>
                <w:szCs w:val="16"/>
              </w:rPr>
              <w:t xml:space="preserve"> in cm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Clearance Heigth3</w:t>
            </w:r>
          </w:p>
        </w:tc>
        <w:tc>
          <w:tcPr>
            <w:tcW w:w="800" w:type="dxa"/>
            <w:vAlign w:val="bottom"/>
          </w:tcPr>
          <w:p w:rsidR="000C07B8" w:rsidRPr="00E410C1" w:rsidRDefault="00963E53" w:rsidP="006817A7">
            <w:pPr>
              <w:spacing w:line="200" w:lineRule="atLeast"/>
              <w:rPr>
                <w:sz w:val="16"/>
                <w:szCs w:val="16"/>
              </w:rPr>
            </w:pPr>
            <w:r>
              <w:rPr>
                <w:sz w:val="16"/>
                <w:szCs w:val="16"/>
              </w:rPr>
              <w:t>N4</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Ontruimings hoogte3</w:t>
            </w:r>
            <w:r w:rsidR="0009060C">
              <w:rPr>
                <w:sz w:val="16"/>
                <w:szCs w:val="16"/>
              </w:rPr>
              <w:t xml:space="preserve"> in cm</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Applicability from km</w:t>
            </w:r>
          </w:p>
        </w:tc>
        <w:tc>
          <w:tcPr>
            <w:tcW w:w="800" w:type="dxa"/>
            <w:vAlign w:val="bottom"/>
          </w:tcPr>
          <w:p w:rsidR="000C07B8" w:rsidRPr="00E410C1" w:rsidRDefault="00963E53" w:rsidP="006817A7">
            <w:pPr>
              <w:spacing w:line="200" w:lineRule="atLeast"/>
              <w:rPr>
                <w:sz w:val="16"/>
                <w:szCs w:val="16"/>
              </w:rPr>
            </w:pPr>
            <w:r>
              <w:rPr>
                <w:sz w:val="16"/>
                <w:szCs w:val="16"/>
              </w:rPr>
              <w:t>N</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Toepasbaarheid van km</w:t>
            </w:r>
            <w:r w:rsidR="0009060C">
              <w:rPr>
                <w:sz w:val="16"/>
                <w:szCs w:val="16"/>
              </w:rPr>
              <w:t xml:space="preserve"> in rhm (hectometers)</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Applicability from km2</w:t>
            </w:r>
          </w:p>
        </w:tc>
        <w:tc>
          <w:tcPr>
            <w:tcW w:w="800" w:type="dxa"/>
            <w:vAlign w:val="bottom"/>
          </w:tcPr>
          <w:p w:rsidR="000C07B8" w:rsidRPr="00E410C1" w:rsidRDefault="00963E53" w:rsidP="006817A7">
            <w:pPr>
              <w:spacing w:line="200" w:lineRule="atLeast"/>
              <w:rPr>
                <w:sz w:val="16"/>
                <w:szCs w:val="16"/>
              </w:rPr>
            </w:pPr>
            <w:r>
              <w:rPr>
                <w:sz w:val="16"/>
                <w:szCs w:val="16"/>
              </w:rPr>
              <w:t>N</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Toepasbaarheid van km2</w:t>
            </w:r>
            <w:r w:rsidR="0009060C">
              <w:rPr>
                <w:sz w:val="16"/>
                <w:szCs w:val="16"/>
              </w:rPr>
              <w:t xml:space="preserve"> in rhm (hectometers)</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Applicability from km3</w:t>
            </w:r>
          </w:p>
        </w:tc>
        <w:tc>
          <w:tcPr>
            <w:tcW w:w="800" w:type="dxa"/>
            <w:vAlign w:val="bottom"/>
          </w:tcPr>
          <w:p w:rsidR="000C07B8" w:rsidRPr="00E410C1" w:rsidRDefault="00963E53" w:rsidP="006817A7">
            <w:pPr>
              <w:spacing w:line="200" w:lineRule="atLeast"/>
              <w:rPr>
                <w:sz w:val="16"/>
                <w:szCs w:val="16"/>
              </w:rPr>
            </w:pPr>
            <w:r>
              <w:rPr>
                <w:sz w:val="16"/>
                <w:szCs w:val="16"/>
              </w:rPr>
              <w:t>N</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Toepasbaarheid van km3</w:t>
            </w:r>
            <w:r w:rsidR="0009060C">
              <w:rPr>
                <w:sz w:val="16"/>
                <w:szCs w:val="16"/>
              </w:rPr>
              <w:t xml:space="preserve"> in rhm (hectometers)</w:t>
            </w:r>
            <w:r w:rsidRPr="00E410C1">
              <w:rPr>
                <w:vanish/>
                <w:sz w:val="16"/>
                <w:szCs w:val="16"/>
              </w:rPr>
              <w:t>igIntbaarheid van kmvan de locatie in de mutatie.t land van de gebruiker niet overn de NL-RDMS de status accept krijgen.</w:t>
            </w:r>
            <w:r w:rsidRPr="00E410C1">
              <w:rPr>
                <w:vanish/>
                <w:sz w:val="16"/>
                <w:szCs w:val="16"/>
              </w:rPr>
              <w:pgNum/>
            </w:r>
            <w:r w:rsidRPr="00E410C1">
              <w:rPr>
                <w:vanish/>
                <w:sz w:val="16"/>
                <w:szCs w:val="16"/>
              </w:rPr>
              <w:pgNum/>
            </w:r>
            <w:r w:rsidRPr="00E410C1">
              <w:rPr>
                <w:vanish/>
                <w:sz w:val="16"/>
                <w:szCs w:val="16"/>
              </w:rPr>
              <w:pgNum/>
            </w:r>
            <w:r w:rsidRPr="00E410C1">
              <w:rPr>
                <w:vanish/>
                <w:sz w:val="16"/>
                <w:szCs w:val="16"/>
              </w:rPr>
              <w:pgNum/>
            </w:r>
            <w:r w:rsidRPr="00E410C1">
              <w:rPr>
                <w:vanish/>
                <w:sz w:val="16"/>
                <w:szCs w:val="16"/>
              </w:rPr>
              <w:pgNum/>
            </w:r>
            <w:r w:rsidRPr="00E410C1">
              <w:rPr>
                <w:vanish/>
                <w:sz w:val="16"/>
                <w:szCs w:val="16"/>
              </w:rPr>
              <w:pgNum/>
            </w:r>
            <w:r w:rsidRPr="00E410C1">
              <w:rPr>
                <w:vanish/>
                <w:sz w:val="16"/>
                <w:szCs w:val="16"/>
              </w:rPr>
              <w:pgNum/>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Zero point</w:t>
            </w:r>
          </w:p>
        </w:tc>
        <w:tc>
          <w:tcPr>
            <w:tcW w:w="800" w:type="dxa"/>
            <w:vAlign w:val="bottom"/>
          </w:tcPr>
          <w:p w:rsidR="000C07B8" w:rsidRPr="00E410C1" w:rsidRDefault="00963E53" w:rsidP="006817A7">
            <w:pPr>
              <w:spacing w:line="200" w:lineRule="atLeast"/>
              <w:rPr>
                <w:sz w:val="16"/>
                <w:szCs w:val="16"/>
              </w:rPr>
            </w:pPr>
            <w:r>
              <w:rPr>
                <w:sz w:val="16"/>
                <w:szCs w:val="16"/>
              </w:rPr>
              <w:t>N</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Nulpunt</w:t>
            </w:r>
            <w:r w:rsidRPr="00E410C1">
              <w:rPr>
                <w:vanish/>
                <w:sz w:val="16"/>
                <w:szCs w:val="16"/>
              </w:rPr>
              <w:t>igIntbaarheid van kmvan de locatie in de mutatie.t land van de gebruiker niet overn de NL-RDMS de status accept krijgen.</w:t>
            </w:r>
            <w:r w:rsidRPr="00E410C1">
              <w:rPr>
                <w:vanish/>
                <w:sz w:val="16"/>
                <w:szCs w:val="16"/>
              </w:rPr>
              <w:pgNum/>
            </w:r>
            <w:r w:rsidRPr="00E410C1">
              <w:rPr>
                <w:vanish/>
                <w:sz w:val="16"/>
                <w:szCs w:val="16"/>
              </w:rPr>
              <w:pgNum/>
            </w:r>
            <w:r w:rsidRPr="00E410C1">
              <w:rPr>
                <w:vanish/>
                <w:sz w:val="16"/>
                <w:szCs w:val="16"/>
              </w:rPr>
              <w:pgNum/>
            </w:r>
            <w:r w:rsidRPr="00E410C1">
              <w:rPr>
                <w:vanish/>
                <w:sz w:val="16"/>
                <w:szCs w:val="16"/>
              </w:rPr>
              <w:pgNum/>
            </w:r>
            <w:r w:rsidRPr="00E410C1">
              <w:rPr>
                <w:vanish/>
                <w:sz w:val="16"/>
                <w:szCs w:val="16"/>
              </w:rPr>
              <w:pgNum/>
            </w:r>
            <w:r w:rsidRPr="00E410C1">
              <w:rPr>
                <w:vanish/>
                <w:sz w:val="16"/>
                <w:szCs w:val="16"/>
              </w:rPr>
              <w:pgNum/>
            </w:r>
            <w:r w:rsidRPr="00E410C1">
              <w:rPr>
                <w:vanish/>
                <w:sz w:val="16"/>
                <w:szCs w:val="16"/>
              </w:rPr>
              <w:pgNum/>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For use of ship</w:t>
            </w:r>
          </w:p>
        </w:tc>
        <w:tc>
          <w:tcPr>
            <w:tcW w:w="800" w:type="dxa"/>
            <w:vAlign w:val="bottom"/>
          </w:tcPr>
          <w:p w:rsidR="000C07B8" w:rsidRPr="00E410C1" w:rsidRDefault="006817A7" w:rsidP="006817A7">
            <w:pPr>
              <w:spacing w:line="200" w:lineRule="atLeast"/>
              <w:rPr>
                <w:sz w:val="16"/>
                <w:szCs w:val="16"/>
              </w:rPr>
            </w:pPr>
            <w:r>
              <w:rPr>
                <w:sz w:val="16"/>
                <w:szCs w:val="16"/>
              </w:rPr>
              <w:t>N</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Voor gebruik van het schip</w:t>
            </w:r>
            <w:r w:rsidRPr="00E410C1">
              <w:rPr>
                <w:vanish/>
                <w:sz w:val="16"/>
                <w:szCs w:val="16"/>
              </w:rPr>
              <w:t>igIntbaarheid van kmvan de locatie in de mutatie.t land van de gebruiker niet overn de NL-RDMS de status accept krijgen.</w:t>
            </w:r>
            <w:r w:rsidRPr="00E410C1">
              <w:rPr>
                <w:vanish/>
                <w:sz w:val="16"/>
                <w:szCs w:val="16"/>
              </w:rPr>
              <w:pgNum/>
            </w:r>
            <w:r w:rsidRPr="00E410C1">
              <w:rPr>
                <w:vanish/>
                <w:sz w:val="16"/>
                <w:szCs w:val="16"/>
              </w:rPr>
              <w:pgNum/>
            </w:r>
            <w:r w:rsidRPr="00E410C1">
              <w:rPr>
                <w:vanish/>
                <w:sz w:val="16"/>
                <w:szCs w:val="16"/>
              </w:rPr>
              <w:pgNum/>
            </w:r>
            <w:r w:rsidRPr="00E410C1">
              <w:rPr>
                <w:vanish/>
                <w:sz w:val="16"/>
                <w:szCs w:val="16"/>
              </w:rPr>
              <w:pgNum/>
            </w:r>
            <w:r w:rsidRPr="00E410C1">
              <w:rPr>
                <w:vanish/>
                <w:sz w:val="16"/>
                <w:szCs w:val="16"/>
              </w:rPr>
              <w:pgNum/>
            </w:r>
            <w:r w:rsidRPr="00E410C1">
              <w:rPr>
                <w:vanish/>
                <w:sz w:val="16"/>
                <w:szCs w:val="16"/>
              </w:rPr>
              <w:pgNum/>
            </w:r>
            <w:r w:rsidRPr="00E410C1">
              <w:rPr>
                <w:vanish/>
                <w:sz w:val="16"/>
                <w:szCs w:val="16"/>
              </w:rPr>
              <w:pgNum/>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For use of ship2</w:t>
            </w:r>
          </w:p>
        </w:tc>
        <w:tc>
          <w:tcPr>
            <w:tcW w:w="800" w:type="dxa"/>
            <w:vAlign w:val="bottom"/>
          </w:tcPr>
          <w:p w:rsidR="000C07B8" w:rsidRPr="00E410C1" w:rsidRDefault="006817A7" w:rsidP="006817A7">
            <w:pPr>
              <w:spacing w:line="200" w:lineRule="atLeast"/>
              <w:rPr>
                <w:sz w:val="16"/>
                <w:szCs w:val="16"/>
              </w:rPr>
            </w:pPr>
            <w:r>
              <w:rPr>
                <w:sz w:val="16"/>
                <w:szCs w:val="16"/>
              </w:rPr>
              <w:t>N</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Voor gebruik van het schip2</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rFonts w:cs="Arial"/>
                <w:sz w:val="16"/>
                <w:szCs w:val="16"/>
              </w:rPr>
            </w:pPr>
            <w:r w:rsidRPr="00E410C1">
              <w:rPr>
                <w:rFonts w:cs="Arial"/>
                <w:sz w:val="16"/>
                <w:szCs w:val="16"/>
              </w:rPr>
              <w:t>For use of ship3</w:t>
            </w:r>
          </w:p>
        </w:tc>
        <w:tc>
          <w:tcPr>
            <w:tcW w:w="800" w:type="dxa"/>
            <w:vAlign w:val="bottom"/>
          </w:tcPr>
          <w:p w:rsidR="000C07B8" w:rsidRPr="00E410C1" w:rsidRDefault="006817A7" w:rsidP="006817A7">
            <w:pPr>
              <w:spacing w:line="200" w:lineRule="atLeast"/>
              <w:rPr>
                <w:sz w:val="16"/>
                <w:szCs w:val="16"/>
              </w:rPr>
            </w:pPr>
            <w:r>
              <w:rPr>
                <w:sz w:val="16"/>
                <w:szCs w:val="16"/>
              </w:rPr>
              <w:t>N</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Voor gebruik van het schip3</w:t>
            </w:r>
            <w:r w:rsidRPr="00E410C1">
              <w:rPr>
                <w:vanish/>
                <w:sz w:val="16"/>
                <w:szCs w:val="16"/>
              </w:rPr>
              <w:t>igIntbaarheid van kmvan de locatie in de mutatie.t land van de gebruiker niet overn de NL-RDMS de status accept krijgen.</w:t>
            </w:r>
            <w:r w:rsidRPr="00E410C1">
              <w:rPr>
                <w:vanish/>
                <w:sz w:val="16"/>
                <w:szCs w:val="16"/>
              </w:rPr>
              <w:pgNum/>
            </w:r>
            <w:r w:rsidRPr="00E410C1">
              <w:rPr>
                <w:vanish/>
                <w:sz w:val="16"/>
                <w:szCs w:val="16"/>
              </w:rPr>
              <w:pgNum/>
            </w:r>
            <w:r w:rsidRPr="00E410C1">
              <w:rPr>
                <w:vanish/>
                <w:sz w:val="16"/>
                <w:szCs w:val="16"/>
              </w:rPr>
              <w:pgNum/>
            </w:r>
            <w:r w:rsidRPr="00E410C1">
              <w:rPr>
                <w:vanish/>
                <w:sz w:val="16"/>
                <w:szCs w:val="16"/>
              </w:rPr>
              <w:pgNum/>
            </w:r>
            <w:r w:rsidRPr="00E410C1">
              <w:rPr>
                <w:vanish/>
                <w:sz w:val="16"/>
                <w:szCs w:val="16"/>
              </w:rPr>
              <w:pgNum/>
            </w:r>
            <w:r w:rsidRPr="00E410C1">
              <w:rPr>
                <w:vanish/>
                <w:sz w:val="16"/>
                <w:szCs w:val="16"/>
              </w:rPr>
              <w:pgNum/>
            </w:r>
            <w:r w:rsidRPr="00E410C1">
              <w:rPr>
                <w:vanish/>
                <w:sz w:val="16"/>
                <w:szCs w:val="16"/>
              </w:rPr>
              <w:pgNum/>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sz w:val="16"/>
                <w:szCs w:val="16"/>
              </w:rPr>
            </w:pPr>
            <w:r w:rsidRPr="00E410C1">
              <w:rPr>
                <w:sz w:val="16"/>
                <w:szCs w:val="16"/>
              </w:rPr>
              <w:t>STARTDATE</w:t>
            </w:r>
          </w:p>
        </w:tc>
        <w:tc>
          <w:tcPr>
            <w:tcW w:w="800" w:type="dxa"/>
            <w:vAlign w:val="bottom"/>
          </w:tcPr>
          <w:p w:rsidR="000C07B8" w:rsidRPr="00E410C1" w:rsidRDefault="000C07B8" w:rsidP="006817A7">
            <w:pPr>
              <w:spacing w:line="200" w:lineRule="atLeast"/>
              <w:rPr>
                <w:sz w:val="16"/>
                <w:szCs w:val="16"/>
              </w:rPr>
            </w:pPr>
            <w:r w:rsidRPr="00E410C1">
              <w:rPr>
                <w:sz w:val="16"/>
                <w:szCs w:val="16"/>
              </w:rPr>
              <w:t>DT</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rStyle w:val="hps"/>
                <w:rFonts w:cs="Arial"/>
                <w:color w:val="333333"/>
                <w:sz w:val="16"/>
                <w:szCs w:val="16"/>
              </w:rPr>
              <w:t>Start</w:t>
            </w:r>
            <w:r w:rsidRPr="00E410C1">
              <w:rPr>
                <w:rFonts w:cs="Arial"/>
                <w:color w:val="333333"/>
                <w:sz w:val="16"/>
                <w:szCs w:val="16"/>
              </w:rPr>
              <w:t xml:space="preserve"> </w:t>
            </w:r>
            <w:r w:rsidRPr="00E410C1">
              <w:rPr>
                <w:rStyle w:val="hps"/>
                <w:rFonts w:cs="Arial"/>
                <w:color w:val="333333"/>
                <w:sz w:val="16"/>
                <w:szCs w:val="16"/>
              </w:rPr>
              <w:t>datum voor</w:t>
            </w:r>
            <w:r w:rsidRPr="00E410C1">
              <w:rPr>
                <w:rFonts w:cs="Arial"/>
                <w:color w:val="333333"/>
                <w:sz w:val="16"/>
                <w:szCs w:val="16"/>
              </w:rPr>
              <w:t xml:space="preserve"> </w:t>
            </w:r>
            <w:r w:rsidRPr="00E410C1">
              <w:rPr>
                <w:rStyle w:val="hps"/>
                <w:rFonts w:cs="Arial"/>
                <w:color w:val="333333"/>
                <w:sz w:val="16"/>
                <w:szCs w:val="16"/>
              </w:rPr>
              <w:t>toepassingen van de</w:t>
            </w:r>
            <w:r w:rsidRPr="00E410C1">
              <w:rPr>
                <w:rFonts w:cs="Arial"/>
                <w:color w:val="333333"/>
                <w:sz w:val="16"/>
                <w:szCs w:val="16"/>
              </w:rPr>
              <w:t xml:space="preserve"> RIS index </w:t>
            </w:r>
            <w:r w:rsidRPr="00E410C1">
              <w:rPr>
                <w:rStyle w:val="hps"/>
                <w:rFonts w:cs="Arial"/>
                <w:color w:val="333333"/>
                <w:sz w:val="16"/>
                <w:szCs w:val="16"/>
              </w:rPr>
              <w:t>dataset</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sz w:val="16"/>
                <w:szCs w:val="16"/>
              </w:rPr>
            </w:pPr>
            <w:r w:rsidRPr="00E410C1">
              <w:rPr>
                <w:sz w:val="16"/>
                <w:szCs w:val="16"/>
              </w:rPr>
              <w:t>ENDDATE</w:t>
            </w:r>
          </w:p>
        </w:tc>
        <w:tc>
          <w:tcPr>
            <w:tcW w:w="800" w:type="dxa"/>
            <w:vAlign w:val="bottom"/>
          </w:tcPr>
          <w:p w:rsidR="000C07B8" w:rsidRPr="00E410C1" w:rsidRDefault="000C07B8" w:rsidP="006817A7">
            <w:pPr>
              <w:spacing w:line="200" w:lineRule="atLeast"/>
              <w:rPr>
                <w:sz w:val="16"/>
                <w:szCs w:val="16"/>
              </w:rPr>
            </w:pPr>
            <w:r w:rsidRPr="00E410C1">
              <w:rPr>
                <w:sz w:val="16"/>
                <w:szCs w:val="16"/>
              </w:rPr>
              <w:t>DT</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rStyle w:val="hps"/>
                <w:rFonts w:cs="Arial"/>
                <w:color w:val="333333"/>
                <w:sz w:val="16"/>
                <w:szCs w:val="16"/>
              </w:rPr>
              <w:t>Eind datum voor</w:t>
            </w:r>
            <w:r w:rsidRPr="00E410C1">
              <w:rPr>
                <w:rFonts w:cs="Arial"/>
                <w:color w:val="333333"/>
                <w:sz w:val="16"/>
                <w:szCs w:val="16"/>
              </w:rPr>
              <w:t xml:space="preserve"> </w:t>
            </w:r>
            <w:r w:rsidRPr="00E410C1">
              <w:rPr>
                <w:rStyle w:val="hps"/>
                <w:rFonts w:cs="Arial"/>
                <w:color w:val="333333"/>
                <w:sz w:val="16"/>
                <w:szCs w:val="16"/>
              </w:rPr>
              <w:t>toepassingen van de</w:t>
            </w:r>
            <w:r w:rsidRPr="00E410C1">
              <w:rPr>
                <w:rFonts w:cs="Arial"/>
                <w:color w:val="333333"/>
                <w:sz w:val="16"/>
                <w:szCs w:val="16"/>
              </w:rPr>
              <w:t xml:space="preserve"> </w:t>
            </w:r>
            <w:r w:rsidRPr="00E410C1">
              <w:rPr>
                <w:rStyle w:val="hps"/>
                <w:rFonts w:cs="Arial"/>
                <w:color w:val="333333"/>
                <w:sz w:val="16"/>
                <w:szCs w:val="16"/>
              </w:rPr>
              <w:t>dataset</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sz w:val="16"/>
                <w:szCs w:val="16"/>
              </w:rPr>
            </w:pPr>
            <w:r w:rsidRPr="00E410C1">
              <w:rPr>
                <w:sz w:val="16"/>
                <w:szCs w:val="16"/>
              </w:rPr>
              <w:t>INFODATE</w:t>
            </w:r>
          </w:p>
        </w:tc>
        <w:tc>
          <w:tcPr>
            <w:tcW w:w="800" w:type="dxa"/>
            <w:vAlign w:val="bottom"/>
          </w:tcPr>
          <w:p w:rsidR="000C07B8" w:rsidRPr="00E410C1" w:rsidRDefault="000C07B8" w:rsidP="006817A7">
            <w:pPr>
              <w:spacing w:line="200" w:lineRule="atLeast"/>
              <w:rPr>
                <w:sz w:val="16"/>
                <w:szCs w:val="16"/>
              </w:rPr>
            </w:pPr>
            <w:r w:rsidRPr="00E410C1">
              <w:rPr>
                <w:sz w:val="16"/>
                <w:szCs w:val="16"/>
              </w:rPr>
              <w:t>DT</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rStyle w:val="hps"/>
                <w:rFonts w:cs="Arial"/>
                <w:color w:val="333333"/>
                <w:sz w:val="16"/>
                <w:szCs w:val="16"/>
              </w:rPr>
              <w:t>Informatie datum voor</w:t>
            </w:r>
            <w:r w:rsidRPr="00E410C1">
              <w:rPr>
                <w:rFonts w:cs="Arial"/>
                <w:color w:val="333333"/>
                <w:sz w:val="16"/>
                <w:szCs w:val="16"/>
              </w:rPr>
              <w:t xml:space="preserve"> </w:t>
            </w:r>
            <w:r w:rsidRPr="00E410C1">
              <w:rPr>
                <w:rStyle w:val="hps"/>
                <w:rFonts w:cs="Arial"/>
                <w:color w:val="333333"/>
                <w:sz w:val="16"/>
                <w:szCs w:val="16"/>
              </w:rPr>
              <w:t>toepassingen van de</w:t>
            </w:r>
            <w:r w:rsidRPr="00E410C1">
              <w:rPr>
                <w:rFonts w:cs="Arial"/>
                <w:color w:val="333333"/>
                <w:sz w:val="16"/>
                <w:szCs w:val="16"/>
              </w:rPr>
              <w:t xml:space="preserve"> </w:t>
            </w:r>
            <w:r w:rsidRPr="00E410C1">
              <w:rPr>
                <w:rStyle w:val="hps"/>
                <w:rFonts w:cs="Arial"/>
                <w:color w:val="333333"/>
                <w:sz w:val="16"/>
                <w:szCs w:val="16"/>
              </w:rPr>
              <w:t>dataset</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sz w:val="16"/>
                <w:szCs w:val="16"/>
              </w:rPr>
            </w:pPr>
            <w:r w:rsidRPr="00E410C1">
              <w:rPr>
                <w:sz w:val="16"/>
                <w:szCs w:val="16"/>
              </w:rPr>
              <w:t>SOURCE</w:t>
            </w:r>
          </w:p>
        </w:tc>
        <w:tc>
          <w:tcPr>
            <w:tcW w:w="800" w:type="dxa"/>
            <w:vAlign w:val="bottom"/>
          </w:tcPr>
          <w:p w:rsidR="000C07B8" w:rsidRPr="00E410C1" w:rsidRDefault="000C07B8" w:rsidP="006817A7">
            <w:pPr>
              <w:spacing w:line="200" w:lineRule="atLeast"/>
              <w:rPr>
                <w:sz w:val="16"/>
                <w:szCs w:val="16"/>
              </w:rPr>
            </w:pPr>
            <w:r w:rsidRPr="00E410C1">
              <w:rPr>
                <w:sz w:val="16"/>
                <w:szCs w:val="16"/>
              </w:rPr>
              <w:t>AN..70</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Bron van het gegeven (vrije tekst)</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sz w:val="16"/>
                <w:szCs w:val="16"/>
              </w:rPr>
            </w:pPr>
            <w:r w:rsidRPr="00E410C1">
              <w:rPr>
                <w:sz w:val="16"/>
                <w:szCs w:val="16"/>
              </w:rPr>
              <w:t>OWNER</w:t>
            </w:r>
          </w:p>
        </w:tc>
        <w:tc>
          <w:tcPr>
            <w:tcW w:w="800" w:type="dxa"/>
            <w:vAlign w:val="bottom"/>
          </w:tcPr>
          <w:p w:rsidR="000C07B8" w:rsidRPr="00E410C1" w:rsidRDefault="000C07B8" w:rsidP="006817A7">
            <w:pPr>
              <w:spacing w:line="200" w:lineRule="atLeast"/>
              <w:rPr>
                <w:sz w:val="16"/>
                <w:szCs w:val="16"/>
              </w:rPr>
            </w:pPr>
            <w:r w:rsidRPr="00E410C1">
              <w:rPr>
                <w:sz w:val="16"/>
                <w:szCs w:val="16"/>
              </w:rPr>
              <w:t>AN..8</w:t>
            </w:r>
          </w:p>
        </w:tc>
        <w:tc>
          <w:tcPr>
            <w:tcW w:w="425" w:type="dxa"/>
            <w:vAlign w:val="bottom"/>
          </w:tcPr>
          <w:p w:rsidR="000C07B8" w:rsidRPr="00E410C1" w:rsidRDefault="000C07B8" w:rsidP="00497AFD">
            <w:pPr>
              <w:spacing w:line="200" w:lineRule="atLeast"/>
              <w:rPr>
                <w:sz w:val="16"/>
                <w:szCs w:val="16"/>
              </w:rPr>
            </w:pPr>
            <w:r w:rsidRPr="00E410C1">
              <w:rPr>
                <w:sz w:val="16"/>
                <w:szCs w:val="16"/>
              </w:rPr>
              <w:t>-</w:t>
            </w:r>
          </w:p>
        </w:tc>
        <w:tc>
          <w:tcPr>
            <w:tcW w:w="5103" w:type="dxa"/>
            <w:vAlign w:val="bottom"/>
          </w:tcPr>
          <w:p w:rsidR="000C07B8" w:rsidRPr="00E410C1" w:rsidRDefault="000C07B8" w:rsidP="00497AFD">
            <w:pPr>
              <w:spacing w:line="200" w:lineRule="atLeast"/>
              <w:rPr>
                <w:sz w:val="16"/>
                <w:szCs w:val="16"/>
              </w:rPr>
            </w:pPr>
            <w:r w:rsidRPr="00E410C1">
              <w:rPr>
                <w:sz w:val="16"/>
                <w:szCs w:val="16"/>
              </w:rPr>
              <w:t>Eigenaar van mutatie.</w:t>
            </w:r>
          </w:p>
        </w:tc>
        <w:tc>
          <w:tcPr>
            <w:tcW w:w="335" w:type="dxa"/>
            <w:vAlign w:val="bottom"/>
          </w:tcPr>
          <w:p w:rsidR="000C07B8" w:rsidRPr="00E410C1" w:rsidRDefault="000C07B8" w:rsidP="00497AFD">
            <w:pPr>
              <w:spacing w:line="200" w:lineRule="atLeast"/>
              <w:rPr>
                <w:sz w:val="16"/>
                <w:szCs w:val="16"/>
              </w:rPr>
            </w:pPr>
            <w:r w:rsidRPr="00E410C1">
              <w:rPr>
                <w:sz w:val="16"/>
                <w:szCs w:val="16"/>
              </w:rPr>
              <w:t>-</w:t>
            </w:r>
          </w:p>
        </w:tc>
        <w:tc>
          <w:tcPr>
            <w:tcW w:w="374" w:type="dxa"/>
            <w:vAlign w:val="bottom"/>
          </w:tcPr>
          <w:p w:rsidR="000C07B8" w:rsidRPr="00E410C1" w:rsidRDefault="000C07B8" w:rsidP="00497AFD">
            <w:pPr>
              <w:spacing w:line="200" w:lineRule="atLeast"/>
              <w:rPr>
                <w:sz w:val="16"/>
                <w:szCs w:val="16"/>
              </w:rPr>
            </w:pPr>
            <w:r w:rsidRPr="00E410C1">
              <w:rPr>
                <w:sz w:val="16"/>
                <w:szCs w:val="16"/>
              </w:rPr>
              <w:t>A</w:t>
            </w:r>
          </w:p>
        </w:tc>
      </w:tr>
      <w:tr w:rsidR="000C07B8" w:rsidRPr="00E158D6" w:rsidTr="00497AFD">
        <w:tc>
          <w:tcPr>
            <w:tcW w:w="2268" w:type="dxa"/>
            <w:vAlign w:val="bottom"/>
          </w:tcPr>
          <w:p w:rsidR="000C07B8" w:rsidRPr="00E410C1" w:rsidRDefault="000C07B8" w:rsidP="00497AFD">
            <w:pPr>
              <w:spacing w:line="200" w:lineRule="atLeast"/>
              <w:rPr>
                <w:sz w:val="16"/>
                <w:szCs w:val="16"/>
              </w:rPr>
            </w:pPr>
            <w:r w:rsidRPr="00E410C1">
              <w:rPr>
                <w:sz w:val="16"/>
                <w:szCs w:val="16"/>
              </w:rPr>
              <w:t>VERSION</w:t>
            </w:r>
          </w:p>
        </w:tc>
        <w:tc>
          <w:tcPr>
            <w:tcW w:w="800" w:type="dxa"/>
            <w:vAlign w:val="bottom"/>
          </w:tcPr>
          <w:p w:rsidR="000C07B8" w:rsidRPr="00E410C1" w:rsidRDefault="000C07B8" w:rsidP="006817A7">
            <w:pPr>
              <w:spacing w:line="200" w:lineRule="atLeast"/>
              <w:rPr>
                <w:sz w:val="16"/>
                <w:szCs w:val="16"/>
              </w:rPr>
            </w:pPr>
            <w:r w:rsidRPr="00E410C1">
              <w:rPr>
                <w:sz w:val="16"/>
                <w:szCs w:val="16"/>
              </w:rPr>
              <w:t>N</w:t>
            </w:r>
          </w:p>
        </w:tc>
        <w:tc>
          <w:tcPr>
            <w:tcW w:w="425" w:type="dxa"/>
            <w:vAlign w:val="bottom"/>
          </w:tcPr>
          <w:p w:rsidR="000C07B8" w:rsidRPr="00E410C1" w:rsidRDefault="000C07B8" w:rsidP="00497AFD">
            <w:pPr>
              <w:spacing w:line="200" w:lineRule="atLeast"/>
              <w:rPr>
                <w:sz w:val="16"/>
                <w:szCs w:val="16"/>
              </w:rPr>
            </w:pPr>
            <w:r w:rsidRPr="00E410C1">
              <w:rPr>
                <w:sz w:val="16"/>
                <w:szCs w:val="16"/>
              </w:rPr>
              <w:t>-</w:t>
            </w:r>
          </w:p>
        </w:tc>
        <w:tc>
          <w:tcPr>
            <w:tcW w:w="5103" w:type="dxa"/>
            <w:vAlign w:val="bottom"/>
          </w:tcPr>
          <w:p w:rsidR="000C07B8" w:rsidRPr="00E410C1" w:rsidRDefault="000C07B8" w:rsidP="00497AFD">
            <w:pPr>
              <w:spacing w:line="200" w:lineRule="atLeast"/>
              <w:rPr>
                <w:sz w:val="16"/>
                <w:szCs w:val="16"/>
              </w:rPr>
            </w:pPr>
            <w:r w:rsidRPr="00E410C1">
              <w:rPr>
                <w:sz w:val="16"/>
                <w:szCs w:val="16"/>
              </w:rPr>
              <w:t>Oplopend versienummer van dit gegeven</w:t>
            </w:r>
          </w:p>
        </w:tc>
        <w:tc>
          <w:tcPr>
            <w:tcW w:w="335" w:type="dxa"/>
            <w:vAlign w:val="bottom"/>
          </w:tcPr>
          <w:p w:rsidR="000C07B8" w:rsidRPr="00E410C1" w:rsidRDefault="000C07B8" w:rsidP="00497AFD">
            <w:pPr>
              <w:spacing w:line="200" w:lineRule="atLeast"/>
              <w:rPr>
                <w:sz w:val="16"/>
                <w:szCs w:val="16"/>
              </w:rPr>
            </w:pPr>
            <w:r w:rsidRPr="00E410C1">
              <w:rPr>
                <w:sz w:val="16"/>
                <w:szCs w:val="16"/>
              </w:rPr>
              <w:t>-</w:t>
            </w:r>
          </w:p>
        </w:tc>
        <w:tc>
          <w:tcPr>
            <w:tcW w:w="374" w:type="dxa"/>
            <w:vAlign w:val="bottom"/>
          </w:tcPr>
          <w:p w:rsidR="000C07B8" w:rsidRPr="00E410C1" w:rsidRDefault="000C07B8" w:rsidP="00497AFD">
            <w:pPr>
              <w:spacing w:line="200" w:lineRule="atLeast"/>
              <w:rPr>
                <w:sz w:val="16"/>
                <w:szCs w:val="16"/>
              </w:rPr>
            </w:pPr>
            <w:r w:rsidRPr="00E410C1">
              <w:rPr>
                <w:sz w:val="16"/>
                <w:szCs w:val="16"/>
              </w:rPr>
              <w:t>M</w:t>
            </w:r>
          </w:p>
        </w:tc>
      </w:tr>
      <w:tr w:rsidR="000C07B8" w:rsidRPr="00E158D6" w:rsidTr="00497AFD">
        <w:tc>
          <w:tcPr>
            <w:tcW w:w="2268" w:type="dxa"/>
            <w:vAlign w:val="bottom"/>
          </w:tcPr>
          <w:p w:rsidR="000C07B8" w:rsidRPr="00E410C1" w:rsidRDefault="000C07B8" w:rsidP="00497AFD">
            <w:pPr>
              <w:spacing w:line="200" w:lineRule="atLeast"/>
              <w:rPr>
                <w:sz w:val="16"/>
                <w:szCs w:val="16"/>
              </w:rPr>
            </w:pPr>
            <w:r w:rsidRPr="00E410C1">
              <w:rPr>
                <w:sz w:val="16"/>
                <w:szCs w:val="16"/>
              </w:rPr>
              <w:t>REMARKS</w:t>
            </w:r>
          </w:p>
        </w:tc>
        <w:tc>
          <w:tcPr>
            <w:tcW w:w="800" w:type="dxa"/>
            <w:vAlign w:val="bottom"/>
          </w:tcPr>
          <w:p w:rsidR="000C07B8" w:rsidRPr="00E410C1" w:rsidRDefault="000C07B8" w:rsidP="006817A7">
            <w:pPr>
              <w:spacing w:line="200" w:lineRule="atLeast"/>
              <w:rPr>
                <w:sz w:val="16"/>
                <w:szCs w:val="16"/>
              </w:rPr>
            </w:pPr>
            <w:r w:rsidRPr="00E410C1">
              <w:rPr>
                <w:sz w:val="16"/>
                <w:szCs w:val="16"/>
              </w:rPr>
              <w:t>AN..512</w:t>
            </w:r>
          </w:p>
        </w:tc>
        <w:tc>
          <w:tcPr>
            <w:tcW w:w="425" w:type="dxa"/>
            <w:vAlign w:val="bottom"/>
          </w:tcPr>
          <w:p w:rsidR="000C07B8" w:rsidRPr="00E410C1" w:rsidRDefault="000C07B8" w:rsidP="00497AFD">
            <w:pPr>
              <w:spacing w:line="200" w:lineRule="atLeast"/>
              <w:rPr>
                <w:sz w:val="16"/>
                <w:szCs w:val="16"/>
              </w:rPr>
            </w:pPr>
            <w:r w:rsidRPr="00E410C1">
              <w:rPr>
                <w:sz w:val="16"/>
                <w:szCs w:val="16"/>
              </w:rPr>
              <w:t>O</w:t>
            </w:r>
          </w:p>
        </w:tc>
        <w:tc>
          <w:tcPr>
            <w:tcW w:w="5103" w:type="dxa"/>
            <w:vAlign w:val="bottom"/>
          </w:tcPr>
          <w:p w:rsidR="000C07B8" w:rsidRPr="00E410C1" w:rsidRDefault="000C07B8" w:rsidP="00497AFD">
            <w:pPr>
              <w:spacing w:line="200" w:lineRule="atLeast"/>
              <w:rPr>
                <w:sz w:val="16"/>
                <w:szCs w:val="16"/>
              </w:rPr>
            </w:pPr>
            <w:r w:rsidRPr="00E410C1">
              <w:rPr>
                <w:sz w:val="16"/>
                <w:szCs w:val="16"/>
              </w:rPr>
              <w:t>Vrije tekst opmerkingen</w:t>
            </w:r>
            <w:r w:rsidR="006817A7">
              <w:rPr>
                <w:sz w:val="16"/>
                <w:szCs w:val="16"/>
              </w:rPr>
              <w:t xml:space="preserve"> m.b.t. het beheer van dit gegeven</w:t>
            </w:r>
          </w:p>
        </w:tc>
        <w:tc>
          <w:tcPr>
            <w:tcW w:w="335" w:type="dxa"/>
            <w:vAlign w:val="bottom"/>
          </w:tcPr>
          <w:p w:rsidR="000C07B8" w:rsidRPr="00E410C1" w:rsidRDefault="000C07B8" w:rsidP="00497AFD">
            <w:pPr>
              <w:spacing w:line="200" w:lineRule="atLeast"/>
              <w:rPr>
                <w:sz w:val="16"/>
                <w:szCs w:val="16"/>
              </w:rPr>
            </w:pPr>
            <w:r w:rsidRPr="00E410C1">
              <w:rPr>
                <w:sz w:val="16"/>
                <w:szCs w:val="16"/>
              </w:rPr>
              <w:t>O</w:t>
            </w:r>
          </w:p>
        </w:tc>
        <w:tc>
          <w:tcPr>
            <w:tcW w:w="374" w:type="dxa"/>
            <w:vAlign w:val="bottom"/>
          </w:tcPr>
          <w:p w:rsidR="000C07B8" w:rsidRPr="00E410C1" w:rsidRDefault="000C07B8" w:rsidP="00497AFD">
            <w:pPr>
              <w:spacing w:line="200" w:lineRule="atLeast"/>
              <w:rPr>
                <w:sz w:val="16"/>
                <w:szCs w:val="16"/>
              </w:rPr>
            </w:pPr>
            <w:r w:rsidRPr="00E410C1">
              <w:rPr>
                <w:sz w:val="16"/>
                <w:szCs w:val="16"/>
              </w:rPr>
              <w:t>O</w:t>
            </w:r>
          </w:p>
        </w:tc>
      </w:tr>
      <w:tr w:rsidR="000C07B8" w:rsidRPr="00E158D6" w:rsidTr="00497AFD">
        <w:tc>
          <w:tcPr>
            <w:tcW w:w="2268" w:type="dxa"/>
            <w:vAlign w:val="bottom"/>
          </w:tcPr>
          <w:p w:rsidR="000C07B8" w:rsidRPr="00E410C1" w:rsidRDefault="000C07B8" w:rsidP="00497AFD">
            <w:pPr>
              <w:spacing w:line="200" w:lineRule="atLeast"/>
              <w:rPr>
                <w:sz w:val="16"/>
                <w:szCs w:val="16"/>
              </w:rPr>
            </w:pPr>
            <w:r w:rsidRPr="00E410C1">
              <w:rPr>
                <w:sz w:val="16"/>
                <w:szCs w:val="16"/>
              </w:rPr>
              <w:t>ERASED</w:t>
            </w:r>
          </w:p>
        </w:tc>
        <w:tc>
          <w:tcPr>
            <w:tcW w:w="800" w:type="dxa"/>
            <w:vAlign w:val="bottom"/>
          </w:tcPr>
          <w:p w:rsidR="000C07B8" w:rsidRPr="00E410C1" w:rsidRDefault="000C07B8" w:rsidP="006817A7">
            <w:pPr>
              <w:spacing w:line="200" w:lineRule="atLeast"/>
              <w:rPr>
                <w:sz w:val="16"/>
                <w:szCs w:val="16"/>
              </w:rPr>
            </w:pPr>
            <w:r w:rsidRPr="00E410C1">
              <w:rPr>
                <w:sz w:val="16"/>
                <w:szCs w:val="16"/>
              </w:rPr>
              <w:t>N1</w:t>
            </w:r>
          </w:p>
        </w:tc>
        <w:tc>
          <w:tcPr>
            <w:tcW w:w="425" w:type="dxa"/>
            <w:vAlign w:val="bottom"/>
          </w:tcPr>
          <w:p w:rsidR="000C07B8" w:rsidRPr="00E410C1" w:rsidRDefault="000C07B8" w:rsidP="00497AFD">
            <w:pPr>
              <w:spacing w:line="200" w:lineRule="atLeast"/>
              <w:rPr>
                <w:sz w:val="16"/>
                <w:szCs w:val="16"/>
              </w:rPr>
            </w:pPr>
            <w:r w:rsidRPr="00E410C1">
              <w:rPr>
                <w:sz w:val="16"/>
                <w:szCs w:val="16"/>
              </w:rPr>
              <w:t>M</w:t>
            </w:r>
          </w:p>
        </w:tc>
        <w:tc>
          <w:tcPr>
            <w:tcW w:w="5103" w:type="dxa"/>
            <w:vAlign w:val="bottom"/>
          </w:tcPr>
          <w:p w:rsidR="000C07B8" w:rsidRPr="00E410C1" w:rsidRDefault="000C07B8" w:rsidP="00497AFD">
            <w:pPr>
              <w:spacing w:line="200" w:lineRule="atLeast"/>
              <w:rPr>
                <w:sz w:val="16"/>
                <w:szCs w:val="16"/>
              </w:rPr>
            </w:pPr>
            <w:r w:rsidRPr="00E410C1">
              <w:rPr>
                <w:sz w:val="16"/>
                <w:szCs w:val="16"/>
              </w:rPr>
              <w:t>Gegeven verwijderen / verwijderd (true/false)</w:t>
            </w:r>
          </w:p>
        </w:tc>
        <w:tc>
          <w:tcPr>
            <w:tcW w:w="335" w:type="dxa"/>
            <w:vAlign w:val="bottom"/>
          </w:tcPr>
          <w:p w:rsidR="000C07B8" w:rsidRPr="00E410C1" w:rsidRDefault="000C07B8" w:rsidP="00497AFD">
            <w:pPr>
              <w:spacing w:line="200" w:lineRule="atLeast"/>
              <w:rPr>
                <w:sz w:val="16"/>
                <w:szCs w:val="16"/>
              </w:rPr>
            </w:pPr>
            <w:r w:rsidRPr="00E410C1">
              <w:rPr>
                <w:sz w:val="16"/>
                <w:szCs w:val="16"/>
              </w:rPr>
              <w:t>M</w:t>
            </w:r>
          </w:p>
        </w:tc>
        <w:tc>
          <w:tcPr>
            <w:tcW w:w="374" w:type="dxa"/>
            <w:vAlign w:val="bottom"/>
          </w:tcPr>
          <w:p w:rsidR="000C07B8" w:rsidRPr="00E410C1" w:rsidRDefault="000C07B8" w:rsidP="00497AFD">
            <w:pPr>
              <w:spacing w:line="200" w:lineRule="atLeast"/>
              <w:rPr>
                <w:sz w:val="16"/>
                <w:szCs w:val="16"/>
              </w:rPr>
            </w:pPr>
            <w:r w:rsidRPr="00E410C1">
              <w:rPr>
                <w:sz w:val="16"/>
                <w:szCs w:val="16"/>
              </w:rPr>
              <w:t>M</w:t>
            </w:r>
          </w:p>
        </w:tc>
      </w:tr>
      <w:tr w:rsidR="000C07B8" w:rsidRPr="00E158D6" w:rsidTr="00497AFD">
        <w:tc>
          <w:tcPr>
            <w:tcW w:w="2268" w:type="dxa"/>
            <w:vAlign w:val="bottom"/>
          </w:tcPr>
          <w:p w:rsidR="000C07B8" w:rsidRPr="00E410C1" w:rsidRDefault="000C07B8" w:rsidP="00497AFD">
            <w:pPr>
              <w:spacing w:line="200" w:lineRule="atLeast"/>
              <w:rPr>
                <w:sz w:val="16"/>
                <w:szCs w:val="16"/>
              </w:rPr>
            </w:pPr>
            <w:r w:rsidRPr="00E410C1">
              <w:rPr>
                <w:sz w:val="16"/>
                <w:szCs w:val="16"/>
              </w:rPr>
              <w:t>LASTUPDATE</w:t>
            </w:r>
          </w:p>
        </w:tc>
        <w:tc>
          <w:tcPr>
            <w:tcW w:w="800" w:type="dxa"/>
            <w:vAlign w:val="bottom"/>
          </w:tcPr>
          <w:p w:rsidR="000C07B8" w:rsidRPr="00E410C1" w:rsidRDefault="000C07B8" w:rsidP="006817A7">
            <w:pPr>
              <w:spacing w:line="200" w:lineRule="atLeast"/>
              <w:rPr>
                <w:sz w:val="16"/>
                <w:szCs w:val="16"/>
              </w:rPr>
            </w:pPr>
            <w:r w:rsidRPr="00E410C1">
              <w:rPr>
                <w:sz w:val="16"/>
                <w:szCs w:val="16"/>
              </w:rPr>
              <w:t>DT</w:t>
            </w:r>
          </w:p>
        </w:tc>
        <w:tc>
          <w:tcPr>
            <w:tcW w:w="425" w:type="dxa"/>
            <w:vAlign w:val="bottom"/>
          </w:tcPr>
          <w:p w:rsidR="000C07B8" w:rsidRPr="00E410C1" w:rsidRDefault="000C07B8" w:rsidP="00497AFD">
            <w:pPr>
              <w:spacing w:line="200" w:lineRule="atLeast"/>
              <w:rPr>
                <w:sz w:val="16"/>
                <w:szCs w:val="16"/>
              </w:rPr>
            </w:pPr>
            <w:r w:rsidRPr="00E410C1">
              <w:rPr>
                <w:sz w:val="16"/>
                <w:szCs w:val="16"/>
              </w:rPr>
              <w:t>-</w:t>
            </w:r>
          </w:p>
        </w:tc>
        <w:tc>
          <w:tcPr>
            <w:tcW w:w="5103" w:type="dxa"/>
            <w:vAlign w:val="bottom"/>
          </w:tcPr>
          <w:p w:rsidR="000C07B8" w:rsidRPr="00E410C1" w:rsidRDefault="000C07B8" w:rsidP="00497AFD">
            <w:pPr>
              <w:spacing w:line="200" w:lineRule="atLeast"/>
              <w:rPr>
                <w:sz w:val="16"/>
                <w:szCs w:val="16"/>
              </w:rPr>
            </w:pPr>
            <w:r w:rsidRPr="00E410C1">
              <w:rPr>
                <w:sz w:val="16"/>
                <w:szCs w:val="16"/>
              </w:rPr>
              <w:t>Datum tijd van wijziging</w:t>
            </w:r>
          </w:p>
        </w:tc>
        <w:tc>
          <w:tcPr>
            <w:tcW w:w="335" w:type="dxa"/>
            <w:vAlign w:val="bottom"/>
          </w:tcPr>
          <w:p w:rsidR="000C07B8" w:rsidRPr="00E410C1" w:rsidRDefault="000C07B8" w:rsidP="00497AFD">
            <w:pPr>
              <w:spacing w:line="200" w:lineRule="atLeast"/>
              <w:rPr>
                <w:sz w:val="16"/>
                <w:szCs w:val="16"/>
              </w:rPr>
            </w:pPr>
            <w:r w:rsidRPr="00E410C1">
              <w:rPr>
                <w:sz w:val="16"/>
                <w:szCs w:val="16"/>
              </w:rPr>
              <w:t>-</w:t>
            </w:r>
          </w:p>
        </w:tc>
        <w:tc>
          <w:tcPr>
            <w:tcW w:w="374" w:type="dxa"/>
            <w:vAlign w:val="bottom"/>
          </w:tcPr>
          <w:p w:rsidR="000C07B8" w:rsidRPr="00E410C1" w:rsidRDefault="000C07B8" w:rsidP="00497AFD">
            <w:pPr>
              <w:keepNext/>
              <w:spacing w:line="200" w:lineRule="atLeast"/>
              <w:rPr>
                <w:sz w:val="16"/>
                <w:szCs w:val="16"/>
              </w:rPr>
            </w:pPr>
            <w:r w:rsidRPr="00E410C1">
              <w:rPr>
                <w:sz w:val="16"/>
                <w:szCs w:val="16"/>
              </w:rPr>
              <w:t>A</w:t>
            </w:r>
          </w:p>
        </w:tc>
      </w:tr>
    </w:tbl>
    <w:p w:rsidR="000C07B8" w:rsidRDefault="000C07B8" w:rsidP="000C07B8">
      <w:pPr>
        <w:pStyle w:val="Caption"/>
      </w:pPr>
      <w:bookmarkStart w:id="62" w:name="_Toc77931960"/>
      <w:r>
        <w:t xml:space="preserve">Tabel </w:t>
      </w:r>
      <w:r>
        <w:fldChar w:fldCharType="begin"/>
      </w:r>
      <w:r>
        <w:instrText xml:space="preserve"> SEQ Tabel \* ARABIC </w:instrText>
      </w:r>
      <w:r>
        <w:fldChar w:fldCharType="separate"/>
      </w:r>
      <w:r w:rsidR="00044B93">
        <w:rPr>
          <w:noProof/>
        </w:rPr>
        <w:t>2</w:t>
      </w:r>
      <w:r>
        <w:fldChar w:fldCharType="end"/>
      </w:r>
      <w:r>
        <w:t>: RIS-Index gegevens, tabel "risindex"</w:t>
      </w:r>
      <w:bookmarkEnd w:id="62"/>
    </w:p>
    <w:p w:rsidR="000C07B8" w:rsidRDefault="000C07B8" w:rsidP="00C231A6">
      <w:pPr>
        <w:keepNext/>
        <w:keepLines/>
      </w:pPr>
    </w:p>
    <w:p w:rsidR="00A27DFA" w:rsidRDefault="00A27DFA" w:rsidP="00C231A6">
      <w:pPr>
        <w:keepNext/>
        <w:keepLines/>
      </w:pPr>
      <w:r>
        <w:t xml:space="preserve">Volume: 60.000 </w:t>
      </w:r>
      <w:r w:rsidRPr="00A27DFA">
        <w:rPr>
          <w:u w:val="single"/>
        </w:rPr>
        <w:t>actuele</w:t>
      </w:r>
      <w:r>
        <w:t xml:space="preserve"> records met </w:t>
      </w:r>
      <w:r w:rsidR="00D71713">
        <w:t>verwachte doorgroei naar 5</w:t>
      </w:r>
      <w:r>
        <w:t>00.000 records.</w:t>
      </w:r>
    </w:p>
    <w:p w:rsidR="00A27DFA" w:rsidRPr="00B262BE" w:rsidRDefault="00A27DFA" w:rsidP="00C231A6">
      <w:pPr>
        <w:keepNext/>
        <w:keepLines/>
      </w:pPr>
    </w:p>
    <w:p w:rsidR="00581BA7" w:rsidRDefault="00497AFD" w:rsidP="000C07B8">
      <w:pPr>
        <w:pStyle w:val="Heading4"/>
      </w:pPr>
      <w:bookmarkStart w:id="63" w:name="_Toc77931927"/>
      <w:r>
        <w:t xml:space="preserve">ERI locaties, </w:t>
      </w:r>
      <w:r w:rsidR="00581BA7">
        <w:t>ligplaatsgegevens</w:t>
      </w:r>
      <w:r>
        <w:t xml:space="preserve"> (tabel “location”</w:t>
      </w:r>
      <w:r w:rsidR="00581BA7">
        <w:t>)</w:t>
      </w:r>
      <w:bookmarkEnd w:id="63"/>
    </w:p>
    <w:p w:rsidR="004A162D" w:rsidRDefault="004A162D" w:rsidP="004A162D">
      <w:pPr>
        <w:keepNext/>
        <w:keepLines/>
      </w:pPr>
      <w:r>
        <w:t xml:space="preserve">De </w:t>
      </w:r>
      <w:r w:rsidRPr="00B262BE">
        <w:t>ERI-locatie</w:t>
      </w:r>
      <w:r>
        <w:t xml:space="preserve"> gegevens </w:t>
      </w:r>
      <w:r w:rsidRPr="00B262BE">
        <w:t>zijn locatiecodes</w:t>
      </w:r>
      <w:r>
        <w:t xml:space="preserve">, om </w:t>
      </w:r>
      <w:r w:rsidRPr="00B262BE">
        <w:t>laad-, los-</w:t>
      </w:r>
      <w:r>
        <w:t>,</w:t>
      </w:r>
      <w:r w:rsidRPr="00B262BE">
        <w:t xml:space="preserve"> lig</w:t>
      </w:r>
      <w:r>
        <w:t>- en wacht</w:t>
      </w:r>
      <w:r w:rsidRPr="00B262BE">
        <w:t>plaatsen</w:t>
      </w:r>
      <w:r>
        <w:t xml:space="preserve"> (in havens) aan te kunnen geven, die relevant zijn voor het elektronisch melden.</w:t>
      </w:r>
      <w:r w:rsidRPr="00B262BE">
        <w:t xml:space="preserve"> </w:t>
      </w:r>
    </w:p>
    <w:p w:rsidR="002612CC" w:rsidRDefault="002612CC" w:rsidP="004A162D">
      <w:pPr>
        <w:keepNext/>
        <w:keepLines/>
      </w:pPr>
    </w:p>
    <w:p w:rsidR="002612CC" w:rsidRPr="00B262BE" w:rsidRDefault="002612CC" w:rsidP="002612CC">
      <w:pPr>
        <w:pStyle w:val="ListParagraph"/>
        <w:spacing w:before="60" w:after="60"/>
        <w:ind w:left="0"/>
      </w:pPr>
      <w:r w:rsidRPr="00B262BE">
        <w:t xml:space="preserve">Een </w:t>
      </w:r>
      <w:r>
        <w:t>ERI-</w:t>
      </w:r>
      <w:r w:rsidRPr="00B262BE">
        <w:t xml:space="preserve">locatie gegeven kent de volgende </w:t>
      </w:r>
      <w:r>
        <w:t>v</w:t>
      </w:r>
      <w:r w:rsidRPr="00B262BE">
        <w:t>elden:</w:t>
      </w:r>
    </w:p>
    <w:p w:rsidR="002612CC" w:rsidRPr="00B262BE" w:rsidRDefault="002612CC" w:rsidP="0075231C">
      <w:pPr>
        <w:pStyle w:val="ListParagraph"/>
        <w:numPr>
          <w:ilvl w:val="0"/>
          <w:numId w:val="20"/>
        </w:numPr>
        <w:spacing w:before="60" w:after="60"/>
        <w:ind w:left="357" w:hanging="357"/>
      </w:pPr>
      <w:r w:rsidRPr="00B262BE">
        <w:t xml:space="preserve">Een unieke Locatie code, opgebouwd uit een </w:t>
      </w:r>
      <w:r>
        <w:t xml:space="preserve">UN </w:t>
      </w:r>
      <w:r w:rsidRPr="00B262BE">
        <w:t>locatie-, vaarweg- terminal/ligplaats- en hectometercode.</w:t>
      </w:r>
    </w:p>
    <w:p w:rsidR="002612CC" w:rsidRPr="00B262BE" w:rsidRDefault="002612CC" w:rsidP="0075231C">
      <w:pPr>
        <w:pStyle w:val="ListParagraph"/>
        <w:numPr>
          <w:ilvl w:val="0"/>
          <w:numId w:val="20"/>
        </w:numPr>
        <w:spacing w:before="60" w:after="60"/>
        <w:ind w:left="357" w:hanging="357"/>
      </w:pPr>
      <w:r w:rsidRPr="00B262BE">
        <w:t>Identificerende elementen, zoals: locatie-, vaarweg-, object-, hectometercode, de locatie-, terminal/ligplaatsnaam.</w:t>
      </w:r>
    </w:p>
    <w:p w:rsidR="002612CC" w:rsidRPr="00B262BE" w:rsidRDefault="002612CC" w:rsidP="0075231C">
      <w:pPr>
        <w:pStyle w:val="ListParagraph"/>
        <w:numPr>
          <w:ilvl w:val="0"/>
          <w:numId w:val="20"/>
        </w:numPr>
        <w:spacing w:before="60" w:after="60"/>
        <w:ind w:left="357" w:hanging="357"/>
      </w:pPr>
      <w:r w:rsidRPr="00B262BE">
        <w:t>Aanvullende (optionele) informatie, zoals: type locatie, kade nummers (van, tot) en de coördinaten.</w:t>
      </w:r>
    </w:p>
    <w:p w:rsidR="002612CC" w:rsidRPr="00B262BE" w:rsidRDefault="002612CC" w:rsidP="0075231C">
      <w:pPr>
        <w:pStyle w:val="ListParagraph"/>
        <w:numPr>
          <w:ilvl w:val="0"/>
          <w:numId w:val="20"/>
        </w:numPr>
        <w:spacing w:before="60" w:after="60"/>
        <w:ind w:left="357" w:hanging="357"/>
      </w:pPr>
      <w:r w:rsidRPr="00B262BE">
        <w:t>Gerelateerde RIS-index (waaraan die locatie is ‘opgehangen’).</w:t>
      </w:r>
    </w:p>
    <w:p w:rsidR="002612CC" w:rsidRDefault="002612CC" w:rsidP="0075231C">
      <w:pPr>
        <w:keepNext/>
        <w:keepLines/>
        <w:numPr>
          <w:ilvl w:val="0"/>
          <w:numId w:val="20"/>
        </w:numPr>
      </w:pPr>
      <w:r w:rsidRPr="00B262BE">
        <w:t>E-melden elementen, zoals: default ontvangend (autoriteiten) systeem, wel of niet verplicht opgeven van een 1</w:t>
      </w:r>
      <w:r w:rsidRPr="00B262BE">
        <w:rPr>
          <w:vertAlign w:val="superscript"/>
        </w:rPr>
        <w:t>e</w:t>
      </w:r>
      <w:r w:rsidRPr="00B262BE">
        <w:t xml:space="preserve"> meldpunt.</w:t>
      </w:r>
    </w:p>
    <w:p w:rsidR="002612CC" w:rsidRDefault="002612CC" w:rsidP="0075231C">
      <w:pPr>
        <w:pStyle w:val="ListParagraph"/>
        <w:numPr>
          <w:ilvl w:val="0"/>
          <w:numId w:val="20"/>
        </w:numPr>
        <w:spacing w:before="60" w:after="60"/>
      </w:pPr>
      <w:r>
        <w:t xml:space="preserve">Administratieve velden, zoals: laatste update datumtijd, status van het gegeven, </w:t>
      </w:r>
      <w:r w:rsidR="00EB71A1">
        <w:t xml:space="preserve">of het </w:t>
      </w:r>
      <w:r>
        <w:t xml:space="preserve">gegeven wel of niet logisch </w:t>
      </w:r>
      <w:r w:rsidR="00EB71A1">
        <w:t xml:space="preserve">is </w:t>
      </w:r>
      <w:r>
        <w:t>verwijderd en het versienummer.</w:t>
      </w:r>
    </w:p>
    <w:p w:rsidR="004A162D" w:rsidRPr="00B262BE" w:rsidRDefault="004A162D" w:rsidP="00581BA7">
      <w:pPr>
        <w:keepNext/>
        <w:keepLine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BB0EB2" w:rsidRPr="009B2441" w:rsidTr="00A252B8">
        <w:trPr>
          <w:tblHeader/>
        </w:trPr>
        <w:tc>
          <w:tcPr>
            <w:tcW w:w="7796" w:type="dxa"/>
            <w:gridSpan w:val="2"/>
            <w:shd w:val="clear" w:color="auto" w:fill="D9D9D9"/>
          </w:tcPr>
          <w:p w:rsidR="00BB0EB2" w:rsidRPr="009B2441" w:rsidRDefault="00BB0EB2" w:rsidP="00BB0EB2">
            <w:pPr>
              <w:pStyle w:val="IRSIDD-EISTitel"/>
              <w:keepNext/>
              <w:keepLines/>
            </w:pPr>
            <w:bookmarkStart w:id="64" w:name="_Ref430692263"/>
            <w:bookmarkStart w:id="65" w:name="_Toc77931989"/>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009</w:t>
            </w:r>
            <w:r w:rsidRPr="009B2441">
              <w:fldChar w:fldCharType="end"/>
            </w:r>
            <w:bookmarkEnd w:id="64"/>
            <w:r w:rsidRPr="009B2441">
              <w:t xml:space="preserve">: </w:t>
            </w:r>
            <w:r>
              <w:t>NLRDMS database, ERI locaties</w:t>
            </w:r>
            <w:bookmarkEnd w:id="65"/>
          </w:p>
        </w:tc>
      </w:tr>
      <w:tr w:rsidR="00BB0EB2" w:rsidRPr="00A34728" w:rsidTr="00A252B8">
        <w:tc>
          <w:tcPr>
            <w:tcW w:w="1418" w:type="dxa"/>
          </w:tcPr>
          <w:p w:rsidR="00BB0EB2" w:rsidRPr="009B2441" w:rsidRDefault="00BB0EB2" w:rsidP="00A252B8">
            <w:pPr>
              <w:spacing w:before="60" w:after="60"/>
            </w:pPr>
            <w:r w:rsidRPr="009B2441">
              <w:rPr>
                <w:color w:val="0000FF"/>
              </w:rPr>
              <w:t>Beschrijving</w:t>
            </w:r>
            <w:r w:rsidRPr="009B2441">
              <w:t>:</w:t>
            </w:r>
          </w:p>
        </w:tc>
        <w:tc>
          <w:tcPr>
            <w:tcW w:w="6378" w:type="dxa"/>
            <w:shd w:val="clear" w:color="auto" w:fill="auto"/>
          </w:tcPr>
          <w:p w:rsidR="00BB0EB2" w:rsidRDefault="00BB0EB2" w:rsidP="00BB0EB2">
            <w:pPr>
              <w:keepNext/>
              <w:keepLines/>
            </w:pPr>
            <w:r>
              <w:t xml:space="preserve">De </w:t>
            </w:r>
            <w:r w:rsidRPr="00B262BE">
              <w:t>ERI-locatie</w:t>
            </w:r>
            <w:r>
              <w:t xml:space="preserve"> gegevens </w:t>
            </w:r>
            <w:r w:rsidRPr="00B262BE">
              <w:t>zijn</w:t>
            </w:r>
            <w:r w:rsidR="004A162D">
              <w:t xml:space="preserve"> </w:t>
            </w:r>
            <w:r w:rsidRPr="00B262BE">
              <w:t>locatiecodes</w:t>
            </w:r>
            <w:r>
              <w:t xml:space="preserve">, </w:t>
            </w:r>
            <w:r w:rsidR="004A162D">
              <w:t>die relevant zijn voor het elektronisch melden.</w:t>
            </w:r>
            <w:r w:rsidRPr="00B262BE">
              <w:t xml:space="preserve"> </w:t>
            </w:r>
          </w:p>
          <w:p w:rsidR="00F70D25" w:rsidRPr="00110C6C" w:rsidRDefault="00F70D25" w:rsidP="00F70D25">
            <w:pPr>
              <w:spacing w:before="60" w:after="60"/>
              <w:rPr>
                <w:i/>
              </w:rPr>
            </w:pPr>
            <w:r w:rsidRPr="00110C6C">
              <w:rPr>
                <w:i/>
              </w:rPr>
              <w:t>Logische relaties:</w:t>
            </w:r>
          </w:p>
          <w:p w:rsidR="00F70D25" w:rsidRPr="00B97BFD" w:rsidRDefault="00F70D25" w:rsidP="0075231C">
            <w:pPr>
              <w:pStyle w:val="ListParagraph"/>
              <w:numPr>
                <w:ilvl w:val="0"/>
                <w:numId w:val="34"/>
              </w:numPr>
              <w:ind w:left="714" w:hanging="357"/>
              <w:rPr>
                <w:szCs w:val="18"/>
              </w:rPr>
            </w:pPr>
            <w:r w:rsidRPr="00B97BFD">
              <w:rPr>
                <w:szCs w:val="18"/>
              </w:rPr>
              <w:t xml:space="preserve">Elke </w:t>
            </w:r>
            <w:r>
              <w:rPr>
                <w:szCs w:val="18"/>
              </w:rPr>
              <w:t>locatie</w:t>
            </w:r>
            <w:r w:rsidRPr="00B97BFD">
              <w:rPr>
                <w:szCs w:val="18"/>
              </w:rPr>
              <w:t xml:space="preserve"> kent </w:t>
            </w:r>
            <w:r w:rsidRPr="00B97BFD">
              <w:rPr>
                <w:i/>
                <w:szCs w:val="18"/>
              </w:rPr>
              <w:t>0 of meer</w:t>
            </w:r>
            <w:r w:rsidRPr="00B97BFD">
              <w:rPr>
                <w:szCs w:val="18"/>
              </w:rPr>
              <w:t xml:space="preserve"> versies (vorige vervangen versies).</w:t>
            </w:r>
          </w:p>
          <w:p w:rsidR="00F70D25" w:rsidRPr="00B97BFD" w:rsidRDefault="00F70D25" w:rsidP="0075231C">
            <w:pPr>
              <w:pStyle w:val="ListParagraph"/>
              <w:numPr>
                <w:ilvl w:val="0"/>
                <w:numId w:val="34"/>
              </w:numPr>
              <w:ind w:left="714" w:hanging="357"/>
              <w:rPr>
                <w:szCs w:val="18"/>
              </w:rPr>
            </w:pPr>
            <w:r w:rsidRPr="00B97BFD">
              <w:rPr>
                <w:szCs w:val="18"/>
              </w:rPr>
              <w:t xml:space="preserve">Elke </w:t>
            </w:r>
            <w:r>
              <w:rPr>
                <w:szCs w:val="18"/>
              </w:rPr>
              <w:t>locatie</w:t>
            </w:r>
            <w:r w:rsidRPr="00B97BFD">
              <w:rPr>
                <w:szCs w:val="18"/>
              </w:rPr>
              <w:t xml:space="preserve"> kent </w:t>
            </w:r>
            <w:r w:rsidRPr="00B97BFD">
              <w:rPr>
                <w:i/>
                <w:szCs w:val="18"/>
              </w:rPr>
              <w:t>0 of meer</w:t>
            </w:r>
            <w:r w:rsidRPr="00B97BFD">
              <w:rPr>
                <w:szCs w:val="18"/>
              </w:rPr>
              <w:t xml:space="preserve"> bewerkingsacties in de Historie gegevens.</w:t>
            </w:r>
          </w:p>
          <w:p w:rsidR="00F70D25" w:rsidRPr="00B97BFD" w:rsidRDefault="00F70D25" w:rsidP="0075231C">
            <w:pPr>
              <w:pStyle w:val="ListParagraph"/>
              <w:numPr>
                <w:ilvl w:val="0"/>
                <w:numId w:val="34"/>
              </w:numPr>
              <w:ind w:left="714" w:hanging="357"/>
              <w:rPr>
                <w:szCs w:val="18"/>
              </w:rPr>
            </w:pPr>
            <w:r w:rsidRPr="00B97BFD">
              <w:rPr>
                <w:szCs w:val="18"/>
              </w:rPr>
              <w:t xml:space="preserve">Elke </w:t>
            </w:r>
            <w:r>
              <w:rPr>
                <w:szCs w:val="18"/>
              </w:rPr>
              <w:t>locatie</w:t>
            </w:r>
            <w:r w:rsidRPr="00B97BFD">
              <w:rPr>
                <w:szCs w:val="18"/>
              </w:rPr>
              <w:t xml:space="preserve"> is gebaseerd op een geldige </w:t>
            </w:r>
            <w:r>
              <w:rPr>
                <w:szCs w:val="18"/>
              </w:rPr>
              <w:t xml:space="preserve">basis </w:t>
            </w:r>
            <w:r w:rsidRPr="00B97BFD">
              <w:rPr>
                <w:szCs w:val="18"/>
              </w:rPr>
              <w:t>UN/locode in de ERI locatie tabel.</w:t>
            </w:r>
          </w:p>
          <w:p w:rsidR="00BB0EB2" w:rsidRPr="00A34728" w:rsidRDefault="00BB0EB2" w:rsidP="00497AFD">
            <w:pPr>
              <w:spacing w:before="60" w:after="60"/>
            </w:pPr>
            <w:r>
              <w:t xml:space="preserve">De </w:t>
            </w:r>
            <w:r w:rsidR="004A162D">
              <w:t>ERI-locatie</w:t>
            </w:r>
            <w:r>
              <w:t xml:space="preserve"> is </w:t>
            </w:r>
            <w:r w:rsidR="00F531C4">
              <w:t>geïmplementeerd</w:t>
            </w:r>
            <w:r>
              <w:t xml:space="preserve"> in de tabel “</w:t>
            </w:r>
            <w:r w:rsidR="004A162D">
              <w:t>location</w:t>
            </w:r>
            <w:r>
              <w:t>”</w:t>
            </w:r>
            <w:r w:rsidR="00497AFD">
              <w:t>.</w:t>
            </w:r>
          </w:p>
        </w:tc>
      </w:tr>
      <w:tr w:rsidR="00BB0EB2" w:rsidRPr="009B2441" w:rsidTr="00A252B8">
        <w:tc>
          <w:tcPr>
            <w:tcW w:w="1418" w:type="dxa"/>
          </w:tcPr>
          <w:p w:rsidR="00BB0EB2" w:rsidRPr="009B2441" w:rsidRDefault="00BB0EB2" w:rsidP="00A252B8">
            <w:pPr>
              <w:spacing w:before="60" w:after="60"/>
            </w:pPr>
            <w:r w:rsidRPr="009B2441">
              <w:rPr>
                <w:color w:val="0000FF"/>
              </w:rPr>
              <w:t>Toelichting</w:t>
            </w:r>
            <w:r w:rsidRPr="009B2441">
              <w:t>:</w:t>
            </w:r>
          </w:p>
        </w:tc>
        <w:tc>
          <w:tcPr>
            <w:tcW w:w="6378" w:type="dxa"/>
          </w:tcPr>
          <w:p w:rsidR="00BB0EB2" w:rsidRDefault="00BB0EB2" w:rsidP="00BB0EB2">
            <w:r w:rsidRPr="00B262BE">
              <w:t>Inhoudelijk worden deze gegevens samengesteld op basis van informatie uit de RIS-index, de Internationale UN-locodes</w:t>
            </w:r>
            <w:r>
              <w:t xml:space="preserve"> (havens)</w:t>
            </w:r>
            <w:r w:rsidRPr="00B262BE">
              <w:t>, ligplaatsen in havens (haven autoriteiten) en ligplaats informatie van andere logistieke partijen (container terminals etc</w:t>
            </w:r>
            <w:r>
              <w:t>.</w:t>
            </w:r>
            <w:r w:rsidRPr="00B262BE">
              <w:t xml:space="preserve">). </w:t>
            </w:r>
          </w:p>
          <w:p w:rsidR="00F0009B" w:rsidRDefault="00F0009B" w:rsidP="00BB0EB2">
            <w:pPr>
              <w:spacing w:before="60" w:after="60"/>
            </w:pPr>
            <w:r>
              <w:t xml:space="preserve">De Nederlandse locaties worden aangeleverd door </w:t>
            </w:r>
            <w:r w:rsidR="00AA1CFE">
              <w:t>Rijkswaterstaat</w:t>
            </w:r>
            <w:r>
              <w:t xml:space="preserve"> en de overige locatiegegevens zijn afkomstig van het ERDMS.</w:t>
            </w:r>
          </w:p>
          <w:p w:rsidR="00BB0EB2" w:rsidRPr="009B2441" w:rsidRDefault="00BB0EB2" w:rsidP="00BB0EB2">
            <w:pPr>
              <w:spacing w:before="60" w:after="60"/>
            </w:pPr>
            <w:r>
              <w:t>De UN/locode in een ERI-locatie is gebaseerd op een geldige basis UN/locode e.e.a. conform [UNREC16] (terug te vinden in de ERI-locatie gegevens).</w:t>
            </w:r>
          </w:p>
        </w:tc>
      </w:tr>
      <w:tr w:rsidR="00BB0EB2" w:rsidRPr="009B2441" w:rsidTr="00A252B8">
        <w:tc>
          <w:tcPr>
            <w:tcW w:w="1418" w:type="dxa"/>
          </w:tcPr>
          <w:p w:rsidR="00BB0EB2" w:rsidRPr="009B2441" w:rsidRDefault="00BB0EB2" w:rsidP="00A252B8">
            <w:pPr>
              <w:spacing w:before="60" w:after="60"/>
            </w:pPr>
            <w:r w:rsidRPr="009B2441">
              <w:rPr>
                <w:color w:val="0000FF"/>
              </w:rPr>
              <w:t>Referentie</w:t>
            </w:r>
            <w:r w:rsidRPr="009B2441">
              <w:t xml:space="preserve">: </w:t>
            </w:r>
          </w:p>
        </w:tc>
        <w:tc>
          <w:tcPr>
            <w:tcW w:w="6378" w:type="dxa"/>
          </w:tcPr>
          <w:p w:rsidR="00BB0EB2" w:rsidRPr="009B2441" w:rsidRDefault="00BB0EB2" w:rsidP="00A252B8">
            <w:pPr>
              <w:spacing w:before="60" w:after="60"/>
            </w:pPr>
            <w:r w:rsidRPr="009B2441">
              <w:t>-</w:t>
            </w:r>
          </w:p>
        </w:tc>
      </w:tr>
      <w:tr w:rsidR="00BB0EB2" w:rsidRPr="009B2441" w:rsidTr="00A252B8">
        <w:tc>
          <w:tcPr>
            <w:tcW w:w="1418" w:type="dxa"/>
          </w:tcPr>
          <w:p w:rsidR="00BB0EB2" w:rsidRPr="009B2441" w:rsidRDefault="00BB0EB2" w:rsidP="00A252B8">
            <w:pPr>
              <w:spacing w:before="60" w:after="60"/>
            </w:pPr>
            <w:r w:rsidRPr="009B2441">
              <w:rPr>
                <w:color w:val="0000FF"/>
              </w:rPr>
              <w:t>Herkomst</w:t>
            </w:r>
            <w:r w:rsidRPr="009B2441">
              <w:t xml:space="preserve">: </w:t>
            </w:r>
          </w:p>
        </w:tc>
        <w:tc>
          <w:tcPr>
            <w:tcW w:w="6378" w:type="dxa"/>
          </w:tcPr>
          <w:p w:rsidR="00BB0EB2" w:rsidRPr="009B2441" w:rsidRDefault="00BB0EB2" w:rsidP="004A162D">
            <w:pPr>
              <w:spacing w:before="60" w:after="60"/>
            </w:pPr>
            <w:r>
              <w:t>SSS-NLR-01</w:t>
            </w:r>
            <w:r w:rsidR="001C1433">
              <w:t>6 ERI locatie – gegevens.</w:t>
            </w:r>
          </w:p>
        </w:tc>
      </w:tr>
      <w:tr w:rsidR="00BB0EB2" w:rsidRPr="009B2441" w:rsidTr="00A252B8">
        <w:tc>
          <w:tcPr>
            <w:tcW w:w="1418" w:type="dxa"/>
          </w:tcPr>
          <w:p w:rsidR="00BB0EB2" w:rsidRPr="009B2441" w:rsidRDefault="00BB0EB2" w:rsidP="00A252B8">
            <w:pPr>
              <w:spacing w:before="60" w:after="60"/>
            </w:pPr>
            <w:r w:rsidRPr="009B2441">
              <w:rPr>
                <w:color w:val="0000FF"/>
              </w:rPr>
              <w:t>Kwalificatie</w:t>
            </w:r>
            <w:r w:rsidRPr="009B2441">
              <w:t xml:space="preserve">: </w:t>
            </w:r>
          </w:p>
        </w:tc>
        <w:tc>
          <w:tcPr>
            <w:tcW w:w="6378" w:type="dxa"/>
          </w:tcPr>
          <w:p w:rsidR="00BB0EB2" w:rsidRPr="009B2441" w:rsidRDefault="00BB0EB2" w:rsidP="00A252B8">
            <w:pPr>
              <w:spacing w:before="60" w:after="60"/>
            </w:pPr>
            <w:r w:rsidRPr="009B2441">
              <w:t>Demonstratie &amp; Inspectie</w:t>
            </w:r>
          </w:p>
        </w:tc>
      </w:tr>
      <w:tr w:rsidR="00BB0EB2" w:rsidRPr="009B2441" w:rsidTr="00A252B8">
        <w:tc>
          <w:tcPr>
            <w:tcW w:w="1418" w:type="dxa"/>
          </w:tcPr>
          <w:p w:rsidR="00BB0EB2" w:rsidRPr="009B2441" w:rsidRDefault="00BB0EB2" w:rsidP="00A252B8">
            <w:pPr>
              <w:spacing w:before="60" w:after="60"/>
            </w:pPr>
            <w:r w:rsidRPr="009B2441">
              <w:rPr>
                <w:color w:val="0000FF"/>
              </w:rPr>
              <w:t>Gerelateerd</w:t>
            </w:r>
            <w:r w:rsidRPr="009B2441">
              <w:t xml:space="preserve">: </w:t>
            </w:r>
          </w:p>
        </w:tc>
        <w:tc>
          <w:tcPr>
            <w:tcW w:w="6378" w:type="dxa"/>
          </w:tcPr>
          <w:p w:rsidR="00BB0EB2" w:rsidRPr="009B2441" w:rsidRDefault="00BB0EB2" w:rsidP="00A252B8">
            <w:pPr>
              <w:spacing w:before="60" w:after="60"/>
            </w:pPr>
            <w:r w:rsidRPr="009B2441">
              <w:t>-</w:t>
            </w:r>
          </w:p>
        </w:tc>
      </w:tr>
    </w:tbl>
    <w:p w:rsidR="00581BA7" w:rsidRDefault="00581BA7" w:rsidP="00581BA7"/>
    <w:p w:rsidR="001B5E8E" w:rsidRPr="00E158D6" w:rsidRDefault="001B5E8E" w:rsidP="001B5E8E">
      <w:pPr>
        <w:spacing w:after="120"/>
      </w:pPr>
      <w:r>
        <w:lastRenderedPageBreak/>
        <w:t>De onderstaande ERI-Locatie</w:t>
      </w:r>
      <w:r w:rsidRPr="00B06739">
        <w:rPr>
          <w:rStyle w:val="FootnoteReference"/>
          <w:b/>
        </w:rPr>
        <w:footnoteReference w:id="2"/>
      </w:r>
      <w:r w:rsidR="00110C6C">
        <w:t xml:space="preserve"> tabel</w:t>
      </w:r>
      <w:r>
        <w:t>definitie is de voor</w:t>
      </w:r>
      <w:r w:rsidR="00933780">
        <w:t xml:space="preserve">gestelde implementatie van eis </w:t>
      </w:r>
      <w:r>
        <w:fldChar w:fldCharType="begin"/>
      </w:r>
      <w:r>
        <w:instrText xml:space="preserve"> REF _Ref430692263 \h </w:instrText>
      </w:r>
      <w:r>
        <w:fldChar w:fldCharType="separate"/>
      </w:r>
      <w:r w:rsidR="00044B93">
        <w:t>DBDD</w:t>
      </w:r>
      <w:r w:rsidR="00044B93" w:rsidRPr="009B2441">
        <w:t>-NLR-</w:t>
      </w:r>
      <w:r w:rsidR="00044B93">
        <w:rPr>
          <w:noProof/>
        </w:rPr>
        <w:t>009</w:t>
      </w:r>
      <w:r>
        <w:fldChar w:fldCharType="end"/>
      </w:r>
      <w:r>
        <w:t xml:space="preserve"> en bevat de volgende </w:t>
      </w:r>
      <w:r w:rsidR="00715013">
        <w:t>indeling</w:t>
      </w:r>
      <w:r w:rsidR="00366FB0">
        <w:t xml:space="preserve"> (zie paragraaf </w:t>
      </w:r>
      <w:r w:rsidR="00366FB0">
        <w:fldChar w:fldCharType="begin"/>
      </w:r>
      <w:r w:rsidR="00366FB0">
        <w:instrText xml:space="preserve"> REF _Ref434828849 \r \h </w:instrText>
      </w:r>
      <w:r w:rsidR="00366FB0">
        <w:fldChar w:fldCharType="separate"/>
      </w:r>
      <w:r w:rsidR="00044B93">
        <w:t>4.3</w:t>
      </w:r>
      <w:r w:rsidR="00366FB0">
        <w:fldChar w:fldCharType="end"/>
      </w:r>
      <w:r w:rsidR="00366FB0">
        <w:t xml:space="preserve"> voor de betekenis van de kolommen)</w:t>
      </w:r>
      <w:r>
        <w:t>:</w:t>
      </w:r>
    </w:p>
    <w:tbl>
      <w:tblPr>
        <w:tblW w:w="930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268"/>
        <w:gridCol w:w="800"/>
        <w:gridCol w:w="425"/>
        <w:gridCol w:w="5103"/>
        <w:gridCol w:w="335"/>
        <w:gridCol w:w="374"/>
      </w:tblGrid>
      <w:tr w:rsidR="001B5E8E" w:rsidRPr="00E158D6" w:rsidTr="00497AFD">
        <w:trPr>
          <w:tblHeader/>
        </w:trPr>
        <w:tc>
          <w:tcPr>
            <w:tcW w:w="2268" w:type="dxa"/>
            <w:tcBorders>
              <w:bottom w:val="single" w:sz="4" w:space="0" w:color="000000"/>
            </w:tcBorders>
            <w:shd w:val="clear" w:color="auto" w:fill="D9D9D9"/>
            <w:vAlign w:val="bottom"/>
          </w:tcPr>
          <w:p w:rsidR="001B5E8E" w:rsidRPr="00E158D6" w:rsidRDefault="00715013" w:rsidP="00497AFD">
            <w:pPr>
              <w:keepNext/>
              <w:keepLines/>
              <w:spacing w:line="200" w:lineRule="atLeast"/>
              <w:rPr>
                <w:sz w:val="16"/>
                <w:szCs w:val="16"/>
              </w:rPr>
            </w:pPr>
            <w:r>
              <w:rPr>
                <w:sz w:val="16"/>
                <w:szCs w:val="16"/>
              </w:rPr>
              <w:t>ERI locaties, velden</w:t>
            </w:r>
          </w:p>
        </w:tc>
        <w:tc>
          <w:tcPr>
            <w:tcW w:w="800" w:type="dxa"/>
            <w:shd w:val="clear" w:color="auto" w:fill="D9D9D9"/>
            <w:vAlign w:val="bottom"/>
          </w:tcPr>
          <w:p w:rsidR="001B5E8E" w:rsidRPr="00E158D6" w:rsidRDefault="001B5E8E" w:rsidP="00497AFD">
            <w:pPr>
              <w:keepNext/>
              <w:keepLines/>
              <w:spacing w:line="200" w:lineRule="atLeast"/>
              <w:rPr>
                <w:sz w:val="16"/>
                <w:szCs w:val="16"/>
              </w:rPr>
            </w:pPr>
            <w:r w:rsidRPr="00E158D6">
              <w:rPr>
                <w:sz w:val="16"/>
                <w:szCs w:val="16"/>
              </w:rPr>
              <w:t>Type</w:t>
            </w:r>
          </w:p>
        </w:tc>
        <w:tc>
          <w:tcPr>
            <w:tcW w:w="425" w:type="dxa"/>
            <w:shd w:val="clear" w:color="auto" w:fill="D9D9D9"/>
            <w:vAlign w:val="bottom"/>
          </w:tcPr>
          <w:p w:rsidR="001B5E8E" w:rsidRPr="00E158D6" w:rsidRDefault="001B5E8E" w:rsidP="00497AFD">
            <w:pPr>
              <w:keepNext/>
              <w:keepLines/>
              <w:spacing w:line="200" w:lineRule="atLeast"/>
              <w:rPr>
                <w:sz w:val="16"/>
                <w:szCs w:val="16"/>
              </w:rPr>
            </w:pPr>
            <w:r>
              <w:rPr>
                <w:sz w:val="16"/>
                <w:szCs w:val="16"/>
              </w:rPr>
              <w:t>DB</w:t>
            </w:r>
          </w:p>
        </w:tc>
        <w:tc>
          <w:tcPr>
            <w:tcW w:w="5103" w:type="dxa"/>
            <w:shd w:val="clear" w:color="auto" w:fill="D9D9D9"/>
            <w:vAlign w:val="bottom"/>
          </w:tcPr>
          <w:p w:rsidR="001B5E8E" w:rsidRPr="00E158D6" w:rsidRDefault="001B5E8E" w:rsidP="00497AFD">
            <w:pPr>
              <w:keepNext/>
              <w:keepLines/>
              <w:spacing w:line="200" w:lineRule="atLeast"/>
              <w:rPr>
                <w:sz w:val="16"/>
                <w:szCs w:val="16"/>
              </w:rPr>
            </w:pPr>
            <w:r>
              <w:rPr>
                <w:sz w:val="16"/>
                <w:szCs w:val="16"/>
              </w:rPr>
              <w:t xml:space="preserve">ERI-Locatie </w:t>
            </w:r>
            <w:r w:rsidRPr="00E158D6">
              <w:rPr>
                <w:sz w:val="16"/>
                <w:szCs w:val="16"/>
              </w:rPr>
              <w:t>Omschrijving</w:t>
            </w:r>
          </w:p>
        </w:tc>
        <w:tc>
          <w:tcPr>
            <w:tcW w:w="335" w:type="dxa"/>
            <w:shd w:val="clear" w:color="auto" w:fill="D9D9D9"/>
            <w:vAlign w:val="bottom"/>
          </w:tcPr>
          <w:p w:rsidR="001B5E8E" w:rsidRPr="00E158D6" w:rsidRDefault="001B5E8E" w:rsidP="00497AFD">
            <w:pPr>
              <w:keepNext/>
              <w:keepLines/>
              <w:spacing w:line="200" w:lineRule="atLeast"/>
              <w:rPr>
                <w:sz w:val="16"/>
                <w:szCs w:val="16"/>
              </w:rPr>
            </w:pPr>
            <w:r>
              <w:rPr>
                <w:sz w:val="16"/>
                <w:szCs w:val="16"/>
              </w:rPr>
              <w:t>G</w:t>
            </w:r>
          </w:p>
        </w:tc>
        <w:tc>
          <w:tcPr>
            <w:tcW w:w="374" w:type="dxa"/>
            <w:shd w:val="clear" w:color="auto" w:fill="D9D9D9"/>
            <w:vAlign w:val="bottom"/>
          </w:tcPr>
          <w:p w:rsidR="001B5E8E" w:rsidRPr="00E158D6" w:rsidRDefault="001B5E8E" w:rsidP="00497AFD">
            <w:pPr>
              <w:keepNext/>
              <w:keepLines/>
              <w:spacing w:line="200" w:lineRule="atLeast"/>
              <w:rPr>
                <w:sz w:val="16"/>
                <w:szCs w:val="16"/>
              </w:rPr>
            </w:pPr>
            <w:r>
              <w:rPr>
                <w:sz w:val="16"/>
                <w:szCs w:val="16"/>
              </w:rPr>
              <w:t>DM</w:t>
            </w:r>
          </w:p>
        </w:tc>
      </w:tr>
      <w:tr w:rsidR="001B5E8E" w:rsidRPr="00E158D6" w:rsidTr="00497AFD">
        <w:tc>
          <w:tcPr>
            <w:tcW w:w="2268" w:type="dxa"/>
            <w:shd w:val="clear" w:color="auto" w:fill="FFFF99"/>
            <w:vAlign w:val="bottom"/>
          </w:tcPr>
          <w:p w:rsidR="001B5E8E" w:rsidRPr="00E158D6" w:rsidRDefault="001B5E8E" w:rsidP="00497AFD">
            <w:pPr>
              <w:keepNext/>
              <w:keepLines/>
              <w:spacing w:line="200" w:lineRule="atLeast"/>
              <w:rPr>
                <w:sz w:val="16"/>
                <w:szCs w:val="16"/>
              </w:rPr>
            </w:pPr>
            <w:r w:rsidRPr="00E158D6">
              <w:rPr>
                <w:sz w:val="16"/>
                <w:szCs w:val="16"/>
              </w:rPr>
              <w:t>SRS</w:t>
            </w:r>
            <w:r>
              <w:rPr>
                <w:sz w:val="16"/>
                <w:szCs w:val="16"/>
              </w:rPr>
              <w:t>_</w:t>
            </w:r>
            <w:r w:rsidRPr="00E158D6">
              <w:rPr>
                <w:sz w:val="16"/>
                <w:szCs w:val="16"/>
              </w:rPr>
              <w:t>CODE</w:t>
            </w:r>
          </w:p>
        </w:tc>
        <w:tc>
          <w:tcPr>
            <w:tcW w:w="800" w:type="dxa"/>
            <w:vAlign w:val="bottom"/>
          </w:tcPr>
          <w:p w:rsidR="001B5E8E" w:rsidRPr="00E158D6" w:rsidRDefault="001B5E8E" w:rsidP="00497AFD">
            <w:pPr>
              <w:keepNext/>
              <w:keepLines/>
              <w:spacing w:line="200" w:lineRule="atLeast"/>
              <w:rPr>
                <w:sz w:val="16"/>
                <w:szCs w:val="16"/>
              </w:rPr>
            </w:pPr>
            <w:r w:rsidRPr="00E158D6">
              <w:rPr>
                <w:sz w:val="16"/>
                <w:szCs w:val="16"/>
              </w:rPr>
              <w:t>AN</w:t>
            </w:r>
            <w:r>
              <w:rPr>
                <w:sz w:val="16"/>
                <w:szCs w:val="16"/>
              </w:rPr>
              <w:t>5..</w:t>
            </w:r>
            <w:r w:rsidRPr="00E158D6">
              <w:rPr>
                <w:sz w:val="16"/>
                <w:szCs w:val="16"/>
              </w:rPr>
              <w:t>20</w:t>
            </w:r>
          </w:p>
        </w:tc>
        <w:tc>
          <w:tcPr>
            <w:tcW w:w="425" w:type="dxa"/>
            <w:vAlign w:val="bottom"/>
          </w:tcPr>
          <w:p w:rsidR="001B5E8E" w:rsidRPr="00E158D6" w:rsidRDefault="001B5E8E" w:rsidP="00497AFD">
            <w:pPr>
              <w:keepNext/>
              <w:keepLines/>
              <w:spacing w:line="200" w:lineRule="atLeast"/>
              <w:rPr>
                <w:sz w:val="16"/>
                <w:szCs w:val="16"/>
              </w:rPr>
            </w:pPr>
            <w:r w:rsidRPr="00E158D6">
              <w:rPr>
                <w:sz w:val="16"/>
                <w:szCs w:val="16"/>
              </w:rPr>
              <w:t>M</w:t>
            </w:r>
          </w:p>
        </w:tc>
        <w:tc>
          <w:tcPr>
            <w:tcW w:w="5103" w:type="dxa"/>
            <w:vAlign w:val="bottom"/>
          </w:tcPr>
          <w:p w:rsidR="001B5E8E" w:rsidRPr="00E158D6" w:rsidRDefault="001B5E8E" w:rsidP="00497AFD">
            <w:pPr>
              <w:keepNext/>
              <w:keepLines/>
              <w:spacing w:line="200" w:lineRule="atLeast"/>
              <w:rPr>
                <w:sz w:val="16"/>
                <w:szCs w:val="16"/>
              </w:rPr>
            </w:pPr>
            <w:r w:rsidRPr="00E158D6">
              <w:rPr>
                <w:sz w:val="16"/>
                <w:szCs w:val="16"/>
              </w:rPr>
              <w:t xml:space="preserve">De locatiecode (unieke </w:t>
            </w:r>
            <w:r w:rsidRPr="00E158D6">
              <w:rPr>
                <w:b/>
                <w:sz w:val="16"/>
                <w:szCs w:val="16"/>
              </w:rPr>
              <w:t>key</w:t>
            </w:r>
            <w:r>
              <w:rPr>
                <w:sz w:val="16"/>
                <w:szCs w:val="16"/>
              </w:rPr>
              <w:t>). Opgebouwd uit: een UN/</w:t>
            </w:r>
            <w:r w:rsidRPr="00824D9B">
              <w:rPr>
                <w:sz w:val="16"/>
                <w:szCs w:val="16"/>
              </w:rPr>
              <w:t>locatie-, vaarweg-</w:t>
            </w:r>
            <w:r>
              <w:rPr>
                <w:sz w:val="16"/>
                <w:szCs w:val="16"/>
              </w:rPr>
              <w:t>,</w:t>
            </w:r>
            <w:r w:rsidRPr="00824D9B">
              <w:rPr>
                <w:sz w:val="16"/>
                <w:szCs w:val="16"/>
              </w:rPr>
              <w:t xml:space="preserve"> terminal/ligplaats- en hectometercode.</w:t>
            </w:r>
          </w:p>
        </w:tc>
        <w:tc>
          <w:tcPr>
            <w:tcW w:w="335" w:type="dxa"/>
            <w:vAlign w:val="bottom"/>
          </w:tcPr>
          <w:p w:rsidR="001B5E8E" w:rsidRPr="00E158D6" w:rsidRDefault="001B5E8E" w:rsidP="00497AFD">
            <w:pPr>
              <w:keepNext/>
              <w:keepLines/>
              <w:spacing w:line="200" w:lineRule="atLeast"/>
              <w:rPr>
                <w:sz w:val="16"/>
                <w:szCs w:val="16"/>
              </w:rPr>
            </w:pPr>
            <w:r w:rsidRPr="00E158D6">
              <w:rPr>
                <w:sz w:val="16"/>
                <w:szCs w:val="16"/>
              </w:rPr>
              <w:t>-</w:t>
            </w:r>
          </w:p>
        </w:tc>
        <w:tc>
          <w:tcPr>
            <w:tcW w:w="374" w:type="dxa"/>
            <w:vAlign w:val="bottom"/>
          </w:tcPr>
          <w:p w:rsidR="001B5E8E" w:rsidRPr="00E158D6" w:rsidRDefault="001B5E8E" w:rsidP="00497AFD">
            <w:pPr>
              <w:keepNext/>
              <w:keepLines/>
              <w:spacing w:line="200" w:lineRule="atLeast"/>
              <w:rPr>
                <w:sz w:val="16"/>
                <w:szCs w:val="16"/>
              </w:rPr>
            </w:pPr>
            <w:r w:rsidRPr="00E158D6">
              <w:rPr>
                <w:sz w:val="16"/>
                <w:szCs w:val="16"/>
              </w:rPr>
              <w:t>M</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sidRPr="00E158D6">
              <w:rPr>
                <w:sz w:val="16"/>
                <w:szCs w:val="16"/>
              </w:rPr>
              <w:t>SRS</w:t>
            </w:r>
            <w:r>
              <w:rPr>
                <w:sz w:val="16"/>
                <w:szCs w:val="16"/>
              </w:rPr>
              <w:t>_</w:t>
            </w:r>
            <w:r w:rsidRPr="00E158D6">
              <w:rPr>
                <w:sz w:val="16"/>
                <w:szCs w:val="16"/>
              </w:rPr>
              <w:t>CODE_O</w:t>
            </w:r>
            <w:r>
              <w:rPr>
                <w:sz w:val="16"/>
                <w:szCs w:val="16"/>
              </w:rPr>
              <w:t>LD</w:t>
            </w:r>
          </w:p>
        </w:tc>
        <w:tc>
          <w:tcPr>
            <w:tcW w:w="800" w:type="dxa"/>
            <w:vAlign w:val="bottom"/>
          </w:tcPr>
          <w:p w:rsidR="001B5E8E" w:rsidRPr="00E158D6" w:rsidRDefault="001B5E8E" w:rsidP="00497AFD">
            <w:pPr>
              <w:spacing w:line="200" w:lineRule="atLeast"/>
              <w:rPr>
                <w:sz w:val="16"/>
                <w:szCs w:val="16"/>
              </w:rPr>
            </w:pPr>
            <w:r w:rsidRPr="00E158D6">
              <w:rPr>
                <w:sz w:val="16"/>
                <w:szCs w:val="16"/>
              </w:rPr>
              <w:t>AN</w:t>
            </w:r>
            <w:r>
              <w:rPr>
                <w:sz w:val="16"/>
                <w:szCs w:val="16"/>
              </w:rPr>
              <w:t>5..</w:t>
            </w:r>
            <w:r w:rsidRPr="00E158D6">
              <w:rPr>
                <w:sz w:val="16"/>
                <w:szCs w:val="16"/>
              </w:rPr>
              <w:t>20</w:t>
            </w:r>
          </w:p>
        </w:tc>
        <w:tc>
          <w:tcPr>
            <w:tcW w:w="425" w:type="dxa"/>
            <w:vAlign w:val="bottom"/>
          </w:tcPr>
          <w:p w:rsidR="001B5E8E" w:rsidRPr="00E158D6" w:rsidRDefault="001B5E8E" w:rsidP="00497AFD">
            <w:pPr>
              <w:spacing w:line="200" w:lineRule="atLeast"/>
              <w:rPr>
                <w:sz w:val="16"/>
                <w:szCs w:val="16"/>
              </w:rPr>
            </w:pPr>
            <w:r w:rsidRPr="00E158D6">
              <w:rPr>
                <w:sz w:val="16"/>
                <w:szCs w:val="16"/>
              </w:rPr>
              <w:t>O</w:t>
            </w:r>
          </w:p>
        </w:tc>
        <w:tc>
          <w:tcPr>
            <w:tcW w:w="5103" w:type="dxa"/>
            <w:vAlign w:val="bottom"/>
          </w:tcPr>
          <w:p w:rsidR="001B5E8E" w:rsidRDefault="001B5E8E" w:rsidP="00497AFD">
            <w:pPr>
              <w:spacing w:line="200" w:lineRule="atLeast"/>
              <w:rPr>
                <w:sz w:val="16"/>
                <w:szCs w:val="16"/>
              </w:rPr>
            </w:pPr>
            <w:r w:rsidRPr="00E158D6">
              <w:rPr>
                <w:sz w:val="16"/>
                <w:szCs w:val="16"/>
              </w:rPr>
              <w:t>Oude, vorige</w:t>
            </w:r>
            <w:r>
              <w:rPr>
                <w:sz w:val="16"/>
                <w:szCs w:val="16"/>
              </w:rPr>
              <w:t xml:space="preserve"> (vervangen)</w:t>
            </w:r>
            <w:r w:rsidRPr="00E158D6">
              <w:rPr>
                <w:sz w:val="16"/>
                <w:szCs w:val="16"/>
              </w:rPr>
              <w:t xml:space="preserve"> locatiecode</w:t>
            </w:r>
            <w:r w:rsidR="000C02B3">
              <w:rPr>
                <w:sz w:val="16"/>
                <w:szCs w:val="16"/>
              </w:rPr>
              <w:t>.</w:t>
            </w:r>
          </w:p>
          <w:p w:rsidR="000C02B3" w:rsidRDefault="000C02B3" w:rsidP="000C02B3">
            <w:pPr>
              <w:spacing w:line="200" w:lineRule="atLeast"/>
              <w:rPr>
                <w:sz w:val="16"/>
                <w:szCs w:val="16"/>
              </w:rPr>
            </w:pPr>
            <w:r>
              <w:rPr>
                <w:sz w:val="16"/>
                <w:szCs w:val="16"/>
              </w:rPr>
              <w:t>Hiermee</w:t>
            </w:r>
            <w:r w:rsidRPr="000C02B3">
              <w:rPr>
                <w:sz w:val="16"/>
                <w:szCs w:val="16"/>
              </w:rPr>
              <w:t xml:space="preserve"> wordt verwezen naar de eventuele vorige </w:t>
            </w:r>
            <w:r>
              <w:rPr>
                <w:sz w:val="16"/>
                <w:szCs w:val="16"/>
              </w:rPr>
              <w:t xml:space="preserve">(vervangen en dus vervallen) </w:t>
            </w:r>
            <w:r w:rsidRPr="000C02B3">
              <w:rPr>
                <w:sz w:val="16"/>
                <w:szCs w:val="16"/>
              </w:rPr>
              <w:t>code</w:t>
            </w:r>
            <w:r>
              <w:rPr>
                <w:sz w:val="16"/>
                <w:szCs w:val="16"/>
              </w:rPr>
              <w:t>.</w:t>
            </w:r>
          </w:p>
          <w:p w:rsidR="000C02B3" w:rsidRPr="00E158D6" w:rsidRDefault="000C02B3" w:rsidP="000C02B3">
            <w:pPr>
              <w:spacing w:line="200" w:lineRule="atLeast"/>
              <w:rPr>
                <w:sz w:val="16"/>
                <w:szCs w:val="16"/>
              </w:rPr>
            </w:pPr>
            <w:r w:rsidRPr="000C02B3">
              <w:rPr>
                <w:sz w:val="16"/>
                <w:szCs w:val="16"/>
              </w:rPr>
              <w:t>Doorgaans begint de versienummering van het nieuwe gegeven</w:t>
            </w:r>
            <w:r>
              <w:rPr>
                <w:sz w:val="16"/>
                <w:szCs w:val="16"/>
              </w:rPr>
              <w:t xml:space="preserve"> bij een code wijziging</w:t>
            </w:r>
            <w:r w:rsidRPr="000C02B3">
              <w:rPr>
                <w:sz w:val="16"/>
                <w:szCs w:val="16"/>
              </w:rPr>
              <w:t xml:space="preserve"> (andere code) dan weer bij 1.</w:t>
            </w:r>
          </w:p>
        </w:tc>
        <w:tc>
          <w:tcPr>
            <w:tcW w:w="335" w:type="dxa"/>
            <w:vAlign w:val="bottom"/>
          </w:tcPr>
          <w:p w:rsidR="001B5E8E" w:rsidRPr="00E158D6" w:rsidRDefault="001B5E8E" w:rsidP="00497AFD">
            <w:pPr>
              <w:spacing w:line="200" w:lineRule="atLeast"/>
              <w:rPr>
                <w:sz w:val="16"/>
                <w:szCs w:val="16"/>
              </w:rPr>
            </w:pPr>
            <w:r w:rsidRPr="00E158D6">
              <w:rPr>
                <w:sz w:val="16"/>
                <w:szCs w:val="16"/>
              </w:rPr>
              <w:t>-</w:t>
            </w:r>
          </w:p>
        </w:tc>
        <w:tc>
          <w:tcPr>
            <w:tcW w:w="374" w:type="dxa"/>
            <w:vAlign w:val="bottom"/>
          </w:tcPr>
          <w:p w:rsidR="001B5E8E" w:rsidRPr="00E158D6" w:rsidRDefault="001B5E8E" w:rsidP="00497AFD">
            <w:pPr>
              <w:spacing w:line="200" w:lineRule="atLeast"/>
              <w:rPr>
                <w:sz w:val="16"/>
                <w:szCs w:val="16"/>
              </w:rPr>
            </w:pPr>
            <w:r w:rsidRPr="00E158D6">
              <w:rPr>
                <w:sz w:val="16"/>
                <w:szCs w:val="16"/>
              </w:rPr>
              <w:t>O</w:t>
            </w:r>
          </w:p>
        </w:tc>
      </w:tr>
      <w:tr w:rsidR="001B5E8E" w:rsidRPr="00E158D6" w:rsidTr="00497AFD">
        <w:tc>
          <w:tcPr>
            <w:tcW w:w="2268" w:type="dxa"/>
            <w:vAlign w:val="bottom"/>
          </w:tcPr>
          <w:p w:rsidR="001B5E8E" w:rsidRPr="00E158D6" w:rsidRDefault="005827A1" w:rsidP="00497AFD">
            <w:pPr>
              <w:spacing w:line="200" w:lineRule="atLeast"/>
              <w:rPr>
                <w:sz w:val="16"/>
                <w:szCs w:val="16"/>
              </w:rPr>
            </w:pPr>
            <w:r>
              <w:rPr>
                <w:sz w:val="16"/>
                <w:szCs w:val="16"/>
              </w:rPr>
              <w:t>STATUS</w:t>
            </w:r>
          </w:p>
        </w:tc>
        <w:tc>
          <w:tcPr>
            <w:tcW w:w="800" w:type="dxa"/>
            <w:vAlign w:val="bottom"/>
          </w:tcPr>
          <w:p w:rsidR="001B5E8E" w:rsidRPr="00E158D6" w:rsidRDefault="001B5E8E" w:rsidP="00497AFD">
            <w:pPr>
              <w:spacing w:line="200" w:lineRule="atLeast"/>
              <w:rPr>
                <w:sz w:val="16"/>
                <w:szCs w:val="16"/>
              </w:rPr>
            </w:pPr>
            <w:r>
              <w:rPr>
                <w:sz w:val="16"/>
                <w:szCs w:val="16"/>
              </w:rPr>
              <w:t>AN1</w:t>
            </w:r>
          </w:p>
        </w:tc>
        <w:tc>
          <w:tcPr>
            <w:tcW w:w="425" w:type="dxa"/>
            <w:vAlign w:val="bottom"/>
          </w:tcPr>
          <w:p w:rsidR="001B5E8E" w:rsidRPr="00E158D6" w:rsidRDefault="001B5E8E" w:rsidP="00497AFD">
            <w:pPr>
              <w:spacing w:line="200" w:lineRule="atLeast"/>
              <w:rPr>
                <w:sz w:val="16"/>
                <w:szCs w:val="16"/>
              </w:rPr>
            </w:pPr>
            <w:r w:rsidRPr="00E158D6">
              <w:rPr>
                <w:sz w:val="16"/>
                <w:szCs w:val="16"/>
              </w:rPr>
              <w:t>-</w:t>
            </w:r>
          </w:p>
        </w:tc>
        <w:tc>
          <w:tcPr>
            <w:tcW w:w="5103" w:type="dxa"/>
            <w:vAlign w:val="bottom"/>
          </w:tcPr>
          <w:p w:rsidR="001B5E8E" w:rsidRPr="00E158D6" w:rsidRDefault="001B5E8E" w:rsidP="00497AFD">
            <w:pPr>
              <w:spacing w:line="200" w:lineRule="atLeast"/>
              <w:rPr>
                <w:sz w:val="16"/>
                <w:szCs w:val="16"/>
              </w:rPr>
            </w:pPr>
            <w:r w:rsidRPr="00E158D6">
              <w:rPr>
                <w:sz w:val="16"/>
                <w:szCs w:val="16"/>
              </w:rPr>
              <w:t>Status van het gegeven</w:t>
            </w:r>
            <w:r w:rsidR="00AB720E">
              <w:rPr>
                <w:sz w:val="16"/>
                <w:szCs w:val="16"/>
              </w:rPr>
              <w:t xml:space="preserve">, zie beschrijving </w:t>
            </w:r>
            <w:r w:rsidR="00AB720E">
              <w:rPr>
                <w:sz w:val="16"/>
                <w:szCs w:val="16"/>
              </w:rPr>
              <w:fldChar w:fldCharType="begin"/>
            </w:r>
            <w:r w:rsidR="00AB720E">
              <w:rPr>
                <w:sz w:val="16"/>
                <w:szCs w:val="16"/>
              </w:rPr>
              <w:instrText xml:space="preserve"> REF _Ref465344359 \r \h </w:instrText>
            </w:r>
            <w:r w:rsidR="00AB720E">
              <w:rPr>
                <w:sz w:val="16"/>
                <w:szCs w:val="16"/>
              </w:rPr>
            </w:r>
            <w:r w:rsidR="00AB720E">
              <w:rPr>
                <w:sz w:val="16"/>
                <w:szCs w:val="16"/>
              </w:rPr>
              <w:fldChar w:fldCharType="separate"/>
            </w:r>
            <w:r w:rsidR="00044B93">
              <w:rPr>
                <w:sz w:val="16"/>
                <w:szCs w:val="16"/>
              </w:rPr>
              <w:t>4.3.1.1</w:t>
            </w:r>
            <w:r w:rsidR="00AB720E">
              <w:rPr>
                <w:sz w:val="16"/>
                <w:szCs w:val="16"/>
              </w:rPr>
              <w:fldChar w:fldCharType="end"/>
            </w:r>
            <w:r w:rsidR="00AB720E">
              <w:rPr>
                <w:sz w:val="16"/>
                <w:szCs w:val="16"/>
              </w:rPr>
              <w:t xml:space="preserve"> RIS-idx</w:t>
            </w:r>
          </w:p>
        </w:tc>
        <w:tc>
          <w:tcPr>
            <w:tcW w:w="335" w:type="dxa"/>
            <w:vAlign w:val="bottom"/>
          </w:tcPr>
          <w:p w:rsidR="001B5E8E" w:rsidRPr="00E158D6" w:rsidRDefault="001B5E8E" w:rsidP="00497AFD">
            <w:pPr>
              <w:spacing w:line="200" w:lineRule="atLeast"/>
              <w:rPr>
                <w:sz w:val="16"/>
                <w:szCs w:val="16"/>
              </w:rPr>
            </w:pPr>
            <w:r w:rsidRPr="00E158D6">
              <w:rPr>
                <w:sz w:val="16"/>
                <w:szCs w:val="16"/>
              </w:rPr>
              <w:t>-</w:t>
            </w:r>
          </w:p>
        </w:tc>
        <w:tc>
          <w:tcPr>
            <w:tcW w:w="374" w:type="dxa"/>
            <w:vAlign w:val="bottom"/>
          </w:tcPr>
          <w:p w:rsidR="001B5E8E" w:rsidRPr="00E158D6" w:rsidRDefault="001B5E8E" w:rsidP="00497AFD">
            <w:pPr>
              <w:spacing w:line="200" w:lineRule="atLeast"/>
              <w:rPr>
                <w:sz w:val="16"/>
                <w:szCs w:val="16"/>
              </w:rPr>
            </w:pPr>
            <w:r w:rsidRPr="00E158D6">
              <w:rPr>
                <w:sz w:val="16"/>
                <w:szCs w:val="16"/>
              </w:rPr>
              <w:t>-</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sidRPr="00E158D6">
              <w:rPr>
                <w:sz w:val="16"/>
                <w:szCs w:val="16"/>
              </w:rPr>
              <w:t>RISCODE</w:t>
            </w:r>
          </w:p>
        </w:tc>
        <w:tc>
          <w:tcPr>
            <w:tcW w:w="800" w:type="dxa"/>
            <w:vAlign w:val="bottom"/>
          </w:tcPr>
          <w:p w:rsidR="001B5E8E" w:rsidRPr="00E158D6" w:rsidRDefault="001B5E8E" w:rsidP="00497AFD">
            <w:pPr>
              <w:spacing w:line="200" w:lineRule="atLeast"/>
              <w:rPr>
                <w:sz w:val="16"/>
                <w:szCs w:val="16"/>
              </w:rPr>
            </w:pPr>
            <w:r w:rsidRPr="00E158D6">
              <w:rPr>
                <w:sz w:val="16"/>
                <w:szCs w:val="16"/>
              </w:rPr>
              <w:t>AN2</w:t>
            </w:r>
            <w:r>
              <w:rPr>
                <w:sz w:val="16"/>
                <w:szCs w:val="16"/>
              </w:rPr>
              <w:t>0</w:t>
            </w:r>
          </w:p>
        </w:tc>
        <w:tc>
          <w:tcPr>
            <w:tcW w:w="425" w:type="dxa"/>
            <w:vAlign w:val="bottom"/>
          </w:tcPr>
          <w:p w:rsidR="001B5E8E" w:rsidRPr="00E158D6" w:rsidRDefault="001B5E8E" w:rsidP="00497AFD">
            <w:pPr>
              <w:spacing w:line="200" w:lineRule="atLeast"/>
              <w:rPr>
                <w:sz w:val="16"/>
                <w:szCs w:val="16"/>
              </w:rPr>
            </w:pPr>
            <w:r w:rsidRPr="00E158D6">
              <w:rPr>
                <w:sz w:val="16"/>
                <w:szCs w:val="16"/>
              </w:rPr>
              <w:t>M</w:t>
            </w:r>
          </w:p>
        </w:tc>
        <w:tc>
          <w:tcPr>
            <w:tcW w:w="5103" w:type="dxa"/>
            <w:vAlign w:val="bottom"/>
          </w:tcPr>
          <w:p w:rsidR="001B5E8E" w:rsidRPr="00E158D6" w:rsidRDefault="001B5E8E" w:rsidP="006817A7">
            <w:pPr>
              <w:spacing w:line="200" w:lineRule="atLeast"/>
              <w:rPr>
                <w:sz w:val="16"/>
                <w:szCs w:val="16"/>
              </w:rPr>
            </w:pPr>
            <w:r w:rsidRPr="00E158D6">
              <w:rPr>
                <w:sz w:val="16"/>
                <w:szCs w:val="16"/>
              </w:rPr>
              <w:t xml:space="preserve">De </w:t>
            </w:r>
            <w:r w:rsidR="006817A7">
              <w:rPr>
                <w:sz w:val="16"/>
                <w:szCs w:val="16"/>
              </w:rPr>
              <w:t>zogenaamde (gerelateerde)</w:t>
            </w:r>
            <w:r w:rsidRPr="00E158D6">
              <w:rPr>
                <w:sz w:val="16"/>
                <w:szCs w:val="16"/>
              </w:rPr>
              <w:t xml:space="preserve"> RIS index waaraan de SRScode is “opgehangen”.</w:t>
            </w:r>
          </w:p>
        </w:tc>
        <w:tc>
          <w:tcPr>
            <w:tcW w:w="335" w:type="dxa"/>
            <w:vAlign w:val="bottom"/>
          </w:tcPr>
          <w:p w:rsidR="001B5E8E" w:rsidRPr="00E158D6" w:rsidRDefault="001B5E8E" w:rsidP="00497AFD">
            <w:pPr>
              <w:spacing w:line="200" w:lineRule="atLeast"/>
              <w:rPr>
                <w:sz w:val="16"/>
                <w:szCs w:val="16"/>
              </w:rPr>
            </w:pPr>
            <w:r w:rsidRPr="00E158D6">
              <w:rPr>
                <w:sz w:val="16"/>
                <w:szCs w:val="16"/>
              </w:rPr>
              <w:t>O</w:t>
            </w:r>
          </w:p>
        </w:tc>
        <w:tc>
          <w:tcPr>
            <w:tcW w:w="374" w:type="dxa"/>
            <w:vAlign w:val="bottom"/>
          </w:tcPr>
          <w:p w:rsidR="001B5E8E" w:rsidRPr="00E158D6" w:rsidRDefault="001B5E8E" w:rsidP="00497AFD">
            <w:pPr>
              <w:spacing w:line="200" w:lineRule="atLeast"/>
              <w:rPr>
                <w:sz w:val="16"/>
                <w:szCs w:val="16"/>
              </w:rPr>
            </w:pPr>
            <w:r w:rsidRPr="00E158D6">
              <w:rPr>
                <w:sz w:val="16"/>
                <w:szCs w:val="16"/>
              </w:rPr>
              <w:t>M</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sidRPr="00E158D6">
              <w:rPr>
                <w:sz w:val="16"/>
                <w:szCs w:val="16"/>
              </w:rPr>
              <w:t>LOCODE</w:t>
            </w:r>
          </w:p>
        </w:tc>
        <w:tc>
          <w:tcPr>
            <w:tcW w:w="800" w:type="dxa"/>
            <w:vAlign w:val="bottom"/>
          </w:tcPr>
          <w:p w:rsidR="001B5E8E" w:rsidRPr="00E158D6" w:rsidRDefault="001B5E8E" w:rsidP="00497AFD">
            <w:pPr>
              <w:spacing w:line="200" w:lineRule="atLeast"/>
              <w:rPr>
                <w:sz w:val="16"/>
                <w:szCs w:val="16"/>
              </w:rPr>
            </w:pPr>
            <w:r w:rsidRPr="00E158D6">
              <w:rPr>
                <w:sz w:val="16"/>
                <w:szCs w:val="16"/>
              </w:rPr>
              <w:t>AN5</w:t>
            </w:r>
          </w:p>
        </w:tc>
        <w:tc>
          <w:tcPr>
            <w:tcW w:w="425" w:type="dxa"/>
            <w:vAlign w:val="bottom"/>
          </w:tcPr>
          <w:p w:rsidR="001B5E8E" w:rsidRPr="00E158D6" w:rsidRDefault="001B5E8E" w:rsidP="00497AFD">
            <w:pPr>
              <w:spacing w:line="200" w:lineRule="atLeast"/>
              <w:rPr>
                <w:sz w:val="16"/>
                <w:szCs w:val="16"/>
              </w:rPr>
            </w:pPr>
            <w:r w:rsidRPr="00E158D6">
              <w:rPr>
                <w:sz w:val="16"/>
                <w:szCs w:val="16"/>
              </w:rPr>
              <w:t>M</w:t>
            </w:r>
          </w:p>
        </w:tc>
        <w:tc>
          <w:tcPr>
            <w:tcW w:w="5103" w:type="dxa"/>
            <w:vAlign w:val="bottom"/>
          </w:tcPr>
          <w:p w:rsidR="001B5E8E" w:rsidRPr="00E158D6" w:rsidRDefault="001B5E8E" w:rsidP="00497AFD">
            <w:pPr>
              <w:spacing w:line="200" w:lineRule="atLeast"/>
              <w:rPr>
                <w:sz w:val="16"/>
                <w:szCs w:val="16"/>
              </w:rPr>
            </w:pPr>
            <w:r w:rsidRPr="00E158D6">
              <w:rPr>
                <w:sz w:val="16"/>
                <w:szCs w:val="16"/>
              </w:rPr>
              <w:t>UN</w:t>
            </w:r>
            <w:r>
              <w:rPr>
                <w:sz w:val="16"/>
                <w:szCs w:val="16"/>
              </w:rPr>
              <w:t>/</w:t>
            </w:r>
            <w:r w:rsidRPr="00E158D6">
              <w:rPr>
                <w:sz w:val="16"/>
                <w:szCs w:val="16"/>
              </w:rPr>
              <w:t>Locode</w:t>
            </w:r>
          </w:p>
        </w:tc>
        <w:tc>
          <w:tcPr>
            <w:tcW w:w="335" w:type="dxa"/>
            <w:vAlign w:val="bottom"/>
          </w:tcPr>
          <w:p w:rsidR="001B5E8E" w:rsidRPr="00E158D6" w:rsidRDefault="001B5E8E" w:rsidP="00497AFD">
            <w:pPr>
              <w:spacing w:line="200" w:lineRule="atLeast"/>
              <w:rPr>
                <w:sz w:val="16"/>
                <w:szCs w:val="16"/>
              </w:rPr>
            </w:pPr>
            <w:r w:rsidRPr="00E158D6">
              <w:rPr>
                <w:sz w:val="16"/>
                <w:szCs w:val="16"/>
              </w:rPr>
              <w:t>M</w:t>
            </w:r>
          </w:p>
        </w:tc>
        <w:tc>
          <w:tcPr>
            <w:tcW w:w="374" w:type="dxa"/>
            <w:vAlign w:val="bottom"/>
          </w:tcPr>
          <w:p w:rsidR="001B5E8E" w:rsidRPr="00E158D6" w:rsidRDefault="001B5E8E" w:rsidP="00497AFD">
            <w:pPr>
              <w:spacing w:line="200" w:lineRule="atLeast"/>
              <w:rPr>
                <w:sz w:val="16"/>
                <w:szCs w:val="16"/>
              </w:rPr>
            </w:pPr>
            <w:r w:rsidRPr="00E158D6">
              <w:rPr>
                <w:sz w:val="16"/>
                <w:szCs w:val="16"/>
              </w:rPr>
              <w:t>M</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sidRPr="00E158D6">
              <w:rPr>
                <w:sz w:val="16"/>
                <w:szCs w:val="16"/>
              </w:rPr>
              <w:t>FWCODE</w:t>
            </w:r>
          </w:p>
        </w:tc>
        <w:tc>
          <w:tcPr>
            <w:tcW w:w="800" w:type="dxa"/>
            <w:vAlign w:val="bottom"/>
          </w:tcPr>
          <w:p w:rsidR="001B5E8E" w:rsidRPr="00E158D6" w:rsidRDefault="001B5E8E" w:rsidP="00497AFD">
            <w:pPr>
              <w:spacing w:line="200" w:lineRule="atLeast"/>
              <w:rPr>
                <w:sz w:val="16"/>
                <w:szCs w:val="16"/>
              </w:rPr>
            </w:pPr>
            <w:r w:rsidRPr="00E158D6">
              <w:rPr>
                <w:sz w:val="16"/>
                <w:szCs w:val="16"/>
              </w:rPr>
              <w:t>AN5</w:t>
            </w:r>
          </w:p>
        </w:tc>
        <w:tc>
          <w:tcPr>
            <w:tcW w:w="425" w:type="dxa"/>
            <w:vAlign w:val="bottom"/>
          </w:tcPr>
          <w:p w:rsidR="001B5E8E" w:rsidRPr="00E158D6" w:rsidRDefault="001B5E8E" w:rsidP="00497AFD">
            <w:pPr>
              <w:spacing w:line="200" w:lineRule="atLeast"/>
              <w:rPr>
                <w:sz w:val="16"/>
                <w:szCs w:val="16"/>
              </w:rPr>
            </w:pPr>
            <w:r w:rsidRPr="00E158D6">
              <w:rPr>
                <w:sz w:val="16"/>
                <w:szCs w:val="16"/>
              </w:rPr>
              <w:t>O</w:t>
            </w:r>
          </w:p>
        </w:tc>
        <w:tc>
          <w:tcPr>
            <w:tcW w:w="5103" w:type="dxa"/>
            <w:vAlign w:val="bottom"/>
          </w:tcPr>
          <w:p w:rsidR="001B5E8E" w:rsidRPr="00E158D6" w:rsidRDefault="001B5E8E" w:rsidP="00497AFD">
            <w:pPr>
              <w:spacing w:line="200" w:lineRule="atLeast"/>
              <w:rPr>
                <w:sz w:val="16"/>
                <w:szCs w:val="16"/>
              </w:rPr>
            </w:pPr>
            <w:r w:rsidRPr="00E158D6">
              <w:rPr>
                <w:sz w:val="16"/>
                <w:szCs w:val="16"/>
              </w:rPr>
              <w:t>Vaarwegcode</w:t>
            </w:r>
          </w:p>
        </w:tc>
        <w:tc>
          <w:tcPr>
            <w:tcW w:w="335" w:type="dxa"/>
            <w:vAlign w:val="bottom"/>
          </w:tcPr>
          <w:p w:rsidR="001B5E8E" w:rsidRPr="00E158D6" w:rsidRDefault="001B5E8E" w:rsidP="00497AFD">
            <w:pPr>
              <w:spacing w:line="200" w:lineRule="atLeast"/>
              <w:rPr>
                <w:sz w:val="16"/>
                <w:szCs w:val="16"/>
              </w:rPr>
            </w:pPr>
            <w:r w:rsidRPr="00E158D6">
              <w:rPr>
                <w:sz w:val="16"/>
                <w:szCs w:val="16"/>
              </w:rPr>
              <w:t>O</w:t>
            </w:r>
          </w:p>
        </w:tc>
        <w:tc>
          <w:tcPr>
            <w:tcW w:w="374" w:type="dxa"/>
            <w:vAlign w:val="bottom"/>
          </w:tcPr>
          <w:p w:rsidR="001B5E8E" w:rsidRPr="00E158D6" w:rsidRDefault="001B5E8E" w:rsidP="00497AFD">
            <w:pPr>
              <w:spacing w:line="200" w:lineRule="atLeast"/>
              <w:rPr>
                <w:sz w:val="16"/>
                <w:szCs w:val="16"/>
              </w:rPr>
            </w:pPr>
            <w:r w:rsidRPr="00E158D6">
              <w:rPr>
                <w:sz w:val="16"/>
                <w:szCs w:val="16"/>
              </w:rPr>
              <w:t>O</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sidRPr="00E158D6">
              <w:rPr>
                <w:sz w:val="16"/>
                <w:szCs w:val="16"/>
              </w:rPr>
              <w:t>TERMCODE</w:t>
            </w:r>
          </w:p>
        </w:tc>
        <w:tc>
          <w:tcPr>
            <w:tcW w:w="800" w:type="dxa"/>
            <w:vAlign w:val="bottom"/>
          </w:tcPr>
          <w:p w:rsidR="001B5E8E" w:rsidRPr="00E158D6" w:rsidRDefault="001B5E8E" w:rsidP="00497AFD">
            <w:pPr>
              <w:spacing w:line="200" w:lineRule="atLeast"/>
              <w:rPr>
                <w:sz w:val="16"/>
                <w:szCs w:val="16"/>
              </w:rPr>
            </w:pPr>
            <w:r w:rsidRPr="00E158D6">
              <w:rPr>
                <w:sz w:val="16"/>
                <w:szCs w:val="16"/>
              </w:rPr>
              <w:t>AN5</w:t>
            </w:r>
          </w:p>
        </w:tc>
        <w:tc>
          <w:tcPr>
            <w:tcW w:w="425" w:type="dxa"/>
            <w:vAlign w:val="bottom"/>
          </w:tcPr>
          <w:p w:rsidR="001B5E8E" w:rsidRPr="00E158D6" w:rsidRDefault="001B5E8E" w:rsidP="00497AFD">
            <w:pPr>
              <w:spacing w:line="200" w:lineRule="atLeast"/>
              <w:rPr>
                <w:sz w:val="16"/>
                <w:szCs w:val="16"/>
              </w:rPr>
            </w:pPr>
            <w:r w:rsidRPr="00E158D6">
              <w:rPr>
                <w:sz w:val="16"/>
                <w:szCs w:val="16"/>
              </w:rPr>
              <w:t>O</w:t>
            </w:r>
          </w:p>
        </w:tc>
        <w:tc>
          <w:tcPr>
            <w:tcW w:w="5103" w:type="dxa"/>
            <w:vAlign w:val="bottom"/>
          </w:tcPr>
          <w:p w:rsidR="001B5E8E" w:rsidRPr="00E158D6" w:rsidRDefault="001B5E8E" w:rsidP="00497AFD">
            <w:pPr>
              <w:spacing w:line="200" w:lineRule="atLeast"/>
              <w:rPr>
                <w:sz w:val="16"/>
                <w:szCs w:val="16"/>
              </w:rPr>
            </w:pPr>
            <w:r w:rsidRPr="00E158D6">
              <w:rPr>
                <w:sz w:val="16"/>
                <w:szCs w:val="16"/>
              </w:rPr>
              <w:t>Terminal / ligplaatscode</w:t>
            </w:r>
          </w:p>
        </w:tc>
        <w:tc>
          <w:tcPr>
            <w:tcW w:w="335" w:type="dxa"/>
            <w:vAlign w:val="bottom"/>
          </w:tcPr>
          <w:p w:rsidR="001B5E8E" w:rsidRPr="00E158D6" w:rsidRDefault="001B5E8E" w:rsidP="00497AFD">
            <w:pPr>
              <w:spacing w:line="200" w:lineRule="atLeast"/>
              <w:rPr>
                <w:sz w:val="16"/>
                <w:szCs w:val="16"/>
              </w:rPr>
            </w:pPr>
            <w:r w:rsidRPr="00E158D6">
              <w:rPr>
                <w:sz w:val="16"/>
                <w:szCs w:val="16"/>
              </w:rPr>
              <w:t>O</w:t>
            </w:r>
          </w:p>
        </w:tc>
        <w:tc>
          <w:tcPr>
            <w:tcW w:w="374" w:type="dxa"/>
            <w:vAlign w:val="bottom"/>
          </w:tcPr>
          <w:p w:rsidR="001B5E8E" w:rsidRPr="00E158D6" w:rsidRDefault="001B5E8E" w:rsidP="00497AFD">
            <w:pPr>
              <w:spacing w:line="200" w:lineRule="atLeast"/>
              <w:rPr>
                <w:sz w:val="16"/>
                <w:szCs w:val="16"/>
              </w:rPr>
            </w:pPr>
            <w:r w:rsidRPr="00E158D6">
              <w:rPr>
                <w:sz w:val="16"/>
                <w:szCs w:val="16"/>
              </w:rPr>
              <w:t>O</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sidRPr="00E158D6">
              <w:rPr>
                <w:sz w:val="16"/>
                <w:szCs w:val="16"/>
              </w:rPr>
              <w:t>KMCODE</w:t>
            </w:r>
          </w:p>
        </w:tc>
        <w:tc>
          <w:tcPr>
            <w:tcW w:w="800" w:type="dxa"/>
            <w:vAlign w:val="bottom"/>
          </w:tcPr>
          <w:p w:rsidR="001B5E8E" w:rsidRPr="00E158D6" w:rsidRDefault="001B5E8E" w:rsidP="00497AFD">
            <w:pPr>
              <w:spacing w:line="200" w:lineRule="atLeast"/>
              <w:rPr>
                <w:sz w:val="16"/>
                <w:szCs w:val="16"/>
              </w:rPr>
            </w:pPr>
            <w:r w:rsidRPr="00E158D6">
              <w:rPr>
                <w:sz w:val="16"/>
                <w:szCs w:val="16"/>
              </w:rPr>
              <w:t>AN5</w:t>
            </w:r>
          </w:p>
        </w:tc>
        <w:tc>
          <w:tcPr>
            <w:tcW w:w="425" w:type="dxa"/>
            <w:vAlign w:val="bottom"/>
          </w:tcPr>
          <w:p w:rsidR="001B5E8E" w:rsidRPr="00E158D6" w:rsidRDefault="001B5E8E" w:rsidP="00497AFD">
            <w:pPr>
              <w:spacing w:line="200" w:lineRule="atLeast"/>
              <w:rPr>
                <w:sz w:val="16"/>
                <w:szCs w:val="16"/>
              </w:rPr>
            </w:pPr>
            <w:r w:rsidRPr="00E158D6">
              <w:rPr>
                <w:sz w:val="16"/>
                <w:szCs w:val="16"/>
              </w:rPr>
              <w:t>O</w:t>
            </w:r>
          </w:p>
        </w:tc>
        <w:tc>
          <w:tcPr>
            <w:tcW w:w="5103" w:type="dxa"/>
            <w:vAlign w:val="bottom"/>
          </w:tcPr>
          <w:p w:rsidR="001B5E8E" w:rsidRPr="00E158D6" w:rsidRDefault="001B5E8E" w:rsidP="00497AFD">
            <w:pPr>
              <w:spacing w:line="200" w:lineRule="atLeast"/>
              <w:rPr>
                <w:sz w:val="16"/>
                <w:szCs w:val="16"/>
              </w:rPr>
            </w:pPr>
            <w:r>
              <w:rPr>
                <w:sz w:val="16"/>
                <w:szCs w:val="16"/>
              </w:rPr>
              <w:t>Hectometer</w:t>
            </w:r>
            <w:r w:rsidRPr="00E158D6">
              <w:rPr>
                <w:sz w:val="16"/>
                <w:szCs w:val="16"/>
              </w:rPr>
              <w:t>code</w:t>
            </w:r>
          </w:p>
        </w:tc>
        <w:tc>
          <w:tcPr>
            <w:tcW w:w="335" w:type="dxa"/>
            <w:vAlign w:val="bottom"/>
          </w:tcPr>
          <w:p w:rsidR="001B5E8E" w:rsidRPr="00E158D6" w:rsidRDefault="001B5E8E" w:rsidP="00497AFD">
            <w:pPr>
              <w:spacing w:line="200" w:lineRule="atLeast"/>
              <w:rPr>
                <w:sz w:val="16"/>
                <w:szCs w:val="16"/>
              </w:rPr>
            </w:pPr>
            <w:r w:rsidRPr="00E158D6">
              <w:rPr>
                <w:sz w:val="16"/>
                <w:szCs w:val="16"/>
              </w:rPr>
              <w:t>O</w:t>
            </w:r>
          </w:p>
        </w:tc>
        <w:tc>
          <w:tcPr>
            <w:tcW w:w="374" w:type="dxa"/>
            <w:vAlign w:val="bottom"/>
          </w:tcPr>
          <w:p w:rsidR="001B5E8E" w:rsidRPr="00E158D6" w:rsidRDefault="001B5E8E" w:rsidP="00497AFD">
            <w:pPr>
              <w:spacing w:line="200" w:lineRule="atLeast"/>
              <w:rPr>
                <w:sz w:val="16"/>
                <w:szCs w:val="16"/>
              </w:rPr>
            </w:pPr>
            <w:r w:rsidRPr="00E158D6">
              <w:rPr>
                <w:sz w:val="16"/>
                <w:szCs w:val="16"/>
              </w:rPr>
              <w:t>O</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Pr>
                <w:sz w:val="16"/>
                <w:szCs w:val="16"/>
              </w:rPr>
              <w:t>NA</w:t>
            </w:r>
            <w:r w:rsidRPr="00E158D6">
              <w:rPr>
                <w:sz w:val="16"/>
                <w:szCs w:val="16"/>
              </w:rPr>
              <w:t>M</w:t>
            </w:r>
            <w:r>
              <w:rPr>
                <w:sz w:val="16"/>
                <w:szCs w:val="16"/>
              </w:rPr>
              <w:t>E</w:t>
            </w:r>
            <w:r w:rsidRPr="00E158D6">
              <w:rPr>
                <w:sz w:val="16"/>
                <w:szCs w:val="16"/>
              </w:rPr>
              <w:t>_LOCAL</w:t>
            </w:r>
          </w:p>
        </w:tc>
        <w:tc>
          <w:tcPr>
            <w:tcW w:w="800" w:type="dxa"/>
            <w:vAlign w:val="bottom"/>
          </w:tcPr>
          <w:p w:rsidR="001B5E8E" w:rsidRPr="00E158D6" w:rsidRDefault="001B5E8E" w:rsidP="00497AFD">
            <w:pPr>
              <w:spacing w:line="200" w:lineRule="atLeast"/>
              <w:rPr>
                <w:sz w:val="16"/>
                <w:szCs w:val="16"/>
              </w:rPr>
            </w:pPr>
            <w:r w:rsidRPr="00E158D6">
              <w:rPr>
                <w:sz w:val="16"/>
                <w:szCs w:val="16"/>
              </w:rPr>
              <w:t>AN</w:t>
            </w:r>
            <w:r>
              <w:rPr>
                <w:sz w:val="16"/>
                <w:szCs w:val="16"/>
              </w:rPr>
              <w:t>..</w:t>
            </w:r>
            <w:r w:rsidRPr="00E158D6">
              <w:rPr>
                <w:sz w:val="16"/>
                <w:szCs w:val="16"/>
              </w:rPr>
              <w:t>30</w:t>
            </w:r>
          </w:p>
        </w:tc>
        <w:tc>
          <w:tcPr>
            <w:tcW w:w="425" w:type="dxa"/>
            <w:vAlign w:val="bottom"/>
          </w:tcPr>
          <w:p w:rsidR="001B5E8E" w:rsidRPr="00E158D6" w:rsidRDefault="001B5E8E" w:rsidP="00497AFD">
            <w:pPr>
              <w:spacing w:line="200" w:lineRule="atLeast"/>
              <w:rPr>
                <w:sz w:val="16"/>
                <w:szCs w:val="16"/>
              </w:rPr>
            </w:pPr>
            <w:r w:rsidRPr="00E158D6">
              <w:rPr>
                <w:sz w:val="16"/>
                <w:szCs w:val="16"/>
              </w:rPr>
              <w:t>M</w:t>
            </w:r>
          </w:p>
        </w:tc>
        <w:tc>
          <w:tcPr>
            <w:tcW w:w="5103" w:type="dxa"/>
            <w:vAlign w:val="bottom"/>
          </w:tcPr>
          <w:p w:rsidR="001B5E8E" w:rsidRPr="00E158D6" w:rsidRDefault="001B5E8E" w:rsidP="00497AFD">
            <w:pPr>
              <w:spacing w:line="200" w:lineRule="atLeast"/>
              <w:rPr>
                <w:sz w:val="16"/>
                <w:szCs w:val="16"/>
              </w:rPr>
            </w:pPr>
            <w:r w:rsidRPr="00E158D6">
              <w:rPr>
                <w:sz w:val="16"/>
                <w:szCs w:val="16"/>
              </w:rPr>
              <w:t>Naam conform de lokale spelling</w:t>
            </w:r>
          </w:p>
        </w:tc>
        <w:tc>
          <w:tcPr>
            <w:tcW w:w="335" w:type="dxa"/>
            <w:vAlign w:val="bottom"/>
          </w:tcPr>
          <w:p w:rsidR="001B5E8E" w:rsidRPr="00E158D6" w:rsidRDefault="001B5E8E" w:rsidP="00497AFD">
            <w:pPr>
              <w:spacing w:line="200" w:lineRule="atLeast"/>
              <w:rPr>
                <w:sz w:val="16"/>
                <w:szCs w:val="16"/>
              </w:rPr>
            </w:pPr>
            <w:r w:rsidRPr="00E158D6">
              <w:rPr>
                <w:sz w:val="16"/>
                <w:szCs w:val="16"/>
              </w:rPr>
              <w:t>M</w:t>
            </w:r>
          </w:p>
        </w:tc>
        <w:tc>
          <w:tcPr>
            <w:tcW w:w="374" w:type="dxa"/>
            <w:vAlign w:val="bottom"/>
          </w:tcPr>
          <w:p w:rsidR="001B5E8E" w:rsidRPr="00E158D6" w:rsidRDefault="001B5E8E" w:rsidP="00497AFD">
            <w:pPr>
              <w:spacing w:line="200" w:lineRule="atLeast"/>
              <w:rPr>
                <w:sz w:val="16"/>
                <w:szCs w:val="16"/>
              </w:rPr>
            </w:pPr>
            <w:r w:rsidRPr="00E158D6">
              <w:rPr>
                <w:sz w:val="16"/>
                <w:szCs w:val="16"/>
              </w:rPr>
              <w:t>M</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Pr>
                <w:sz w:val="16"/>
                <w:szCs w:val="16"/>
              </w:rPr>
              <w:t>NAME</w:t>
            </w:r>
            <w:r w:rsidRPr="00E158D6">
              <w:rPr>
                <w:sz w:val="16"/>
                <w:szCs w:val="16"/>
              </w:rPr>
              <w:t>_NL</w:t>
            </w:r>
          </w:p>
        </w:tc>
        <w:tc>
          <w:tcPr>
            <w:tcW w:w="800" w:type="dxa"/>
            <w:vAlign w:val="bottom"/>
          </w:tcPr>
          <w:p w:rsidR="001B5E8E" w:rsidRPr="00E158D6" w:rsidRDefault="001B5E8E" w:rsidP="00497AFD">
            <w:pPr>
              <w:spacing w:line="200" w:lineRule="atLeast"/>
              <w:rPr>
                <w:sz w:val="16"/>
                <w:szCs w:val="16"/>
              </w:rPr>
            </w:pPr>
            <w:r w:rsidRPr="00E158D6">
              <w:rPr>
                <w:sz w:val="16"/>
                <w:szCs w:val="16"/>
              </w:rPr>
              <w:t>AN</w:t>
            </w:r>
            <w:r>
              <w:rPr>
                <w:sz w:val="16"/>
                <w:szCs w:val="16"/>
              </w:rPr>
              <w:t>..</w:t>
            </w:r>
            <w:r w:rsidRPr="00E158D6">
              <w:rPr>
                <w:sz w:val="16"/>
                <w:szCs w:val="16"/>
              </w:rPr>
              <w:t>30</w:t>
            </w:r>
          </w:p>
        </w:tc>
        <w:tc>
          <w:tcPr>
            <w:tcW w:w="425" w:type="dxa"/>
            <w:vAlign w:val="bottom"/>
          </w:tcPr>
          <w:p w:rsidR="001B5E8E" w:rsidRPr="00E158D6" w:rsidRDefault="001B5E8E" w:rsidP="00497AFD">
            <w:pPr>
              <w:spacing w:line="200" w:lineRule="atLeast"/>
              <w:rPr>
                <w:sz w:val="16"/>
                <w:szCs w:val="16"/>
              </w:rPr>
            </w:pPr>
            <w:r w:rsidRPr="00E158D6">
              <w:rPr>
                <w:sz w:val="16"/>
                <w:szCs w:val="16"/>
              </w:rPr>
              <w:t>M</w:t>
            </w:r>
          </w:p>
        </w:tc>
        <w:tc>
          <w:tcPr>
            <w:tcW w:w="5103" w:type="dxa"/>
            <w:vAlign w:val="bottom"/>
          </w:tcPr>
          <w:p w:rsidR="001B5E8E" w:rsidRPr="00E158D6" w:rsidRDefault="001B5E8E" w:rsidP="00497AFD">
            <w:pPr>
              <w:spacing w:line="200" w:lineRule="atLeast"/>
              <w:rPr>
                <w:sz w:val="16"/>
                <w:szCs w:val="16"/>
              </w:rPr>
            </w:pPr>
            <w:r w:rsidRPr="00E158D6">
              <w:rPr>
                <w:sz w:val="16"/>
                <w:szCs w:val="16"/>
              </w:rPr>
              <w:t>Naam Nederlands</w:t>
            </w:r>
          </w:p>
        </w:tc>
        <w:tc>
          <w:tcPr>
            <w:tcW w:w="335" w:type="dxa"/>
            <w:vAlign w:val="bottom"/>
          </w:tcPr>
          <w:p w:rsidR="001B5E8E" w:rsidRPr="00E158D6" w:rsidRDefault="001B5E8E" w:rsidP="00497AFD">
            <w:pPr>
              <w:spacing w:line="200" w:lineRule="atLeast"/>
              <w:rPr>
                <w:sz w:val="16"/>
                <w:szCs w:val="16"/>
              </w:rPr>
            </w:pPr>
            <w:r w:rsidRPr="00E158D6">
              <w:rPr>
                <w:sz w:val="16"/>
                <w:szCs w:val="16"/>
              </w:rPr>
              <w:t>-</w:t>
            </w:r>
          </w:p>
        </w:tc>
        <w:tc>
          <w:tcPr>
            <w:tcW w:w="374" w:type="dxa"/>
            <w:vAlign w:val="bottom"/>
          </w:tcPr>
          <w:p w:rsidR="001B5E8E" w:rsidRPr="00E158D6" w:rsidRDefault="001B5E8E" w:rsidP="00497AFD">
            <w:pPr>
              <w:spacing w:line="200" w:lineRule="atLeast"/>
              <w:rPr>
                <w:sz w:val="16"/>
                <w:szCs w:val="16"/>
              </w:rPr>
            </w:pPr>
            <w:r w:rsidRPr="00E158D6">
              <w:rPr>
                <w:sz w:val="16"/>
                <w:szCs w:val="16"/>
              </w:rPr>
              <w:t>M</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Pr>
                <w:sz w:val="16"/>
                <w:szCs w:val="16"/>
              </w:rPr>
              <w:t>NAME</w:t>
            </w:r>
            <w:r w:rsidRPr="00E158D6">
              <w:rPr>
                <w:sz w:val="16"/>
                <w:szCs w:val="16"/>
              </w:rPr>
              <w:t xml:space="preserve"> _DE</w:t>
            </w:r>
          </w:p>
        </w:tc>
        <w:tc>
          <w:tcPr>
            <w:tcW w:w="800" w:type="dxa"/>
            <w:vAlign w:val="bottom"/>
          </w:tcPr>
          <w:p w:rsidR="001B5E8E" w:rsidRPr="00E158D6" w:rsidRDefault="001B5E8E" w:rsidP="00497AFD">
            <w:pPr>
              <w:spacing w:line="200" w:lineRule="atLeast"/>
              <w:rPr>
                <w:sz w:val="16"/>
                <w:szCs w:val="16"/>
              </w:rPr>
            </w:pPr>
            <w:r w:rsidRPr="00E158D6">
              <w:rPr>
                <w:sz w:val="16"/>
                <w:szCs w:val="16"/>
              </w:rPr>
              <w:t>AN</w:t>
            </w:r>
            <w:r>
              <w:rPr>
                <w:sz w:val="16"/>
                <w:szCs w:val="16"/>
              </w:rPr>
              <w:t>..</w:t>
            </w:r>
            <w:r w:rsidRPr="00E158D6">
              <w:rPr>
                <w:sz w:val="16"/>
                <w:szCs w:val="16"/>
              </w:rPr>
              <w:t>30</w:t>
            </w:r>
          </w:p>
        </w:tc>
        <w:tc>
          <w:tcPr>
            <w:tcW w:w="425" w:type="dxa"/>
            <w:vAlign w:val="bottom"/>
          </w:tcPr>
          <w:p w:rsidR="001B5E8E" w:rsidRPr="00E158D6" w:rsidRDefault="001B5E8E" w:rsidP="00497AFD">
            <w:pPr>
              <w:spacing w:line="200" w:lineRule="atLeast"/>
              <w:rPr>
                <w:sz w:val="16"/>
                <w:szCs w:val="16"/>
              </w:rPr>
            </w:pPr>
            <w:r w:rsidRPr="00E158D6">
              <w:rPr>
                <w:sz w:val="16"/>
                <w:szCs w:val="16"/>
              </w:rPr>
              <w:t>M</w:t>
            </w:r>
          </w:p>
        </w:tc>
        <w:tc>
          <w:tcPr>
            <w:tcW w:w="5103" w:type="dxa"/>
            <w:vAlign w:val="bottom"/>
          </w:tcPr>
          <w:p w:rsidR="001B5E8E" w:rsidRPr="00E158D6" w:rsidRDefault="001B5E8E" w:rsidP="00497AFD">
            <w:pPr>
              <w:spacing w:line="200" w:lineRule="atLeast"/>
              <w:rPr>
                <w:sz w:val="16"/>
                <w:szCs w:val="16"/>
              </w:rPr>
            </w:pPr>
            <w:r w:rsidRPr="00E158D6">
              <w:rPr>
                <w:sz w:val="16"/>
                <w:szCs w:val="16"/>
              </w:rPr>
              <w:t>Naam Duits</w:t>
            </w:r>
          </w:p>
        </w:tc>
        <w:tc>
          <w:tcPr>
            <w:tcW w:w="335" w:type="dxa"/>
            <w:vAlign w:val="bottom"/>
          </w:tcPr>
          <w:p w:rsidR="001B5E8E" w:rsidRPr="00E158D6" w:rsidRDefault="001B5E8E" w:rsidP="00497AFD">
            <w:pPr>
              <w:spacing w:line="200" w:lineRule="atLeast"/>
              <w:rPr>
                <w:sz w:val="16"/>
                <w:szCs w:val="16"/>
              </w:rPr>
            </w:pPr>
            <w:r w:rsidRPr="00E158D6">
              <w:rPr>
                <w:sz w:val="16"/>
                <w:szCs w:val="16"/>
              </w:rPr>
              <w:t>-</w:t>
            </w:r>
          </w:p>
        </w:tc>
        <w:tc>
          <w:tcPr>
            <w:tcW w:w="374" w:type="dxa"/>
            <w:vAlign w:val="bottom"/>
          </w:tcPr>
          <w:p w:rsidR="001B5E8E" w:rsidRPr="00E158D6" w:rsidRDefault="001B5E8E" w:rsidP="00497AFD">
            <w:pPr>
              <w:spacing w:line="200" w:lineRule="atLeast"/>
              <w:rPr>
                <w:sz w:val="16"/>
                <w:szCs w:val="16"/>
              </w:rPr>
            </w:pPr>
            <w:r w:rsidRPr="00E158D6">
              <w:rPr>
                <w:sz w:val="16"/>
                <w:szCs w:val="16"/>
              </w:rPr>
              <w:t>M</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Pr>
                <w:sz w:val="16"/>
                <w:szCs w:val="16"/>
              </w:rPr>
              <w:t>NAME</w:t>
            </w:r>
            <w:r w:rsidRPr="00E158D6">
              <w:rPr>
                <w:sz w:val="16"/>
                <w:szCs w:val="16"/>
              </w:rPr>
              <w:t xml:space="preserve"> _FR</w:t>
            </w:r>
          </w:p>
        </w:tc>
        <w:tc>
          <w:tcPr>
            <w:tcW w:w="800" w:type="dxa"/>
            <w:vAlign w:val="bottom"/>
          </w:tcPr>
          <w:p w:rsidR="001B5E8E" w:rsidRPr="00E158D6" w:rsidRDefault="001B5E8E" w:rsidP="00497AFD">
            <w:pPr>
              <w:spacing w:line="200" w:lineRule="atLeast"/>
              <w:rPr>
                <w:sz w:val="16"/>
                <w:szCs w:val="16"/>
              </w:rPr>
            </w:pPr>
            <w:r w:rsidRPr="00E158D6">
              <w:rPr>
                <w:sz w:val="16"/>
                <w:szCs w:val="16"/>
              </w:rPr>
              <w:t>AN</w:t>
            </w:r>
            <w:r>
              <w:rPr>
                <w:sz w:val="16"/>
                <w:szCs w:val="16"/>
              </w:rPr>
              <w:t>..</w:t>
            </w:r>
            <w:r w:rsidRPr="00E158D6">
              <w:rPr>
                <w:sz w:val="16"/>
                <w:szCs w:val="16"/>
              </w:rPr>
              <w:t>30</w:t>
            </w:r>
          </w:p>
        </w:tc>
        <w:tc>
          <w:tcPr>
            <w:tcW w:w="425" w:type="dxa"/>
            <w:vAlign w:val="bottom"/>
          </w:tcPr>
          <w:p w:rsidR="001B5E8E" w:rsidRPr="00E158D6" w:rsidRDefault="001B5E8E" w:rsidP="00497AFD">
            <w:pPr>
              <w:spacing w:line="200" w:lineRule="atLeast"/>
              <w:rPr>
                <w:sz w:val="16"/>
                <w:szCs w:val="16"/>
              </w:rPr>
            </w:pPr>
            <w:r w:rsidRPr="00E158D6">
              <w:rPr>
                <w:sz w:val="16"/>
                <w:szCs w:val="16"/>
              </w:rPr>
              <w:t>M</w:t>
            </w:r>
          </w:p>
        </w:tc>
        <w:tc>
          <w:tcPr>
            <w:tcW w:w="5103" w:type="dxa"/>
            <w:vAlign w:val="bottom"/>
          </w:tcPr>
          <w:p w:rsidR="001B5E8E" w:rsidRPr="00E158D6" w:rsidRDefault="001B5E8E" w:rsidP="00497AFD">
            <w:pPr>
              <w:spacing w:line="200" w:lineRule="atLeast"/>
              <w:rPr>
                <w:sz w:val="16"/>
                <w:szCs w:val="16"/>
              </w:rPr>
            </w:pPr>
            <w:r w:rsidRPr="00E158D6">
              <w:rPr>
                <w:sz w:val="16"/>
                <w:szCs w:val="16"/>
              </w:rPr>
              <w:t>Naam Frans</w:t>
            </w:r>
          </w:p>
        </w:tc>
        <w:tc>
          <w:tcPr>
            <w:tcW w:w="335" w:type="dxa"/>
            <w:vAlign w:val="bottom"/>
          </w:tcPr>
          <w:p w:rsidR="001B5E8E" w:rsidRPr="00E158D6" w:rsidRDefault="001B5E8E" w:rsidP="00497AFD">
            <w:pPr>
              <w:spacing w:line="200" w:lineRule="atLeast"/>
              <w:rPr>
                <w:sz w:val="16"/>
                <w:szCs w:val="16"/>
              </w:rPr>
            </w:pPr>
            <w:r w:rsidRPr="00E158D6">
              <w:rPr>
                <w:sz w:val="16"/>
                <w:szCs w:val="16"/>
              </w:rPr>
              <w:t>-</w:t>
            </w:r>
          </w:p>
        </w:tc>
        <w:tc>
          <w:tcPr>
            <w:tcW w:w="374" w:type="dxa"/>
            <w:vAlign w:val="bottom"/>
          </w:tcPr>
          <w:p w:rsidR="001B5E8E" w:rsidRPr="00E158D6" w:rsidRDefault="001B5E8E" w:rsidP="00497AFD">
            <w:pPr>
              <w:spacing w:line="200" w:lineRule="atLeast"/>
              <w:rPr>
                <w:sz w:val="16"/>
                <w:szCs w:val="16"/>
              </w:rPr>
            </w:pPr>
            <w:r w:rsidRPr="00E158D6">
              <w:rPr>
                <w:sz w:val="16"/>
                <w:szCs w:val="16"/>
              </w:rPr>
              <w:t>M</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Pr>
                <w:sz w:val="16"/>
                <w:szCs w:val="16"/>
              </w:rPr>
              <w:t>NAME</w:t>
            </w:r>
            <w:r w:rsidRPr="00E158D6">
              <w:rPr>
                <w:sz w:val="16"/>
                <w:szCs w:val="16"/>
              </w:rPr>
              <w:t xml:space="preserve"> _EN</w:t>
            </w:r>
          </w:p>
        </w:tc>
        <w:tc>
          <w:tcPr>
            <w:tcW w:w="800" w:type="dxa"/>
            <w:vAlign w:val="bottom"/>
          </w:tcPr>
          <w:p w:rsidR="001B5E8E" w:rsidRPr="00E158D6" w:rsidRDefault="001B5E8E" w:rsidP="00497AFD">
            <w:pPr>
              <w:spacing w:line="200" w:lineRule="atLeast"/>
              <w:rPr>
                <w:sz w:val="16"/>
                <w:szCs w:val="16"/>
              </w:rPr>
            </w:pPr>
            <w:r w:rsidRPr="00E158D6">
              <w:rPr>
                <w:sz w:val="16"/>
                <w:szCs w:val="16"/>
              </w:rPr>
              <w:t>AN</w:t>
            </w:r>
            <w:r>
              <w:rPr>
                <w:sz w:val="16"/>
                <w:szCs w:val="16"/>
              </w:rPr>
              <w:t>..</w:t>
            </w:r>
            <w:r w:rsidRPr="00E158D6">
              <w:rPr>
                <w:sz w:val="16"/>
                <w:szCs w:val="16"/>
              </w:rPr>
              <w:t>30</w:t>
            </w:r>
          </w:p>
        </w:tc>
        <w:tc>
          <w:tcPr>
            <w:tcW w:w="425" w:type="dxa"/>
            <w:vAlign w:val="bottom"/>
          </w:tcPr>
          <w:p w:rsidR="001B5E8E" w:rsidRPr="00E158D6" w:rsidRDefault="001B5E8E" w:rsidP="00497AFD">
            <w:pPr>
              <w:spacing w:line="200" w:lineRule="atLeast"/>
              <w:rPr>
                <w:sz w:val="16"/>
                <w:szCs w:val="16"/>
              </w:rPr>
            </w:pPr>
            <w:r w:rsidRPr="00E158D6">
              <w:rPr>
                <w:sz w:val="16"/>
                <w:szCs w:val="16"/>
              </w:rPr>
              <w:t>M</w:t>
            </w:r>
          </w:p>
        </w:tc>
        <w:tc>
          <w:tcPr>
            <w:tcW w:w="5103" w:type="dxa"/>
            <w:vAlign w:val="bottom"/>
          </w:tcPr>
          <w:p w:rsidR="001B5E8E" w:rsidRPr="00E158D6" w:rsidRDefault="001B5E8E" w:rsidP="00497AFD">
            <w:pPr>
              <w:spacing w:line="200" w:lineRule="atLeast"/>
              <w:rPr>
                <w:sz w:val="16"/>
                <w:szCs w:val="16"/>
              </w:rPr>
            </w:pPr>
            <w:r w:rsidRPr="00E158D6">
              <w:rPr>
                <w:sz w:val="16"/>
                <w:szCs w:val="16"/>
              </w:rPr>
              <w:t>Naam Engels</w:t>
            </w:r>
          </w:p>
        </w:tc>
        <w:tc>
          <w:tcPr>
            <w:tcW w:w="335" w:type="dxa"/>
            <w:vAlign w:val="bottom"/>
          </w:tcPr>
          <w:p w:rsidR="001B5E8E" w:rsidRPr="00E158D6" w:rsidRDefault="001B5E8E" w:rsidP="00497AFD">
            <w:pPr>
              <w:spacing w:line="200" w:lineRule="atLeast"/>
              <w:rPr>
                <w:sz w:val="16"/>
                <w:szCs w:val="16"/>
              </w:rPr>
            </w:pPr>
            <w:r w:rsidRPr="00E158D6">
              <w:rPr>
                <w:sz w:val="16"/>
                <w:szCs w:val="16"/>
              </w:rPr>
              <w:t>-</w:t>
            </w:r>
          </w:p>
        </w:tc>
        <w:tc>
          <w:tcPr>
            <w:tcW w:w="374" w:type="dxa"/>
            <w:vAlign w:val="bottom"/>
          </w:tcPr>
          <w:p w:rsidR="001B5E8E" w:rsidRPr="00E158D6" w:rsidRDefault="001B5E8E" w:rsidP="00497AFD">
            <w:pPr>
              <w:spacing w:line="200" w:lineRule="atLeast"/>
              <w:rPr>
                <w:sz w:val="16"/>
                <w:szCs w:val="16"/>
              </w:rPr>
            </w:pPr>
            <w:r w:rsidRPr="00E158D6">
              <w:rPr>
                <w:sz w:val="16"/>
                <w:szCs w:val="16"/>
              </w:rPr>
              <w:t>M</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sidRPr="00E158D6">
              <w:rPr>
                <w:sz w:val="16"/>
                <w:szCs w:val="16"/>
              </w:rPr>
              <w:t>LOCTYPE</w:t>
            </w:r>
          </w:p>
        </w:tc>
        <w:tc>
          <w:tcPr>
            <w:tcW w:w="800" w:type="dxa"/>
            <w:vAlign w:val="bottom"/>
          </w:tcPr>
          <w:p w:rsidR="001B5E8E" w:rsidRPr="00E158D6" w:rsidRDefault="001B5E8E" w:rsidP="00497AFD">
            <w:pPr>
              <w:spacing w:line="200" w:lineRule="atLeast"/>
              <w:rPr>
                <w:sz w:val="16"/>
                <w:szCs w:val="16"/>
              </w:rPr>
            </w:pPr>
            <w:r w:rsidRPr="00E158D6">
              <w:rPr>
                <w:sz w:val="16"/>
                <w:szCs w:val="16"/>
              </w:rPr>
              <w:t>N3</w:t>
            </w:r>
          </w:p>
        </w:tc>
        <w:tc>
          <w:tcPr>
            <w:tcW w:w="425" w:type="dxa"/>
            <w:vAlign w:val="bottom"/>
          </w:tcPr>
          <w:p w:rsidR="001B5E8E" w:rsidRPr="00E158D6" w:rsidRDefault="001B5E8E" w:rsidP="00497AFD">
            <w:pPr>
              <w:spacing w:line="200" w:lineRule="atLeast"/>
              <w:rPr>
                <w:sz w:val="16"/>
                <w:szCs w:val="16"/>
              </w:rPr>
            </w:pPr>
            <w:r w:rsidRPr="00E158D6">
              <w:rPr>
                <w:sz w:val="16"/>
                <w:szCs w:val="16"/>
              </w:rPr>
              <w:t>M</w:t>
            </w:r>
          </w:p>
        </w:tc>
        <w:tc>
          <w:tcPr>
            <w:tcW w:w="5103" w:type="dxa"/>
            <w:vAlign w:val="bottom"/>
          </w:tcPr>
          <w:p w:rsidR="001B5E8E" w:rsidRPr="00E158D6" w:rsidRDefault="001B5E8E" w:rsidP="00497AFD">
            <w:pPr>
              <w:spacing w:line="200" w:lineRule="atLeast"/>
              <w:rPr>
                <w:sz w:val="16"/>
                <w:szCs w:val="16"/>
              </w:rPr>
            </w:pPr>
            <w:r w:rsidRPr="00E158D6">
              <w:rPr>
                <w:sz w:val="16"/>
                <w:szCs w:val="16"/>
              </w:rPr>
              <w:t>Type locatie</w:t>
            </w:r>
          </w:p>
        </w:tc>
        <w:tc>
          <w:tcPr>
            <w:tcW w:w="335" w:type="dxa"/>
            <w:vAlign w:val="bottom"/>
          </w:tcPr>
          <w:p w:rsidR="001B5E8E" w:rsidRPr="00E158D6" w:rsidRDefault="001B5E8E" w:rsidP="00497AFD">
            <w:pPr>
              <w:spacing w:line="200" w:lineRule="atLeast"/>
              <w:rPr>
                <w:sz w:val="16"/>
                <w:szCs w:val="16"/>
              </w:rPr>
            </w:pPr>
            <w:r w:rsidRPr="00E158D6">
              <w:rPr>
                <w:sz w:val="16"/>
                <w:szCs w:val="16"/>
              </w:rPr>
              <w:t>-</w:t>
            </w:r>
          </w:p>
        </w:tc>
        <w:tc>
          <w:tcPr>
            <w:tcW w:w="374" w:type="dxa"/>
            <w:vAlign w:val="bottom"/>
          </w:tcPr>
          <w:p w:rsidR="001B5E8E" w:rsidRPr="00E158D6" w:rsidRDefault="001B5E8E" w:rsidP="00497AFD">
            <w:pPr>
              <w:spacing w:line="200" w:lineRule="atLeast"/>
              <w:rPr>
                <w:sz w:val="16"/>
                <w:szCs w:val="16"/>
              </w:rPr>
            </w:pPr>
            <w:r w:rsidRPr="00E158D6">
              <w:rPr>
                <w:sz w:val="16"/>
                <w:szCs w:val="16"/>
              </w:rPr>
              <w:t>M</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Pr>
                <w:sz w:val="16"/>
                <w:szCs w:val="16"/>
              </w:rPr>
              <w:t>TERM</w:t>
            </w:r>
            <w:r w:rsidRPr="00E158D6">
              <w:rPr>
                <w:sz w:val="16"/>
                <w:szCs w:val="16"/>
              </w:rPr>
              <w:t>_LOCAL</w:t>
            </w:r>
          </w:p>
        </w:tc>
        <w:tc>
          <w:tcPr>
            <w:tcW w:w="800" w:type="dxa"/>
            <w:vAlign w:val="bottom"/>
          </w:tcPr>
          <w:p w:rsidR="001B5E8E" w:rsidRPr="00E158D6" w:rsidRDefault="001B5E8E" w:rsidP="00497AFD">
            <w:pPr>
              <w:spacing w:line="200" w:lineRule="atLeast"/>
              <w:rPr>
                <w:sz w:val="16"/>
                <w:szCs w:val="16"/>
              </w:rPr>
            </w:pPr>
            <w:r w:rsidRPr="00E158D6">
              <w:rPr>
                <w:sz w:val="16"/>
                <w:szCs w:val="16"/>
              </w:rPr>
              <w:t>AN</w:t>
            </w:r>
            <w:r>
              <w:rPr>
                <w:sz w:val="16"/>
                <w:szCs w:val="16"/>
              </w:rPr>
              <w:t>..</w:t>
            </w:r>
            <w:r w:rsidRPr="00E158D6">
              <w:rPr>
                <w:sz w:val="16"/>
                <w:szCs w:val="16"/>
              </w:rPr>
              <w:t>30</w:t>
            </w:r>
          </w:p>
        </w:tc>
        <w:tc>
          <w:tcPr>
            <w:tcW w:w="425" w:type="dxa"/>
            <w:vAlign w:val="bottom"/>
          </w:tcPr>
          <w:p w:rsidR="001B5E8E" w:rsidRPr="00E158D6" w:rsidRDefault="001B5E8E" w:rsidP="00497AFD">
            <w:pPr>
              <w:spacing w:line="200" w:lineRule="atLeast"/>
              <w:rPr>
                <w:sz w:val="16"/>
                <w:szCs w:val="16"/>
              </w:rPr>
            </w:pPr>
            <w:r w:rsidRPr="00E158D6">
              <w:rPr>
                <w:sz w:val="16"/>
                <w:szCs w:val="16"/>
              </w:rPr>
              <w:t>O</w:t>
            </w:r>
          </w:p>
        </w:tc>
        <w:tc>
          <w:tcPr>
            <w:tcW w:w="5103" w:type="dxa"/>
            <w:vAlign w:val="bottom"/>
          </w:tcPr>
          <w:p w:rsidR="001B5E8E" w:rsidRPr="00E158D6" w:rsidRDefault="001B5E8E" w:rsidP="00497AFD">
            <w:pPr>
              <w:spacing w:line="200" w:lineRule="atLeast"/>
              <w:rPr>
                <w:sz w:val="16"/>
                <w:szCs w:val="16"/>
              </w:rPr>
            </w:pPr>
            <w:r w:rsidRPr="00E158D6">
              <w:rPr>
                <w:sz w:val="16"/>
                <w:szCs w:val="16"/>
              </w:rPr>
              <w:t>Terminal</w:t>
            </w:r>
            <w:r>
              <w:rPr>
                <w:sz w:val="16"/>
                <w:szCs w:val="16"/>
              </w:rPr>
              <w:t>-</w:t>
            </w:r>
            <w:r w:rsidRPr="00E158D6">
              <w:rPr>
                <w:sz w:val="16"/>
                <w:szCs w:val="16"/>
              </w:rPr>
              <w:t xml:space="preserve"> / ligplaatsnaam</w:t>
            </w:r>
          </w:p>
        </w:tc>
        <w:tc>
          <w:tcPr>
            <w:tcW w:w="335" w:type="dxa"/>
            <w:vAlign w:val="bottom"/>
          </w:tcPr>
          <w:p w:rsidR="001B5E8E" w:rsidRPr="00E158D6" w:rsidRDefault="001B5E8E" w:rsidP="00497AFD">
            <w:pPr>
              <w:spacing w:line="200" w:lineRule="atLeast"/>
              <w:rPr>
                <w:sz w:val="16"/>
                <w:szCs w:val="16"/>
              </w:rPr>
            </w:pPr>
            <w:r w:rsidRPr="00E158D6">
              <w:rPr>
                <w:sz w:val="16"/>
                <w:szCs w:val="16"/>
              </w:rPr>
              <w:t>O</w:t>
            </w:r>
          </w:p>
        </w:tc>
        <w:tc>
          <w:tcPr>
            <w:tcW w:w="374" w:type="dxa"/>
            <w:vAlign w:val="bottom"/>
          </w:tcPr>
          <w:p w:rsidR="001B5E8E" w:rsidRPr="00E158D6" w:rsidRDefault="001B5E8E" w:rsidP="00497AFD">
            <w:pPr>
              <w:spacing w:line="200" w:lineRule="atLeast"/>
              <w:rPr>
                <w:sz w:val="16"/>
                <w:szCs w:val="16"/>
              </w:rPr>
            </w:pPr>
            <w:r w:rsidRPr="00E158D6">
              <w:rPr>
                <w:sz w:val="16"/>
                <w:szCs w:val="16"/>
              </w:rPr>
              <w:t>O</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Pr>
                <w:sz w:val="16"/>
                <w:szCs w:val="16"/>
              </w:rPr>
              <w:t>TERM</w:t>
            </w:r>
            <w:r w:rsidRPr="00E158D6">
              <w:rPr>
                <w:sz w:val="16"/>
                <w:szCs w:val="16"/>
              </w:rPr>
              <w:t xml:space="preserve"> _NL</w:t>
            </w:r>
          </w:p>
        </w:tc>
        <w:tc>
          <w:tcPr>
            <w:tcW w:w="800" w:type="dxa"/>
            <w:vAlign w:val="bottom"/>
          </w:tcPr>
          <w:p w:rsidR="001B5E8E" w:rsidRPr="00E158D6" w:rsidRDefault="001B5E8E" w:rsidP="00497AFD">
            <w:pPr>
              <w:spacing w:line="200" w:lineRule="atLeast"/>
              <w:rPr>
                <w:sz w:val="16"/>
                <w:szCs w:val="16"/>
              </w:rPr>
            </w:pPr>
            <w:r w:rsidRPr="00E158D6">
              <w:rPr>
                <w:sz w:val="16"/>
                <w:szCs w:val="16"/>
              </w:rPr>
              <w:t>AN</w:t>
            </w:r>
            <w:r>
              <w:rPr>
                <w:sz w:val="16"/>
                <w:szCs w:val="16"/>
              </w:rPr>
              <w:t>..</w:t>
            </w:r>
            <w:r w:rsidRPr="00E158D6">
              <w:rPr>
                <w:sz w:val="16"/>
                <w:szCs w:val="16"/>
              </w:rPr>
              <w:t>30</w:t>
            </w:r>
          </w:p>
        </w:tc>
        <w:tc>
          <w:tcPr>
            <w:tcW w:w="425" w:type="dxa"/>
            <w:vAlign w:val="bottom"/>
          </w:tcPr>
          <w:p w:rsidR="001B5E8E" w:rsidRPr="00E158D6" w:rsidRDefault="001B5E8E" w:rsidP="00497AFD">
            <w:pPr>
              <w:spacing w:line="200" w:lineRule="atLeast"/>
              <w:rPr>
                <w:sz w:val="16"/>
                <w:szCs w:val="16"/>
              </w:rPr>
            </w:pPr>
            <w:r w:rsidRPr="00E158D6">
              <w:rPr>
                <w:sz w:val="16"/>
                <w:szCs w:val="16"/>
              </w:rPr>
              <w:t>O</w:t>
            </w:r>
          </w:p>
        </w:tc>
        <w:tc>
          <w:tcPr>
            <w:tcW w:w="5103" w:type="dxa"/>
            <w:vAlign w:val="bottom"/>
          </w:tcPr>
          <w:p w:rsidR="001B5E8E" w:rsidRPr="00E158D6" w:rsidRDefault="001B5E8E" w:rsidP="00497AFD">
            <w:pPr>
              <w:spacing w:line="200" w:lineRule="atLeast"/>
              <w:rPr>
                <w:sz w:val="16"/>
                <w:szCs w:val="16"/>
              </w:rPr>
            </w:pPr>
            <w:r w:rsidRPr="00E158D6">
              <w:rPr>
                <w:sz w:val="16"/>
                <w:szCs w:val="16"/>
              </w:rPr>
              <w:t>Nederlands</w:t>
            </w:r>
          </w:p>
        </w:tc>
        <w:tc>
          <w:tcPr>
            <w:tcW w:w="335" w:type="dxa"/>
            <w:vAlign w:val="bottom"/>
          </w:tcPr>
          <w:p w:rsidR="001B5E8E" w:rsidRPr="00E158D6" w:rsidRDefault="001B5E8E" w:rsidP="00497AFD">
            <w:pPr>
              <w:spacing w:line="200" w:lineRule="atLeast"/>
              <w:rPr>
                <w:sz w:val="16"/>
                <w:szCs w:val="16"/>
              </w:rPr>
            </w:pPr>
            <w:r w:rsidRPr="00E158D6">
              <w:rPr>
                <w:sz w:val="16"/>
                <w:szCs w:val="16"/>
              </w:rPr>
              <w:t>-</w:t>
            </w:r>
          </w:p>
        </w:tc>
        <w:tc>
          <w:tcPr>
            <w:tcW w:w="374" w:type="dxa"/>
            <w:vAlign w:val="bottom"/>
          </w:tcPr>
          <w:p w:rsidR="001B5E8E" w:rsidRPr="00E158D6" w:rsidRDefault="001B5E8E" w:rsidP="00497AFD">
            <w:pPr>
              <w:spacing w:line="200" w:lineRule="atLeast"/>
              <w:rPr>
                <w:sz w:val="16"/>
                <w:szCs w:val="16"/>
              </w:rPr>
            </w:pPr>
            <w:r w:rsidRPr="00E158D6">
              <w:rPr>
                <w:sz w:val="16"/>
                <w:szCs w:val="16"/>
              </w:rPr>
              <w:t>O</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Pr>
                <w:sz w:val="16"/>
                <w:szCs w:val="16"/>
              </w:rPr>
              <w:t>TERM</w:t>
            </w:r>
            <w:r w:rsidRPr="00E158D6">
              <w:rPr>
                <w:sz w:val="16"/>
                <w:szCs w:val="16"/>
              </w:rPr>
              <w:t xml:space="preserve"> _DE</w:t>
            </w:r>
          </w:p>
        </w:tc>
        <w:tc>
          <w:tcPr>
            <w:tcW w:w="800" w:type="dxa"/>
            <w:vAlign w:val="bottom"/>
          </w:tcPr>
          <w:p w:rsidR="001B5E8E" w:rsidRPr="00E158D6" w:rsidRDefault="001B5E8E" w:rsidP="00497AFD">
            <w:pPr>
              <w:spacing w:line="200" w:lineRule="atLeast"/>
              <w:rPr>
                <w:sz w:val="16"/>
                <w:szCs w:val="16"/>
              </w:rPr>
            </w:pPr>
            <w:r w:rsidRPr="00E158D6">
              <w:rPr>
                <w:sz w:val="16"/>
                <w:szCs w:val="16"/>
              </w:rPr>
              <w:t>AN</w:t>
            </w:r>
            <w:r>
              <w:rPr>
                <w:sz w:val="16"/>
                <w:szCs w:val="16"/>
              </w:rPr>
              <w:t>..</w:t>
            </w:r>
            <w:r w:rsidRPr="00E158D6">
              <w:rPr>
                <w:sz w:val="16"/>
                <w:szCs w:val="16"/>
              </w:rPr>
              <w:t>30</w:t>
            </w:r>
          </w:p>
        </w:tc>
        <w:tc>
          <w:tcPr>
            <w:tcW w:w="425" w:type="dxa"/>
            <w:vAlign w:val="bottom"/>
          </w:tcPr>
          <w:p w:rsidR="001B5E8E" w:rsidRPr="00E158D6" w:rsidRDefault="001B5E8E" w:rsidP="00497AFD">
            <w:pPr>
              <w:spacing w:line="200" w:lineRule="atLeast"/>
              <w:rPr>
                <w:sz w:val="16"/>
                <w:szCs w:val="16"/>
              </w:rPr>
            </w:pPr>
            <w:r w:rsidRPr="00E158D6">
              <w:rPr>
                <w:sz w:val="16"/>
                <w:szCs w:val="16"/>
              </w:rPr>
              <w:t>O</w:t>
            </w:r>
          </w:p>
        </w:tc>
        <w:tc>
          <w:tcPr>
            <w:tcW w:w="5103" w:type="dxa"/>
            <w:vAlign w:val="bottom"/>
          </w:tcPr>
          <w:p w:rsidR="001B5E8E" w:rsidRPr="00E158D6" w:rsidRDefault="001B5E8E" w:rsidP="00497AFD">
            <w:pPr>
              <w:spacing w:line="200" w:lineRule="atLeast"/>
              <w:rPr>
                <w:sz w:val="16"/>
                <w:szCs w:val="16"/>
              </w:rPr>
            </w:pPr>
            <w:r w:rsidRPr="00E158D6">
              <w:rPr>
                <w:sz w:val="16"/>
                <w:szCs w:val="16"/>
              </w:rPr>
              <w:t>Duits</w:t>
            </w:r>
          </w:p>
        </w:tc>
        <w:tc>
          <w:tcPr>
            <w:tcW w:w="335" w:type="dxa"/>
            <w:vAlign w:val="bottom"/>
          </w:tcPr>
          <w:p w:rsidR="001B5E8E" w:rsidRPr="00E158D6" w:rsidRDefault="001B5E8E" w:rsidP="00497AFD">
            <w:pPr>
              <w:spacing w:line="200" w:lineRule="atLeast"/>
              <w:rPr>
                <w:sz w:val="16"/>
                <w:szCs w:val="16"/>
              </w:rPr>
            </w:pPr>
            <w:r w:rsidRPr="00E158D6">
              <w:rPr>
                <w:sz w:val="16"/>
                <w:szCs w:val="16"/>
              </w:rPr>
              <w:t>-</w:t>
            </w:r>
          </w:p>
        </w:tc>
        <w:tc>
          <w:tcPr>
            <w:tcW w:w="374" w:type="dxa"/>
            <w:vAlign w:val="bottom"/>
          </w:tcPr>
          <w:p w:rsidR="001B5E8E" w:rsidRPr="00E158D6" w:rsidRDefault="001B5E8E" w:rsidP="00497AFD">
            <w:pPr>
              <w:spacing w:line="200" w:lineRule="atLeast"/>
              <w:rPr>
                <w:sz w:val="16"/>
                <w:szCs w:val="16"/>
              </w:rPr>
            </w:pPr>
            <w:r w:rsidRPr="00E158D6">
              <w:rPr>
                <w:sz w:val="16"/>
                <w:szCs w:val="16"/>
              </w:rPr>
              <w:t>O</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Pr>
                <w:sz w:val="16"/>
                <w:szCs w:val="16"/>
              </w:rPr>
              <w:t>TERM</w:t>
            </w:r>
            <w:r w:rsidRPr="00E158D6">
              <w:rPr>
                <w:sz w:val="16"/>
                <w:szCs w:val="16"/>
              </w:rPr>
              <w:t xml:space="preserve"> _FR</w:t>
            </w:r>
          </w:p>
        </w:tc>
        <w:tc>
          <w:tcPr>
            <w:tcW w:w="800" w:type="dxa"/>
            <w:vAlign w:val="bottom"/>
          </w:tcPr>
          <w:p w:rsidR="001B5E8E" w:rsidRPr="00E158D6" w:rsidRDefault="001B5E8E" w:rsidP="00497AFD">
            <w:pPr>
              <w:spacing w:line="200" w:lineRule="atLeast"/>
              <w:rPr>
                <w:sz w:val="16"/>
                <w:szCs w:val="16"/>
              </w:rPr>
            </w:pPr>
            <w:r w:rsidRPr="00E158D6">
              <w:rPr>
                <w:sz w:val="16"/>
                <w:szCs w:val="16"/>
              </w:rPr>
              <w:t>AN</w:t>
            </w:r>
            <w:r>
              <w:rPr>
                <w:sz w:val="16"/>
                <w:szCs w:val="16"/>
              </w:rPr>
              <w:t>..</w:t>
            </w:r>
            <w:r w:rsidRPr="00E158D6">
              <w:rPr>
                <w:sz w:val="16"/>
                <w:szCs w:val="16"/>
              </w:rPr>
              <w:t>30</w:t>
            </w:r>
          </w:p>
        </w:tc>
        <w:tc>
          <w:tcPr>
            <w:tcW w:w="425" w:type="dxa"/>
            <w:vAlign w:val="bottom"/>
          </w:tcPr>
          <w:p w:rsidR="001B5E8E" w:rsidRPr="00E158D6" w:rsidRDefault="001B5E8E" w:rsidP="00497AFD">
            <w:pPr>
              <w:spacing w:line="200" w:lineRule="atLeast"/>
              <w:rPr>
                <w:sz w:val="16"/>
                <w:szCs w:val="16"/>
              </w:rPr>
            </w:pPr>
            <w:r w:rsidRPr="00E158D6">
              <w:rPr>
                <w:sz w:val="16"/>
                <w:szCs w:val="16"/>
              </w:rPr>
              <w:t>O</w:t>
            </w:r>
          </w:p>
        </w:tc>
        <w:tc>
          <w:tcPr>
            <w:tcW w:w="5103" w:type="dxa"/>
            <w:vAlign w:val="bottom"/>
          </w:tcPr>
          <w:p w:rsidR="001B5E8E" w:rsidRPr="00E158D6" w:rsidRDefault="001B5E8E" w:rsidP="00497AFD">
            <w:pPr>
              <w:spacing w:line="200" w:lineRule="atLeast"/>
              <w:rPr>
                <w:sz w:val="16"/>
                <w:szCs w:val="16"/>
              </w:rPr>
            </w:pPr>
            <w:r w:rsidRPr="00E158D6">
              <w:rPr>
                <w:sz w:val="16"/>
                <w:szCs w:val="16"/>
              </w:rPr>
              <w:t>Frans</w:t>
            </w:r>
          </w:p>
        </w:tc>
        <w:tc>
          <w:tcPr>
            <w:tcW w:w="335" w:type="dxa"/>
            <w:vAlign w:val="bottom"/>
          </w:tcPr>
          <w:p w:rsidR="001B5E8E" w:rsidRPr="00E158D6" w:rsidRDefault="001B5E8E" w:rsidP="00497AFD">
            <w:pPr>
              <w:spacing w:line="200" w:lineRule="atLeast"/>
              <w:rPr>
                <w:sz w:val="16"/>
                <w:szCs w:val="16"/>
              </w:rPr>
            </w:pPr>
            <w:r w:rsidRPr="00E158D6">
              <w:rPr>
                <w:sz w:val="16"/>
                <w:szCs w:val="16"/>
              </w:rPr>
              <w:t>-</w:t>
            </w:r>
          </w:p>
        </w:tc>
        <w:tc>
          <w:tcPr>
            <w:tcW w:w="374" w:type="dxa"/>
            <w:vAlign w:val="bottom"/>
          </w:tcPr>
          <w:p w:rsidR="001B5E8E" w:rsidRPr="00E158D6" w:rsidRDefault="001B5E8E" w:rsidP="00497AFD">
            <w:pPr>
              <w:spacing w:line="200" w:lineRule="atLeast"/>
              <w:rPr>
                <w:sz w:val="16"/>
                <w:szCs w:val="16"/>
              </w:rPr>
            </w:pPr>
            <w:r w:rsidRPr="00E158D6">
              <w:rPr>
                <w:sz w:val="16"/>
                <w:szCs w:val="16"/>
              </w:rPr>
              <w:t>O</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Pr>
                <w:sz w:val="16"/>
                <w:szCs w:val="16"/>
              </w:rPr>
              <w:t>TERM</w:t>
            </w:r>
            <w:r w:rsidRPr="00E158D6">
              <w:rPr>
                <w:sz w:val="16"/>
                <w:szCs w:val="16"/>
              </w:rPr>
              <w:t xml:space="preserve"> _EN</w:t>
            </w:r>
          </w:p>
        </w:tc>
        <w:tc>
          <w:tcPr>
            <w:tcW w:w="800" w:type="dxa"/>
            <w:vAlign w:val="bottom"/>
          </w:tcPr>
          <w:p w:rsidR="001B5E8E" w:rsidRPr="00E158D6" w:rsidRDefault="001B5E8E" w:rsidP="00497AFD">
            <w:pPr>
              <w:spacing w:line="200" w:lineRule="atLeast"/>
              <w:rPr>
                <w:sz w:val="16"/>
                <w:szCs w:val="16"/>
              </w:rPr>
            </w:pPr>
            <w:r w:rsidRPr="00E158D6">
              <w:rPr>
                <w:sz w:val="16"/>
                <w:szCs w:val="16"/>
              </w:rPr>
              <w:t>AN</w:t>
            </w:r>
            <w:r>
              <w:rPr>
                <w:sz w:val="16"/>
                <w:szCs w:val="16"/>
              </w:rPr>
              <w:t>..</w:t>
            </w:r>
            <w:r w:rsidRPr="00E158D6">
              <w:rPr>
                <w:sz w:val="16"/>
                <w:szCs w:val="16"/>
              </w:rPr>
              <w:t>30</w:t>
            </w:r>
          </w:p>
        </w:tc>
        <w:tc>
          <w:tcPr>
            <w:tcW w:w="425" w:type="dxa"/>
            <w:vAlign w:val="bottom"/>
          </w:tcPr>
          <w:p w:rsidR="001B5E8E" w:rsidRPr="00E158D6" w:rsidRDefault="001B5E8E" w:rsidP="00497AFD">
            <w:pPr>
              <w:spacing w:line="200" w:lineRule="atLeast"/>
              <w:rPr>
                <w:sz w:val="16"/>
                <w:szCs w:val="16"/>
              </w:rPr>
            </w:pPr>
            <w:r w:rsidRPr="00E158D6">
              <w:rPr>
                <w:sz w:val="16"/>
                <w:szCs w:val="16"/>
              </w:rPr>
              <w:t>O</w:t>
            </w:r>
          </w:p>
        </w:tc>
        <w:tc>
          <w:tcPr>
            <w:tcW w:w="5103" w:type="dxa"/>
            <w:vAlign w:val="bottom"/>
          </w:tcPr>
          <w:p w:rsidR="001B5E8E" w:rsidRPr="00E158D6" w:rsidRDefault="001B5E8E" w:rsidP="00497AFD">
            <w:pPr>
              <w:spacing w:line="200" w:lineRule="atLeast"/>
              <w:rPr>
                <w:sz w:val="16"/>
                <w:szCs w:val="16"/>
              </w:rPr>
            </w:pPr>
            <w:r w:rsidRPr="00E158D6">
              <w:rPr>
                <w:sz w:val="16"/>
                <w:szCs w:val="16"/>
              </w:rPr>
              <w:t>Engels</w:t>
            </w:r>
          </w:p>
        </w:tc>
        <w:tc>
          <w:tcPr>
            <w:tcW w:w="335" w:type="dxa"/>
            <w:vAlign w:val="bottom"/>
          </w:tcPr>
          <w:p w:rsidR="001B5E8E" w:rsidRPr="00E158D6" w:rsidRDefault="001B5E8E" w:rsidP="00497AFD">
            <w:pPr>
              <w:spacing w:line="200" w:lineRule="atLeast"/>
              <w:rPr>
                <w:sz w:val="16"/>
                <w:szCs w:val="16"/>
              </w:rPr>
            </w:pPr>
            <w:r w:rsidRPr="00E158D6">
              <w:rPr>
                <w:sz w:val="16"/>
                <w:szCs w:val="16"/>
              </w:rPr>
              <w:t>-</w:t>
            </w:r>
          </w:p>
        </w:tc>
        <w:tc>
          <w:tcPr>
            <w:tcW w:w="374" w:type="dxa"/>
            <w:vAlign w:val="bottom"/>
          </w:tcPr>
          <w:p w:rsidR="001B5E8E" w:rsidRPr="00E158D6" w:rsidRDefault="001B5E8E" w:rsidP="00497AFD">
            <w:pPr>
              <w:spacing w:line="200" w:lineRule="atLeast"/>
              <w:rPr>
                <w:sz w:val="16"/>
                <w:szCs w:val="16"/>
              </w:rPr>
            </w:pPr>
            <w:r w:rsidRPr="00E158D6">
              <w:rPr>
                <w:sz w:val="16"/>
                <w:szCs w:val="16"/>
              </w:rPr>
              <w:t>O</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Pr>
                <w:sz w:val="16"/>
                <w:szCs w:val="16"/>
              </w:rPr>
              <w:t>QUAY</w:t>
            </w:r>
            <w:r w:rsidRPr="00E158D6">
              <w:rPr>
                <w:sz w:val="16"/>
                <w:szCs w:val="16"/>
              </w:rPr>
              <w:t>_</w:t>
            </w:r>
            <w:r>
              <w:rPr>
                <w:sz w:val="16"/>
                <w:szCs w:val="16"/>
              </w:rPr>
              <w:t>FROM</w:t>
            </w:r>
          </w:p>
        </w:tc>
        <w:tc>
          <w:tcPr>
            <w:tcW w:w="800" w:type="dxa"/>
            <w:vAlign w:val="bottom"/>
          </w:tcPr>
          <w:p w:rsidR="001B5E8E" w:rsidRPr="00E158D6" w:rsidRDefault="001B5E8E" w:rsidP="00497AFD">
            <w:pPr>
              <w:spacing w:line="200" w:lineRule="atLeast"/>
              <w:rPr>
                <w:sz w:val="16"/>
                <w:szCs w:val="16"/>
              </w:rPr>
            </w:pPr>
            <w:r w:rsidRPr="00E158D6">
              <w:rPr>
                <w:sz w:val="16"/>
                <w:szCs w:val="16"/>
              </w:rPr>
              <w:t>AN</w:t>
            </w:r>
            <w:r>
              <w:rPr>
                <w:sz w:val="16"/>
                <w:szCs w:val="16"/>
              </w:rPr>
              <w:t>..</w:t>
            </w:r>
            <w:r w:rsidRPr="00E158D6">
              <w:rPr>
                <w:sz w:val="16"/>
                <w:szCs w:val="16"/>
              </w:rPr>
              <w:t>5</w:t>
            </w:r>
          </w:p>
        </w:tc>
        <w:tc>
          <w:tcPr>
            <w:tcW w:w="425" w:type="dxa"/>
            <w:vAlign w:val="bottom"/>
          </w:tcPr>
          <w:p w:rsidR="001B5E8E" w:rsidRPr="00E158D6" w:rsidRDefault="001B5E8E" w:rsidP="00497AFD">
            <w:pPr>
              <w:spacing w:line="200" w:lineRule="atLeast"/>
              <w:rPr>
                <w:sz w:val="16"/>
                <w:szCs w:val="16"/>
              </w:rPr>
            </w:pPr>
            <w:r w:rsidRPr="00E158D6">
              <w:rPr>
                <w:sz w:val="16"/>
                <w:szCs w:val="16"/>
              </w:rPr>
              <w:t>O</w:t>
            </w:r>
          </w:p>
        </w:tc>
        <w:tc>
          <w:tcPr>
            <w:tcW w:w="5103" w:type="dxa"/>
            <w:vAlign w:val="bottom"/>
          </w:tcPr>
          <w:p w:rsidR="001B5E8E" w:rsidRPr="00E158D6" w:rsidRDefault="001B5E8E" w:rsidP="00497AFD">
            <w:pPr>
              <w:spacing w:line="200" w:lineRule="atLeast"/>
              <w:rPr>
                <w:sz w:val="16"/>
                <w:szCs w:val="16"/>
              </w:rPr>
            </w:pPr>
            <w:r w:rsidRPr="00E158D6">
              <w:rPr>
                <w:sz w:val="16"/>
                <w:szCs w:val="16"/>
              </w:rPr>
              <w:t>Kade / havennr van</w:t>
            </w:r>
          </w:p>
        </w:tc>
        <w:tc>
          <w:tcPr>
            <w:tcW w:w="335" w:type="dxa"/>
            <w:vAlign w:val="bottom"/>
          </w:tcPr>
          <w:p w:rsidR="001B5E8E" w:rsidRPr="00E158D6" w:rsidRDefault="001B5E8E" w:rsidP="00497AFD">
            <w:pPr>
              <w:spacing w:line="200" w:lineRule="atLeast"/>
              <w:rPr>
                <w:sz w:val="16"/>
                <w:szCs w:val="16"/>
              </w:rPr>
            </w:pPr>
            <w:r w:rsidRPr="00E158D6">
              <w:rPr>
                <w:sz w:val="16"/>
                <w:szCs w:val="16"/>
              </w:rPr>
              <w:t>O</w:t>
            </w:r>
          </w:p>
        </w:tc>
        <w:tc>
          <w:tcPr>
            <w:tcW w:w="374" w:type="dxa"/>
            <w:vAlign w:val="bottom"/>
          </w:tcPr>
          <w:p w:rsidR="001B5E8E" w:rsidRPr="00E158D6" w:rsidRDefault="001B5E8E" w:rsidP="00497AFD">
            <w:pPr>
              <w:spacing w:line="200" w:lineRule="atLeast"/>
              <w:rPr>
                <w:sz w:val="16"/>
                <w:szCs w:val="16"/>
              </w:rPr>
            </w:pPr>
            <w:r w:rsidRPr="00E158D6">
              <w:rPr>
                <w:sz w:val="16"/>
                <w:szCs w:val="16"/>
              </w:rPr>
              <w:t>O</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Pr>
                <w:sz w:val="16"/>
                <w:szCs w:val="16"/>
              </w:rPr>
              <w:t>QUAY</w:t>
            </w:r>
            <w:r w:rsidRPr="00E158D6">
              <w:rPr>
                <w:sz w:val="16"/>
                <w:szCs w:val="16"/>
              </w:rPr>
              <w:t xml:space="preserve"> _TO</w:t>
            </w:r>
          </w:p>
        </w:tc>
        <w:tc>
          <w:tcPr>
            <w:tcW w:w="800" w:type="dxa"/>
            <w:vAlign w:val="bottom"/>
          </w:tcPr>
          <w:p w:rsidR="001B5E8E" w:rsidRPr="00E158D6" w:rsidRDefault="001B5E8E" w:rsidP="00497AFD">
            <w:pPr>
              <w:spacing w:line="200" w:lineRule="atLeast"/>
              <w:rPr>
                <w:sz w:val="16"/>
                <w:szCs w:val="16"/>
              </w:rPr>
            </w:pPr>
            <w:r w:rsidRPr="00E158D6">
              <w:rPr>
                <w:sz w:val="16"/>
                <w:szCs w:val="16"/>
              </w:rPr>
              <w:t>AN</w:t>
            </w:r>
            <w:r>
              <w:rPr>
                <w:sz w:val="16"/>
                <w:szCs w:val="16"/>
              </w:rPr>
              <w:t>..</w:t>
            </w:r>
            <w:r w:rsidRPr="00E158D6">
              <w:rPr>
                <w:sz w:val="16"/>
                <w:szCs w:val="16"/>
              </w:rPr>
              <w:t>5</w:t>
            </w:r>
          </w:p>
        </w:tc>
        <w:tc>
          <w:tcPr>
            <w:tcW w:w="425" w:type="dxa"/>
            <w:vAlign w:val="bottom"/>
          </w:tcPr>
          <w:p w:rsidR="001B5E8E" w:rsidRPr="00E158D6" w:rsidRDefault="001B5E8E" w:rsidP="00497AFD">
            <w:pPr>
              <w:spacing w:line="200" w:lineRule="atLeast"/>
              <w:rPr>
                <w:sz w:val="16"/>
                <w:szCs w:val="16"/>
              </w:rPr>
            </w:pPr>
            <w:r w:rsidRPr="00E158D6">
              <w:rPr>
                <w:sz w:val="16"/>
                <w:szCs w:val="16"/>
              </w:rPr>
              <w:t>O</w:t>
            </w:r>
          </w:p>
        </w:tc>
        <w:tc>
          <w:tcPr>
            <w:tcW w:w="5103" w:type="dxa"/>
            <w:vAlign w:val="bottom"/>
          </w:tcPr>
          <w:p w:rsidR="001B5E8E" w:rsidRPr="00E158D6" w:rsidRDefault="001B5E8E" w:rsidP="00497AFD">
            <w:pPr>
              <w:spacing w:line="200" w:lineRule="atLeast"/>
              <w:rPr>
                <w:sz w:val="16"/>
                <w:szCs w:val="16"/>
              </w:rPr>
            </w:pPr>
            <w:r w:rsidRPr="00E158D6">
              <w:rPr>
                <w:sz w:val="16"/>
                <w:szCs w:val="16"/>
              </w:rPr>
              <w:t>Kade / havennr tot</w:t>
            </w:r>
          </w:p>
        </w:tc>
        <w:tc>
          <w:tcPr>
            <w:tcW w:w="335" w:type="dxa"/>
            <w:vAlign w:val="bottom"/>
          </w:tcPr>
          <w:p w:rsidR="001B5E8E" w:rsidRPr="00E158D6" w:rsidRDefault="001B5E8E" w:rsidP="00497AFD">
            <w:pPr>
              <w:spacing w:line="200" w:lineRule="atLeast"/>
              <w:rPr>
                <w:sz w:val="16"/>
                <w:szCs w:val="16"/>
              </w:rPr>
            </w:pPr>
            <w:r w:rsidRPr="00E158D6">
              <w:rPr>
                <w:sz w:val="16"/>
                <w:szCs w:val="16"/>
              </w:rPr>
              <w:t>O</w:t>
            </w:r>
          </w:p>
        </w:tc>
        <w:tc>
          <w:tcPr>
            <w:tcW w:w="374" w:type="dxa"/>
            <w:vAlign w:val="bottom"/>
          </w:tcPr>
          <w:p w:rsidR="001B5E8E" w:rsidRPr="00E158D6" w:rsidRDefault="001B5E8E" w:rsidP="00497AFD">
            <w:pPr>
              <w:spacing w:line="200" w:lineRule="atLeast"/>
              <w:rPr>
                <w:sz w:val="16"/>
                <w:szCs w:val="16"/>
              </w:rPr>
            </w:pPr>
            <w:r w:rsidRPr="00E158D6">
              <w:rPr>
                <w:sz w:val="16"/>
                <w:szCs w:val="16"/>
              </w:rPr>
              <w:t>O</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sidRPr="00E158D6">
              <w:rPr>
                <w:sz w:val="16"/>
                <w:szCs w:val="16"/>
              </w:rPr>
              <w:t>TERMTYPE</w:t>
            </w:r>
          </w:p>
        </w:tc>
        <w:tc>
          <w:tcPr>
            <w:tcW w:w="800" w:type="dxa"/>
            <w:vAlign w:val="bottom"/>
          </w:tcPr>
          <w:p w:rsidR="001B5E8E" w:rsidRPr="00E158D6" w:rsidRDefault="001B5E8E" w:rsidP="00497AFD">
            <w:pPr>
              <w:spacing w:line="200" w:lineRule="atLeast"/>
              <w:rPr>
                <w:sz w:val="16"/>
                <w:szCs w:val="16"/>
              </w:rPr>
            </w:pPr>
            <w:r w:rsidRPr="00E158D6">
              <w:rPr>
                <w:sz w:val="16"/>
                <w:szCs w:val="16"/>
              </w:rPr>
              <w:t>N3</w:t>
            </w:r>
          </w:p>
        </w:tc>
        <w:tc>
          <w:tcPr>
            <w:tcW w:w="425" w:type="dxa"/>
            <w:vAlign w:val="bottom"/>
          </w:tcPr>
          <w:p w:rsidR="001B5E8E" w:rsidRPr="00E158D6" w:rsidRDefault="001B5E8E" w:rsidP="00497AFD">
            <w:pPr>
              <w:spacing w:line="200" w:lineRule="atLeast"/>
              <w:rPr>
                <w:sz w:val="16"/>
                <w:szCs w:val="16"/>
              </w:rPr>
            </w:pPr>
            <w:r w:rsidRPr="00E158D6">
              <w:rPr>
                <w:sz w:val="16"/>
                <w:szCs w:val="16"/>
              </w:rPr>
              <w:t>O</w:t>
            </w:r>
          </w:p>
        </w:tc>
        <w:tc>
          <w:tcPr>
            <w:tcW w:w="5103" w:type="dxa"/>
            <w:vAlign w:val="bottom"/>
          </w:tcPr>
          <w:p w:rsidR="001B5E8E" w:rsidRPr="00E158D6" w:rsidRDefault="001B5E8E" w:rsidP="00497AFD">
            <w:pPr>
              <w:spacing w:line="200" w:lineRule="atLeast"/>
              <w:rPr>
                <w:sz w:val="16"/>
                <w:szCs w:val="16"/>
              </w:rPr>
            </w:pPr>
            <w:r w:rsidRPr="00E158D6">
              <w:rPr>
                <w:sz w:val="16"/>
                <w:szCs w:val="16"/>
              </w:rPr>
              <w:t>Type terminal</w:t>
            </w:r>
          </w:p>
        </w:tc>
        <w:tc>
          <w:tcPr>
            <w:tcW w:w="335" w:type="dxa"/>
            <w:vAlign w:val="bottom"/>
          </w:tcPr>
          <w:p w:rsidR="001B5E8E" w:rsidRPr="00E158D6" w:rsidRDefault="001B5E8E" w:rsidP="00497AFD">
            <w:pPr>
              <w:spacing w:line="200" w:lineRule="atLeast"/>
              <w:rPr>
                <w:sz w:val="16"/>
                <w:szCs w:val="16"/>
              </w:rPr>
            </w:pPr>
            <w:r w:rsidRPr="00E158D6">
              <w:rPr>
                <w:sz w:val="16"/>
                <w:szCs w:val="16"/>
              </w:rPr>
              <w:t>O</w:t>
            </w:r>
          </w:p>
        </w:tc>
        <w:tc>
          <w:tcPr>
            <w:tcW w:w="374" w:type="dxa"/>
            <w:vAlign w:val="bottom"/>
          </w:tcPr>
          <w:p w:rsidR="001B5E8E" w:rsidRPr="00E158D6" w:rsidRDefault="001B5E8E" w:rsidP="00497AFD">
            <w:pPr>
              <w:spacing w:line="200" w:lineRule="atLeast"/>
              <w:rPr>
                <w:sz w:val="16"/>
                <w:szCs w:val="16"/>
              </w:rPr>
            </w:pPr>
            <w:r w:rsidRPr="00E158D6">
              <w:rPr>
                <w:sz w:val="16"/>
                <w:szCs w:val="16"/>
              </w:rPr>
              <w:t>O</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sidRPr="00E158D6">
              <w:rPr>
                <w:sz w:val="16"/>
                <w:szCs w:val="16"/>
              </w:rPr>
              <w:t>COORD_LAT</w:t>
            </w:r>
          </w:p>
        </w:tc>
        <w:tc>
          <w:tcPr>
            <w:tcW w:w="800" w:type="dxa"/>
            <w:vAlign w:val="bottom"/>
          </w:tcPr>
          <w:p w:rsidR="001B5E8E" w:rsidRPr="00E158D6" w:rsidRDefault="001B5E8E" w:rsidP="00497AFD">
            <w:pPr>
              <w:spacing w:line="200" w:lineRule="atLeast"/>
              <w:rPr>
                <w:sz w:val="16"/>
                <w:szCs w:val="16"/>
              </w:rPr>
            </w:pPr>
            <w:r w:rsidRPr="00E158D6">
              <w:rPr>
                <w:sz w:val="16"/>
                <w:szCs w:val="16"/>
              </w:rPr>
              <w:t>N10,6</w:t>
            </w:r>
          </w:p>
        </w:tc>
        <w:tc>
          <w:tcPr>
            <w:tcW w:w="425" w:type="dxa"/>
            <w:vAlign w:val="bottom"/>
          </w:tcPr>
          <w:p w:rsidR="001B5E8E" w:rsidRPr="00E158D6" w:rsidRDefault="001B5E8E" w:rsidP="00497AFD">
            <w:pPr>
              <w:spacing w:line="200" w:lineRule="atLeast"/>
              <w:rPr>
                <w:sz w:val="16"/>
                <w:szCs w:val="16"/>
              </w:rPr>
            </w:pPr>
            <w:r w:rsidRPr="00E158D6">
              <w:rPr>
                <w:sz w:val="16"/>
                <w:szCs w:val="16"/>
              </w:rPr>
              <w:t>O</w:t>
            </w:r>
          </w:p>
        </w:tc>
        <w:tc>
          <w:tcPr>
            <w:tcW w:w="5103" w:type="dxa"/>
            <w:vAlign w:val="bottom"/>
          </w:tcPr>
          <w:p w:rsidR="001B5E8E" w:rsidRPr="00E158D6" w:rsidRDefault="001B5E8E" w:rsidP="00497AFD">
            <w:pPr>
              <w:spacing w:line="200" w:lineRule="atLeast"/>
              <w:rPr>
                <w:sz w:val="16"/>
                <w:szCs w:val="16"/>
              </w:rPr>
            </w:pPr>
            <w:r w:rsidRPr="00E158D6">
              <w:rPr>
                <w:sz w:val="16"/>
                <w:szCs w:val="16"/>
              </w:rPr>
              <w:t xml:space="preserve">Lat in </w:t>
            </w:r>
            <w:r w:rsidR="00A7287F">
              <w:rPr>
                <w:sz w:val="16"/>
                <w:szCs w:val="16"/>
              </w:rPr>
              <w:t xml:space="preserve">decimale notatie, </w:t>
            </w:r>
            <w:r w:rsidRPr="00E158D6">
              <w:rPr>
                <w:sz w:val="16"/>
                <w:szCs w:val="16"/>
              </w:rPr>
              <w:t>max 6 decimalen nauwkeurig</w:t>
            </w:r>
          </w:p>
        </w:tc>
        <w:tc>
          <w:tcPr>
            <w:tcW w:w="335" w:type="dxa"/>
            <w:vAlign w:val="bottom"/>
          </w:tcPr>
          <w:p w:rsidR="001B5E8E" w:rsidRPr="00E158D6" w:rsidRDefault="001B5E8E" w:rsidP="00497AFD">
            <w:pPr>
              <w:spacing w:line="200" w:lineRule="atLeast"/>
              <w:rPr>
                <w:sz w:val="16"/>
                <w:szCs w:val="16"/>
              </w:rPr>
            </w:pPr>
            <w:r w:rsidRPr="00E158D6">
              <w:rPr>
                <w:sz w:val="16"/>
                <w:szCs w:val="16"/>
              </w:rPr>
              <w:t>O</w:t>
            </w:r>
          </w:p>
        </w:tc>
        <w:tc>
          <w:tcPr>
            <w:tcW w:w="374" w:type="dxa"/>
            <w:vAlign w:val="bottom"/>
          </w:tcPr>
          <w:p w:rsidR="001B5E8E" w:rsidRPr="00E158D6" w:rsidRDefault="001B5E8E" w:rsidP="00497AFD">
            <w:pPr>
              <w:spacing w:line="200" w:lineRule="atLeast"/>
              <w:rPr>
                <w:sz w:val="16"/>
                <w:szCs w:val="16"/>
              </w:rPr>
            </w:pPr>
            <w:r w:rsidRPr="00E158D6">
              <w:rPr>
                <w:sz w:val="16"/>
                <w:szCs w:val="16"/>
              </w:rPr>
              <w:t>O</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sidRPr="00E158D6">
              <w:rPr>
                <w:sz w:val="16"/>
                <w:szCs w:val="16"/>
              </w:rPr>
              <w:t>COORD_LONG</w:t>
            </w:r>
          </w:p>
        </w:tc>
        <w:tc>
          <w:tcPr>
            <w:tcW w:w="800" w:type="dxa"/>
            <w:vAlign w:val="bottom"/>
          </w:tcPr>
          <w:p w:rsidR="001B5E8E" w:rsidRPr="00E158D6" w:rsidRDefault="001B5E8E" w:rsidP="00497AFD">
            <w:pPr>
              <w:spacing w:line="200" w:lineRule="atLeast"/>
              <w:rPr>
                <w:sz w:val="16"/>
                <w:szCs w:val="16"/>
              </w:rPr>
            </w:pPr>
            <w:r w:rsidRPr="00E158D6">
              <w:rPr>
                <w:sz w:val="16"/>
                <w:szCs w:val="16"/>
              </w:rPr>
              <w:t>N10,6</w:t>
            </w:r>
          </w:p>
        </w:tc>
        <w:tc>
          <w:tcPr>
            <w:tcW w:w="425" w:type="dxa"/>
            <w:vAlign w:val="bottom"/>
          </w:tcPr>
          <w:p w:rsidR="001B5E8E" w:rsidRPr="00E158D6" w:rsidRDefault="001B5E8E" w:rsidP="00497AFD">
            <w:pPr>
              <w:spacing w:line="200" w:lineRule="atLeast"/>
              <w:rPr>
                <w:sz w:val="16"/>
                <w:szCs w:val="16"/>
              </w:rPr>
            </w:pPr>
            <w:r w:rsidRPr="00E158D6">
              <w:rPr>
                <w:sz w:val="16"/>
                <w:szCs w:val="16"/>
              </w:rPr>
              <w:t>O</w:t>
            </w:r>
          </w:p>
        </w:tc>
        <w:tc>
          <w:tcPr>
            <w:tcW w:w="5103" w:type="dxa"/>
            <w:vAlign w:val="bottom"/>
          </w:tcPr>
          <w:p w:rsidR="001B5E8E" w:rsidRPr="00E158D6" w:rsidRDefault="001B5E8E" w:rsidP="00497AFD">
            <w:pPr>
              <w:spacing w:line="200" w:lineRule="atLeast"/>
              <w:rPr>
                <w:sz w:val="16"/>
                <w:szCs w:val="16"/>
              </w:rPr>
            </w:pPr>
            <w:r w:rsidRPr="00E158D6">
              <w:rPr>
                <w:sz w:val="16"/>
                <w:szCs w:val="16"/>
              </w:rPr>
              <w:t xml:space="preserve">Long in </w:t>
            </w:r>
            <w:r w:rsidR="00A7287F">
              <w:rPr>
                <w:sz w:val="16"/>
                <w:szCs w:val="16"/>
              </w:rPr>
              <w:t xml:space="preserve">decimale notatie, </w:t>
            </w:r>
            <w:r w:rsidRPr="00E158D6">
              <w:rPr>
                <w:sz w:val="16"/>
                <w:szCs w:val="16"/>
              </w:rPr>
              <w:t>max 6 decimalen nauwkeurig</w:t>
            </w:r>
          </w:p>
        </w:tc>
        <w:tc>
          <w:tcPr>
            <w:tcW w:w="335" w:type="dxa"/>
            <w:vAlign w:val="bottom"/>
          </w:tcPr>
          <w:p w:rsidR="001B5E8E" w:rsidRPr="00E158D6" w:rsidRDefault="001B5E8E" w:rsidP="00497AFD">
            <w:pPr>
              <w:spacing w:line="200" w:lineRule="atLeast"/>
              <w:rPr>
                <w:sz w:val="16"/>
                <w:szCs w:val="16"/>
              </w:rPr>
            </w:pPr>
            <w:r w:rsidRPr="00E158D6">
              <w:rPr>
                <w:sz w:val="16"/>
                <w:szCs w:val="16"/>
              </w:rPr>
              <w:t>O</w:t>
            </w:r>
          </w:p>
        </w:tc>
        <w:tc>
          <w:tcPr>
            <w:tcW w:w="374" w:type="dxa"/>
            <w:vAlign w:val="bottom"/>
          </w:tcPr>
          <w:p w:rsidR="001B5E8E" w:rsidRPr="00E158D6" w:rsidRDefault="001B5E8E" w:rsidP="00497AFD">
            <w:pPr>
              <w:spacing w:line="200" w:lineRule="atLeast"/>
              <w:rPr>
                <w:sz w:val="16"/>
                <w:szCs w:val="16"/>
              </w:rPr>
            </w:pPr>
            <w:r w:rsidRPr="00E158D6">
              <w:rPr>
                <w:sz w:val="16"/>
                <w:szCs w:val="16"/>
              </w:rPr>
              <w:t>O</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Pr>
                <w:sz w:val="16"/>
                <w:szCs w:val="16"/>
              </w:rPr>
              <w:t>IVSVTSCODE</w:t>
            </w:r>
          </w:p>
        </w:tc>
        <w:tc>
          <w:tcPr>
            <w:tcW w:w="800" w:type="dxa"/>
            <w:vAlign w:val="bottom"/>
          </w:tcPr>
          <w:p w:rsidR="001B5E8E" w:rsidRPr="00E158D6" w:rsidRDefault="001B5E8E" w:rsidP="00497AFD">
            <w:pPr>
              <w:spacing w:line="200" w:lineRule="atLeast"/>
              <w:rPr>
                <w:sz w:val="16"/>
                <w:szCs w:val="16"/>
              </w:rPr>
            </w:pPr>
            <w:r>
              <w:rPr>
                <w:sz w:val="16"/>
                <w:szCs w:val="16"/>
              </w:rPr>
              <w:t>AN..20</w:t>
            </w:r>
          </w:p>
        </w:tc>
        <w:tc>
          <w:tcPr>
            <w:tcW w:w="425" w:type="dxa"/>
            <w:vAlign w:val="bottom"/>
          </w:tcPr>
          <w:p w:rsidR="001B5E8E" w:rsidRPr="00E158D6" w:rsidRDefault="001B5E8E" w:rsidP="00497AFD">
            <w:pPr>
              <w:spacing w:line="200" w:lineRule="atLeast"/>
              <w:rPr>
                <w:sz w:val="16"/>
                <w:szCs w:val="16"/>
              </w:rPr>
            </w:pPr>
            <w:r>
              <w:rPr>
                <w:sz w:val="16"/>
                <w:szCs w:val="16"/>
              </w:rPr>
              <w:t>M</w:t>
            </w:r>
          </w:p>
        </w:tc>
        <w:tc>
          <w:tcPr>
            <w:tcW w:w="5103" w:type="dxa"/>
            <w:vAlign w:val="bottom"/>
          </w:tcPr>
          <w:p w:rsidR="001B5E8E" w:rsidRPr="00E158D6" w:rsidRDefault="001B5E8E" w:rsidP="00497AFD">
            <w:pPr>
              <w:spacing w:line="200" w:lineRule="atLeast"/>
              <w:rPr>
                <w:sz w:val="16"/>
                <w:szCs w:val="16"/>
              </w:rPr>
            </w:pPr>
            <w:r>
              <w:rPr>
                <w:sz w:val="16"/>
                <w:szCs w:val="16"/>
              </w:rPr>
              <w:t>Bij vertrekplaats behorend VTS</w:t>
            </w:r>
          </w:p>
        </w:tc>
        <w:tc>
          <w:tcPr>
            <w:tcW w:w="335" w:type="dxa"/>
            <w:vAlign w:val="bottom"/>
          </w:tcPr>
          <w:p w:rsidR="001B5E8E" w:rsidRPr="00E158D6" w:rsidRDefault="001B5E8E" w:rsidP="00497AFD">
            <w:pPr>
              <w:spacing w:line="200" w:lineRule="atLeast"/>
              <w:rPr>
                <w:sz w:val="16"/>
                <w:szCs w:val="16"/>
              </w:rPr>
            </w:pPr>
            <w:r>
              <w:rPr>
                <w:sz w:val="16"/>
                <w:szCs w:val="16"/>
              </w:rPr>
              <w:t>O</w:t>
            </w:r>
          </w:p>
        </w:tc>
        <w:tc>
          <w:tcPr>
            <w:tcW w:w="374" w:type="dxa"/>
            <w:vAlign w:val="bottom"/>
          </w:tcPr>
          <w:p w:rsidR="001B5E8E" w:rsidRPr="00E158D6" w:rsidRDefault="001B5E8E" w:rsidP="00497AFD">
            <w:pPr>
              <w:spacing w:line="200" w:lineRule="atLeast"/>
              <w:rPr>
                <w:sz w:val="16"/>
                <w:szCs w:val="16"/>
              </w:rPr>
            </w:pPr>
            <w:r>
              <w:rPr>
                <w:sz w:val="16"/>
                <w:szCs w:val="16"/>
              </w:rPr>
              <w:t>M</w:t>
            </w:r>
          </w:p>
        </w:tc>
      </w:tr>
      <w:tr w:rsidR="00BF5897" w:rsidRPr="00BF5897" w:rsidTr="00A531E5">
        <w:tc>
          <w:tcPr>
            <w:tcW w:w="2268" w:type="dxa"/>
            <w:vAlign w:val="bottom"/>
          </w:tcPr>
          <w:p w:rsidR="00BF5897" w:rsidRPr="00BF5897" w:rsidRDefault="00BF5897" w:rsidP="00A531E5">
            <w:pPr>
              <w:spacing w:line="200" w:lineRule="atLeast"/>
              <w:rPr>
                <w:strike/>
                <w:sz w:val="16"/>
                <w:szCs w:val="16"/>
              </w:rPr>
            </w:pPr>
            <w:r w:rsidRPr="00BF5897">
              <w:rPr>
                <w:strike/>
                <w:sz w:val="16"/>
                <w:szCs w:val="16"/>
              </w:rPr>
              <w:t>LOC_IVS</w:t>
            </w:r>
          </w:p>
        </w:tc>
        <w:tc>
          <w:tcPr>
            <w:tcW w:w="800" w:type="dxa"/>
            <w:vAlign w:val="bottom"/>
          </w:tcPr>
          <w:p w:rsidR="00BF5897" w:rsidRPr="00BF5897" w:rsidRDefault="00BF5897" w:rsidP="00A531E5">
            <w:pPr>
              <w:spacing w:line="200" w:lineRule="atLeast"/>
              <w:rPr>
                <w:strike/>
                <w:sz w:val="16"/>
                <w:szCs w:val="16"/>
              </w:rPr>
            </w:pPr>
            <w:r w:rsidRPr="00BF5897">
              <w:rPr>
                <w:strike/>
                <w:sz w:val="16"/>
                <w:szCs w:val="16"/>
              </w:rPr>
              <w:t>AN..17</w:t>
            </w:r>
          </w:p>
        </w:tc>
        <w:tc>
          <w:tcPr>
            <w:tcW w:w="425" w:type="dxa"/>
            <w:vAlign w:val="bottom"/>
          </w:tcPr>
          <w:p w:rsidR="00BF5897" w:rsidRPr="00BF5897" w:rsidRDefault="00BF5897" w:rsidP="00A531E5">
            <w:pPr>
              <w:spacing w:line="200" w:lineRule="atLeast"/>
              <w:rPr>
                <w:strike/>
                <w:sz w:val="16"/>
                <w:szCs w:val="16"/>
              </w:rPr>
            </w:pPr>
            <w:r w:rsidRPr="00BF5897">
              <w:rPr>
                <w:strike/>
                <w:sz w:val="16"/>
                <w:szCs w:val="16"/>
              </w:rPr>
              <w:t>O</w:t>
            </w:r>
          </w:p>
        </w:tc>
        <w:tc>
          <w:tcPr>
            <w:tcW w:w="5103" w:type="dxa"/>
            <w:vAlign w:val="bottom"/>
          </w:tcPr>
          <w:p w:rsidR="00BF5897" w:rsidRPr="00BF5897" w:rsidRDefault="00BF5897" w:rsidP="00BF5897">
            <w:pPr>
              <w:spacing w:line="200" w:lineRule="atLeast"/>
              <w:rPr>
                <w:strike/>
                <w:sz w:val="16"/>
                <w:szCs w:val="16"/>
              </w:rPr>
            </w:pPr>
            <w:r w:rsidRPr="00BF5897">
              <w:rPr>
                <w:strike/>
                <w:sz w:val="16"/>
                <w:szCs w:val="16"/>
              </w:rPr>
              <w:t xml:space="preserve">Vervallen oude </w:t>
            </w:r>
            <w:r>
              <w:rPr>
                <w:strike/>
                <w:sz w:val="16"/>
                <w:szCs w:val="16"/>
              </w:rPr>
              <w:t xml:space="preserve">CBS </w:t>
            </w:r>
            <w:r w:rsidRPr="00BF5897">
              <w:rPr>
                <w:strike/>
                <w:sz w:val="16"/>
                <w:szCs w:val="16"/>
              </w:rPr>
              <w:t xml:space="preserve">locatiecode </w:t>
            </w:r>
            <w:r>
              <w:rPr>
                <w:strike/>
                <w:sz w:val="16"/>
                <w:szCs w:val="16"/>
              </w:rPr>
              <w:t xml:space="preserve">zoals gebruikt in het verleden in </w:t>
            </w:r>
            <w:r w:rsidRPr="00BF5897">
              <w:rPr>
                <w:strike/>
                <w:sz w:val="16"/>
                <w:szCs w:val="16"/>
              </w:rPr>
              <w:t>IVS90</w:t>
            </w:r>
            <w:r>
              <w:rPr>
                <w:strike/>
                <w:sz w:val="16"/>
                <w:szCs w:val="16"/>
              </w:rPr>
              <w:t>.</w:t>
            </w:r>
          </w:p>
        </w:tc>
        <w:tc>
          <w:tcPr>
            <w:tcW w:w="335" w:type="dxa"/>
            <w:vAlign w:val="bottom"/>
          </w:tcPr>
          <w:p w:rsidR="00BF5897" w:rsidRPr="00BF5897" w:rsidRDefault="00BF5897" w:rsidP="00A531E5">
            <w:pPr>
              <w:spacing w:line="200" w:lineRule="atLeast"/>
              <w:rPr>
                <w:strike/>
                <w:sz w:val="16"/>
                <w:szCs w:val="16"/>
              </w:rPr>
            </w:pPr>
            <w:r w:rsidRPr="00BF5897">
              <w:rPr>
                <w:strike/>
                <w:sz w:val="16"/>
                <w:szCs w:val="16"/>
              </w:rPr>
              <w:t>O</w:t>
            </w:r>
          </w:p>
        </w:tc>
        <w:tc>
          <w:tcPr>
            <w:tcW w:w="374" w:type="dxa"/>
            <w:vAlign w:val="bottom"/>
          </w:tcPr>
          <w:p w:rsidR="00BF5897" w:rsidRPr="00BF5897" w:rsidRDefault="00BF5897" w:rsidP="00A531E5">
            <w:pPr>
              <w:spacing w:line="200" w:lineRule="atLeast"/>
              <w:rPr>
                <w:strike/>
                <w:sz w:val="16"/>
                <w:szCs w:val="16"/>
              </w:rPr>
            </w:pPr>
            <w:r>
              <w:rPr>
                <w:strike/>
                <w:sz w:val="16"/>
                <w:szCs w:val="16"/>
              </w:rPr>
              <w:t>M</w:t>
            </w:r>
          </w:p>
        </w:tc>
      </w:tr>
      <w:tr w:rsidR="00BF5897" w:rsidRPr="00BF5897" w:rsidTr="00A531E5">
        <w:tc>
          <w:tcPr>
            <w:tcW w:w="2268" w:type="dxa"/>
            <w:vAlign w:val="bottom"/>
          </w:tcPr>
          <w:p w:rsidR="00BF5897" w:rsidRPr="00BF5897" w:rsidRDefault="00BF5897" w:rsidP="00A531E5">
            <w:pPr>
              <w:spacing w:line="200" w:lineRule="atLeast"/>
              <w:rPr>
                <w:strike/>
                <w:sz w:val="16"/>
                <w:szCs w:val="16"/>
              </w:rPr>
            </w:pPr>
            <w:r w:rsidRPr="00BF5897">
              <w:rPr>
                <w:strike/>
                <w:sz w:val="16"/>
                <w:szCs w:val="16"/>
              </w:rPr>
              <w:t>IVS_NAME</w:t>
            </w:r>
          </w:p>
        </w:tc>
        <w:tc>
          <w:tcPr>
            <w:tcW w:w="800" w:type="dxa"/>
            <w:vAlign w:val="bottom"/>
          </w:tcPr>
          <w:p w:rsidR="00BF5897" w:rsidRPr="00BF5897" w:rsidRDefault="00BF5897" w:rsidP="00A531E5">
            <w:pPr>
              <w:spacing w:line="200" w:lineRule="atLeast"/>
              <w:rPr>
                <w:strike/>
                <w:sz w:val="16"/>
                <w:szCs w:val="16"/>
              </w:rPr>
            </w:pPr>
            <w:r w:rsidRPr="00BF5897">
              <w:rPr>
                <w:strike/>
                <w:sz w:val="16"/>
                <w:szCs w:val="16"/>
              </w:rPr>
              <w:t>AN..90</w:t>
            </w:r>
          </w:p>
        </w:tc>
        <w:tc>
          <w:tcPr>
            <w:tcW w:w="425" w:type="dxa"/>
            <w:vAlign w:val="bottom"/>
          </w:tcPr>
          <w:p w:rsidR="00BF5897" w:rsidRPr="00BF5897" w:rsidRDefault="00BF5897" w:rsidP="00A531E5">
            <w:pPr>
              <w:spacing w:line="200" w:lineRule="atLeast"/>
              <w:rPr>
                <w:strike/>
                <w:sz w:val="16"/>
                <w:szCs w:val="16"/>
              </w:rPr>
            </w:pPr>
            <w:r w:rsidRPr="00BF5897">
              <w:rPr>
                <w:strike/>
                <w:sz w:val="16"/>
                <w:szCs w:val="16"/>
              </w:rPr>
              <w:t>O</w:t>
            </w:r>
          </w:p>
        </w:tc>
        <w:tc>
          <w:tcPr>
            <w:tcW w:w="5103" w:type="dxa"/>
            <w:vAlign w:val="bottom"/>
          </w:tcPr>
          <w:p w:rsidR="00BF5897" w:rsidRPr="00BF5897" w:rsidRDefault="00BF5897" w:rsidP="00A531E5">
            <w:pPr>
              <w:spacing w:line="200" w:lineRule="atLeast"/>
              <w:rPr>
                <w:strike/>
                <w:sz w:val="16"/>
                <w:szCs w:val="16"/>
              </w:rPr>
            </w:pPr>
            <w:r w:rsidRPr="00BF5897">
              <w:rPr>
                <w:strike/>
                <w:sz w:val="16"/>
                <w:szCs w:val="16"/>
              </w:rPr>
              <w:t>Vervallen IVS90 name</w:t>
            </w:r>
          </w:p>
        </w:tc>
        <w:tc>
          <w:tcPr>
            <w:tcW w:w="335" w:type="dxa"/>
            <w:vAlign w:val="bottom"/>
          </w:tcPr>
          <w:p w:rsidR="00BF5897" w:rsidRPr="00BF5897" w:rsidRDefault="00BF5897" w:rsidP="00A531E5">
            <w:pPr>
              <w:spacing w:line="200" w:lineRule="atLeast"/>
              <w:rPr>
                <w:strike/>
                <w:sz w:val="16"/>
                <w:szCs w:val="16"/>
              </w:rPr>
            </w:pPr>
            <w:r w:rsidRPr="00BF5897">
              <w:rPr>
                <w:strike/>
                <w:sz w:val="16"/>
                <w:szCs w:val="16"/>
              </w:rPr>
              <w:t>O</w:t>
            </w:r>
          </w:p>
        </w:tc>
        <w:tc>
          <w:tcPr>
            <w:tcW w:w="374" w:type="dxa"/>
            <w:vAlign w:val="bottom"/>
          </w:tcPr>
          <w:p w:rsidR="00BF5897" w:rsidRPr="00BF5897" w:rsidRDefault="00BF5897" w:rsidP="00A531E5">
            <w:pPr>
              <w:spacing w:line="200" w:lineRule="atLeast"/>
              <w:rPr>
                <w:strike/>
                <w:sz w:val="16"/>
                <w:szCs w:val="16"/>
              </w:rPr>
            </w:pPr>
            <w:r>
              <w:rPr>
                <w:strike/>
                <w:sz w:val="16"/>
                <w:szCs w:val="16"/>
              </w:rPr>
              <w:t>M</w:t>
            </w:r>
          </w:p>
        </w:tc>
      </w:tr>
      <w:tr w:rsidR="00BF5897" w:rsidRPr="00BF5897" w:rsidTr="00A531E5">
        <w:tc>
          <w:tcPr>
            <w:tcW w:w="2268" w:type="dxa"/>
            <w:vAlign w:val="bottom"/>
          </w:tcPr>
          <w:p w:rsidR="00BF5897" w:rsidRPr="00BF5897" w:rsidRDefault="00BF5897" w:rsidP="00A531E5">
            <w:pPr>
              <w:spacing w:line="200" w:lineRule="atLeast"/>
              <w:rPr>
                <w:strike/>
                <w:sz w:val="16"/>
                <w:szCs w:val="16"/>
              </w:rPr>
            </w:pPr>
            <w:r w:rsidRPr="00BF5897">
              <w:rPr>
                <w:strike/>
                <w:sz w:val="16"/>
                <w:szCs w:val="16"/>
              </w:rPr>
              <w:t>IVS_TERM</w:t>
            </w:r>
          </w:p>
        </w:tc>
        <w:tc>
          <w:tcPr>
            <w:tcW w:w="800" w:type="dxa"/>
            <w:vAlign w:val="bottom"/>
          </w:tcPr>
          <w:p w:rsidR="00BF5897" w:rsidRPr="00BF5897" w:rsidRDefault="00BF5897" w:rsidP="00A531E5">
            <w:pPr>
              <w:spacing w:line="200" w:lineRule="atLeast"/>
              <w:rPr>
                <w:strike/>
                <w:sz w:val="16"/>
                <w:szCs w:val="16"/>
              </w:rPr>
            </w:pPr>
            <w:r w:rsidRPr="00BF5897">
              <w:rPr>
                <w:strike/>
                <w:sz w:val="16"/>
                <w:szCs w:val="16"/>
              </w:rPr>
              <w:t>AN..70</w:t>
            </w:r>
          </w:p>
        </w:tc>
        <w:tc>
          <w:tcPr>
            <w:tcW w:w="425" w:type="dxa"/>
            <w:vAlign w:val="bottom"/>
          </w:tcPr>
          <w:p w:rsidR="00BF5897" w:rsidRPr="00BF5897" w:rsidRDefault="00BF5897" w:rsidP="00A531E5">
            <w:pPr>
              <w:spacing w:line="200" w:lineRule="atLeast"/>
              <w:rPr>
                <w:strike/>
                <w:sz w:val="16"/>
                <w:szCs w:val="16"/>
              </w:rPr>
            </w:pPr>
            <w:r w:rsidRPr="00BF5897">
              <w:rPr>
                <w:strike/>
                <w:sz w:val="16"/>
                <w:szCs w:val="16"/>
              </w:rPr>
              <w:t>O</w:t>
            </w:r>
          </w:p>
        </w:tc>
        <w:tc>
          <w:tcPr>
            <w:tcW w:w="5103" w:type="dxa"/>
            <w:vAlign w:val="bottom"/>
          </w:tcPr>
          <w:p w:rsidR="00BF5897" w:rsidRPr="00BF5897" w:rsidRDefault="00BF5897" w:rsidP="00A531E5">
            <w:pPr>
              <w:spacing w:line="200" w:lineRule="atLeast"/>
              <w:rPr>
                <w:strike/>
                <w:sz w:val="16"/>
                <w:szCs w:val="16"/>
              </w:rPr>
            </w:pPr>
            <w:r w:rsidRPr="00BF5897">
              <w:rPr>
                <w:strike/>
                <w:sz w:val="16"/>
                <w:szCs w:val="16"/>
              </w:rPr>
              <w:t>Vervallen IVS90 Terminal</w:t>
            </w:r>
          </w:p>
        </w:tc>
        <w:tc>
          <w:tcPr>
            <w:tcW w:w="335" w:type="dxa"/>
            <w:vAlign w:val="bottom"/>
          </w:tcPr>
          <w:p w:rsidR="00BF5897" w:rsidRPr="00BF5897" w:rsidRDefault="00BF5897" w:rsidP="00A531E5">
            <w:pPr>
              <w:spacing w:line="200" w:lineRule="atLeast"/>
              <w:rPr>
                <w:strike/>
                <w:sz w:val="16"/>
                <w:szCs w:val="16"/>
              </w:rPr>
            </w:pPr>
            <w:r w:rsidRPr="00BF5897">
              <w:rPr>
                <w:strike/>
                <w:sz w:val="16"/>
                <w:szCs w:val="16"/>
              </w:rPr>
              <w:t>O</w:t>
            </w:r>
          </w:p>
        </w:tc>
        <w:tc>
          <w:tcPr>
            <w:tcW w:w="374" w:type="dxa"/>
            <w:vAlign w:val="bottom"/>
          </w:tcPr>
          <w:p w:rsidR="00BF5897" w:rsidRPr="00BF5897" w:rsidRDefault="00BF5897" w:rsidP="00A531E5">
            <w:pPr>
              <w:spacing w:line="200" w:lineRule="atLeast"/>
              <w:rPr>
                <w:strike/>
                <w:sz w:val="16"/>
                <w:szCs w:val="16"/>
              </w:rPr>
            </w:pPr>
            <w:r w:rsidRPr="00BF5897">
              <w:rPr>
                <w:strike/>
                <w:sz w:val="16"/>
                <w:szCs w:val="16"/>
              </w:rPr>
              <w:t>O</w:t>
            </w:r>
          </w:p>
        </w:tc>
      </w:tr>
      <w:tr w:rsidR="00BF5897" w:rsidRPr="00E158D6" w:rsidTr="00A531E5">
        <w:tc>
          <w:tcPr>
            <w:tcW w:w="2268" w:type="dxa"/>
            <w:vAlign w:val="bottom"/>
          </w:tcPr>
          <w:p w:rsidR="00BF5897" w:rsidRDefault="00BF5897" w:rsidP="00A531E5">
            <w:pPr>
              <w:spacing w:line="200" w:lineRule="atLeast"/>
              <w:rPr>
                <w:sz w:val="16"/>
                <w:szCs w:val="16"/>
              </w:rPr>
            </w:pPr>
            <w:r>
              <w:rPr>
                <w:sz w:val="16"/>
                <w:szCs w:val="16"/>
              </w:rPr>
              <w:t>IVS_REPORT</w:t>
            </w:r>
          </w:p>
        </w:tc>
        <w:tc>
          <w:tcPr>
            <w:tcW w:w="800" w:type="dxa"/>
            <w:vAlign w:val="bottom"/>
          </w:tcPr>
          <w:p w:rsidR="00BF5897" w:rsidRPr="00E158D6" w:rsidRDefault="00BF5897" w:rsidP="00A531E5">
            <w:pPr>
              <w:spacing w:line="200" w:lineRule="atLeast"/>
              <w:rPr>
                <w:sz w:val="16"/>
                <w:szCs w:val="16"/>
              </w:rPr>
            </w:pPr>
            <w:r>
              <w:rPr>
                <w:sz w:val="16"/>
                <w:szCs w:val="16"/>
              </w:rPr>
              <w:t>N2</w:t>
            </w:r>
          </w:p>
        </w:tc>
        <w:tc>
          <w:tcPr>
            <w:tcW w:w="425" w:type="dxa"/>
            <w:vAlign w:val="bottom"/>
          </w:tcPr>
          <w:p w:rsidR="00BF5897" w:rsidRPr="00E158D6" w:rsidRDefault="00BF5897" w:rsidP="00A531E5">
            <w:pPr>
              <w:spacing w:line="200" w:lineRule="atLeast"/>
              <w:rPr>
                <w:sz w:val="16"/>
                <w:szCs w:val="16"/>
              </w:rPr>
            </w:pPr>
            <w:r>
              <w:rPr>
                <w:sz w:val="16"/>
                <w:szCs w:val="16"/>
              </w:rPr>
              <w:t>O</w:t>
            </w:r>
          </w:p>
        </w:tc>
        <w:tc>
          <w:tcPr>
            <w:tcW w:w="5103" w:type="dxa"/>
            <w:vAlign w:val="bottom"/>
          </w:tcPr>
          <w:p w:rsidR="00BF5897" w:rsidRPr="00E158D6" w:rsidRDefault="00F531C4" w:rsidP="00A531E5">
            <w:pPr>
              <w:spacing w:line="200" w:lineRule="atLeast"/>
              <w:rPr>
                <w:sz w:val="16"/>
                <w:szCs w:val="16"/>
              </w:rPr>
            </w:pPr>
            <w:r>
              <w:rPr>
                <w:sz w:val="16"/>
                <w:szCs w:val="16"/>
              </w:rPr>
              <w:t>Multip</w:t>
            </w:r>
            <w:r w:rsidR="00BF5897">
              <w:rPr>
                <w:sz w:val="16"/>
                <w:szCs w:val="16"/>
              </w:rPr>
              <w:t>l</w:t>
            </w:r>
            <w:r>
              <w:rPr>
                <w:sz w:val="16"/>
                <w:szCs w:val="16"/>
              </w:rPr>
              <w:t>e</w:t>
            </w:r>
            <w:r w:rsidR="00BF5897">
              <w:rPr>
                <w:sz w:val="16"/>
                <w:szCs w:val="16"/>
              </w:rPr>
              <w:t xml:space="preserve"> IVS Reporting points</w:t>
            </w:r>
            <w:r>
              <w:rPr>
                <w:sz w:val="16"/>
                <w:szCs w:val="16"/>
              </w:rPr>
              <w:t xml:space="preserve"> beschikbaar voor deze loc.</w:t>
            </w:r>
          </w:p>
        </w:tc>
        <w:tc>
          <w:tcPr>
            <w:tcW w:w="335" w:type="dxa"/>
            <w:vAlign w:val="bottom"/>
          </w:tcPr>
          <w:p w:rsidR="00BF5897" w:rsidRPr="00E158D6" w:rsidRDefault="00BF5897" w:rsidP="00A531E5">
            <w:pPr>
              <w:spacing w:line="200" w:lineRule="atLeast"/>
              <w:rPr>
                <w:sz w:val="16"/>
                <w:szCs w:val="16"/>
              </w:rPr>
            </w:pPr>
            <w:r>
              <w:rPr>
                <w:sz w:val="16"/>
                <w:szCs w:val="16"/>
              </w:rPr>
              <w:t>O</w:t>
            </w:r>
          </w:p>
        </w:tc>
        <w:tc>
          <w:tcPr>
            <w:tcW w:w="374" w:type="dxa"/>
            <w:vAlign w:val="bottom"/>
          </w:tcPr>
          <w:p w:rsidR="00BF5897" w:rsidRPr="00E158D6" w:rsidRDefault="00BF5897" w:rsidP="00A531E5">
            <w:pPr>
              <w:spacing w:line="200" w:lineRule="atLeast"/>
              <w:rPr>
                <w:sz w:val="16"/>
                <w:szCs w:val="16"/>
              </w:rPr>
            </w:pPr>
            <w:r>
              <w:rPr>
                <w:sz w:val="16"/>
                <w:szCs w:val="16"/>
              </w:rPr>
              <w:t>O</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sidRPr="00E158D6">
              <w:rPr>
                <w:sz w:val="16"/>
                <w:szCs w:val="16"/>
              </w:rPr>
              <w:t>IVS_EXITS</w:t>
            </w:r>
          </w:p>
        </w:tc>
        <w:tc>
          <w:tcPr>
            <w:tcW w:w="800" w:type="dxa"/>
            <w:vAlign w:val="bottom"/>
          </w:tcPr>
          <w:p w:rsidR="001B5E8E" w:rsidRPr="00E158D6" w:rsidRDefault="001B5E8E" w:rsidP="00497AFD">
            <w:pPr>
              <w:spacing w:line="200" w:lineRule="atLeast"/>
              <w:rPr>
                <w:sz w:val="16"/>
                <w:szCs w:val="16"/>
              </w:rPr>
            </w:pPr>
            <w:r w:rsidRPr="00E158D6">
              <w:rPr>
                <w:sz w:val="16"/>
                <w:szCs w:val="16"/>
              </w:rPr>
              <w:t>N2</w:t>
            </w:r>
          </w:p>
        </w:tc>
        <w:tc>
          <w:tcPr>
            <w:tcW w:w="425" w:type="dxa"/>
            <w:vAlign w:val="bottom"/>
          </w:tcPr>
          <w:p w:rsidR="001B5E8E" w:rsidRPr="00E158D6" w:rsidRDefault="001B5E8E" w:rsidP="00497AFD">
            <w:pPr>
              <w:spacing w:line="200" w:lineRule="atLeast"/>
              <w:rPr>
                <w:sz w:val="16"/>
                <w:szCs w:val="16"/>
              </w:rPr>
            </w:pPr>
            <w:r w:rsidRPr="00E158D6">
              <w:rPr>
                <w:sz w:val="16"/>
                <w:szCs w:val="16"/>
              </w:rPr>
              <w:t>O</w:t>
            </w:r>
          </w:p>
        </w:tc>
        <w:tc>
          <w:tcPr>
            <w:tcW w:w="5103" w:type="dxa"/>
            <w:vAlign w:val="bottom"/>
          </w:tcPr>
          <w:p w:rsidR="001B5E8E" w:rsidRDefault="001B5E8E" w:rsidP="00497AFD">
            <w:pPr>
              <w:spacing w:line="200" w:lineRule="atLeast"/>
              <w:rPr>
                <w:sz w:val="16"/>
                <w:szCs w:val="16"/>
              </w:rPr>
            </w:pPr>
            <w:r w:rsidRPr="00E158D6">
              <w:rPr>
                <w:sz w:val="16"/>
                <w:szCs w:val="16"/>
              </w:rPr>
              <w:t xml:space="preserve">Aantal </w:t>
            </w:r>
            <w:r>
              <w:rPr>
                <w:sz w:val="16"/>
                <w:szCs w:val="16"/>
              </w:rPr>
              <w:t xml:space="preserve">mogelijke vertrekroutes </w:t>
            </w:r>
            <w:r w:rsidRPr="00E158D6">
              <w:rPr>
                <w:sz w:val="16"/>
                <w:szCs w:val="16"/>
              </w:rPr>
              <w:t xml:space="preserve">voor deze </w:t>
            </w:r>
            <w:r>
              <w:rPr>
                <w:sz w:val="16"/>
                <w:szCs w:val="16"/>
              </w:rPr>
              <w:t xml:space="preserve">(vertrek) </w:t>
            </w:r>
            <w:r w:rsidRPr="00E158D6">
              <w:rPr>
                <w:sz w:val="16"/>
                <w:szCs w:val="16"/>
              </w:rPr>
              <w:t>locatie</w:t>
            </w:r>
          </w:p>
          <w:p w:rsidR="001B5E8E" w:rsidRPr="00E158D6" w:rsidRDefault="001B5E8E" w:rsidP="00497AFD">
            <w:pPr>
              <w:spacing w:line="200" w:lineRule="atLeast"/>
              <w:rPr>
                <w:sz w:val="16"/>
                <w:szCs w:val="16"/>
              </w:rPr>
            </w:pPr>
            <w:r>
              <w:rPr>
                <w:sz w:val="16"/>
                <w:szCs w:val="16"/>
              </w:rPr>
              <w:t>(exits 0 of &gt;1 is selecteren 1</w:t>
            </w:r>
            <w:r w:rsidRPr="00D616FB">
              <w:rPr>
                <w:sz w:val="16"/>
                <w:szCs w:val="16"/>
                <w:vertAlign w:val="superscript"/>
              </w:rPr>
              <w:t>e</w:t>
            </w:r>
            <w:r>
              <w:rPr>
                <w:sz w:val="16"/>
                <w:szCs w:val="16"/>
              </w:rPr>
              <w:t xml:space="preserve"> meldpunt)</w:t>
            </w:r>
          </w:p>
        </w:tc>
        <w:tc>
          <w:tcPr>
            <w:tcW w:w="335" w:type="dxa"/>
            <w:vAlign w:val="bottom"/>
          </w:tcPr>
          <w:p w:rsidR="001B5E8E" w:rsidRPr="00E158D6" w:rsidRDefault="001B5E8E" w:rsidP="00497AFD">
            <w:pPr>
              <w:spacing w:line="200" w:lineRule="atLeast"/>
              <w:rPr>
                <w:sz w:val="16"/>
                <w:szCs w:val="16"/>
              </w:rPr>
            </w:pPr>
            <w:r w:rsidRPr="00E158D6">
              <w:rPr>
                <w:sz w:val="16"/>
                <w:szCs w:val="16"/>
              </w:rPr>
              <w:t>-</w:t>
            </w:r>
          </w:p>
        </w:tc>
        <w:tc>
          <w:tcPr>
            <w:tcW w:w="374" w:type="dxa"/>
            <w:vAlign w:val="bottom"/>
          </w:tcPr>
          <w:p w:rsidR="001B5E8E" w:rsidRPr="00E158D6" w:rsidRDefault="001B5E8E" w:rsidP="00497AFD">
            <w:pPr>
              <w:spacing w:line="200" w:lineRule="atLeast"/>
              <w:rPr>
                <w:sz w:val="16"/>
                <w:szCs w:val="16"/>
              </w:rPr>
            </w:pPr>
            <w:r w:rsidRPr="00E158D6">
              <w:rPr>
                <w:sz w:val="16"/>
                <w:szCs w:val="16"/>
              </w:rPr>
              <w:t>O</w:t>
            </w:r>
          </w:p>
        </w:tc>
      </w:tr>
      <w:tr w:rsidR="00BF5897" w:rsidRPr="00BF5897" w:rsidTr="00A531E5">
        <w:tc>
          <w:tcPr>
            <w:tcW w:w="2268" w:type="dxa"/>
            <w:vAlign w:val="bottom"/>
          </w:tcPr>
          <w:p w:rsidR="00BF5897" w:rsidRPr="00BF5897" w:rsidRDefault="00BF5897" w:rsidP="00A531E5">
            <w:pPr>
              <w:spacing w:line="200" w:lineRule="atLeast"/>
              <w:rPr>
                <w:strike/>
                <w:sz w:val="16"/>
                <w:szCs w:val="16"/>
              </w:rPr>
            </w:pPr>
            <w:r w:rsidRPr="00BF5897">
              <w:rPr>
                <w:strike/>
                <w:sz w:val="16"/>
                <w:szCs w:val="16"/>
              </w:rPr>
              <w:t>Exits1 -9</w:t>
            </w:r>
          </w:p>
        </w:tc>
        <w:tc>
          <w:tcPr>
            <w:tcW w:w="800" w:type="dxa"/>
            <w:vAlign w:val="bottom"/>
          </w:tcPr>
          <w:p w:rsidR="00BF5897" w:rsidRPr="00BF5897" w:rsidRDefault="00BF5897" w:rsidP="00A531E5">
            <w:pPr>
              <w:spacing w:line="200" w:lineRule="atLeast"/>
              <w:rPr>
                <w:strike/>
                <w:sz w:val="16"/>
                <w:szCs w:val="16"/>
              </w:rPr>
            </w:pPr>
            <w:r w:rsidRPr="00BF5897">
              <w:rPr>
                <w:strike/>
                <w:sz w:val="16"/>
                <w:szCs w:val="16"/>
              </w:rPr>
              <w:t>AN5</w:t>
            </w:r>
          </w:p>
        </w:tc>
        <w:tc>
          <w:tcPr>
            <w:tcW w:w="425" w:type="dxa"/>
            <w:vAlign w:val="bottom"/>
          </w:tcPr>
          <w:p w:rsidR="00BF5897" w:rsidRPr="00BF5897" w:rsidRDefault="00BF5897" w:rsidP="00A531E5">
            <w:pPr>
              <w:spacing w:line="200" w:lineRule="atLeast"/>
              <w:rPr>
                <w:strike/>
                <w:sz w:val="16"/>
                <w:szCs w:val="16"/>
              </w:rPr>
            </w:pPr>
            <w:r w:rsidRPr="00BF5897">
              <w:rPr>
                <w:strike/>
                <w:sz w:val="16"/>
                <w:szCs w:val="16"/>
              </w:rPr>
              <w:t>O</w:t>
            </w:r>
          </w:p>
        </w:tc>
        <w:tc>
          <w:tcPr>
            <w:tcW w:w="5103" w:type="dxa"/>
            <w:vAlign w:val="bottom"/>
          </w:tcPr>
          <w:p w:rsidR="00BF5897" w:rsidRPr="00BF5897" w:rsidRDefault="00BF5897" w:rsidP="00A531E5">
            <w:pPr>
              <w:spacing w:line="200" w:lineRule="atLeast"/>
              <w:rPr>
                <w:strike/>
                <w:sz w:val="16"/>
                <w:szCs w:val="16"/>
              </w:rPr>
            </w:pPr>
            <w:r w:rsidRPr="00BF5897">
              <w:rPr>
                <w:strike/>
                <w:sz w:val="16"/>
                <w:szCs w:val="16"/>
              </w:rPr>
              <w:t>Vervallen IVS90 uitvalspoorten</w:t>
            </w:r>
          </w:p>
        </w:tc>
        <w:tc>
          <w:tcPr>
            <w:tcW w:w="335" w:type="dxa"/>
            <w:vAlign w:val="bottom"/>
          </w:tcPr>
          <w:p w:rsidR="00BF5897" w:rsidRPr="00BF5897" w:rsidRDefault="00BF5897" w:rsidP="00A531E5">
            <w:pPr>
              <w:spacing w:line="200" w:lineRule="atLeast"/>
              <w:rPr>
                <w:strike/>
                <w:sz w:val="16"/>
                <w:szCs w:val="16"/>
              </w:rPr>
            </w:pPr>
            <w:r w:rsidRPr="00BF5897">
              <w:rPr>
                <w:strike/>
                <w:sz w:val="16"/>
                <w:szCs w:val="16"/>
              </w:rPr>
              <w:t>O</w:t>
            </w:r>
          </w:p>
        </w:tc>
        <w:tc>
          <w:tcPr>
            <w:tcW w:w="374" w:type="dxa"/>
            <w:vAlign w:val="bottom"/>
          </w:tcPr>
          <w:p w:rsidR="00BF5897" w:rsidRPr="00BF5897" w:rsidRDefault="00BF5897" w:rsidP="00A531E5">
            <w:pPr>
              <w:spacing w:line="200" w:lineRule="atLeast"/>
              <w:rPr>
                <w:strike/>
                <w:sz w:val="16"/>
                <w:szCs w:val="16"/>
              </w:rPr>
            </w:pPr>
            <w:r w:rsidRPr="00BF5897">
              <w:rPr>
                <w:strike/>
                <w:sz w:val="16"/>
                <w:szCs w:val="16"/>
              </w:rPr>
              <w:t>O</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Pr>
                <w:sz w:val="16"/>
                <w:szCs w:val="16"/>
              </w:rPr>
              <w:t>SOURCE</w:t>
            </w:r>
          </w:p>
        </w:tc>
        <w:tc>
          <w:tcPr>
            <w:tcW w:w="800" w:type="dxa"/>
            <w:vAlign w:val="bottom"/>
          </w:tcPr>
          <w:p w:rsidR="001B5E8E" w:rsidRPr="00E158D6" w:rsidRDefault="001B5E8E"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1B5E8E" w:rsidRPr="00E158D6" w:rsidRDefault="001B5E8E" w:rsidP="00497AFD">
            <w:pPr>
              <w:spacing w:line="200" w:lineRule="atLeast"/>
              <w:rPr>
                <w:sz w:val="16"/>
                <w:szCs w:val="16"/>
              </w:rPr>
            </w:pPr>
            <w:r w:rsidRPr="00E158D6">
              <w:rPr>
                <w:sz w:val="16"/>
                <w:szCs w:val="16"/>
              </w:rPr>
              <w:t>O</w:t>
            </w:r>
          </w:p>
        </w:tc>
        <w:tc>
          <w:tcPr>
            <w:tcW w:w="5103" w:type="dxa"/>
            <w:vAlign w:val="bottom"/>
          </w:tcPr>
          <w:p w:rsidR="001B5E8E" w:rsidRPr="00E158D6" w:rsidRDefault="001B5E8E" w:rsidP="00497AFD">
            <w:pPr>
              <w:spacing w:line="200" w:lineRule="atLeast"/>
              <w:rPr>
                <w:sz w:val="16"/>
                <w:szCs w:val="16"/>
              </w:rPr>
            </w:pPr>
            <w:r w:rsidRPr="00E158D6">
              <w:rPr>
                <w:sz w:val="16"/>
                <w:szCs w:val="16"/>
              </w:rPr>
              <w:t>Bron van het gegeven (vrije tekst)</w:t>
            </w:r>
          </w:p>
        </w:tc>
        <w:tc>
          <w:tcPr>
            <w:tcW w:w="335" w:type="dxa"/>
            <w:vAlign w:val="bottom"/>
          </w:tcPr>
          <w:p w:rsidR="001B5E8E" w:rsidRPr="00E158D6" w:rsidRDefault="001B5E8E" w:rsidP="00497AFD">
            <w:pPr>
              <w:spacing w:line="200" w:lineRule="atLeast"/>
              <w:rPr>
                <w:sz w:val="16"/>
                <w:szCs w:val="16"/>
              </w:rPr>
            </w:pPr>
            <w:r w:rsidRPr="00E158D6">
              <w:rPr>
                <w:sz w:val="16"/>
                <w:szCs w:val="16"/>
              </w:rPr>
              <w:t>O</w:t>
            </w:r>
          </w:p>
        </w:tc>
        <w:tc>
          <w:tcPr>
            <w:tcW w:w="374" w:type="dxa"/>
            <w:vAlign w:val="bottom"/>
          </w:tcPr>
          <w:p w:rsidR="001B5E8E" w:rsidRPr="00E158D6" w:rsidRDefault="001B5E8E" w:rsidP="00497AFD">
            <w:pPr>
              <w:spacing w:line="200" w:lineRule="atLeast"/>
              <w:rPr>
                <w:sz w:val="16"/>
                <w:szCs w:val="16"/>
              </w:rPr>
            </w:pPr>
            <w:r w:rsidRPr="00E158D6">
              <w:rPr>
                <w:sz w:val="16"/>
                <w:szCs w:val="16"/>
              </w:rPr>
              <w:t>O</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sidRPr="00E158D6">
              <w:rPr>
                <w:sz w:val="16"/>
                <w:szCs w:val="16"/>
              </w:rPr>
              <w:t>OWNER</w:t>
            </w:r>
          </w:p>
        </w:tc>
        <w:tc>
          <w:tcPr>
            <w:tcW w:w="800" w:type="dxa"/>
            <w:vAlign w:val="bottom"/>
          </w:tcPr>
          <w:p w:rsidR="001B5E8E" w:rsidRPr="00E158D6" w:rsidRDefault="001B5E8E" w:rsidP="00497AFD">
            <w:pPr>
              <w:spacing w:line="200" w:lineRule="atLeast"/>
              <w:rPr>
                <w:sz w:val="16"/>
                <w:szCs w:val="16"/>
              </w:rPr>
            </w:pPr>
            <w:r w:rsidRPr="00E158D6">
              <w:rPr>
                <w:sz w:val="16"/>
                <w:szCs w:val="16"/>
              </w:rPr>
              <w:t>AN</w:t>
            </w:r>
            <w:r>
              <w:rPr>
                <w:sz w:val="16"/>
                <w:szCs w:val="16"/>
              </w:rPr>
              <w:t>..</w:t>
            </w:r>
            <w:r w:rsidRPr="00E158D6">
              <w:rPr>
                <w:sz w:val="16"/>
                <w:szCs w:val="16"/>
              </w:rPr>
              <w:t>8</w:t>
            </w:r>
          </w:p>
        </w:tc>
        <w:tc>
          <w:tcPr>
            <w:tcW w:w="425" w:type="dxa"/>
            <w:vAlign w:val="bottom"/>
          </w:tcPr>
          <w:p w:rsidR="001B5E8E" w:rsidRPr="00E158D6" w:rsidRDefault="001B5E8E" w:rsidP="00497AFD">
            <w:pPr>
              <w:spacing w:line="200" w:lineRule="atLeast"/>
              <w:rPr>
                <w:sz w:val="16"/>
                <w:szCs w:val="16"/>
              </w:rPr>
            </w:pPr>
            <w:r>
              <w:rPr>
                <w:sz w:val="16"/>
                <w:szCs w:val="16"/>
              </w:rPr>
              <w:t>A</w:t>
            </w:r>
          </w:p>
        </w:tc>
        <w:tc>
          <w:tcPr>
            <w:tcW w:w="5103" w:type="dxa"/>
            <w:vAlign w:val="bottom"/>
          </w:tcPr>
          <w:p w:rsidR="001B5E8E" w:rsidRPr="00E158D6" w:rsidRDefault="001B5E8E" w:rsidP="00497AFD">
            <w:pPr>
              <w:spacing w:line="200" w:lineRule="atLeast"/>
              <w:rPr>
                <w:sz w:val="16"/>
                <w:szCs w:val="16"/>
              </w:rPr>
            </w:pPr>
            <w:r w:rsidRPr="00E158D6">
              <w:rPr>
                <w:sz w:val="16"/>
                <w:szCs w:val="16"/>
              </w:rPr>
              <w:t>Eigenaar van mutatie.</w:t>
            </w:r>
          </w:p>
        </w:tc>
        <w:tc>
          <w:tcPr>
            <w:tcW w:w="335" w:type="dxa"/>
            <w:vAlign w:val="bottom"/>
          </w:tcPr>
          <w:p w:rsidR="001B5E8E" w:rsidRPr="00E158D6" w:rsidRDefault="001B5E8E" w:rsidP="00497AFD">
            <w:pPr>
              <w:spacing w:line="200" w:lineRule="atLeast"/>
              <w:rPr>
                <w:sz w:val="16"/>
                <w:szCs w:val="16"/>
              </w:rPr>
            </w:pPr>
            <w:r w:rsidRPr="00E158D6">
              <w:rPr>
                <w:sz w:val="16"/>
                <w:szCs w:val="16"/>
              </w:rPr>
              <w:t>-</w:t>
            </w:r>
          </w:p>
        </w:tc>
        <w:tc>
          <w:tcPr>
            <w:tcW w:w="374" w:type="dxa"/>
            <w:vAlign w:val="bottom"/>
          </w:tcPr>
          <w:p w:rsidR="001B5E8E" w:rsidRPr="00E158D6" w:rsidRDefault="001B5E8E" w:rsidP="00497AFD">
            <w:pPr>
              <w:spacing w:line="200" w:lineRule="atLeast"/>
              <w:rPr>
                <w:sz w:val="16"/>
                <w:szCs w:val="16"/>
              </w:rPr>
            </w:pPr>
            <w:r>
              <w:rPr>
                <w:sz w:val="16"/>
                <w:szCs w:val="16"/>
              </w:rPr>
              <w:t>A</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Pr>
                <w:sz w:val="16"/>
                <w:szCs w:val="16"/>
              </w:rPr>
              <w:t>VERSION</w:t>
            </w:r>
          </w:p>
        </w:tc>
        <w:tc>
          <w:tcPr>
            <w:tcW w:w="800" w:type="dxa"/>
            <w:vAlign w:val="bottom"/>
          </w:tcPr>
          <w:p w:rsidR="001B5E8E" w:rsidRPr="00E158D6" w:rsidRDefault="001B5E8E" w:rsidP="00497AFD">
            <w:pPr>
              <w:spacing w:line="200" w:lineRule="atLeast"/>
              <w:rPr>
                <w:sz w:val="16"/>
                <w:szCs w:val="16"/>
              </w:rPr>
            </w:pPr>
            <w:r>
              <w:rPr>
                <w:sz w:val="16"/>
                <w:szCs w:val="16"/>
              </w:rPr>
              <w:t>N</w:t>
            </w:r>
          </w:p>
        </w:tc>
        <w:tc>
          <w:tcPr>
            <w:tcW w:w="425" w:type="dxa"/>
            <w:vAlign w:val="bottom"/>
          </w:tcPr>
          <w:p w:rsidR="001B5E8E" w:rsidRPr="00E158D6" w:rsidRDefault="001B5E8E" w:rsidP="00497AFD">
            <w:pPr>
              <w:spacing w:line="200" w:lineRule="atLeast"/>
              <w:rPr>
                <w:sz w:val="16"/>
                <w:szCs w:val="16"/>
              </w:rPr>
            </w:pPr>
            <w:r>
              <w:rPr>
                <w:sz w:val="16"/>
                <w:szCs w:val="16"/>
              </w:rPr>
              <w:t>M</w:t>
            </w:r>
          </w:p>
        </w:tc>
        <w:tc>
          <w:tcPr>
            <w:tcW w:w="5103" w:type="dxa"/>
            <w:vAlign w:val="bottom"/>
          </w:tcPr>
          <w:p w:rsidR="001B5E8E" w:rsidRPr="00E158D6" w:rsidRDefault="001B5E8E" w:rsidP="00497AFD">
            <w:pPr>
              <w:spacing w:line="200" w:lineRule="atLeast"/>
              <w:rPr>
                <w:sz w:val="16"/>
                <w:szCs w:val="16"/>
              </w:rPr>
            </w:pPr>
            <w:r>
              <w:rPr>
                <w:sz w:val="16"/>
                <w:szCs w:val="16"/>
              </w:rPr>
              <w:t>Oplopend versienummer van dit gegeven</w:t>
            </w:r>
          </w:p>
        </w:tc>
        <w:tc>
          <w:tcPr>
            <w:tcW w:w="335" w:type="dxa"/>
            <w:vAlign w:val="bottom"/>
          </w:tcPr>
          <w:p w:rsidR="001B5E8E" w:rsidRPr="00E158D6" w:rsidRDefault="001B5E8E" w:rsidP="00497AFD">
            <w:pPr>
              <w:spacing w:line="200" w:lineRule="atLeast"/>
              <w:rPr>
                <w:sz w:val="16"/>
                <w:szCs w:val="16"/>
              </w:rPr>
            </w:pPr>
            <w:r>
              <w:rPr>
                <w:sz w:val="16"/>
                <w:szCs w:val="16"/>
              </w:rPr>
              <w:t>-</w:t>
            </w:r>
          </w:p>
        </w:tc>
        <w:tc>
          <w:tcPr>
            <w:tcW w:w="374" w:type="dxa"/>
            <w:vAlign w:val="bottom"/>
          </w:tcPr>
          <w:p w:rsidR="001B5E8E" w:rsidRPr="00E158D6" w:rsidRDefault="001B5E8E" w:rsidP="00497AFD">
            <w:pPr>
              <w:spacing w:line="200" w:lineRule="atLeast"/>
              <w:rPr>
                <w:sz w:val="16"/>
                <w:szCs w:val="16"/>
              </w:rPr>
            </w:pPr>
            <w:r>
              <w:rPr>
                <w:sz w:val="16"/>
                <w:szCs w:val="16"/>
              </w:rPr>
              <w:t>M</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sidRPr="00E158D6">
              <w:rPr>
                <w:sz w:val="16"/>
                <w:szCs w:val="16"/>
              </w:rPr>
              <w:t>REMARKS</w:t>
            </w:r>
          </w:p>
        </w:tc>
        <w:tc>
          <w:tcPr>
            <w:tcW w:w="800" w:type="dxa"/>
            <w:vAlign w:val="bottom"/>
          </w:tcPr>
          <w:p w:rsidR="001B5E8E" w:rsidRPr="00E158D6" w:rsidRDefault="001B5E8E" w:rsidP="00497AFD">
            <w:pPr>
              <w:spacing w:line="200" w:lineRule="atLeast"/>
              <w:rPr>
                <w:sz w:val="16"/>
                <w:szCs w:val="16"/>
              </w:rPr>
            </w:pPr>
            <w:r w:rsidRPr="00E158D6">
              <w:rPr>
                <w:sz w:val="16"/>
                <w:szCs w:val="16"/>
              </w:rPr>
              <w:t>AN</w:t>
            </w:r>
            <w:r>
              <w:rPr>
                <w:sz w:val="16"/>
                <w:szCs w:val="16"/>
              </w:rPr>
              <w:t>..999</w:t>
            </w:r>
          </w:p>
        </w:tc>
        <w:tc>
          <w:tcPr>
            <w:tcW w:w="425" w:type="dxa"/>
            <w:vAlign w:val="bottom"/>
          </w:tcPr>
          <w:p w:rsidR="001B5E8E" w:rsidRPr="00E158D6" w:rsidRDefault="001B5E8E" w:rsidP="00497AFD">
            <w:pPr>
              <w:spacing w:line="200" w:lineRule="atLeast"/>
              <w:rPr>
                <w:sz w:val="16"/>
                <w:szCs w:val="16"/>
              </w:rPr>
            </w:pPr>
            <w:r w:rsidRPr="00E158D6">
              <w:rPr>
                <w:sz w:val="16"/>
                <w:szCs w:val="16"/>
              </w:rPr>
              <w:t>O</w:t>
            </w:r>
          </w:p>
        </w:tc>
        <w:tc>
          <w:tcPr>
            <w:tcW w:w="5103" w:type="dxa"/>
            <w:vAlign w:val="bottom"/>
          </w:tcPr>
          <w:p w:rsidR="001B5E8E" w:rsidRPr="00E158D6" w:rsidRDefault="001B5E8E" w:rsidP="00497AFD">
            <w:pPr>
              <w:spacing w:line="200" w:lineRule="atLeast"/>
              <w:rPr>
                <w:sz w:val="16"/>
                <w:szCs w:val="16"/>
              </w:rPr>
            </w:pPr>
            <w:r w:rsidRPr="00E158D6">
              <w:rPr>
                <w:sz w:val="16"/>
                <w:szCs w:val="16"/>
              </w:rPr>
              <w:t>Vrije tekst opmerkingen</w:t>
            </w:r>
          </w:p>
        </w:tc>
        <w:tc>
          <w:tcPr>
            <w:tcW w:w="335" w:type="dxa"/>
            <w:vAlign w:val="bottom"/>
          </w:tcPr>
          <w:p w:rsidR="001B5E8E" w:rsidRPr="00E158D6" w:rsidRDefault="001B5E8E" w:rsidP="00497AFD">
            <w:pPr>
              <w:spacing w:line="200" w:lineRule="atLeast"/>
              <w:rPr>
                <w:sz w:val="16"/>
                <w:szCs w:val="16"/>
              </w:rPr>
            </w:pPr>
            <w:r w:rsidRPr="00E158D6">
              <w:rPr>
                <w:sz w:val="16"/>
                <w:szCs w:val="16"/>
              </w:rPr>
              <w:t>O</w:t>
            </w:r>
          </w:p>
        </w:tc>
        <w:tc>
          <w:tcPr>
            <w:tcW w:w="374" w:type="dxa"/>
            <w:vAlign w:val="bottom"/>
          </w:tcPr>
          <w:p w:rsidR="001B5E8E" w:rsidRPr="00E158D6" w:rsidRDefault="001B5E8E" w:rsidP="00497AFD">
            <w:pPr>
              <w:spacing w:line="200" w:lineRule="atLeast"/>
              <w:rPr>
                <w:sz w:val="16"/>
                <w:szCs w:val="16"/>
              </w:rPr>
            </w:pPr>
            <w:r w:rsidRPr="00E158D6">
              <w:rPr>
                <w:sz w:val="16"/>
                <w:szCs w:val="16"/>
              </w:rPr>
              <w:t>O</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sidRPr="00E158D6">
              <w:rPr>
                <w:sz w:val="16"/>
                <w:szCs w:val="16"/>
              </w:rPr>
              <w:t>ERASED</w:t>
            </w:r>
          </w:p>
        </w:tc>
        <w:tc>
          <w:tcPr>
            <w:tcW w:w="800" w:type="dxa"/>
            <w:vAlign w:val="bottom"/>
          </w:tcPr>
          <w:p w:rsidR="001B5E8E" w:rsidRPr="00E158D6" w:rsidRDefault="001B5E8E" w:rsidP="00497AFD">
            <w:pPr>
              <w:spacing w:line="200" w:lineRule="atLeast"/>
              <w:rPr>
                <w:sz w:val="16"/>
                <w:szCs w:val="16"/>
              </w:rPr>
            </w:pPr>
            <w:r w:rsidRPr="00E158D6">
              <w:rPr>
                <w:sz w:val="16"/>
                <w:szCs w:val="16"/>
              </w:rPr>
              <w:t>N1</w:t>
            </w:r>
          </w:p>
        </w:tc>
        <w:tc>
          <w:tcPr>
            <w:tcW w:w="425" w:type="dxa"/>
            <w:vAlign w:val="bottom"/>
          </w:tcPr>
          <w:p w:rsidR="001B5E8E" w:rsidRPr="00E158D6" w:rsidRDefault="001B5E8E" w:rsidP="00497AFD">
            <w:pPr>
              <w:spacing w:line="200" w:lineRule="atLeast"/>
              <w:rPr>
                <w:sz w:val="16"/>
                <w:szCs w:val="16"/>
              </w:rPr>
            </w:pPr>
            <w:r>
              <w:rPr>
                <w:sz w:val="16"/>
                <w:szCs w:val="16"/>
              </w:rPr>
              <w:t>M</w:t>
            </w:r>
          </w:p>
        </w:tc>
        <w:tc>
          <w:tcPr>
            <w:tcW w:w="5103" w:type="dxa"/>
            <w:vAlign w:val="bottom"/>
          </w:tcPr>
          <w:p w:rsidR="001B5E8E" w:rsidRPr="00E158D6" w:rsidRDefault="001B5E8E" w:rsidP="00497AFD">
            <w:pPr>
              <w:spacing w:line="200" w:lineRule="atLeast"/>
              <w:rPr>
                <w:sz w:val="16"/>
                <w:szCs w:val="16"/>
              </w:rPr>
            </w:pPr>
            <w:r w:rsidRPr="00E158D6">
              <w:rPr>
                <w:sz w:val="16"/>
                <w:szCs w:val="16"/>
              </w:rPr>
              <w:t>Gegeven verwijderen / verwijderd</w:t>
            </w:r>
            <w:r>
              <w:rPr>
                <w:sz w:val="16"/>
                <w:szCs w:val="16"/>
              </w:rPr>
              <w:t xml:space="preserve"> (true/false)</w:t>
            </w:r>
          </w:p>
        </w:tc>
        <w:tc>
          <w:tcPr>
            <w:tcW w:w="335" w:type="dxa"/>
            <w:vAlign w:val="bottom"/>
          </w:tcPr>
          <w:p w:rsidR="001B5E8E" w:rsidRPr="00E158D6" w:rsidRDefault="001B5E8E" w:rsidP="00497AFD">
            <w:pPr>
              <w:spacing w:line="200" w:lineRule="atLeast"/>
              <w:rPr>
                <w:sz w:val="16"/>
                <w:szCs w:val="16"/>
              </w:rPr>
            </w:pPr>
            <w:r>
              <w:rPr>
                <w:sz w:val="16"/>
                <w:szCs w:val="16"/>
              </w:rPr>
              <w:t>M</w:t>
            </w:r>
          </w:p>
        </w:tc>
        <w:tc>
          <w:tcPr>
            <w:tcW w:w="374" w:type="dxa"/>
            <w:vAlign w:val="bottom"/>
          </w:tcPr>
          <w:p w:rsidR="001B5E8E" w:rsidRPr="00E158D6" w:rsidRDefault="001B5E8E" w:rsidP="00497AFD">
            <w:pPr>
              <w:spacing w:line="200" w:lineRule="atLeast"/>
              <w:rPr>
                <w:sz w:val="16"/>
                <w:szCs w:val="16"/>
              </w:rPr>
            </w:pPr>
            <w:r>
              <w:rPr>
                <w:sz w:val="16"/>
                <w:szCs w:val="16"/>
              </w:rPr>
              <w:t>M</w:t>
            </w:r>
          </w:p>
        </w:tc>
      </w:tr>
      <w:tr w:rsidR="001B5E8E" w:rsidRPr="00E158D6" w:rsidTr="00497AFD">
        <w:tc>
          <w:tcPr>
            <w:tcW w:w="2268" w:type="dxa"/>
            <w:vAlign w:val="bottom"/>
          </w:tcPr>
          <w:p w:rsidR="001B5E8E" w:rsidRPr="00E158D6" w:rsidRDefault="001B5E8E" w:rsidP="00497AFD">
            <w:pPr>
              <w:spacing w:line="200" w:lineRule="atLeast"/>
              <w:rPr>
                <w:sz w:val="16"/>
                <w:szCs w:val="16"/>
              </w:rPr>
            </w:pPr>
            <w:r w:rsidRPr="00E158D6">
              <w:rPr>
                <w:sz w:val="16"/>
                <w:szCs w:val="16"/>
              </w:rPr>
              <w:t>LASTUPDATE</w:t>
            </w:r>
          </w:p>
        </w:tc>
        <w:tc>
          <w:tcPr>
            <w:tcW w:w="800" w:type="dxa"/>
            <w:vAlign w:val="bottom"/>
          </w:tcPr>
          <w:p w:rsidR="001B5E8E" w:rsidRPr="00E158D6" w:rsidRDefault="001B5E8E" w:rsidP="00497AFD">
            <w:pPr>
              <w:spacing w:line="200" w:lineRule="atLeast"/>
              <w:rPr>
                <w:sz w:val="16"/>
                <w:szCs w:val="16"/>
              </w:rPr>
            </w:pPr>
            <w:r w:rsidRPr="00E158D6">
              <w:rPr>
                <w:sz w:val="16"/>
                <w:szCs w:val="16"/>
              </w:rPr>
              <w:t>DT</w:t>
            </w:r>
          </w:p>
        </w:tc>
        <w:tc>
          <w:tcPr>
            <w:tcW w:w="425" w:type="dxa"/>
            <w:vAlign w:val="bottom"/>
          </w:tcPr>
          <w:p w:rsidR="001B5E8E" w:rsidRPr="00E158D6" w:rsidRDefault="001B5E8E" w:rsidP="00497AFD">
            <w:pPr>
              <w:spacing w:line="200" w:lineRule="atLeast"/>
              <w:rPr>
                <w:sz w:val="16"/>
                <w:szCs w:val="16"/>
              </w:rPr>
            </w:pPr>
            <w:r>
              <w:rPr>
                <w:sz w:val="16"/>
                <w:szCs w:val="16"/>
              </w:rPr>
              <w:t>A</w:t>
            </w:r>
          </w:p>
        </w:tc>
        <w:tc>
          <w:tcPr>
            <w:tcW w:w="5103" w:type="dxa"/>
            <w:vAlign w:val="bottom"/>
          </w:tcPr>
          <w:p w:rsidR="001B5E8E" w:rsidRPr="00E158D6" w:rsidRDefault="001B5E8E" w:rsidP="00497AFD">
            <w:pPr>
              <w:spacing w:line="200" w:lineRule="atLeast"/>
              <w:rPr>
                <w:sz w:val="16"/>
                <w:szCs w:val="16"/>
              </w:rPr>
            </w:pPr>
            <w:r w:rsidRPr="00E158D6">
              <w:rPr>
                <w:sz w:val="16"/>
                <w:szCs w:val="16"/>
              </w:rPr>
              <w:t>Datum tijd van wijziging</w:t>
            </w:r>
          </w:p>
        </w:tc>
        <w:tc>
          <w:tcPr>
            <w:tcW w:w="335" w:type="dxa"/>
            <w:vAlign w:val="bottom"/>
          </w:tcPr>
          <w:p w:rsidR="001B5E8E" w:rsidRPr="00E158D6" w:rsidRDefault="001B5E8E" w:rsidP="00497AFD">
            <w:pPr>
              <w:spacing w:line="200" w:lineRule="atLeast"/>
              <w:rPr>
                <w:sz w:val="16"/>
                <w:szCs w:val="16"/>
              </w:rPr>
            </w:pPr>
            <w:r w:rsidRPr="00E158D6">
              <w:rPr>
                <w:sz w:val="16"/>
                <w:szCs w:val="16"/>
              </w:rPr>
              <w:t>-</w:t>
            </w:r>
          </w:p>
        </w:tc>
        <w:tc>
          <w:tcPr>
            <w:tcW w:w="374" w:type="dxa"/>
            <w:vAlign w:val="bottom"/>
          </w:tcPr>
          <w:p w:rsidR="001B5E8E" w:rsidRPr="00E158D6" w:rsidRDefault="001B5E8E" w:rsidP="00497AFD">
            <w:pPr>
              <w:keepNext/>
              <w:spacing w:line="200" w:lineRule="atLeast"/>
              <w:rPr>
                <w:sz w:val="16"/>
                <w:szCs w:val="16"/>
              </w:rPr>
            </w:pPr>
            <w:r>
              <w:rPr>
                <w:sz w:val="16"/>
                <w:szCs w:val="16"/>
              </w:rPr>
              <w:t>A</w:t>
            </w:r>
          </w:p>
        </w:tc>
      </w:tr>
    </w:tbl>
    <w:p w:rsidR="001B5E8E" w:rsidRDefault="001B5E8E" w:rsidP="001B5E8E">
      <w:pPr>
        <w:pStyle w:val="Caption"/>
      </w:pPr>
      <w:bookmarkStart w:id="66" w:name="_Toc77931961"/>
      <w:r>
        <w:t xml:space="preserve">Tabel </w:t>
      </w:r>
      <w:r>
        <w:fldChar w:fldCharType="begin"/>
      </w:r>
      <w:r>
        <w:instrText xml:space="preserve"> SEQ Tabel \* ARABIC </w:instrText>
      </w:r>
      <w:r>
        <w:fldChar w:fldCharType="separate"/>
      </w:r>
      <w:r w:rsidR="00044B93">
        <w:rPr>
          <w:noProof/>
        </w:rPr>
        <w:t>3</w:t>
      </w:r>
      <w:r>
        <w:fldChar w:fldCharType="end"/>
      </w:r>
      <w:r>
        <w:t>: ERI locaties, tabel "location"</w:t>
      </w:r>
      <w:bookmarkEnd w:id="66"/>
    </w:p>
    <w:p w:rsidR="00D71713" w:rsidRDefault="00D71713" w:rsidP="00D71713">
      <w:pPr>
        <w:keepNext/>
        <w:keepLines/>
      </w:pPr>
    </w:p>
    <w:p w:rsidR="00D71713" w:rsidRDefault="00D71713" w:rsidP="00D71713">
      <w:pPr>
        <w:keepNext/>
        <w:keepLines/>
      </w:pPr>
      <w:r>
        <w:t xml:space="preserve">Volume: 40.000 </w:t>
      </w:r>
      <w:r w:rsidRPr="00A27DFA">
        <w:rPr>
          <w:u w:val="single"/>
        </w:rPr>
        <w:t>actuele</w:t>
      </w:r>
      <w:r>
        <w:t xml:space="preserve"> records met verwachte doorgroei naar 100.000 records.</w:t>
      </w:r>
    </w:p>
    <w:p w:rsidR="00086F2D" w:rsidRDefault="00086F2D" w:rsidP="00AF6113">
      <w:pPr>
        <w:spacing w:before="60" w:after="60"/>
      </w:pPr>
    </w:p>
    <w:p w:rsidR="00581BA7" w:rsidRDefault="00581BA7" w:rsidP="000C07B8">
      <w:pPr>
        <w:pStyle w:val="Heading4"/>
      </w:pPr>
      <w:bookmarkStart w:id="67" w:name="_Toc77931928"/>
      <w:r>
        <w:lastRenderedPageBreak/>
        <w:t>Landcodes</w:t>
      </w:r>
      <w:r w:rsidR="00497AFD">
        <w:t xml:space="preserve"> (tabel “country”)</w:t>
      </w:r>
      <w:bookmarkEnd w:id="67"/>
    </w:p>
    <w:p w:rsidR="00515DFB" w:rsidRPr="00B262BE" w:rsidRDefault="00515DFB" w:rsidP="00515DFB">
      <w:pPr>
        <w:pStyle w:val="ListParagraph"/>
        <w:spacing w:before="60" w:after="60"/>
        <w:ind w:left="0"/>
      </w:pPr>
      <w:r w:rsidRPr="00B262BE">
        <w:t xml:space="preserve">Landcodes zijn Internationaal gestandaardiseerde coderingen om de diverse landen uniek aan te kunnen duiden. </w:t>
      </w:r>
    </w:p>
    <w:p w:rsidR="00515DFB" w:rsidRPr="00B262BE" w:rsidRDefault="00515DFB" w:rsidP="00515DFB">
      <w:pPr>
        <w:pStyle w:val="ListParagraph"/>
        <w:spacing w:before="60" w:after="60"/>
        <w:ind w:left="0"/>
      </w:pPr>
      <w:r w:rsidRPr="00B262BE">
        <w:t>Een landcode gegeven kent de volgende velden:</w:t>
      </w:r>
    </w:p>
    <w:p w:rsidR="00515DFB" w:rsidRPr="00B262BE" w:rsidRDefault="00515DFB" w:rsidP="0075231C">
      <w:pPr>
        <w:pStyle w:val="ListParagraph"/>
        <w:numPr>
          <w:ilvl w:val="0"/>
          <w:numId w:val="20"/>
        </w:numPr>
        <w:spacing w:before="60" w:after="60"/>
      </w:pPr>
      <w:r w:rsidRPr="00B262BE">
        <w:t>Een unieke Landcode, opgebouwd uit de 2 letterige ISO landcode.</w:t>
      </w:r>
    </w:p>
    <w:p w:rsidR="00515DFB" w:rsidRPr="00B262BE" w:rsidRDefault="00515DFB" w:rsidP="0075231C">
      <w:pPr>
        <w:pStyle w:val="ListParagraph"/>
        <w:numPr>
          <w:ilvl w:val="0"/>
          <w:numId w:val="20"/>
        </w:numPr>
        <w:spacing w:before="60" w:after="60"/>
      </w:pPr>
      <w:r w:rsidRPr="00B262BE">
        <w:t>De naam van het land.</w:t>
      </w:r>
    </w:p>
    <w:p w:rsidR="00515DFB" w:rsidRDefault="00515DFB" w:rsidP="0075231C">
      <w:pPr>
        <w:numPr>
          <w:ilvl w:val="0"/>
          <w:numId w:val="20"/>
        </w:numPr>
      </w:pPr>
      <w:r w:rsidRPr="00B262BE">
        <w:t>Overige landcoderingen voor dat land, zoals: de 3 letterige ISO landecode, de numerieke ISO landcode, de Lloydsvlag landcode, de vroeger gebruikte CBS landcode.</w:t>
      </w:r>
    </w:p>
    <w:p w:rsidR="00515DFB" w:rsidRPr="00515DFB" w:rsidRDefault="00515DFB" w:rsidP="0075231C">
      <w:pPr>
        <w:pStyle w:val="ListParagraph"/>
        <w:numPr>
          <w:ilvl w:val="0"/>
          <w:numId w:val="20"/>
        </w:numPr>
        <w:spacing w:before="60" w:after="60"/>
      </w:pPr>
      <w:r>
        <w:t xml:space="preserve">Administratieve velden, zoals: laatste update datumtijd, status van het gegeven, </w:t>
      </w:r>
      <w:r w:rsidR="00EB71A1">
        <w:t xml:space="preserve">of het </w:t>
      </w:r>
      <w:r>
        <w:t xml:space="preserve">gegeven wel of niet logisch </w:t>
      </w:r>
      <w:r w:rsidR="00EB71A1">
        <w:t xml:space="preserve">is </w:t>
      </w:r>
      <w:r>
        <w:t>verwijderd en het versienummer.</w:t>
      </w:r>
    </w:p>
    <w:p w:rsidR="00AF6113" w:rsidRDefault="00AF6113" w:rsidP="00581BA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4A162D" w:rsidRPr="009B2441" w:rsidTr="00A252B8">
        <w:trPr>
          <w:tblHeader/>
        </w:trPr>
        <w:tc>
          <w:tcPr>
            <w:tcW w:w="7796" w:type="dxa"/>
            <w:gridSpan w:val="2"/>
            <w:shd w:val="clear" w:color="auto" w:fill="D9D9D9"/>
          </w:tcPr>
          <w:p w:rsidR="004A162D" w:rsidRPr="009B2441" w:rsidRDefault="004A162D" w:rsidP="004A162D">
            <w:pPr>
              <w:pStyle w:val="IRSIDD-EISTitel"/>
              <w:keepNext/>
              <w:keepLines/>
            </w:pPr>
            <w:bookmarkStart w:id="68" w:name="_Ref430692298"/>
            <w:bookmarkStart w:id="69" w:name="_Toc77931990"/>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010</w:t>
            </w:r>
            <w:r w:rsidRPr="009B2441">
              <w:fldChar w:fldCharType="end"/>
            </w:r>
            <w:bookmarkEnd w:id="68"/>
            <w:r w:rsidRPr="009B2441">
              <w:t xml:space="preserve">: </w:t>
            </w:r>
            <w:r>
              <w:t>NLRDMS database, Landcodes</w:t>
            </w:r>
            <w:bookmarkEnd w:id="69"/>
          </w:p>
        </w:tc>
      </w:tr>
      <w:tr w:rsidR="004A162D" w:rsidRPr="00A34728" w:rsidTr="00A252B8">
        <w:tc>
          <w:tcPr>
            <w:tcW w:w="1418" w:type="dxa"/>
          </w:tcPr>
          <w:p w:rsidR="004A162D" w:rsidRPr="009B2441" w:rsidRDefault="004A162D" w:rsidP="00A252B8">
            <w:pPr>
              <w:spacing w:before="60" w:after="60"/>
            </w:pPr>
            <w:r w:rsidRPr="009B2441">
              <w:rPr>
                <w:color w:val="0000FF"/>
              </w:rPr>
              <w:t>Beschrijving</w:t>
            </w:r>
            <w:r w:rsidRPr="009B2441">
              <w:t>:</w:t>
            </w:r>
          </w:p>
        </w:tc>
        <w:tc>
          <w:tcPr>
            <w:tcW w:w="6378" w:type="dxa"/>
            <w:shd w:val="clear" w:color="auto" w:fill="auto"/>
          </w:tcPr>
          <w:p w:rsidR="004A162D" w:rsidRDefault="004A162D" w:rsidP="00A252B8">
            <w:pPr>
              <w:keepNext/>
              <w:keepLines/>
            </w:pPr>
            <w:r>
              <w:t>De l</w:t>
            </w:r>
            <w:r w:rsidRPr="00B262BE">
              <w:t>andcode</w:t>
            </w:r>
            <w:r>
              <w:t xml:space="preserve"> gegevens</w:t>
            </w:r>
            <w:r w:rsidRPr="00B262BE">
              <w:t xml:space="preserve"> zijn Internationaal gestandaardiseerde coderingen om de landen in de wereld te kunnen aanduiden. </w:t>
            </w:r>
          </w:p>
          <w:p w:rsidR="00F70D25" w:rsidRPr="00110C6C" w:rsidRDefault="00F70D25" w:rsidP="00F70D25">
            <w:pPr>
              <w:spacing w:before="60" w:after="60"/>
              <w:rPr>
                <w:i/>
              </w:rPr>
            </w:pPr>
            <w:r w:rsidRPr="00110C6C">
              <w:rPr>
                <w:i/>
              </w:rPr>
              <w:t>Logische relaties:</w:t>
            </w:r>
          </w:p>
          <w:p w:rsidR="00F70D25" w:rsidRPr="00B97BFD" w:rsidRDefault="00F70D25" w:rsidP="0075231C">
            <w:pPr>
              <w:pStyle w:val="ListParagraph"/>
              <w:numPr>
                <w:ilvl w:val="0"/>
                <w:numId w:val="34"/>
              </w:numPr>
              <w:ind w:left="714" w:hanging="357"/>
              <w:rPr>
                <w:szCs w:val="18"/>
              </w:rPr>
            </w:pPr>
            <w:r w:rsidRPr="00B97BFD">
              <w:rPr>
                <w:szCs w:val="18"/>
              </w:rPr>
              <w:t xml:space="preserve">Elke </w:t>
            </w:r>
            <w:r w:rsidR="00817BD3">
              <w:t>l</w:t>
            </w:r>
            <w:r w:rsidR="00817BD3" w:rsidRPr="00B262BE">
              <w:t>andcode</w:t>
            </w:r>
            <w:r w:rsidR="00817BD3">
              <w:t xml:space="preserve"> </w:t>
            </w:r>
            <w:r w:rsidRPr="00B97BFD">
              <w:rPr>
                <w:szCs w:val="18"/>
              </w:rPr>
              <w:t xml:space="preserve">kent </w:t>
            </w:r>
            <w:r w:rsidRPr="00B97BFD">
              <w:rPr>
                <w:i/>
                <w:szCs w:val="18"/>
              </w:rPr>
              <w:t>0 of meer</w:t>
            </w:r>
            <w:r w:rsidRPr="00B97BFD">
              <w:rPr>
                <w:szCs w:val="18"/>
              </w:rPr>
              <w:t xml:space="preserve"> versies (vorige vervangen versies).</w:t>
            </w:r>
          </w:p>
          <w:p w:rsidR="00F70D25" w:rsidRPr="00B97BFD" w:rsidRDefault="00F70D25" w:rsidP="0075231C">
            <w:pPr>
              <w:pStyle w:val="ListParagraph"/>
              <w:numPr>
                <w:ilvl w:val="0"/>
                <w:numId w:val="34"/>
              </w:numPr>
              <w:ind w:left="714" w:hanging="357"/>
              <w:rPr>
                <w:szCs w:val="18"/>
              </w:rPr>
            </w:pPr>
            <w:r w:rsidRPr="00B97BFD">
              <w:rPr>
                <w:szCs w:val="18"/>
              </w:rPr>
              <w:t xml:space="preserve">Elke </w:t>
            </w:r>
            <w:r w:rsidR="00817BD3">
              <w:t>l</w:t>
            </w:r>
            <w:r w:rsidR="00817BD3" w:rsidRPr="00B262BE">
              <w:t>andcode</w:t>
            </w:r>
            <w:r w:rsidR="00817BD3">
              <w:t xml:space="preserve"> </w:t>
            </w:r>
            <w:r w:rsidRPr="00B97BFD">
              <w:rPr>
                <w:szCs w:val="18"/>
              </w:rPr>
              <w:t xml:space="preserve">kent </w:t>
            </w:r>
            <w:r w:rsidRPr="00B97BFD">
              <w:rPr>
                <w:i/>
                <w:szCs w:val="18"/>
              </w:rPr>
              <w:t>0 of meer</w:t>
            </w:r>
            <w:r w:rsidRPr="00B97BFD">
              <w:rPr>
                <w:szCs w:val="18"/>
              </w:rPr>
              <w:t xml:space="preserve"> bewerkingsacties in de Historie gegevens.</w:t>
            </w:r>
          </w:p>
          <w:p w:rsidR="004A162D" w:rsidRPr="00A34728" w:rsidRDefault="00BF5897" w:rsidP="00F65D70">
            <w:pPr>
              <w:spacing w:before="60" w:after="60"/>
            </w:pPr>
            <w:r>
              <w:t>De landcodes zijn geï</w:t>
            </w:r>
            <w:r w:rsidR="004A162D">
              <w:t>mplementeerd in de tabel “country”</w:t>
            </w:r>
            <w:r w:rsidR="00497AFD">
              <w:t>.</w:t>
            </w:r>
          </w:p>
        </w:tc>
      </w:tr>
      <w:tr w:rsidR="004A162D" w:rsidRPr="009B2441" w:rsidTr="00A252B8">
        <w:tc>
          <w:tcPr>
            <w:tcW w:w="1418" w:type="dxa"/>
          </w:tcPr>
          <w:p w:rsidR="004A162D" w:rsidRPr="009B2441" w:rsidRDefault="004A162D" w:rsidP="00A252B8">
            <w:pPr>
              <w:spacing w:before="60" w:after="60"/>
            </w:pPr>
            <w:r w:rsidRPr="009B2441">
              <w:rPr>
                <w:color w:val="0000FF"/>
              </w:rPr>
              <w:t>Toelichting</w:t>
            </w:r>
            <w:r w:rsidRPr="009B2441">
              <w:t>:</w:t>
            </w:r>
          </w:p>
        </w:tc>
        <w:tc>
          <w:tcPr>
            <w:tcW w:w="6378" w:type="dxa"/>
          </w:tcPr>
          <w:p w:rsidR="004A162D" w:rsidRPr="009B2441" w:rsidRDefault="004A162D" w:rsidP="00A252B8">
            <w:pPr>
              <w:spacing w:before="60" w:after="60"/>
            </w:pPr>
            <w:r>
              <w:t xml:space="preserve">De landcodes </w:t>
            </w:r>
            <w:r w:rsidR="00F0009B">
              <w:t xml:space="preserve">worden aangeleverd door ERDMS en </w:t>
            </w:r>
            <w:r w:rsidR="00BF5897">
              <w:t>zijn geba</w:t>
            </w:r>
            <w:r>
              <w:t>seerd op de [ISO3166] standaard.</w:t>
            </w:r>
          </w:p>
        </w:tc>
      </w:tr>
      <w:tr w:rsidR="004A162D" w:rsidRPr="009B2441" w:rsidTr="00A252B8">
        <w:tc>
          <w:tcPr>
            <w:tcW w:w="1418" w:type="dxa"/>
          </w:tcPr>
          <w:p w:rsidR="004A162D" w:rsidRPr="009B2441" w:rsidRDefault="004A162D" w:rsidP="00A252B8">
            <w:pPr>
              <w:spacing w:before="60" w:after="60"/>
            </w:pPr>
            <w:r w:rsidRPr="009B2441">
              <w:rPr>
                <w:color w:val="0000FF"/>
              </w:rPr>
              <w:t>Referentie</w:t>
            </w:r>
            <w:r w:rsidRPr="009B2441">
              <w:t xml:space="preserve">: </w:t>
            </w:r>
          </w:p>
        </w:tc>
        <w:tc>
          <w:tcPr>
            <w:tcW w:w="6378" w:type="dxa"/>
          </w:tcPr>
          <w:p w:rsidR="004A162D" w:rsidRPr="009B2441" w:rsidRDefault="004A162D" w:rsidP="00A252B8">
            <w:pPr>
              <w:spacing w:before="60" w:after="60"/>
            </w:pPr>
            <w:r w:rsidRPr="009B2441">
              <w:t>-</w:t>
            </w:r>
          </w:p>
        </w:tc>
      </w:tr>
      <w:tr w:rsidR="004A162D" w:rsidRPr="009B2441" w:rsidTr="00A252B8">
        <w:tc>
          <w:tcPr>
            <w:tcW w:w="1418" w:type="dxa"/>
          </w:tcPr>
          <w:p w:rsidR="004A162D" w:rsidRPr="009B2441" w:rsidRDefault="004A162D" w:rsidP="00A252B8">
            <w:pPr>
              <w:spacing w:before="60" w:after="60"/>
            </w:pPr>
            <w:r w:rsidRPr="009B2441">
              <w:rPr>
                <w:color w:val="0000FF"/>
              </w:rPr>
              <w:t>Herkomst</w:t>
            </w:r>
            <w:r w:rsidRPr="009B2441">
              <w:t xml:space="preserve">: </w:t>
            </w:r>
          </w:p>
        </w:tc>
        <w:tc>
          <w:tcPr>
            <w:tcW w:w="6378" w:type="dxa"/>
          </w:tcPr>
          <w:p w:rsidR="004A162D" w:rsidRPr="009B2441" w:rsidRDefault="001C1433" w:rsidP="00A252B8">
            <w:pPr>
              <w:spacing w:before="60" w:after="60"/>
            </w:pPr>
            <w:r>
              <w:t>SSS-NLR-017 Landcode – gegevens.</w:t>
            </w:r>
          </w:p>
        </w:tc>
      </w:tr>
      <w:tr w:rsidR="004A162D" w:rsidRPr="009B2441" w:rsidTr="00A252B8">
        <w:tc>
          <w:tcPr>
            <w:tcW w:w="1418" w:type="dxa"/>
          </w:tcPr>
          <w:p w:rsidR="004A162D" w:rsidRPr="009B2441" w:rsidRDefault="004A162D" w:rsidP="00A252B8">
            <w:pPr>
              <w:spacing w:before="60" w:after="60"/>
            </w:pPr>
            <w:r w:rsidRPr="009B2441">
              <w:rPr>
                <w:color w:val="0000FF"/>
              </w:rPr>
              <w:t>Kwalificatie</w:t>
            </w:r>
            <w:r w:rsidRPr="009B2441">
              <w:t xml:space="preserve">: </w:t>
            </w:r>
          </w:p>
        </w:tc>
        <w:tc>
          <w:tcPr>
            <w:tcW w:w="6378" w:type="dxa"/>
          </w:tcPr>
          <w:p w:rsidR="004A162D" w:rsidRPr="009B2441" w:rsidRDefault="004A162D" w:rsidP="00A252B8">
            <w:pPr>
              <w:spacing w:before="60" w:after="60"/>
            </w:pPr>
            <w:r w:rsidRPr="009B2441">
              <w:t>Demonstratie &amp; Inspectie</w:t>
            </w:r>
          </w:p>
        </w:tc>
      </w:tr>
      <w:tr w:rsidR="004A162D" w:rsidRPr="009B2441" w:rsidTr="00A252B8">
        <w:tc>
          <w:tcPr>
            <w:tcW w:w="1418" w:type="dxa"/>
          </w:tcPr>
          <w:p w:rsidR="004A162D" w:rsidRPr="009B2441" w:rsidRDefault="004A162D" w:rsidP="00A252B8">
            <w:pPr>
              <w:spacing w:before="60" w:after="60"/>
            </w:pPr>
            <w:r w:rsidRPr="009B2441">
              <w:rPr>
                <w:color w:val="0000FF"/>
              </w:rPr>
              <w:t>Gerelateerd</w:t>
            </w:r>
            <w:r w:rsidRPr="009B2441">
              <w:t xml:space="preserve">: </w:t>
            </w:r>
          </w:p>
        </w:tc>
        <w:tc>
          <w:tcPr>
            <w:tcW w:w="6378" w:type="dxa"/>
          </w:tcPr>
          <w:p w:rsidR="004A162D" w:rsidRPr="009B2441" w:rsidRDefault="004A162D" w:rsidP="00A252B8">
            <w:pPr>
              <w:spacing w:before="60" w:after="60"/>
            </w:pPr>
            <w:r w:rsidRPr="009B2441">
              <w:t>-</w:t>
            </w:r>
          </w:p>
        </w:tc>
      </w:tr>
    </w:tbl>
    <w:p w:rsidR="00086F2D" w:rsidRDefault="00086F2D" w:rsidP="00AF6113">
      <w:pPr>
        <w:spacing w:before="60" w:after="60"/>
      </w:pPr>
    </w:p>
    <w:p w:rsidR="00A37E59" w:rsidRPr="00E158D6" w:rsidRDefault="00110C6C" w:rsidP="00A37E59">
      <w:pPr>
        <w:spacing w:after="120"/>
      </w:pPr>
      <w:r>
        <w:t>De onderstaande landcode tabel</w:t>
      </w:r>
      <w:r w:rsidR="00A37E59">
        <w:t>definitie is de voor</w:t>
      </w:r>
      <w:r w:rsidR="00933780">
        <w:t xml:space="preserve">gestelde implementatie van eis </w:t>
      </w:r>
      <w:r w:rsidR="00A37E59">
        <w:fldChar w:fldCharType="begin"/>
      </w:r>
      <w:r w:rsidR="00A37E59">
        <w:instrText xml:space="preserve"> REF _Ref430692298 \h </w:instrText>
      </w:r>
      <w:r w:rsidR="00A37E59">
        <w:fldChar w:fldCharType="separate"/>
      </w:r>
      <w:r w:rsidR="00044B93">
        <w:t>DBDD</w:t>
      </w:r>
      <w:r w:rsidR="00044B93" w:rsidRPr="009B2441">
        <w:t>-NLR-</w:t>
      </w:r>
      <w:r w:rsidR="00044B93">
        <w:rPr>
          <w:noProof/>
        </w:rPr>
        <w:t>010</w:t>
      </w:r>
      <w:r w:rsidR="00A37E59">
        <w:fldChar w:fldCharType="end"/>
      </w:r>
      <w:r w:rsidR="00A37E59">
        <w:t xml:space="preserve"> en bevat de volgende </w:t>
      </w:r>
      <w:r w:rsidR="00715013">
        <w:t>indeling</w:t>
      </w:r>
      <w:r w:rsidR="00366FB0">
        <w:t xml:space="preserve"> (zie paragraaf </w:t>
      </w:r>
      <w:r w:rsidR="00366FB0">
        <w:fldChar w:fldCharType="begin"/>
      </w:r>
      <w:r w:rsidR="00366FB0">
        <w:instrText xml:space="preserve"> REF _Ref434828849 \r \h </w:instrText>
      </w:r>
      <w:r w:rsidR="00366FB0">
        <w:fldChar w:fldCharType="separate"/>
      </w:r>
      <w:r w:rsidR="00044B93">
        <w:t>4.3</w:t>
      </w:r>
      <w:r w:rsidR="00366FB0">
        <w:fldChar w:fldCharType="end"/>
      </w:r>
      <w:r w:rsidR="00366FB0">
        <w:t xml:space="preserve"> voor de betekenis van de kolommen)</w:t>
      </w:r>
      <w:r w:rsidR="00A37E59">
        <w:t>:</w:t>
      </w:r>
    </w:p>
    <w:tbl>
      <w:tblPr>
        <w:tblW w:w="930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268"/>
        <w:gridCol w:w="800"/>
        <w:gridCol w:w="425"/>
        <w:gridCol w:w="5103"/>
        <w:gridCol w:w="335"/>
        <w:gridCol w:w="374"/>
      </w:tblGrid>
      <w:tr w:rsidR="00A37E59" w:rsidRPr="00A44693" w:rsidTr="00497AFD">
        <w:trPr>
          <w:tblHeader/>
        </w:trPr>
        <w:tc>
          <w:tcPr>
            <w:tcW w:w="2268" w:type="dxa"/>
            <w:tcBorders>
              <w:bottom w:val="single" w:sz="4" w:space="0" w:color="000000"/>
            </w:tcBorders>
            <w:shd w:val="clear" w:color="auto" w:fill="D9D9D9"/>
            <w:vAlign w:val="bottom"/>
          </w:tcPr>
          <w:p w:rsidR="00A37E59" w:rsidRPr="00A44693" w:rsidRDefault="00715013" w:rsidP="00497AFD">
            <w:pPr>
              <w:spacing w:line="200" w:lineRule="atLeast"/>
              <w:rPr>
                <w:sz w:val="16"/>
                <w:szCs w:val="16"/>
              </w:rPr>
            </w:pPr>
            <w:r>
              <w:rPr>
                <w:sz w:val="16"/>
                <w:szCs w:val="16"/>
              </w:rPr>
              <w:t>Landcodes, velden</w:t>
            </w:r>
          </w:p>
        </w:tc>
        <w:tc>
          <w:tcPr>
            <w:tcW w:w="800" w:type="dxa"/>
            <w:shd w:val="clear" w:color="auto" w:fill="D9D9D9"/>
            <w:vAlign w:val="bottom"/>
          </w:tcPr>
          <w:p w:rsidR="00A37E59" w:rsidRPr="00A44693" w:rsidRDefault="00A37E59" w:rsidP="00497AFD">
            <w:pPr>
              <w:spacing w:line="200" w:lineRule="atLeast"/>
              <w:rPr>
                <w:sz w:val="16"/>
                <w:szCs w:val="16"/>
              </w:rPr>
            </w:pPr>
            <w:r w:rsidRPr="00A44693">
              <w:rPr>
                <w:sz w:val="16"/>
                <w:szCs w:val="16"/>
              </w:rPr>
              <w:t>Type</w:t>
            </w:r>
          </w:p>
        </w:tc>
        <w:tc>
          <w:tcPr>
            <w:tcW w:w="425" w:type="dxa"/>
            <w:shd w:val="clear" w:color="auto" w:fill="D9D9D9"/>
            <w:vAlign w:val="bottom"/>
          </w:tcPr>
          <w:p w:rsidR="00A37E59" w:rsidRPr="00A44693" w:rsidRDefault="00A37E59" w:rsidP="00497AFD">
            <w:pPr>
              <w:spacing w:line="200" w:lineRule="atLeast"/>
              <w:rPr>
                <w:sz w:val="16"/>
                <w:szCs w:val="16"/>
              </w:rPr>
            </w:pPr>
            <w:r w:rsidRPr="00A44693">
              <w:rPr>
                <w:sz w:val="16"/>
                <w:szCs w:val="16"/>
              </w:rPr>
              <w:t>DB</w:t>
            </w:r>
          </w:p>
        </w:tc>
        <w:tc>
          <w:tcPr>
            <w:tcW w:w="5103" w:type="dxa"/>
            <w:shd w:val="clear" w:color="auto" w:fill="D9D9D9"/>
            <w:vAlign w:val="bottom"/>
          </w:tcPr>
          <w:p w:rsidR="00A37E59" w:rsidRPr="00A44693" w:rsidRDefault="00A37E59" w:rsidP="00497AFD">
            <w:pPr>
              <w:spacing w:line="200" w:lineRule="atLeast"/>
              <w:rPr>
                <w:sz w:val="16"/>
                <w:szCs w:val="16"/>
              </w:rPr>
            </w:pPr>
            <w:r w:rsidRPr="00A44693">
              <w:rPr>
                <w:sz w:val="16"/>
                <w:szCs w:val="16"/>
              </w:rPr>
              <w:t xml:space="preserve">Landcodes, </w:t>
            </w:r>
            <w:r w:rsidR="00F531C4" w:rsidRPr="00A44693">
              <w:rPr>
                <w:sz w:val="16"/>
                <w:szCs w:val="16"/>
              </w:rPr>
              <w:t>Omschrijving</w:t>
            </w:r>
          </w:p>
        </w:tc>
        <w:tc>
          <w:tcPr>
            <w:tcW w:w="335" w:type="dxa"/>
            <w:shd w:val="clear" w:color="auto" w:fill="D9D9D9"/>
            <w:vAlign w:val="bottom"/>
          </w:tcPr>
          <w:p w:rsidR="00A37E59" w:rsidRPr="00A44693" w:rsidRDefault="00A37E59" w:rsidP="00497AFD">
            <w:pPr>
              <w:spacing w:line="200" w:lineRule="atLeast"/>
              <w:rPr>
                <w:sz w:val="16"/>
                <w:szCs w:val="16"/>
              </w:rPr>
            </w:pPr>
            <w:r w:rsidRPr="00A44693">
              <w:rPr>
                <w:sz w:val="16"/>
                <w:szCs w:val="16"/>
              </w:rPr>
              <w:t>G</w:t>
            </w:r>
          </w:p>
        </w:tc>
        <w:tc>
          <w:tcPr>
            <w:tcW w:w="374" w:type="dxa"/>
            <w:shd w:val="clear" w:color="auto" w:fill="D9D9D9"/>
            <w:vAlign w:val="bottom"/>
          </w:tcPr>
          <w:p w:rsidR="00A37E59" w:rsidRPr="00A44693" w:rsidRDefault="00A37E59" w:rsidP="00497AFD">
            <w:pPr>
              <w:spacing w:line="200" w:lineRule="atLeast"/>
              <w:rPr>
                <w:sz w:val="16"/>
                <w:szCs w:val="16"/>
              </w:rPr>
            </w:pPr>
            <w:r w:rsidRPr="00A44693">
              <w:rPr>
                <w:sz w:val="16"/>
                <w:szCs w:val="16"/>
              </w:rPr>
              <w:t>DM</w:t>
            </w:r>
          </w:p>
        </w:tc>
      </w:tr>
      <w:tr w:rsidR="00A37E59" w:rsidRPr="00E158D6" w:rsidTr="00497AFD">
        <w:tc>
          <w:tcPr>
            <w:tcW w:w="2268" w:type="dxa"/>
            <w:shd w:val="clear" w:color="auto" w:fill="FFFF99"/>
            <w:vAlign w:val="bottom"/>
          </w:tcPr>
          <w:p w:rsidR="00A37E59" w:rsidRPr="00E158D6" w:rsidRDefault="00A37E59" w:rsidP="00497AFD">
            <w:pPr>
              <w:spacing w:line="200" w:lineRule="atLeast"/>
              <w:rPr>
                <w:sz w:val="16"/>
                <w:szCs w:val="16"/>
              </w:rPr>
            </w:pPr>
            <w:r>
              <w:rPr>
                <w:sz w:val="16"/>
                <w:szCs w:val="16"/>
              </w:rPr>
              <w:t>CNT_</w:t>
            </w:r>
            <w:r w:rsidRPr="00E158D6">
              <w:rPr>
                <w:sz w:val="16"/>
                <w:szCs w:val="16"/>
              </w:rPr>
              <w:t>CODE</w:t>
            </w:r>
          </w:p>
        </w:tc>
        <w:tc>
          <w:tcPr>
            <w:tcW w:w="800" w:type="dxa"/>
            <w:vAlign w:val="bottom"/>
          </w:tcPr>
          <w:p w:rsidR="00A37E59" w:rsidRPr="00E158D6" w:rsidRDefault="00A37E59" w:rsidP="00497AFD">
            <w:pPr>
              <w:spacing w:line="200" w:lineRule="atLeast"/>
              <w:rPr>
                <w:sz w:val="16"/>
                <w:szCs w:val="16"/>
              </w:rPr>
            </w:pPr>
            <w:r w:rsidRPr="00E158D6">
              <w:rPr>
                <w:sz w:val="16"/>
                <w:szCs w:val="16"/>
              </w:rPr>
              <w:t>AN</w:t>
            </w:r>
            <w:r>
              <w:rPr>
                <w:sz w:val="16"/>
                <w:szCs w:val="16"/>
              </w:rPr>
              <w:t>2</w:t>
            </w:r>
          </w:p>
        </w:tc>
        <w:tc>
          <w:tcPr>
            <w:tcW w:w="425" w:type="dxa"/>
            <w:vAlign w:val="bottom"/>
          </w:tcPr>
          <w:p w:rsidR="00A37E59" w:rsidRPr="00E158D6" w:rsidRDefault="00A37E59" w:rsidP="00497AFD">
            <w:pPr>
              <w:spacing w:line="200" w:lineRule="atLeast"/>
              <w:rPr>
                <w:sz w:val="16"/>
                <w:szCs w:val="16"/>
              </w:rPr>
            </w:pPr>
            <w:r w:rsidRPr="00E158D6">
              <w:rPr>
                <w:sz w:val="16"/>
                <w:szCs w:val="16"/>
              </w:rPr>
              <w:t>M</w:t>
            </w:r>
          </w:p>
        </w:tc>
        <w:tc>
          <w:tcPr>
            <w:tcW w:w="5103" w:type="dxa"/>
            <w:vAlign w:val="bottom"/>
          </w:tcPr>
          <w:p w:rsidR="00A37E59" w:rsidRPr="00E158D6" w:rsidRDefault="00A37E59" w:rsidP="00497AFD">
            <w:pPr>
              <w:spacing w:line="200" w:lineRule="atLeast"/>
              <w:rPr>
                <w:sz w:val="16"/>
                <w:szCs w:val="16"/>
              </w:rPr>
            </w:pPr>
            <w:r>
              <w:rPr>
                <w:sz w:val="16"/>
                <w:szCs w:val="16"/>
              </w:rPr>
              <w:t>De 2</w:t>
            </w:r>
            <w:r w:rsidRPr="00E158D6">
              <w:rPr>
                <w:sz w:val="16"/>
                <w:szCs w:val="16"/>
              </w:rPr>
              <w:t xml:space="preserve"> letterige </w:t>
            </w:r>
            <w:r>
              <w:rPr>
                <w:sz w:val="16"/>
                <w:szCs w:val="16"/>
              </w:rPr>
              <w:t xml:space="preserve">ISO </w:t>
            </w:r>
            <w:r w:rsidRPr="00E158D6">
              <w:rPr>
                <w:sz w:val="16"/>
                <w:szCs w:val="16"/>
              </w:rPr>
              <w:t>landencode</w:t>
            </w:r>
          </w:p>
        </w:tc>
        <w:tc>
          <w:tcPr>
            <w:tcW w:w="335" w:type="dxa"/>
            <w:vAlign w:val="bottom"/>
          </w:tcPr>
          <w:p w:rsidR="00A37E59" w:rsidRPr="00E158D6" w:rsidRDefault="00A37E59" w:rsidP="00497AFD">
            <w:pPr>
              <w:spacing w:line="200" w:lineRule="atLeast"/>
              <w:rPr>
                <w:sz w:val="16"/>
                <w:szCs w:val="16"/>
              </w:rPr>
            </w:pPr>
            <w:r w:rsidRPr="00E158D6">
              <w:rPr>
                <w:sz w:val="16"/>
                <w:szCs w:val="16"/>
              </w:rPr>
              <w:t>-</w:t>
            </w:r>
          </w:p>
        </w:tc>
        <w:tc>
          <w:tcPr>
            <w:tcW w:w="374" w:type="dxa"/>
            <w:vAlign w:val="bottom"/>
          </w:tcPr>
          <w:p w:rsidR="00A37E59" w:rsidRPr="00E158D6" w:rsidRDefault="00A37E59" w:rsidP="00497AFD">
            <w:pPr>
              <w:spacing w:line="200" w:lineRule="atLeast"/>
              <w:rPr>
                <w:sz w:val="16"/>
                <w:szCs w:val="16"/>
              </w:rPr>
            </w:pPr>
            <w:r w:rsidRPr="00E158D6">
              <w:rPr>
                <w:sz w:val="16"/>
                <w:szCs w:val="16"/>
              </w:rPr>
              <w:t>M</w:t>
            </w:r>
          </w:p>
        </w:tc>
      </w:tr>
      <w:tr w:rsidR="00A37E59" w:rsidRPr="00E158D6" w:rsidTr="00497AFD">
        <w:tc>
          <w:tcPr>
            <w:tcW w:w="2268" w:type="dxa"/>
            <w:vAlign w:val="bottom"/>
          </w:tcPr>
          <w:p w:rsidR="00A37E59" w:rsidRPr="00E158D6" w:rsidRDefault="00A37E59" w:rsidP="00497AFD">
            <w:pPr>
              <w:spacing w:line="200" w:lineRule="atLeast"/>
              <w:rPr>
                <w:sz w:val="16"/>
                <w:szCs w:val="16"/>
              </w:rPr>
            </w:pPr>
            <w:r>
              <w:rPr>
                <w:sz w:val="16"/>
                <w:szCs w:val="16"/>
              </w:rPr>
              <w:t>CNT_CODE _OLD</w:t>
            </w:r>
          </w:p>
        </w:tc>
        <w:tc>
          <w:tcPr>
            <w:tcW w:w="800" w:type="dxa"/>
            <w:vAlign w:val="bottom"/>
          </w:tcPr>
          <w:p w:rsidR="00A37E59" w:rsidRPr="00E158D6" w:rsidRDefault="00A37E59" w:rsidP="00497AFD">
            <w:pPr>
              <w:spacing w:line="200" w:lineRule="atLeast"/>
              <w:rPr>
                <w:sz w:val="16"/>
                <w:szCs w:val="16"/>
              </w:rPr>
            </w:pPr>
            <w:r w:rsidRPr="00E158D6">
              <w:rPr>
                <w:sz w:val="16"/>
                <w:szCs w:val="16"/>
              </w:rPr>
              <w:t>AN</w:t>
            </w:r>
            <w:r>
              <w:rPr>
                <w:sz w:val="16"/>
                <w:szCs w:val="16"/>
              </w:rPr>
              <w:t>2</w:t>
            </w:r>
          </w:p>
        </w:tc>
        <w:tc>
          <w:tcPr>
            <w:tcW w:w="425" w:type="dxa"/>
            <w:vAlign w:val="bottom"/>
          </w:tcPr>
          <w:p w:rsidR="00A37E59" w:rsidRPr="00E158D6" w:rsidRDefault="00A37E59" w:rsidP="00497AFD">
            <w:pPr>
              <w:spacing w:line="200" w:lineRule="atLeast"/>
              <w:rPr>
                <w:sz w:val="16"/>
                <w:szCs w:val="16"/>
              </w:rPr>
            </w:pPr>
            <w:r w:rsidRPr="00E158D6">
              <w:rPr>
                <w:sz w:val="16"/>
                <w:szCs w:val="16"/>
              </w:rPr>
              <w:t>O</w:t>
            </w:r>
          </w:p>
        </w:tc>
        <w:tc>
          <w:tcPr>
            <w:tcW w:w="5103" w:type="dxa"/>
            <w:vAlign w:val="bottom"/>
          </w:tcPr>
          <w:p w:rsidR="000C02B3" w:rsidRDefault="00A37E59" w:rsidP="000C02B3">
            <w:pPr>
              <w:spacing w:line="200" w:lineRule="atLeast"/>
              <w:rPr>
                <w:sz w:val="16"/>
                <w:szCs w:val="16"/>
              </w:rPr>
            </w:pPr>
            <w:r w:rsidRPr="00E158D6">
              <w:rPr>
                <w:sz w:val="16"/>
                <w:szCs w:val="16"/>
              </w:rPr>
              <w:t>Oude, vorige code</w:t>
            </w:r>
            <w:r w:rsidR="000C02B3">
              <w:rPr>
                <w:sz w:val="16"/>
                <w:szCs w:val="16"/>
              </w:rPr>
              <w:t xml:space="preserve">. </w:t>
            </w:r>
            <w:r w:rsidR="000C02B3">
              <w:rPr>
                <w:sz w:val="16"/>
                <w:szCs w:val="16"/>
              </w:rPr>
              <w:t>Hiermee</w:t>
            </w:r>
            <w:r w:rsidR="000C02B3" w:rsidRPr="000C02B3">
              <w:rPr>
                <w:sz w:val="16"/>
                <w:szCs w:val="16"/>
              </w:rPr>
              <w:t xml:space="preserve"> wordt verwezen naar de eventuele vorige </w:t>
            </w:r>
            <w:r w:rsidR="000C02B3">
              <w:rPr>
                <w:sz w:val="16"/>
                <w:szCs w:val="16"/>
              </w:rPr>
              <w:t xml:space="preserve">(vervangen en dus vervallen) </w:t>
            </w:r>
            <w:r w:rsidR="000C02B3" w:rsidRPr="000C02B3">
              <w:rPr>
                <w:sz w:val="16"/>
                <w:szCs w:val="16"/>
              </w:rPr>
              <w:t>code</w:t>
            </w:r>
            <w:r w:rsidR="000C02B3">
              <w:rPr>
                <w:sz w:val="16"/>
                <w:szCs w:val="16"/>
              </w:rPr>
              <w:t>.</w:t>
            </w:r>
          </w:p>
          <w:p w:rsidR="000C02B3" w:rsidRPr="00E158D6" w:rsidRDefault="000C02B3" w:rsidP="000C02B3">
            <w:pPr>
              <w:spacing w:line="200" w:lineRule="atLeast"/>
              <w:rPr>
                <w:sz w:val="16"/>
                <w:szCs w:val="16"/>
              </w:rPr>
            </w:pPr>
            <w:r w:rsidRPr="000C02B3">
              <w:rPr>
                <w:sz w:val="16"/>
                <w:szCs w:val="16"/>
              </w:rPr>
              <w:t>Doorgaans begint de versienummering van het nieuwe gegeven</w:t>
            </w:r>
            <w:r>
              <w:rPr>
                <w:sz w:val="16"/>
                <w:szCs w:val="16"/>
              </w:rPr>
              <w:t xml:space="preserve"> bij een code wijziging</w:t>
            </w:r>
            <w:r w:rsidRPr="000C02B3">
              <w:rPr>
                <w:sz w:val="16"/>
                <w:szCs w:val="16"/>
              </w:rPr>
              <w:t xml:space="preserve"> (andere code) dan weer bij 1.</w:t>
            </w:r>
          </w:p>
        </w:tc>
        <w:tc>
          <w:tcPr>
            <w:tcW w:w="335" w:type="dxa"/>
            <w:vAlign w:val="bottom"/>
          </w:tcPr>
          <w:p w:rsidR="00A37E59" w:rsidRPr="00E158D6" w:rsidRDefault="00A37E59" w:rsidP="00497AFD">
            <w:pPr>
              <w:spacing w:line="200" w:lineRule="atLeast"/>
              <w:rPr>
                <w:sz w:val="16"/>
                <w:szCs w:val="16"/>
              </w:rPr>
            </w:pPr>
            <w:r w:rsidRPr="00E158D6">
              <w:rPr>
                <w:sz w:val="16"/>
                <w:szCs w:val="16"/>
              </w:rPr>
              <w:t>-</w:t>
            </w:r>
          </w:p>
        </w:tc>
        <w:tc>
          <w:tcPr>
            <w:tcW w:w="374" w:type="dxa"/>
            <w:vAlign w:val="bottom"/>
          </w:tcPr>
          <w:p w:rsidR="00A37E59" w:rsidRPr="00E158D6" w:rsidRDefault="00A37E59" w:rsidP="00497AFD">
            <w:pPr>
              <w:spacing w:line="200" w:lineRule="atLeast"/>
              <w:rPr>
                <w:sz w:val="16"/>
                <w:szCs w:val="16"/>
              </w:rPr>
            </w:pPr>
            <w:r w:rsidRPr="00E158D6">
              <w:rPr>
                <w:sz w:val="16"/>
                <w:szCs w:val="16"/>
              </w:rPr>
              <w:t>O</w:t>
            </w:r>
          </w:p>
        </w:tc>
      </w:tr>
      <w:tr w:rsidR="00A37E59" w:rsidRPr="00E158D6" w:rsidTr="00497AFD">
        <w:tc>
          <w:tcPr>
            <w:tcW w:w="2268" w:type="dxa"/>
            <w:vAlign w:val="bottom"/>
          </w:tcPr>
          <w:p w:rsidR="00A37E59" w:rsidRPr="00E158D6" w:rsidRDefault="00A37E59" w:rsidP="00497AFD">
            <w:pPr>
              <w:spacing w:line="200" w:lineRule="atLeast"/>
              <w:rPr>
                <w:sz w:val="16"/>
                <w:szCs w:val="16"/>
              </w:rPr>
            </w:pPr>
            <w:r w:rsidRPr="00E158D6">
              <w:rPr>
                <w:sz w:val="16"/>
                <w:szCs w:val="16"/>
              </w:rPr>
              <w:t>STATUS</w:t>
            </w:r>
          </w:p>
        </w:tc>
        <w:tc>
          <w:tcPr>
            <w:tcW w:w="800" w:type="dxa"/>
            <w:vAlign w:val="bottom"/>
          </w:tcPr>
          <w:p w:rsidR="00A37E59" w:rsidRPr="00E158D6" w:rsidRDefault="00A37E59" w:rsidP="00497AFD">
            <w:pPr>
              <w:spacing w:line="200" w:lineRule="atLeast"/>
              <w:rPr>
                <w:sz w:val="16"/>
                <w:szCs w:val="16"/>
              </w:rPr>
            </w:pPr>
            <w:r>
              <w:rPr>
                <w:sz w:val="16"/>
                <w:szCs w:val="16"/>
              </w:rPr>
              <w:t>AN1</w:t>
            </w:r>
          </w:p>
        </w:tc>
        <w:tc>
          <w:tcPr>
            <w:tcW w:w="425" w:type="dxa"/>
            <w:vAlign w:val="bottom"/>
          </w:tcPr>
          <w:p w:rsidR="00A37E59" w:rsidRPr="00E158D6" w:rsidRDefault="00A37E59" w:rsidP="00497AFD">
            <w:pPr>
              <w:spacing w:line="200" w:lineRule="atLeast"/>
              <w:rPr>
                <w:sz w:val="16"/>
                <w:szCs w:val="16"/>
              </w:rPr>
            </w:pPr>
            <w:r w:rsidRPr="00E158D6">
              <w:rPr>
                <w:sz w:val="16"/>
                <w:szCs w:val="16"/>
              </w:rPr>
              <w:t>-</w:t>
            </w:r>
          </w:p>
        </w:tc>
        <w:tc>
          <w:tcPr>
            <w:tcW w:w="5103" w:type="dxa"/>
            <w:vAlign w:val="bottom"/>
          </w:tcPr>
          <w:p w:rsidR="00A37E59" w:rsidRPr="00E158D6" w:rsidRDefault="00A37E59" w:rsidP="00497AFD">
            <w:pPr>
              <w:spacing w:line="200" w:lineRule="atLeast"/>
              <w:rPr>
                <w:sz w:val="16"/>
                <w:szCs w:val="16"/>
              </w:rPr>
            </w:pPr>
            <w:r w:rsidRPr="00E158D6">
              <w:rPr>
                <w:sz w:val="16"/>
                <w:szCs w:val="16"/>
              </w:rPr>
              <w:t>Status van het gegeven</w:t>
            </w:r>
            <w:r w:rsidR="00AB720E">
              <w:rPr>
                <w:sz w:val="16"/>
                <w:szCs w:val="16"/>
              </w:rPr>
              <w:t xml:space="preserve">, zie beschrijving </w:t>
            </w:r>
            <w:r w:rsidR="00AB720E">
              <w:rPr>
                <w:sz w:val="16"/>
                <w:szCs w:val="16"/>
              </w:rPr>
              <w:fldChar w:fldCharType="begin"/>
            </w:r>
            <w:r w:rsidR="00AB720E">
              <w:rPr>
                <w:sz w:val="16"/>
                <w:szCs w:val="16"/>
              </w:rPr>
              <w:instrText xml:space="preserve"> REF _Ref465344359 \r \h </w:instrText>
            </w:r>
            <w:r w:rsidR="00AB720E">
              <w:rPr>
                <w:sz w:val="16"/>
                <w:szCs w:val="16"/>
              </w:rPr>
            </w:r>
            <w:r w:rsidR="00AB720E">
              <w:rPr>
                <w:sz w:val="16"/>
                <w:szCs w:val="16"/>
              </w:rPr>
              <w:fldChar w:fldCharType="separate"/>
            </w:r>
            <w:r w:rsidR="00044B93">
              <w:rPr>
                <w:sz w:val="16"/>
                <w:szCs w:val="16"/>
              </w:rPr>
              <w:t>4.3.1.1</w:t>
            </w:r>
            <w:r w:rsidR="00AB720E">
              <w:rPr>
                <w:sz w:val="16"/>
                <w:szCs w:val="16"/>
              </w:rPr>
              <w:fldChar w:fldCharType="end"/>
            </w:r>
            <w:r w:rsidR="00AB720E">
              <w:rPr>
                <w:sz w:val="16"/>
                <w:szCs w:val="16"/>
              </w:rPr>
              <w:t xml:space="preserve"> RIS-idx</w:t>
            </w:r>
          </w:p>
        </w:tc>
        <w:tc>
          <w:tcPr>
            <w:tcW w:w="335" w:type="dxa"/>
            <w:vAlign w:val="bottom"/>
          </w:tcPr>
          <w:p w:rsidR="00A37E59" w:rsidRPr="00E158D6" w:rsidRDefault="00A37E59" w:rsidP="00497AFD">
            <w:pPr>
              <w:spacing w:line="200" w:lineRule="atLeast"/>
              <w:rPr>
                <w:sz w:val="16"/>
                <w:szCs w:val="16"/>
              </w:rPr>
            </w:pPr>
            <w:r w:rsidRPr="00E158D6">
              <w:rPr>
                <w:sz w:val="16"/>
                <w:szCs w:val="16"/>
              </w:rPr>
              <w:t>-</w:t>
            </w:r>
          </w:p>
        </w:tc>
        <w:tc>
          <w:tcPr>
            <w:tcW w:w="374" w:type="dxa"/>
            <w:vAlign w:val="bottom"/>
          </w:tcPr>
          <w:p w:rsidR="00A37E59" w:rsidRPr="00E158D6" w:rsidRDefault="00A37E59" w:rsidP="00497AFD">
            <w:pPr>
              <w:spacing w:line="200" w:lineRule="atLeast"/>
              <w:rPr>
                <w:sz w:val="16"/>
                <w:szCs w:val="16"/>
              </w:rPr>
            </w:pPr>
            <w:r w:rsidRPr="00E158D6">
              <w:rPr>
                <w:sz w:val="16"/>
                <w:szCs w:val="16"/>
              </w:rPr>
              <w:t>-</w:t>
            </w:r>
          </w:p>
        </w:tc>
      </w:tr>
      <w:tr w:rsidR="00A37E59" w:rsidRPr="00E158D6" w:rsidTr="00497AFD">
        <w:tc>
          <w:tcPr>
            <w:tcW w:w="2268" w:type="dxa"/>
            <w:vAlign w:val="bottom"/>
          </w:tcPr>
          <w:p w:rsidR="00A37E59" w:rsidRPr="00E158D6" w:rsidRDefault="00A37E59" w:rsidP="00497AFD">
            <w:pPr>
              <w:spacing w:line="200" w:lineRule="atLeast"/>
              <w:rPr>
                <w:sz w:val="16"/>
                <w:szCs w:val="16"/>
              </w:rPr>
            </w:pPr>
            <w:r>
              <w:rPr>
                <w:sz w:val="16"/>
                <w:szCs w:val="16"/>
              </w:rPr>
              <w:t>CBSCODE</w:t>
            </w:r>
          </w:p>
        </w:tc>
        <w:tc>
          <w:tcPr>
            <w:tcW w:w="800" w:type="dxa"/>
            <w:vAlign w:val="bottom"/>
          </w:tcPr>
          <w:p w:rsidR="00A37E59" w:rsidRPr="00E158D6" w:rsidRDefault="00A37E59" w:rsidP="00497AFD">
            <w:pPr>
              <w:spacing w:line="200" w:lineRule="atLeast"/>
              <w:rPr>
                <w:sz w:val="16"/>
                <w:szCs w:val="16"/>
              </w:rPr>
            </w:pPr>
            <w:r w:rsidRPr="00E158D6">
              <w:rPr>
                <w:sz w:val="16"/>
                <w:szCs w:val="16"/>
              </w:rPr>
              <w:t>AN</w:t>
            </w:r>
            <w:r>
              <w:rPr>
                <w:sz w:val="16"/>
                <w:szCs w:val="16"/>
              </w:rPr>
              <w:t>3</w:t>
            </w:r>
          </w:p>
        </w:tc>
        <w:tc>
          <w:tcPr>
            <w:tcW w:w="425" w:type="dxa"/>
            <w:vAlign w:val="bottom"/>
          </w:tcPr>
          <w:p w:rsidR="00A37E59" w:rsidRPr="00E158D6" w:rsidRDefault="00A37E59" w:rsidP="00497AFD">
            <w:pPr>
              <w:spacing w:line="200" w:lineRule="atLeast"/>
              <w:rPr>
                <w:sz w:val="16"/>
                <w:szCs w:val="16"/>
              </w:rPr>
            </w:pPr>
            <w:r w:rsidRPr="00E158D6">
              <w:rPr>
                <w:sz w:val="16"/>
                <w:szCs w:val="16"/>
              </w:rPr>
              <w:t>M</w:t>
            </w:r>
          </w:p>
        </w:tc>
        <w:tc>
          <w:tcPr>
            <w:tcW w:w="5103" w:type="dxa"/>
            <w:vAlign w:val="bottom"/>
          </w:tcPr>
          <w:p w:rsidR="00A37E59" w:rsidRPr="00E158D6" w:rsidRDefault="00A37E59" w:rsidP="00F531C4">
            <w:pPr>
              <w:spacing w:line="200" w:lineRule="atLeast"/>
              <w:rPr>
                <w:sz w:val="16"/>
                <w:szCs w:val="16"/>
              </w:rPr>
            </w:pPr>
            <w:r>
              <w:rPr>
                <w:sz w:val="16"/>
                <w:szCs w:val="16"/>
              </w:rPr>
              <w:t xml:space="preserve">CBS (statistiek) </w:t>
            </w:r>
            <w:r w:rsidR="00F531C4">
              <w:rPr>
                <w:sz w:val="16"/>
                <w:szCs w:val="16"/>
              </w:rPr>
              <w:t>IVS90</w:t>
            </w:r>
            <w:r>
              <w:rPr>
                <w:sz w:val="16"/>
                <w:szCs w:val="16"/>
              </w:rPr>
              <w:t xml:space="preserve"> </w:t>
            </w:r>
            <w:r w:rsidR="00F531C4">
              <w:rPr>
                <w:sz w:val="16"/>
                <w:szCs w:val="16"/>
              </w:rPr>
              <w:t xml:space="preserve">code </w:t>
            </w:r>
            <w:r>
              <w:rPr>
                <w:sz w:val="16"/>
                <w:szCs w:val="16"/>
              </w:rPr>
              <w:t>(t.b.v.</w:t>
            </w:r>
            <w:r w:rsidR="00F531C4">
              <w:rPr>
                <w:sz w:val="16"/>
                <w:szCs w:val="16"/>
              </w:rPr>
              <w:t xml:space="preserve"> </w:t>
            </w:r>
            <w:r>
              <w:rPr>
                <w:sz w:val="16"/>
                <w:szCs w:val="16"/>
              </w:rPr>
              <w:t>backwards compatibiliteit)</w:t>
            </w:r>
          </w:p>
        </w:tc>
        <w:tc>
          <w:tcPr>
            <w:tcW w:w="335" w:type="dxa"/>
            <w:vAlign w:val="bottom"/>
          </w:tcPr>
          <w:p w:rsidR="00A37E59" w:rsidRPr="00E158D6" w:rsidRDefault="00A37E59" w:rsidP="00497AFD">
            <w:pPr>
              <w:spacing w:line="200" w:lineRule="atLeast"/>
              <w:rPr>
                <w:sz w:val="16"/>
                <w:szCs w:val="16"/>
              </w:rPr>
            </w:pPr>
            <w:r w:rsidRPr="00E158D6">
              <w:rPr>
                <w:sz w:val="16"/>
                <w:szCs w:val="16"/>
              </w:rPr>
              <w:t>-</w:t>
            </w:r>
          </w:p>
        </w:tc>
        <w:tc>
          <w:tcPr>
            <w:tcW w:w="374" w:type="dxa"/>
            <w:vAlign w:val="bottom"/>
          </w:tcPr>
          <w:p w:rsidR="00A37E59" w:rsidRPr="00E158D6" w:rsidRDefault="00A37E59" w:rsidP="00497AFD">
            <w:pPr>
              <w:spacing w:line="200" w:lineRule="atLeast"/>
              <w:rPr>
                <w:sz w:val="16"/>
                <w:szCs w:val="16"/>
              </w:rPr>
            </w:pPr>
            <w:r w:rsidRPr="00E158D6">
              <w:rPr>
                <w:sz w:val="16"/>
                <w:szCs w:val="16"/>
              </w:rPr>
              <w:t>M</w:t>
            </w:r>
          </w:p>
        </w:tc>
      </w:tr>
      <w:tr w:rsidR="00A37E59" w:rsidRPr="00E158D6" w:rsidTr="00497AFD">
        <w:tc>
          <w:tcPr>
            <w:tcW w:w="2268" w:type="dxa"/>
            <w:vAlign w:val="bottom"/>
          </w:tcPr>
          <w:p w:rsidR="00A37E59" w:rsidRPr="00E158D6" w:rsidRDefault="00A37E59" w:rsidP="00497AFD">
            <w:pPr>
              <w:spacing w:line="200" w:lineRule="atLeast"/>
              <w:rPr>
                <w:sz w:val="16"/>
                <w:szCs w:val="16"/>
              </w:rPr>
            </w:pPr>
            <w:r>
              <w:rPr>
                <w:sz w:val="16"/>
                <w:szCs w:val="16"/>
              </w:rPr>
              <w:t>UN</w:t>
            </w:r>
            <w:r w:rsidRPr="00E158D6">
              <w:rPr>
                <w:sz w:val="16"/>
                <w:szCs w:val="16"/>
              </w:rPr>
              <w:t>CODE</w:t>
            </w:r>
            <w:r>
              <w:rPr>
                <w:sz w:val="16"/>
                <w:szCs w:val="16"/>
              </w:rPr>
              <w:t>3</w:t>
            </w:r>
          </w:p>
        </w:tc>
        <w:tc>
          <w:tcPr>
            <w:tcW w:w="800" w:type="dxa"/>
            <w:vAlign w:val="bottom"/>
          </w:tcPr>
          <w:p w:rsidR="00A37E59" w:rsidRPr="00E158D6" w:rsidRDefault="00A37E59" w:rsidP="00497AFD">
            <w:pPr>
              <w:spacing w:line="200" w:lineRule="atLeast"/>
              <w:rPr>
                <w:sz w:val="16"/>
                <w:szCs w:val="16"/>
              </w:rPr>
            </w:pPr>
            <w:r w:rsidRPr="00E158D6">
              <w:rPr>
                <w:sz w:val="16"/>
                <w:szCs w:val="16"/>
              </w:rPr>
              <w:t>AN</w:t>
            </w:r>
            <w:r>
              <w:rPr>
                <w:sz w:val="16"/>
                <w:szCs w:val="16"/>
              </w:rPr>
              <w:t>3</w:t>
            </w:r>
          </w:p>
        </w:tc>
        <w:tc>
          <w:tcPr>
            <w:tcW w:w="425" w:type="dxa"/>
            <w:vAlign w:val="bottom"/>
          </w:tcPr>
          <w:p w:rsidR="00A37E59" w:rsidRPr="00E158D6" w:rsidRDefault="00A37E59" w:rsidP="00497AFD">
            <w:pPr>
              <w:spacing w:line="200" w:lineRule="atLeast"/>
              <w:rPr>
                <w:sz w:val="16"/>
                <w:szCs w:val="16"/>
              </w:rPr>
            </w:pPr>
            <w:r w:rsidRPr="00E158D6">
              <w:rPr>
                <w:sz w:val="16"/>
                <w:szCs w:val="16"/>
              </w:rPr>
              <w:t>M</w:t>
            </w:r>
          </w:p>
        </w:tc>
        <w:tc>
          <w:tcPr>
            <w:tcW w:w="5103" w:type="dxa"/>
            <w:vAlign w:val="bottom"/>
          </w:tcPr>
          <w:p w:rsidR="00A37E59" w:rsidRPr="00E158D6" w:rsidRDefault="00A37E59" w:rsidP="00497AFD">
            <w:pPr>
              <w:spacing w:line="200" w:lineRule="atLeast"/>
              <w:rPr>
                <w:sz w:val="16"/>
                <w:szCs w:val="16"/>
              </w:rPr>
            </w:pPr>
            <w:r>
              <w:rPr>
                <w:sz w:val="16"/>
                <w:szCs w:val="16"/>
              </w:rPr>
              <w:t>De ISO 3166-1 3</w:t>
            </w:r>
            <w:r w:rsidRPr="00E158D6">
              <w:rPr>
                <w:sz w:val="16"/>
                <w:szCs w:val="16"/>
              </w:rPr>
              <w:t xml:space="preserve"> letterige landcode</w:t>
            </w:r>
          </w:p>
        </w:tc>
        <w:tc>
          <w:tcPr>
            <w:tcW w:w="335" w:type="dxa"/>
            <w:vAlign w:val="bottom"/>
          </w:tcPr>
          <w:p w:rsidR="00A37E59" w:rsidRPr="00E158D6" w:rsidRDefault="00A37E59" w:rsidP="00497AFD">
            <w:pPr>
              <w:spacing w:line="200" w:lineRule="atLeast"/>
              <w:rPr>
                <w:sz w:val="16"/>
                <w:szCs w:val="16"/>
              </w:rPr>
            </w:pPr>
            <w:r w:rsidRPr="00E158D6">
              <w:rPr>
                <w:sz w:val="16"/>
                <w:szCs w:val="16"/>
              </w:rPr>
              <w:t>-</w:t>
            </w:r>
          </w:p>
        </w:tc>
        <w:tc>
          <w:tcPr>
            <w:tcW w:w="374" w:type="dxa"/>
            <w:vAlign w:val="bottom"/>
          </w:tcPr>
          <w:p w:rsidR="00A37E59" w:rsidRPr="00E158D6" w:rsidRDefault="00A37E59" w:rsidP="00497AFD">
            <w:pPr>
              <w:spacing w:line="200" w:lineRule="atLeast"/>
              <w:rPr>
                <w:sz w:val="16"/>
                <w:szCs w:val="16"/>
              </w:rPr>
            </w:pPr>
            <w:r w:rsidRPr="00E158D6">
              <w:rPr>
                <w:sz w:val="16"/>
                <w:szCs w:val="16"/>
              </w:rPr>
              <w:t>M</w:t>
            </w:r>
          </w:p>
        </w:tc>
      </w:tr>
      <w:tr w:rsidR="00A37E59" w:rsidRPr="00E158D6" w:rsidTr="00497AFD">
        <w:tc>
          <w:tcPr>
            <w:tcW w:w="2268" w:type="dxa"/>
            <w:vAlign w:val="bottom"/>
          </w:tcPr>
          <w:p w:rsidR="00A37E59" w:rsidRPr="00E158D6" w:rsidRDefault="00A37E59" w:rsidP="00497AFD">
            <w:pPr>
              <w:spacing w:line="200" w:lineRule="atLeast"/>
              <w:rPr>
                <w:sz w:val="16"/>
                <w:szCs w:val="16"/>
              </w:rPr>
            </w:pPr>
            <w:r w:rsidRPr="00E158D6">
              <w:rPr>
                <w:sz w:val="16"/>
                <w:szCs w:val="16"/>
              </w:rPr>
              <w:t>UN</w:t>
            </w:r>
            <w:r>
              <w:rPr>
                <w:sz w:val="16"/>
                <w:szCs w:val="16"/>
              </w:rPr>
              <w:t>NUM3</w:t>
            </w:r>
          </w:p>
        </w:tc>
        <w:tc>
          <w:tcPr>
            <w:tcW w:w="800" w:type="dxa"/>
            <w:vAlign w:val="bottom"/>
          </w:tcPr>
          <w:p w:rsidR="00A37E59" w:rsidRPr="00E158D6" w:rsidRDefault="00A37E59" w:rsidP="00497AFD">
            <w:pPr>
              <w:spacing w:line="200" w:lineRule="atLeast"/>
              <w:rPr>
                <w:sz w:val="16"/>
                <w:szCs w:val="16"/>
              </w:rPr>
            </w:pPr>
            <w:r w:rsidRPr="00E158D6">
              <w:rPr>
                <w:sz w:val="16"/>
                <w:szCs w:val="16"/>
              </w:rPr>
              <w:t>N</w:t>
            </w:r>
            <w:r>
              <w:rPr>
                <w:sz w:val="16"/>
                <w:szCs w:val="16"/>
              </w:rPr>
              <w:t>3</w:t>
            </w:r>
          </w:p>
        </w:tc>
        <w:tc>
          <w:tcPr>
            <w:tcW w:w="425" w:type="dxa"/>
            <w:vAlign w:val="bottom"/>
          </w:tcPr>
          <w:p w:rsidR="00A37E59" w:rsidRPr="00E158D6" w:rsidRDefault="00A37E59" w:rsidP="00497AFD">
            <w:pPr>
              <w:spacing w:line="200" w:lineRule="atLeast"/>
              <w:rPr>
                <w:sz w:val="16"/>
                <w:szCs w:val="16"/>
              </w:rPr>
            </w:pPr>
            <w:r w:rsidRPr="00E158D6">
              <w:rPr>
                <w:sz w:val="16"/>
                <w:szCs w:val="16"/>
              </w:rPr>
              <w:t>M</w:t>
            </w:r>
          </w:p>
        </w:tc>
        <w:tc>
          <w:tcPr>
            <w:tcW w:w="5103" w:type="dxa"/>
            <w:vAlign w:val="bottom"/>
          </w:tcPr>
          <w:p w:rsidR="00A37E59" w:rsidRPr="00E158D6" w:rsidRDefault="00A37E59" w:rsidP="00497AFD">
            <w:pPr>
              <w:spacing w:line="200" w:lineRule="atLeast"/>
              <w:rPr>
                <w:sz w:val="16"/>
                <w:szCs w:val="16"/>
              </w:rPr>
            </w:pPr>
            <w:r>
              <w:rPr>
                <w:sz w:val="16"/>
                <w:szCs w:val="16"/>
              </w:rPr>
              <w:t>De ISO 3166-1 3</w:t>
            </w:r>
            <w:r w:rsidRPr="00E158D6">
              <w:rPr>
                <w:sz w:val="16"/>
                <w:szCs w:val="16"/>
              </w:rPr>
              <w:t xml:space="preserve"> </w:t>
            </w:r>
            <w:r>
              <w:rPr>
                <w:sz w:val="16"/>
                <w:szCs w:val="16"/>
              </w:rPr>
              <w:t>nummerige</w:t>
            </w:r>
            <w:r w:rsidRPr="00E158D6">
              <w:rPr>
                <w:sz w:val="16"/>
                <w:szCs w:val="16"/>
              </w:rPr>
              <w:t xml:space="preserve"> landcode</w:t>
            </w:r>
          </w:p>
        </w:tc>
        <w:tc>
          <w:tcPr>
            <w:tcW w:w="335" w:type="dxa"/>
            <w:vAlign w:val="bottom"/>
          </w:tcPr>
          <w:p w:rsidR="00A37E59" w:rsidRPr="00E158D6" w:rsidRDefault="00A37E59" w:rsidP="00497AFD">
            <w:pPr>
              <w:spacing w:line="200" w:lineRule="atLeast"/>
              <w:rPr>
                <w:sz w:val="16"/>
                <w:szCs w:val="16"/>
              </w:rPr>
            </w:pPr>
            <w:r w:rsidRPr="00E158D6">
              <w:rPr>
                <w:sz w:val="16"/>
                <w:szCs w:val="16"/>
              </w:rPr>
              <w:t>-</w:t>
            </w:r>
          </w:p>
        </w:tc>
        <w:tc>
          <w:tcPr>
            <w:tcW w:w="374" w:type="dxa"/>
            <w:vAlign w:val="bottom"/>
          </w:tcPr>
          <w:p w:rsidR="00A37E59" w:rsidRPr="00E158D6" w:rsidRDefault="00A37E59" w:rsidP="00497AFD">
            <w:pPr>
              <w:spacing w:line="200" w:lineRule="atLeast"/>
              <w:rPr>
                <w:sz w:val="16"/>
                <w:szCs w:val="16"/>
              </w:rPr>
            </w:pPr>
            <w:r w:rsidRPr="00E158D6">
              <w:rPr>
                <w:sz w:val="16"/>
                <w:szCs w:val="16"/>
              </w:rPr>
              <w:t>M</w:t>
            </w:r>
          </w:p>
        </w:tc>
      </w:tr>
      <w:tr w:rsidR="00A37E59" w:rsidRPr="00E158D6" w:rsidTr="00497AFD">
        <w:tc>
          <w:tcPr>
            <w:tcW w:w="2268" w:type="dxa"/>
            <w:vAlign w:val="bottom"/>
          </w:tcPr>
          <w:p w:rsidR="00A37E59" w:rsidRPr="00E158D6" w:rsidRDefault="00A37E59" w:rsidP="00497AFD">
            <w:pPr>
              <w:spacing w:line="200" w:lineRule="atLeast"/>
              <w:rPr>
                <w:sz w:val="16"/>
                <w:szCs w:val="16"/>
              </w:rPr>
            </w:pPr>
            <w:r w:rsidRPr="00E158D6">
              <w:rPr>
                <w:sz w:val="16"/>
                <w:szCs w:val="16"/>
              </w:rPr>
              <w:t>LLOYDSFLAG</w:t>
            </w:r>
            <w:r>
              <w:rPr>
                <w:sz w:val="16"/>
                <w:szCs w:val="16"/>
              </w:rPr>
              <w:t>CODE</w:t>
            </w:r>
          </w:p>
        </w:tc>
        <w:tc>
          <w:tcPr>
            <w:tcW w:w="800" w:type="dxa"/>
            <w:vAlign w:val="bottom"/>
          </w:tcPr>
          <w:p w:rsidR="00A37E59" w:rsidRPr="00E158D6" w:rsidRDefault="00A37E59" w:rsidP="00497AFD">
            <w:pPr>
              <w:spacing w:line="200" w:lineRule="atLeast"/>
              <w:rPr>
                <w:sz w:val="16"/>
                <w:szCs w:val="16"/>
              </w:rPr>
            </w:pPr>
            <w:r w:rsidRPr="00E158D6">
              <w:rPr>
                <w:sz w:val="16"/>
                <w:szCs w:val="16"/>
              </w:rPr>
              <w:t>AN3</w:t>
            </w:r>
          </w:p>
        </w:tc>
        <w:tc>
          <w:tcPr>
            <w:tcW w:w="425" w:type="dxa"/>
            <w:vAlign w:val="bottom"/>
          </w:tcPr>
          <w:p w:rsidR="00A37E59" w:rsidRPr="00E158D6" w:rsidRDefault="00A37E59" w:rsidP="00497AFD">
            <w:pPr>
              <w:spacing w:line="200" w:lineRule="atLeast"/>
              <w:rPr>
                <w:sz w:val="16"/>
                <w:szCs w:val="16"/>
              </w:rPr>
            </w:pPr>
            <w:r w:rsidRPr="00E158D6">
              <w:rPr>
                <w:sz w:val="16"/>
                <w:szCs w:val="16"/>
              </w:rPr>
              <w:t>M</w:t>
            </w:r>
          </w:p>
        </w:tc>
        <w:tc>
          <w:tcPr>
            <w:tcW w:w="5103" w:type="dxa"/>
            <w:vAlign w:val="bottom"/>
          </w:tcPr>
          <w:p w:rsidR="00A37E59" w:rsidRPr="00E158D6" w:rsidRDefault="00A37E59" w:rsidP="00497AFD">
            <w:pPr>
              <w:spacing w:line="200" w:lineRule="atLeast"/>
              <w:rPr>
                <w:sz w:val="16"/>
                <w:szCs w:val="16"/>
              </w:rPr>
            </w:pPr>
            <w:r w:rsidRPr="00E158D6">
              <w:rPr>
                <w:sz w:val="16"/>
                <w:szCs w:val="16"/>
              </w:rPr>
              <w:t xml:space="preserve">De 3 letterige Lloydsvlag code zoals gebruikt in de zeevaart </w:t>
            </w:r>
          </w:p>
        </w:tc>
        <w:tc>
          <w:tcPr>
            <w:tcW w:w="335" w:type="dxa"/>
            <w:vAlign w:val="bottom"/>
          </w:tcPr>
          <w:p w:rsidR="00A37E59" w:rsidRPr="00E158D6" w:rsidRDefault="00A37E59" w:rsidP="00497AFD">
            <w:pPr>
              <w:spacing w:line="200" w:lineRule="atLeast"/>
              <w:rPr>
                <w:sz w:val="16"/>
                <w:szCs w:val="16"/>
              </w:rPr>
            </w:pPr>
            <w:r w:rsidRPr="00E158D6">
              <w:rPr>
                <w:sz w:val="16"/>
                <w:szCs w:val="16"/>
              </w:rPr>
              <w:t>-</w:t>
            </w:r>
          </w:p>
        </w:tc>
        <w:tc>
          <w:tcPr>
            <w:tcW w:w="374" w:type="dxa"/>
            <w:vAlign w:val="bottom"/>
          </w:tcPr>
          <w:p w:rsidR="00A37E59" w:rsidRPr="00E158D6" w:rsidRDefault="00A37E59" w:rsidP="00497AFD">
            <w:pPr>
              <w:spacing w:line="200" w:lineRule="atLeast"/>
              <w:rPr>
                <w:sz w:val="16"/>
                <w:szCs w:val="16"/>
              </w:rPr>
            </w:pPr>
            <w:r w:rsidRPr="00E158D6">
              <w:rPr>
                <w:sz w:val="16"/>
                <w:szCs w:val="16"/>
              </w:rPr>
              <w:t>M</w:t>
            </w:r>
          </w:p>
        </w:tc>
      </w:tr>
      <w:tr w:rsidR="00A37E59" w:rsidRPr="00E158D6" w:rsidTr="00497AFD">
        <w:tc>
          <w:tcPr>
            <w:tcW w:w="2268" w:type="dxa"/>
            <w:vAlign w:val="bottom"/>
          </w:tcPr>
          <w:p w:rsidR="00A37E59" w:rsidRPr="00E158D6" w:rsidRDefault="00A37E59" w:rsidP="00497AFD">
            <w:pPr>
              <w:spacing w:line="200" w:lineRule="atLeast"/>
              <w:rPr>
                <w:sz w:val="16"/>
                <w:szCs w:val="16"/>
              </w:rPr>
            </w:pPr>
            <w:r>
              <w:rPr>
                <w:sz w:val="16"/>
                <w:szCs w:val="16"/>
              </w:rPr>
              <w:t>NAME</w:t>
            </w:r>
            <w:r w:rsidRPr="00E158D6">
              <w:rPr>
                <w:sz w:val="16"/>
                <w:szCs w:val="16"/>
              </w:rPr>
              <w:t>_LOCAL</w:t>
            </w:r>
          </w:p>
        </w:tc>
        <w:tc>
          <w:tcPr>
            <w:tcW w:w="800" w:type="dxa"/>
            <w:vAlign w:val="bottom"/>
          </w:tcPr>
          <w:p w:rsidR="00A37E59" w:rsidRPr="00E158D6" w:rsidRDefault="00A37E59"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A37E59" w:rsidRPr="00E158D6" w:rsidRDefault="00A37E59" w:rsidP="00497AFD">
            <w:pPr>
              <w:spacing w:line="200" w:lineRule="atLeast"/>
              <w:rPr>
                <w:sz w:val="16"/>
                <w:szCs w:val="16"/>
              </w:rPr>
            </w:pPr>
            <w:r w:rsidRPr="00E158D6">
              <w:rPr>
                <w:sz w:val="16"/>
                <w:szCs w:val="16"/>
              </w:rPr>
              <w:t>M</w:t>
            </w:r>
          </w:p>
        </w:tc>
        <w:tc>
          <w:tcPr>
            <w:tcW w:w="5103" w:type="dxa"/>
            <w:vAlign w:val="bottom"/>
          </w:tcPr>
          <w:p w:rsidR="00A37E59" w:rsidRPr="00E158D6" w:rsidRDefault="00A37E59" w:rsidP="00497AFD">
            <w:pPr>
              <w:spacing w:line="200" w:lineRule="atLeast"/>
              <w:rPr>
                <w:sz w:val="16"/>
                <w:szCs w:val="16"/>
              </w:rPr>
            </w:pPr>
            <w:r w:rsidRPr="00E158D6">
              <w:rPr>
                <w:sz w:val="16"/>
                <w:szCs w:val="16"/>
              </w:rPr>
              <w:t>Landnaam conform de lokale spelling</w:t>
            </w:r>
          </w:p>
        </w:tc>
        <w:tc>
          <w:tcPr>
            <w:tcW w:w="335" w:type="dxa"/>
            <w:vAlign w:val="bottom"/>
          </w:tcPr>
          <w:p w:rsidR="00A37E59" w:rsidRPr="00E158D6" w:rsidRDefault="00A37E59" w:rsidP="00497AFD">
            <w:pPr>
              <w:spacing w:line="200" w:lineRule="atLeast"/>
              <w:rPr>
                <w:sz w:val="16"/>
                <w:szCs w:val="16"/>
              </w:rPr>
            </w:pPr>
            <w:r w:rsidRPr="00E158D6">
              <w:rPr>
                <w:sz w:val="16"/>
                <w:szCs w:val="16"/>
              </w:rPr>
              <w:t>M</w:t>
            </w:r>
          </w:p>
        </w:tc>
        <w:tc>
          <w:tcPr>
            <w:tcW w:w="374" w:type="dxa"/>
            <w:vAlign w:val="bottom"/>
          </w:tcPr>
          <w:p w:rsidR="00A37E59" w:rsidRPr="00E158D6" w:rsidRDefault="00A37E59" w:rsidP="00497AFD">
            <w:pPr>
              <w:spacing w:line="200" w:lineRule="atLeast"/>
              <w:rPr>
                <w:sz w:val="16"/>
                <w:szCs w:val="16"/>
              </w:rPr>
            </w:pPr>
            <w:r w:rsidRPr="00E158D6">
              <w:rPr>
                <w:sz w:val="16"/>
                <w:szCs w:val="16"/>
              </w:rPr>
              <w:t>M</w:t>
            </w:r>
          </w:p>
        </w:tc>
      </w:tr>
      <w:tr w:rsidR="00A37E59" w:rsidRPr="00E158D6" w:rsidTr="00497AFD">
        <w:tc>
          <w:tcPr>
            <w:tcW w:w="2268" w:type="dxa"/>
            <w:vAlign w:val="bottom"/>
          </w:tcPr>
          <w:p w:rsidR="00A37E59" w:rsidRPr="00E158D6" w:rsidRDefault="00A37E59" w:rsidP="00497AFD">
            <w:pPr>
              <w:spacing w:line="200" w:lineRule="atLeast"/>
              <w:rPr>
                <w:sz w:val="16"/>
                <w:szCs w:val="16"/>
              </w:rPr>
            </w:pPr>
            <w:r>
              <w:rPr>
                <w:sz w:val="16"/>
                <w:szCs w:val="16"/>
              </w:rPr>
              <w:t>NAME</w:t>
            </w:r>
            <w:r w:rsidRPr="00E158D6">
              <w:rPr>
                <w:sz w:val="16"/>
                <w:szCs w:val="16"/>
              </w:rPr>
              <w:t xml:space="preserve"> _NL</w:t>
            </w:r>
          </w:p>
        </w:tc>
        <w:tc>
          <w:tcPr>
            <w:tcW w:w="800" w:type="dxa"/>
            <w:vAlign w:val="bottom"/>
          </w:tcPr>
          <w:p w:rsidR="00A37E59" w:rsidRPr="00E158D6" w:rsidRDefault="00A37E59"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A37E59" w:rsidRPr="00E158D6" w:rsidRDefault="00A37E59" w:rsidP="00497AFD">
            <w:pPr>
              <w:spacing w:line="200" w:lineRule="atLeast"/>
              <w:rPr>
                <w:sz w:val="16"/>
                <w:szCs w:val="16"/>
              </w:rPr>
            </w:pPr>
            <w:r w:rsidRPr="00E158D6">
              <w:rPr>
                <w:sz w:val="16"/>
                <w:szCs w:val="16"/>
              </w:rPr>
              <w:t>M</w:t>
            </w:r>
          </w:p>
        </w:tc>
        <w:tc>
          <w:tcPr>
            <w:tcW w:w="5103" w:type="dxa"/>
            <w:vAlign w:val="bottom"/>
          </w:tcPr>
          <w:p w:rsidR="00A37E59" w:rsidRPr="00E158D6" w:rsidRDefault="00A37E59" w:rsidP="00497AFD">
            <w:pPr>
              <w:spacing w:line="200" w:lineRule="atLeast"/>
              <w:rPr>
                <w:sz w:val="16"/>
                <w:szCs w:val="16"/>
              </w:rPr>
            </w:pPr>
            <w:r w:rsidRPr="00E158D6">
              <w:rPr>
                <w:sz w:val="16"/>
                <w:szCs w:val="16"/>
              </w:rPr>
              <w:t>Naam Nederlands</w:t>
            </w:r>
          </w:p>
        </w:tc>
        <w:tc>
          <w:tcPr>
            <w:tcW w:w="335" w:type="dxa"/>
            <w:vAlign w:val="bottom"/>
          </w:tcPr>
          <w:p w:rsidR="00A37E59" w:rsidRPr="00E158D6" w:rsidRDefault="00A37E59" w:rsidP="00497AFD">
            <w:pPr>
              <w:spacing w:line="200" w:lineRule="atLeast"/>
              <w:rPr>
                <w:sz w:val="16"/>
                <w:szCs w:val="16"/>
              </w:rPr>
            </w:pPr>
            <w:r w:rsidRPr="00E158D6">
              <w:rPr>
                <w:sz w:val="16"/>
                <w:szCs w:val="16"/>
              </w:rPr>
              <w:t>-</w:t>
            </w:r>
          </w:p>
        </w:tc>
        <w:tc>
          <w:tcPr>
            <w:tcW w:w="374" w:type="dxa"/>
            <w:vAlign w:val="bottom"/>
          </w:tcPr>
          <w:p w:rsidR="00A37E59" w:rsidRPr="00E158D6" w:rsidRDefault="00A37E59" w:rsidP="00497AFD">
            <w:pPr>
              <w:spacing w:line="200" w:lineRule="atLeast"/>
              <w:rPr>
                <w:sz w:val="16"/>
                <w:szCs w:val="16"/>
              </w:rPr>
            </w:pPr>
            <w:r w:rsidRPr="00E158D6">
              <w:rPr>
                <w:sz w:val="16"/>
                <w:szCs w:val="16"/>
              </w:rPr>
              <w:t>M</w:t>
            </w:r>
          </w:p>
        </w:tc>
      </w:tr>
      <w:tr w:rsidR="00A37E59" w:rsidRPr="00E158D6" w:rsidTr="00497AFD">
        <w:tc>
          <w:tcPr>
            <w:tcW w:w="2268" w:type="dxa"/>
            <w:vAlign w:val="bottom"/>
          </w:tcPr>
          <w:p w:rsidR="00A37E59" w:rsidRPr="00E158D6" w:rsidRDefault="00A37E59" w:rsidP="00497AFD">
            <w:pPr>
              <w:spacing w:line="200" w:lineRule="atLeast"/>
              <w:rPr>
                <w:sz w:val="16"/>
                <w:szCs w:val="16"/>
              </w:rPr>
            </w:pPr>
            <w:r>
              <w:rPr>
                <w:sz w:val="16"/>
                <w:szCs w:val="16"/>
              </w:rPr>
              <w:t>NAME</w:t>
            </w:r>
            <w:r w:rsidRPr="00E158D6">
              <w:rPr>
                <w:sz w:val="16"/>
                <w:szCs w:val="16"/>
              </w:rPr>
              <w:t xml:space="preserve"> _DE</w:t>
            </w:r>
          </w:p>
        </w:tc>
        <w:tc>
          <w:tcPr>
            <w:tcW w:w="800" w:type="dxa"/>
            <w:vAlign w:val="bottom"/>
          </w:tcPr>
          <w:p w:rsidR="00A37E59" w:rsidRPr="00E158D6" w:rsidRDefault="00A37E59"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A37E59" w:rsidRPr="00E158D6" w:rsidRDefault="00A37E59" w:rsidP="00497AFD">
            <w:pPr>
              <w:spacing w:line="200" w:lineRule="atLeast"/>
              <w:rPr>
                <w:sz w:val="16"/>
                <w:szCs w:val="16"/>
              </w:rPr>
            </w:pPr>
            <w:r w:rsidRPr="00E158D6">
              <w:rPr>
                <w:sz w:val="16"/>
                <w:szCs w:val="16"/>
              </w:rPr>
              <w:t>M</w:t>
            </w:r>
          </w:p>
        </w:tc>
        <w:tc>
          <w:tcPr>
            <w:tcW w:w="5103" w:type="dxa"/>
            <w:vAlign w:val="bottom"/>
          </w:tcPr>
          <w:p w:rsidR="00A37E59" w:rsidRPr="00E158D6" w:rsidRDefault="00A37E59" w:rsidP="00497AFD">
            <w:pPr>
              <w:spacing w:line="200" w:lineRule="atLeast"/>
              <w:rPr>
                <w:sz w:val="16"/>
                <w:szCs w:val="16"/>
              </w:rPr>
            </w:pPr>
            <w:r w:rsidRPr="00E158D6">
              <w:rPr>
                <w:sz w:val="16"/>
                <w:szCs w:val="16"/>
              </w:rPr>
              <w:t>Naam Duits</w:t>
            </w:r>
          </w:p>
        </w:tc>
        <w:tc>
          <w:tcPr>
            <w:tcW w:w="335" w:type="dxa"/>
            <w:vAlign w:val="bottom"/>
          </w:tcPr>
          <w:p w:rsidR="00A37E59" w:rsidRPr="00E158D6" w:rsidRDefault="00A37E59" w:rsidP="00497AFD">
            <w:pPr>
              <w:spacing w:line="200" w:lineRule="atLeast"/>
              <w:rPr>
                <w:sz w:val="16"/>
                <w:szCs w:val="16"/>
              </w:rPr>
            </w:pPr>
            <w:r w:rsidRPr="00E158D6">
              <w:rPr>
                <w:sz w:val="16"/>
                <w:szCs w:val="16"/>
              </w:rPr>
              <w:t>-</w:t>
            </w:r>
          </w:p>
        </w:tc>
        <w:tc>
          <w:tcPr>
            <w:tcW w:w="374" w:type="dxa"/>
            <w:vAlign w:val="bottom"/>
          </w:tcPr>
          <w:p w:rsidR="00A37E59" w:rsidRPr="00E158D6" w:rsidRDefault="00A37E59" w:rsidP="00497AFD">
            <w:pPr>
              <w:spacing w:line="200" w:lineRule="atLeast"/>
              <w:rPr>
                <w:sz w:val="16"/>
                <w:szCs w:val="16"/>
              </w:rPr>
            </w:pPr>
            <w:r w:rsidRPr="00E158D6">
              <w:rPr>
                <w:sz w:val="16"/>
                <w:szCs w:val="16"/>
              </w:rPr>
              <w:t>M</w:t>
            </w:r>
          </w:p>
        </w:tc>
      </w:tr>
      <w:tr w:rsidR="00A37E59" w:rsidRPr="00E158D6" w:rsidTr="00497AFD">
        <w:tc>
          <w:tcPr>
            <w:tcW w:w="2268" w:type="dxa"/>
            <w:vAlign w:val="bottom"/>
          </w:tcPr>
          <w:p w:rsidR="00A37E59" w:rsidRPr="00E158D6" w:rsidRDefault="00A37E59" w:rsidP="00497AFD">
            <w:pPr>
              <w:spacing w:line="200" w:lineRule="atLeast"/>
              <w:rPr>
                <w:sz w:val="16"/>
                <w:szCs w:val="16"/>
              </w:rPr>
            </w:pPr>
            <w:r>
              <w:rPr>
                <w:sz w:val="16"/>
                <w:szCs w:val="16"/>
              </w:rPr>
              <w:t>NAME</w:t>
            </w:r>
            <w:r w:rsidRPr="00E158D6">
              <w:rPr>
                <w:sz w:val="16"/>
                <w:szCs w:val="16"/>
              </w:rPr>
              <w:t xml:space="preserve"> _FR</w:t>
            </w:r>
          </w:p>
        </w:tc>
        <w:tc>
          <w:tcPr>
            <w:tcW w:w="800" w:type="dxa"/>
            <w:vAlign w:val="bottom"/>
          </w:tcPr>
          <w:p w:rsidR="00A37E59" w:rsidRPr="00E158D6" w:rsidRDefault="00A37E59"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A37E59" w:rsidRPr="00E158D6" w:rsidRDefault="00A37E59" w:rsidP="00497AFD">
            <w:pPr>
              <w:spacing w:line="200" w:lineRule="atLeast"/>
              <w:rPr>
                <w:sz w:val="16"/>
                <w:szCs w:val="16"/>
              </w:rPr>
            </w:pPr>
            <w:r w:rsidRPr="00E158D6">
              <w:rPr>
                <w:sz w:val="16"/>
                <w:szCs w:val="16"/>
              </w:rPr>
              <w:t>M</w:t>
            </w:r>
          </w:p>
        </w:tc>
        <w:tc>
          <w:tcPr>
            <w:tcW w:w="5103" w:type="dxa"/>
            <w:vAlign w:val="bottom"/>
          </w:tcPr>
          <w:p w:rsidR="00A37E59" w:rsidRPr="00E158D6" w:rsidRDefault="00A37E59" w:rsidP="00497AFD">
            <w:pPr>
              <w:spacing w:line="200" w:lineRule="atLeast"/>
              <w:rPr>
                <w:sz w:val="16"/>
                <w:szCs w:val="16"/>
              </w:rPr>
            </w:pPr>
            <w:r w:rsidRPr="00E158D6">
              <w:rPr>
                <w:sz w:val="16"/>
                <w:szCs w:val="16"/>
              </w:rPr>
              <w:t>Naam Frans</w:t>
            </w:r>
          </w:p>
        </w:tc>
        <w:tc>
          <w:tcPr>
            <w:tcW w:w="335" w:type="dxa"/>
            <w:vAlign w:val="bottom"/>
          </w:tcPr>
          <w:p w:rsidR="00A37E59" w:rsidRPr="00E158D6" w:rsidRDefault="00A37E59" w:rsidP="00497AFD">
            <w:pPr>
              <w:spacing w:line="200" w:lineRule="atLeast"/>
              <w:rPr>
                <w:sz w:val="16"/>
                <w:szCs w:val="16"/>
              </w:rPr>
            </w:pPr>
            <w:r w:rsidRPr="00E158D6">
              <w:rPr>
                <w:sz w:val="16"/>
                <w:szCs w:val="16"/>
              </w:rPr>
              <w:t>-</w:t>
            </w:r>
          </w:p>
        </w:tc>
        <w:tc>
          <w:tcPr>
            <w:tcW w:w="374" w:type="dxa"/>
            <w:vAlign w:val="bottom"/>
          </w:tcPr>
          <w:p w:rsidR="00A37E59" w:rsidRPr="00E158D6" w:rsidRDefault="00A37E59" w:rsidP="00497AFD">
            <w:pPr>
              <w:spacing w:line="200" w:lineRule="atLeast"/>
              <w:rPr>
                <w:sz w:val="16"/>
                <w:szCs w:val="16"/>
              </w:rPr>
            </w:pPr>
            <w:r w:rsidRPr="00E158D6">
              <w:rPr>
                <w:sz w:val="16"/>
                <w:szCs w:val="16"/>
              </w:rPr>
              <w:t>M</w:t>
            </w:r>
          </w:p>
        </w:tc>
      </w:tr>
      <w:tr w:rsidR="00A37E59" w:rsidRPr="00E158D6" w:rsidTr="00497AFD">
        <w:tc>
          <w:tcPr>
            <w:tcW w:w="2268" w:type="dxa"/>
            <w:vAlign w:val="bottom"/>
          </w:tcPr>
          <w:p w:rsidR="00A37E59" w:rsidRPr="00E158D6" w:rsidRDefault="00A37E59" w:rsidP="00497AFD">
            <w:pPr>
              <w:spacing w:line="200" w:lineRule="atLeast"/>
              <w:rPr>
                <w:sz w:val="16"/>
                <w:szCs w:val="16"/>
              </w:rPr>
            </w:pPr>
            <w:r>
              <w:rPr>
                <w:sz w:val="16"/>
                <w:szCs w:val="16"/>
              </w:rPr>
              <w:t>NAME</w:t>
            </w:r>
            <w:r w:rsidRPr="00E158D6">
              <w:rPr>
                <w:sz w:val="16"/>
                <w:szCs w:val="16"/>
              </w:rPr>
              <w:t xml:space="preserve"> _EN</w:t>
            </w:r>
          </w:p>
        </w:tc>
        <w:tc>
          <w:tcPr>
            <w:tcW w:w="800" w:type="dxa"/>
            <w:vAlign w:val="bottom"/>
          </w:tcPr>
          <w:p w:rsidR="00A37E59" w:rsidRPr="00E158D6" w:rsidRDefault="00A37E59"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A37E59" w:rsidRPr="00E158D6" w:rsidRDefault="00A37E59" w:rsidP="00497AFD">
            <w:pPr>
              <w:spacing w:line="200" w:lineRule="atLeast"/>
              <w:rPr>
                <w:sz w:val="16"/>
                <w:szCs w:val="16"/>
              </w:rPr>
            </w:pPr>
            <w:r w:rsidRPr="00E158D6">
              <w:rPr>
                <w:sz w:val="16"/>
                <w:szCs w:val="16"/>
              </w:rPr>
              <w:t>M</w:t>
            </w:r>
          </w:p>
        </w:tc>
        <w:tc>
          <w:tcPr>
            <w:tcW w:w="5103" w:type="dxa"/>
            <w:vAlign w:val="bottom"/>
          </w:tcPr>
          <w:p w:rsidR="00A37E59" w:rsidRPr="00E158D6" w:rsidRDefault="00A37E59" w:rsidP="00497AFD">
            <w:pPr>
              <w:spacing w:line="200" w:lineRule="atLeast"/>
              <w:rPr>
                <w:sz w:val="16"/>
                <w:szCs w:val="16"/>
              </w:rPr>
            </w:pPr>
            <w:r w:rsidRPr="00E158D6">
              <w:rPr>
                <w:sz w:val="16"/>
                <w:szCs w:val="16"/>
              </w:rPr>
              <w:t>Naam Engels</w:t>
            </w:r>
          </w:p>
        </w:tc>
        <w:tc>
          <w:tcPr>
            <w:tcW w:w="335" w:type="dxa"/>
            <w:vAlign w:val="bottom"/>
          </w:tcPr>
          <w:p w:rsidR="00A37E59" w:rsidRPr="00E158D6" w:rsidRDefault="00A37E59" w:rsidP="00497AFD">
            <w:pPr>
              <w:spacing w:line="200" w:lineRule="atLeast"/>
              <w:rPr>
                <w:sz w:val="16"/>
                <w:szCs w:val="16"/>
              </w:rPr>
            </w:pPr>
            <w:r w:rsidRPr="00E158D6">
              <w:rPr>
                <w:sz w:val="16"/>
                <w:szCs w:val="16"/>
              </w:rPr>
              <w:t>-</w:t>
            </w:r>
          </w:p>
        </w:tc>
        <w:tc>
          <w:tcPr>
            <w:tcW w:w="374" w:type="dxa"/>
            <w:vAlign w:val="bottom"/>
          </w:tcPr>
          <w:p w:rsidR="00A37E59" w:rsidRPr="00E158D6" w:rsidRDefault="00A37E59" w:rsidP="00497AFD">
            <w:pPr>
              <w:spacing w:line="200" w:lineRule="atLeast"/>
              <w:rPr>
                <w:sz w:val="16"/>
                <w:szCs w:val="16"/>
              </w:rPr>
            </w:pPr>
            <w:r w:rsidRPr="00E158D6">
              <w:rPr>
                <w:sz w:val="16"/>
                <w:szCs w:val="16"/>
              </w:rPr>
              <w:t>M</w:t>
            </w:r>
          </w:p>
        </w:tc>
      </w:tr>
      <w:tr w:rsidR="00A37E59" w:rsidRPr="00E158D6" w:rsidTr="00497AFD">
        <w:tc>
          <w:tcPr>
            <w:tcW w:w="2268" w:type="dxa"/>
            <w:vAlign w:val="bottom"/>
          </w:tcPr>
          <w:p w:rsidR="00A37E59" w:rsidRPr="00E158D6" w:rsidRDefault="00A37E59" w:rsidP="00497AFD">
            <w:pPr>
              <w:spacing w:line="200" w:lineRule="atLeast"/>
              <w:rPr>
                <w:sz w:val="16"/>
                <w:szCs w:val="16"/>
              </w:rPr>
            </w:pPr>
            <w:r>
              <w:rPr>
                <w:sz w:val="16"/>
                <w:szCs w:val="16"/>
              </w:rPr>
              <w:t>SOURCE</w:t>
            </w:r>
          </w:p>
        </w:tc>
        <w:tc>
          <w:tcPr>
            <w:tcW w:w="800" w:type="dxa"/>
            <w:vAlign w:val="bottom"/>
          </w:tcPr>
          <w:p w:rsidR="00A37E59" w:rsidRPr="00E158D6" w:rsidRDefault="00A37E59"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A37E59" w:rsidRPr="00E158D6" w:rsidRDefault="00A37E59" w:rsidP="00497AFD">
            <w:pPr>
              <w:spacing w:line="200" w:lineRule="atLeast"/>
              <w:rPr>
                <w:sz w:val="16"/>
                <w:szCs w:val="16"/>
              </w:rPr>
            </w:pPr>
            <w:r w:rsidRPr="00E158D6">
              <w:rPr>
                <w:sz w:val="16"/>
                <w:szCs w:val="16"/>
              </w:rPr>
              <w:t>O</w:t>
            </w:r>
          </w:p>
        </w:tc>
        <w:tc>
          <w:tcPr>
            <w:tcW w:w="5103" w:type="dxa"/>
            <w:vAlign w:val="bottom"/>
          </w:tcPr>
          <w:p w:rsidR="00A37E59" w:rsidRPr="00E158D6" w:rsidRDefault="00A37E59" w:rsidP="00497AFD">
            <w:pPr>
              <w:spacing w:line="200" w:lineRule="atLeast"/>
              <w:rPr>
                <w:sz w:val="16"/>
                <w:szCs w:val="16"/>
              </w:rPr>
            </w:pPr>
            <w:r w:rsidRPr="00E158D6">
              <w:rPr>
                <w:sz w:val="16"/>
                <w:szCs w:val="16"/>
              </w:rPr>
              <w:t>Bron van het gegeven (vrije tekst)</w:t>
            </w:r>
          </w:p>
        </w:tc>
        <w:tc>
          <w:tcPr>
            <w:tcW w:w="335" w:type="dxa"/>
            <w:vAlign w:val="bottom"/>
          </w:tcPr>
          <w:p w:rsidR="00A37E59" w:rsidRPr="00E158D6" w:rsidRDefault="00A37E59" w:rsidP="00497AFD">
            <w:pPr>
              <w:spacing w:line="200" w:lineRule="atLeast"/>
              <w:rPr>
                <w:sz w:val="16"/>
                <w:szCs w:val="16"/>
              </w:rPr>
            </w:pPr>
            <w:r w:rsidRPr="00E158D6">
              <w:rPr>
                <w:sz w:val="16"/>
                <w:szCs w:val="16"/>
              </w:rPr>
              <w:t>O</w:t>
            </w:r>
          </w:p>
        </w:tc>
        <w:tc>
          <w:tcPr>
            <w:tcW w:w="374" w:type="dxa"/>
            <w:vAlign w:val="bottom"/>
          </w:tcPr>
          <w:p w:rsidR="00A37E59" w:rsidRPr="00E158D6" w:rsidRDefault="00A37E59" w:rsidP="00497AFD">
            <w:pPr>
              <w:spacing w:line="200" w:lineRule="atLeast"/>
              <w:rPr>
                <w:sz w:val="16"/>
                <w:szCs w:val="16"/>
              </w:rPr>
            </w:pPr>
            <w:r w:rsidRPr="00E158D6">
              <w:rPr>
                <w:sz w:val="16"/>
                <w:szCs w:val="16"/>
              </w:rPr>
              <w:t>O</w:t>
            </w:r>
          </w:p>
        </w:tc>
      </w:tr>
      <w:tr w:rsidR="00A37E59" w:rsidRPr="00E158D6" w:rsidTr="00497AFD">
        <w:tc>
          <w:tcPr>
            <w:tcW w:w="2268" w:type="dxa"/>
            <w:vAlign w:val="bottom"/>
          </w:tcPr>
          <w:p w:rsidR="00A37E59" w:rsidRPr="00E158D6" w:rsidRDefault="00A37E59" w:rsidP="00497AFD">
            <w:pPr>
              <w:spacing w:line="200" w:lineRule="atLeast"/>
              <w:rPr>
                <w:sz w:val="16"/>
                <w:szCs w:val="16"/>
              </w:rPr>
            </w:pPr>
            <w:r w:rsidRPr="00E158D6">
              <w:rPr>
                <w:sz w:val="16"/>
                <w:szCs w:val="16"/>
              </w:rPr>
              <w:t>OWNER</w:t>
            </w:r>
          </w:p>
        </w:tc>
        <w:tc>
          <w:tcPr>
            <w:tcW w:w="800" w:type="dxa"/>
            <w:vAlign w:val="bottom"/>
          </w:tcPr>
          <w:p w:rsidR="00A37E59" w:rsidRPr="00E158D6" w:rsidRDefault="00A37E59" w:rsidP="00497AFD">
            <w:pPr>
              <w:spacing w:line="200" w:lineRule="atLeast"/>
              <w:rPr>
                <w:sz w:val="16"/>
                <w:szCs w:val="16"/>
              </w:rPr>
            </w:pPr>
            <w:r w:rsidRPr="00E158D6">
              <w:rPr>
                <w:sz w:val="16"/>
                <w:szCs w:val="16"/>
              </w:rPr>
              <w:t>AN</w:t>
            </w:r>
            <w:r>
              <w:rPr>
                <w:sz w:val="16"/>
                <w:szCs w:val="16"/>
              </w:rPr>
              <w:t>..</w:t>
            </w:r>
            <w:r w:rsidRPr="00E158D6">
              <w:rPr>
                <w:sz w:val="16"/>
                <w:szCs w:val="16"/>
              </w:rPr>
              <w:t>8</w:t>
            </w:r>
          </w:p>
        </w:tc>
        <w:tc>
          <w:tcPr>
            <w:tcW w:w="425" w:type="dxa"/>
            <w:vAlign w:val="bottom"/>
          </w:tcPr>
          <w:p w:rsidR="00A37E59" w:rsidRPr="00E158D6" w:rsidRDefault="00A37E59" w:rsidP="00497AFD">
            <w:pPr>
              <w:spacing w:line="200" w:lineRule="atLeast"/>
              <w:rPr>
                <w:sz w:val="16"/>
                <w:szCs w:val="16"/>
              </w:rPr>
            </w:pPr>
            <w:r>
              <w:rPr>
                <w:sz w:val="16"/>
                <w:szCs w:val="16"/>
              </w:rPr>
              <w:t>A</w:t>
            </w:r>
          </w:p>
        </w:tc>
        <w:tc>
          <w:tcPr>
            <w:tcW w:w="5103" w:type="dxa"/>
            <w:vAlign w:val="bottom"/>
          </w:tcPr>
          <w:p w:rsidR="00A37E59" w:rsidRPr="00E158D6" w:rsidRDefault="00A37E59" w:rsidP="00497AFD">
            <w:pPr>
              <w:spacing w:line="200" w:lineRule="atLeast"/>
              <w:rPr>
                <w:sz w:val="16"/>
                <w:szCs w:val="16"/>
              </w:rPr>
            </w:pPr>
            <w:r w:rsidRPr="00E158D6">
              <w:rPr>
                <w:sz w:val="16"/>
                <w:szCs w:val="16"/>
              </w:rPr>
              <w:t>Eigenaar van mutatie.</w:t>
            </w:r>
          </w:p>
        </w:tc>
        <w:tc>
          <w:tcPr>
            <w:tcW w:w="335" w:type="dxa"/>
            <w:vAlign w:val="bottom"/>
          </w:tcPr>
          <w:p w:rsidR="00A37E59" w:rsidRPr="00E158D6" w:rsidRDefault="00A37E59" w:rsidP="00497AFD">
            <w:pPr>
              <w:spacing w:line="200" w:lineRule="atLeast"/>
              <w:rPr>
                <w:sz w:val="16"/>
                <w:szCs w:val="16"/>
              </w:rPr>
            </w:pPr>
            <w:r w:rsidRPr="00E158D6">
              <w:rPr>
                <w:sz w:val="16"/>
                <w:szCs w:val="16"/>
              </w:rPr>
              <w:t>-</w:t>
            </w:r>
          </w:p>
        </w:tc>
        <w:tc>
          <w:tcPr>
            <w:tcW w:w="374" w:type="dxa"/>
            <w:vAlign w:val="bottom"/>
          </w:tcPr>
          <w:p w:rsidR="00A37E59" w:rsidRPr="00E158D6" w:rsidRDefault="00A37E59" w:rsidP="00497AFD">
            <w:pPr>
              <w:spacing w:line="200" w:lineRule="atLeast"/>
              <w:rPr>
                <w:sz w:val="16"/>
                <w:szCs w:val="16"/>
              </w:rPr>
            </w:pPr>
            <w:r>
              <w:rPr>
                <w:sz w:val="16"/>
                <w:szCs w:val="16"/>
              </w:rPr>
              <w:t>A</w:t>
            </w:r>
          </w:p>
        </w:tc>
      </w:tr>
      <w:tr w:rsidR="00A37E59" w:rsidRPr="00E158D6" w:rsidTr="00497AFD">
        <w:tc>
          <w:tcPr>
            <w:tcW w:w="2268" w:type="dxa"/>
            <w:vAlign w:val="bottom"/>
          </w:tcPr>
          <w:p w:rsidR="00A37E59" w:rsidRPr="00E158D6" w:rsidRDefault="00A37E59" w:rsidP="00497AFD">
            <w:pPr>
              <w:spacing w:line="200" w:lineRule="atLeast"/>
              <w:rPr>
                <w:sz w:val="16"/>
                <w:szCs w:val="16"/>
              </w:rPr>
            </w:pPr>
            <w:r>
              <w:rPr>
                <w:sz w:val="16"/>
                <w:szCs w:val="16"/>
              </w:rPr>
              <w:t>VERSION</w:t>
            </w:r>
          </w:p>
        </w:tc>
        <w:tc>
          <w:tcPr>
            <w:tcW w:w="800" w:type="dxa"/>
            <w:vAlign w:val="bottom"/>
          </w:tcPr>
          <w:p w:rsidR="00A37E59" w:rsidRPr="00E158D6" w:rsidRDefault="00A37E59" w:rsidP="00497AFD">
            <w:pPr>
              <w:spacing w:line="200" w:lineRule="atLeast"/>
              <w:rPr>
                <w:sz w:val="16"/>
                <w:szCs w:val="16"/>
              </w:rPr>
            </w:pPr>
            <w:r>
              <w:rPr>
                <w:sz w:val="16"/>
                <w:szCs w:val="16"/>
              </w:rPr>
              <w:t>N</w:t>
            </w:r>
          </w:p>
        </w:tc>
        <w:tc>
          <w:tcPr>
            <w:tcW w:w="425" w:type="dxa"/>
            <w:vAlign w:val="bottom"/>
          </w:tcPr>
          <w:p w:rsidR="00A37E59" w:rsidRPr="00E158D6" w:rsidRDefault="00A37E59" w:rsidP="00497AFD">
            <w:pPr>
              <w:spacing w:line="200" w:lineRule="atLeast"/>
              <w:rPr>
                <w:sz w:val="16"/>
                <w:szCs w:val="16"/>
              </w:rPr>
            </w:pPr>
            <w:r>
              <w:rPr>
                <w:sz w:val="16"/>
                <w:szCs w:val="16"/>
              </w:rPr>
              <w:t>A</w:t>
            </w:r>
          </w:p>
        </w:tc>
        <w:tc>
          <w:tcPr>
            <w:tcW w:w="5103" w:type="dxa"/>
            <w:vAlign w:val="bottom"/>
          </w:tcPr>
          <w:p w:rsidR="00A37E59" w:rsidRPr="00E158D6" w:rsidRDefault="00A37E59" w:rsidP="00497AFD">
            <w:pPr>
              <w:spacing w:line="200" w:lineRule="atLeast"/>
              <w:rPr>
                <w:sz w:val="16"/>
                <w:szCs w:val="16"/>
              </w:rPr>
            </w:pPr>
            <w:r>
              <w:rPr>
                <w:sz w:val="16"/>
                <w:szCs w:val="16"/>
              </w:rPr>
              <w:t>Oplopend versienummer van dit gegeven</w:t>
            </w:r>
          </w:p>
        </w:tc>
        <w:tc>
          <w:tcPr>
            <w:tcW w:w="335" w:type="dxa"/>
            <w:vAlign w:val="bottom"/>
          </w:tcPr>
          <w:p w:rsidR="00A37E59" w:rsidRPr="00E158D6" w:rsidRDefault="00A37E59" w:rsidP="00497AFD">
            <w:pPr>
              <w:spacing w:line="200" w:lineRule="atLeast"/>
              <w:rPr>
                <w:sz w:val="16"/>
                <w:szCs w:val="16"/>
              </w:rPr>
            </w:pPr>
            <w:r>
              <w:rPr>
                <w:sz w:val="16"/>
                <w:szCs w:val="16"/>
              </w:rPr>
              <w:t>-</w:t>
            </w:r>
          </w:p>
        </w:tc>
        <w:tc>
          <w:tcPr>
            <w:tcW w:w="374" w:type="dxa"/>
            <w:vAlign w:val="bottom"/>
          </w:tcPr>
          <w:p w:rsidR="00A37E59" w:rsidRPr="00E158D6" w:rsidRDefault="00A37E59" w:rsidP="00497AFD">
            <w:pPr>
              <w:spacing w:line="200" w:lineRule="atLeast"/>
              <w:rPr>
                <w:sz w:val="16"/>
                <w:szCs w:val="16"/>
              </w:rPr>
            </w:pPr>
            <w:r>
              <w:rPr>
                <w:sz w:val="16"/>
                <w:szCs w:val="16"/>
              </w:rPr>
              <w:t>A</w:t>
            </w:r>
          </w:p>
        </w:tc>
      </w:tr>
      <w:tr w:rsidR="00A37E59" w:rsidRPr="00E158D6" w:rsidTr="00497AFD">
        <w:tc>
          <w:tcPr>
            <w:tcW w:w="2268" w:type="dxa"/>
            <w:vAlign w:val="bottom"/>
          </w:tcPr>
          <w:p w:rsidR="00A37E59" w:rsidRPr="00E158D6" w:rsidRDefault="00A37E59" w:rsidP="00497AFD">
            <w:pPr>
              <w:spacing w:line="200" w:lineRule="atLeast"/>
              <w:rPr>
                <w:sz w:val="16"/>
                <w:szCs w:val="16"/>
              </w:rPr>
            </w:pPr>
            <w:r w:rsidRPr="00E158D6">
              <w:rPr>
                <w:sz w:val="16"/>
                <w:szCs w:val="16"/>
              </w:rPr>
              <w:t>REMARKS</w:t>
            </w:r>
          </w:p>
        </w:tc>
        <w:tc>
          <w:tcPr>
            <w:tcW w:w="800" w:type="dxa"/>
            <w:vAlign w:val="bottom"/>
          </w:tcPr>
          <w:p w:rsidR="00A37E59" w:rsidRPr="00E158D6" w:rsidRDefault="00A37E59" w:rsidP="00497AFD">
            <w:pPr>
              <w:spacing w:line="200" w:lineRule="atLeast"/>
              <w:rPr>
                <w:sz w:val="16"/>
                <w:szCs w:val="16"/>
              </w:rPr>
            </w:pPr>
            <w:r w:rsidRPr="00E158D6">
              <w:rPr>
                <w:sz w:val="16"/>
                <w:szCs w:val="16"/>
              </w:rPr>
              <w:t>AN</w:t>
            </w:r>
            <w:r>
              <w:rPr>
                <w:sz w:val="16"/>
                <w:szCs w:val="16"/>
              </w:rPr>
              <w:t>..999</w:t>
            </w:r>
          </w:p>
        </w:tc>
        <w:tc>
          <w:tcPr>
            <w:tcW w:w="425" w:type="dxa"/>
            <w:vAlign w:val="bottom"/>
          </w:tcPr>
          <w:p w:rsidR="00A37E59" w:rsidRPr="00E158D6" w:rsidRDefault="00A37E59" w:rsidP="00497AFD">
            <w:pPr>
              <w:spacing w:line="200" w:lineRule="atLeast"/>
              <w:rPr>
                <w:sz w:val="16"/>
                <w:szCs w:val="16"/>
              </w:rPr>
            </w:pPr>
            <w:r w:rsidRPr="00E158D6">
              <w:rPr>
                <w:sz w:val="16"/>
                <w:szCs w:val="16"/>
              </w:rPr>
              <w:t>O</w:t>
            </w:r>
          </w:p>
        </w:tc>
        <w:tc>
          <w:tcPr>
            <w:tcW w:w="5103" w:type="dxa"/>
            <w:vAlign w:val="bottom"/>
          </w:tcPr>
          <w:p w:rsidR="00A37E59" w:rsidRPr="00E158D6" w:rsidRDefault="00A37E59" w:rsidP="00497AFD">
            <w:pPr>
              <w:spacing w:line="200" w:lineRule="atLeast"/>
              <w:rPr>
                <w:sz w:val="16"/>
                <w:szCs w:val="16"/>
              </w:rPr>
            </w:pPr>
            <w:r w:rsidRPr="00E158D6">
              <w:rPr>
                <w:sz w:val="16"/>
                <w:szCs w:val="16"/>
              </w:rPr>
              <w:t>Vrije tekst opmerkingen</w:t>
            </w:r>
          </w:p>
        </w:tc>
        <w:tc>
          <w:tcPr>
            <w:tcW w:w="335" w:type="dxa"/>
            <w:vAlign w:val="bottom"/>
          </w:tcPr>
          <w:p w:rsidR="00A37E59" w:rsidRPr="00E158D6" w:rsidRDefault="00A37E59" w:rsidP="00497AFD">
            <w:pPr>
              <w:spacing w:line="200" w:lineRule="atLeast"/>
              <w:rPr>
                <w:sz w:val="16"/>
                <w:szCs w:val="16"/>
              </w:rPr>
            </w:pPr>
            <w:r w:rsidRPr="00E158D6">
              <w:rPr>
                <w:sz w:val="16"/>
                <w:szCs w:val="16"/>
              </w:rPr>
              <w:t>O</w:t>
            </w:r>
          </w:p>
        </w:tc>
        <w:tc>
          <w:tcPr>
            <w:tcW w:w="374" w:type="dxa"/>
            <w:vAlign w:val="bottom"/>
          </w:tcPr>
          <w:p w:rsidR="00A37E59" w:rsidRPr="00E158D6" w:rsidRDefault="00A37E59" w:rsidP="00497AFD">
            <w:pPr>
              <w:spacing w:line="200" w:lineRule="atLeast"/>
              <w:rPr>
                <w:sz w:val="16"/>
                <w:szCs w:val="16"/>
              </w:rPr>
            </w:pPr>
            <w:r w:rsidRPr="00E158D6">
              <w:rPr>
                <w:sz w:val="16"/>
                <w:szCs w:val="16"/>
              </w:rPr>
              <w:t>O</w:t>
            </w:r>
          </w:p>
        </w:tc>
      </w:tr>
      <w:tr w:rsidR="00A37E59" w:rsidRPr="00E158D6" w:rsidTr="00497AFD">
        <w:tc>
          <w:tcPr>
            <w:tcW w:w="2268" w:type="dxa"/>
            <w:vAlign w:val="bottom"/>
          </w:tcPr>
          <w:p w:rsidR="00A37E59" w:rsidRPr="00E158D6" w:rsidRDefault="00A37E59" w:rsidP="00497AFD">
            <w:pPr>
              <w:spacing w:line="200" w:lineRule="atLeast"/>
              <w:rPr>
                <w:sz w:val="16"/>
                <w:szCs w:val="16"/>
              </w:rPr>
            </w:pPr>
            <w:r w:rsidRPr="00E158D6">
              <w:rPr>
                <w:sz w:val="16"/>
                <w:szCs w:val="16"/>
              </w:rPr>
              <w:t>ERASED</w:t>
            </w:r>
          </w:p>
        </w:tc>
        <w:tc>
          <w:tcPr>
            <w:tcW w:w="800" w:type="dxa"/>
            <w:vAlign w:val="bottom"/>
          </w:tcPr>
          <w:p w:rsidR="00A37E59" w:rsidRPr="00E158D6" w:rsidRDefault="00A37E59" w:rsidP="00497AFD">
            <w:pPr>
              <w:spacing w:line="200" w:lineRule="atLeast"/>
              <w:rPr>
                <w:sz w:val="16"/>
                <w:szCs w:val="16"/>
              </w:rPr>
            </w:pPr>
            <w:r w:rsidRPr="00E158D6">
              <w:rPr>
                <w:sz w:val="16"/>
                <w:szCs w:val="16"/>
              </w:rPr>
              <w:t>N1</w:t>
            </w:r>
          </w:p>
        </w:tc>
        <w:tc>
          <w:tcPr>
            <w:tcW w:w="425" w:type="dxa"/>
            <w:vAlign w:val="bottom"/>
          </w:tcPr>
          <w:p w:rsidR="00A37E59" w:rsidRPr="00E158D6" w:rsidRDefault="00A37E59" w:rsidP="00497AFD">
            <w:pPr>
              <w:spacing w:line="200" w:lineRule="atLeast"/>
              <w:rPr>
                <w:sz w:val="16"/>
                <w:szCs w:val="16"/>
              </w:rPr>
            </w:pPr>
            <w:r>
              <w:rPr>
                <w:sz w:val="16"/>
                <w:szCs w:val="16"/>
              </w:rPr>
              <w:t>M</w:t>
            </w:r>
          </w:p>
        </w:tc>
        <w:tc>
          <w:tcPr>
            <w:tcW w:w="5103" w:type="dxa"/>
            <w:vAlign w:val="bottom"/>
          </w:tcPr>
          <w:p w:rsidR="00A37E59" w:rsidRPr="00E158D6" w:rsidRDefault="00A37E59" w:rsidP="00497AFD">
            <w:pPr>
              <w:spacing w:line="200" w:lineRule="atLeast"/>
              <w:rPr>
                <w:sz w:val="16"/>
                <w:szCs w:val="16"/>
              </w:rPr>
            </w:pPr>
            <w:r w:rsidRPr="00E158D6">
              <w:rPr>
                <w:sz w:val="16"/>
                <w:szCs w:val="16"/>
              </w:rPr>
              <w:t>Gegeven verwijderen / verwijderd</w:t>
            </w:r>
            <w:r>
              <w:rPr>
                <w:sz w:val="16"/>
                <w:szCs w:val="16"/>
              </w:rPr>
              <w:t xml:space="preserve"> (true/false)</w:t>
            </w:r>
          </w:p>
        </w:tc>
        <w:tc>
          <w:tcPr>
            <w:tcW w:w="335" w:type="dxa"/>
            <w:vAlign w:val="bottom"/>
          </w:tcPr>
          <w:p w:rsidR="00A37E59" w:rsidRPr="00E158D6" w:rsidRDefault="00A37E59" w:rsidP="00497AFD">
            <w:pPr>
              <w:spacing w:line="200" w:lineRule="atLeast"/>
              <w:rPr>
                <w:sz w:val="16"/>
                <w:szCs w:val="16"/>
              </w:rPr>
            </w:pPr>
            <w:r>
              <w:rPr>
                <w:sz w:val="16"/>
                <w:szCs w:val="16"/>
              </w:rPr>
              <w:t>M</w:t>
            </w:r>
          </w:p>
        </w:tc>
        <w:tc>
          <w:tcPr>
            <w:tcW w:w="374" w:type="dxa"/>
            <w:vAlign w:val="bottom"/>
          </w:tcPr>
          <w:p w:rsidR="00A37E59" w:rsidRPr="00E158D6" w:rsidRDefault="00A37E59" w:rsidP="00497AFD">
            <w:pPr>
              <w:spacing w:line="200" w:lineRule="atLeast"/>
              <w:rPr>
                <w:sz w:val="16"/>
                <w:szCs w:val="16"/>
              </w:rPr>
            </w:pPr>
            <w:r>
              <w:rPr>
                <w:sz w:val="16"/>
                <w:szCs w:val="16"/>
              </w:rPr>
              <w:t>M</w:t>
            </w:r>
          </w:p>
        </w:tc>
      </w:tr>
      <w:tr w:rsidR="00A37E59" w:rsidRPr="00E158D6" w:rsidTr="00497AFD">
        <w:tc>
          <w:tcPr>
            <w:tcW w:w="2268" w:type="dxa"/>
            <w:vAlign w:val="bottom"/>
          </w:tcPr>
          <w:p w:rsidR="00A37E59" w:rsidRPr="00E158D6" w:rsidRDefault="00A37E59" w:rsidP="00497AFD">
            <w:pPr>
              <w:spacing w:line="200" w:lineRule="atLeast"/>
              <w:rPr>
                <w:sz w:val="16"/>
                <w:szCs w:val="16"/>
              </w:rPr>
            </w:pPr>
            <w:r w:rsidRPr="00E158D6">
              <w:rPr>
                <w:sz w:val="16"/>
                <w:szCs w:val="16"/>
              </w:rPr>
              <w:lastRenderedPageBreak/>
              <w:t>LASTUPDATE</w:t>
            </w:r>
          </w:p>
        </w:tc>
        <w:tc>
          <w:tcPr>
            <w:tcW w:w="800" w:type="dxa"/>
            <w:vAlign w:val="bottom"/>
          </w:tcPr>
          <w:p w:rsidR="00A37E59" w:rsidRPr="00E158D6" w:rsidRDefault="00A37E59" w:rsidP="00497AFD">
            <w:pPr>
              <w:spacing w:line="200" w:lineRule="atLeast"/>
              <w:rPr>
                <w:sz w:val="16"/>
                <w:szCs w:val="16"/>
              </w:rPr>
            </w:pPr>
            <w:r w:rsidRPr="00E158D6">
              <w:rPr>
                <w:sz w:val="16"/>
                <w:szCs w:val="16"/>
              </w:rPr>
              <w:t>DT</w:t>
            </w:r>
          </w:p>
        </w:tc>
        <w:tc>
          <w:tcPr>
            <w:tcW w:w="425" w:type="dxa"/>
            <w:vAlign w:val="bottom"/>
          </w:tcPr>
          <w:p w:rsidR="00A37E59" w:rsidRPr="00E158D6" w:rsidRDefault="00A37E59" w:rsidP="00497AFD">
            <w:pPr>
              <w:spacing w:line="200" w:lineRule="atLeast"/>
              <w:rPr>
                <w:sz w:val="16"/>
                <w:szCs w:val="16"/>
              </w:rPr>
            </w:pPr>
            <w:r>
              <w:rPr>
                <w:sz w:val="16"/>
                <w:szCs w:val="16"/>
              </w:rPr>
              <w:t>A</w:t>
            </w:r>
          </w:p>
        </w:tc>
        <w:tc>
          <w:tcPr>
            <w:tcW w:w="5103" w:type="dxa"/>
            <w:vAlign w:val="bottom"/>
          </w:tcPr>
          <w:p w:rsidR="00A37E59" w:rsidRPr="00E158D6" w:rsidRDefault="00A37E59" w:rsidP="00497AFD">
            <w:pPr>
              <w:spacing w:line="200" w:lineRule="atLeast"/>
              <w:rPr>
                <w:sz w:val="16"/>
                <w:szCs w:val="16"/>
              </w:rPr>
            </w:pPr>
            <w:r w:rsidRPr="00E158D6">
              <w:rPr>
                <w:sz w:val="16"/>
                <w:szCs w:val="16"/>
              </w:rPr>
              <w:t>Datum tijd van wijziging</w:t>
            </w:r>
          </w:p>
        </w:tc>
        <w:tc>
          <w:tcPr>
            <w:tcW w:w="335" w:type="dxa"/>
            <w:vAlign w:val="bottom"/>
          </w:tcPr>
          <w:p w:rsidR="00A37E59" w:rsidRPr="00E158D6" w:rsidRDefault="00A37E59" w:rsidP="00497AFD">
            <w:pPr>
              <w:spacing w:line="200" w:lineRule="atLeast"/>
              <w:rPr>
                <w:sz w:val="16"/>
                <w:szCs w:val="16"/>
              </w:rPr>
            </w:pPr>
            <w:r w:rsidRPr="00E158D6">
              <w:rPr>
                <w:sz w:val="16"/>
                <w:szCs w:val="16"/>
              </w:rPr>
              <w:t>-</w:t>
            </w:r>
          </w:p>
        </w:tc>
        <w:tc>
          <w:tcPr>
            <w:tcW w:w="374" w:type="dxa"/>
            <w:vAlign w:val="bottom"/>
          </w:tcPr>
          <w:p w:rsidR="00A37E59" w:rsidRPr="00E158D6" w:rsidRDefault="00A37E59" w:rsidP="00497AFD">
            <w:pPr>
              <w:keepNext/>
              <w:spacing w:line="200" w:lineRule="atLeast"/>
              <w:rPr>
                <w:sz w:val="16"/>
                <w:szCs w:val="16"/>
              </w:rPr>
            </w:pPr>
            <w:r>
              <w:rPr>
                <w:sz w:val="16"/>
                <w:szCs w:val="16"/>
              </w:rPr>
              <w:t>A</w:t>
            </w:r>
          </w:p>
        </w:tc>
      </w:tr>
    </w:tbl>
    <w:p w:rsidR="00A37E59" w:rsidRDefault="00A37E59" w:rsidP="00A37E59">
      <w:pPr>
        <w:pStyle w:val="Caption"/>
      </w:pPr>
      <w:bookmarkStart w:id="70" w:name="_Toc77931962"/>
      <w:r>
        <w:t xml:space="preserve">Tabel </w:t>
      </w:r>
      <w:r>
        <w:fldChar w:fldCharType="begin"/>
      </w:r>
      <w:r>
        <w:instrText xml:space="preserve"> SEQ Tabel \* ARABIC </w:instrText>
      </w:r>
      <w:r>
        <w:fldChar w:fldCharType="separate"/>
      </w:r>
      <w:r w:rsidR="00044B93">
        <w:rPr>
          <w:noProof/>
        </w:rPr>
        <w:t>4</w:t>
      </w:r>
      <w:r>
        <w:fldChar w:fldCharType="end"/>
      </w:r>
      <w:r>
        <w:t>: Landcodes, tabel "country"</w:t>
      </w:r>
      <w:bookmarkEnd w:id="70"/>
    </w:p>
    <w:p w:rsidR="00A37E59" w:rsidRDefault="00A37E59" w:rsidP="00A37E59"/>
    <w:p w:rsidR="00D71713" w:rsidRDefault="00D71713" w:rsidP="00D71713">
      <w:pPr>
        <w:keepNext/>
        <w:keepLines/>
      </w:pPr>
      <w:r>
        <w:t xml:space="preserve">Volume: 250 </w:t>
      </w:r>
      <w:r w:rsidRPr="00A27DFA">
        <w:rPr>
          <w:u w:val="single"/>
        </w:rPr>
        <w:t>actuele</w:t>
      </w:r>
      <w:r>
        <w:t xml:space="preserve"> records met minimale doorgroei.</w:t>
      </w:r>
    </w:p>
    <w:p w:rsidR="00D71713" w:rsidRPr="002F148E" w:rsidRDefault="00D71713" w:rsidP="00A37E59"/>
    <w:p w:rsidR="00AF6113" w:rsidRDefault="00497AFD" w:rsidP="000C07B8">
      <w:pPr>
        <w:pStyle w:val="Heading4"/>
      </w:pPr>
      <w:bookmarkStart w:id="71" w:name="_Toc77931929"/>
      <w:r>
        <w:t xml:space="preserve">ADN codes, </w:t>
      </w:r>
      <w:r w:rsidR="00AF6113">
        <w:t>gevaarlijke stoffen</w:t>
      </w:r>
      <w:r>
        <w:t xml:space="preserve"> (tabel “adnrcode”</w:t>
      </w:r>
      <w:r w:rsidR="00AF6113">
        <w:t>)</w:t>
      </w:r>
      <w:bookmarkEnd w:id="71"/>
    </w:p>
    <w:p w:rsidR="00523F80" w:rsidRDefault="00AF6113" w:rsidP="00AF6113">
      <w:pPr>
        <w:pStyle w:val="ListParagraph"/>
        <w:spacing w:before="60" w:after="60"/>
        <w:ind w:left="0"/>
      </w:pPr>
      <w:r w:rsidRPr="00B262BE">
        <w:t>De ADN code</w:t>
      </w:r>
      <w:r w:rsidR="000A1199">
        <w:t>s</w:t>
      </w:r>
      <w:r w:rsidRPr="00B262BE">
        <w:t xml:space="preserve"> en bijbehorende gegevens zijn Internationaal gestandaardiseerde gegevens</w:t>
      </w:r>
      <w:r w:rsidR="00523F80">
        <w:t xml:space="preserve"> </w:t>
      </w:r>
      <w:r w:rsidRPr="00B262BE">
        <w:t>met betrekking tot het transporteren van gevaarlijke stoffen over het water</w:t>
      </w:r>
      <w:r w:rsidR="00523F80">
        <w:t>.</w:t>
      </w:r>
    </w:p>
    <w:p w:rsidR="00523F80" w:rsidRPr="00B262BE" w:rsidRDefault="00523F80" w:rsidP="00523F80">
      <w:pPr>
        <w:pStyle w:val="ListParagraph"/>
        <w:spacing w:before="60" w:after="60"/>
        <w:ind w:left="0"/>
      </w:pPr>
      <w:r w:rsidRPr="00B262BE">
        <w:t>Een ADN (gevaarlijke stof) gegeven kent de volgende velden:</w:t>
      </w:r>
    </w:p>
    <w:p w:rsidR="00523F80" w:rsidRPr="00B262BE" w:rsidRDefault="00523F80" w:rsidP="0075231C">
      <w:pPr>
        <w:pStyle w:val="ListParagraph"/>
        <w:numPr>
          <w:ilvl w:val="0"/>
          <w:numId w:val="20"/>
        </w:numPr>
        <w:spacing w:before="60" w:after="60"/>
      </w:pPr>
      <w:r w:rsidRPr="00B262BE">
        <w:t>Een unieke ADN (stof) code, opgebouwd uit het officiële ADN UN nummer en een 3 cijferig volgnummer.</w:t>
      </w:r>
    </w:p>
    <w:p w:rsidR="00523F80" w:rsidRPr="00B262BE" w:rsidRDefault="00523F80" w:rsidP="0075231C">
      <w:pPr>
        <w:pStyle w:val="ListParagraph"/>
        <w:numPr>
          <w:ilvl w:val="0"/>
          <w:numId w:val="20"/>
        </w:numPr>
        <w:spacing w:before="60" w:after="60"/>
      </w:pPr>
      <w:r w:rsidRPr="00B262BE">
        <w:t>Identificerende elementen, zoals: UN nummer, Klasse, Classificatie, Verpakkingsgroep en Naam (proper shipping name).</w:t>
      </w:r>
    </w:p>
    <w:p w:rsidR="00523F80" w:rsidRPr="00B262BE" w:rsidRDefault="00523F80" w:rsidP="0075231C">
      <w:pPr>
        <w:pStyle w:val="ListParagraph"/>
        <w:numPr>
          <w:ilvl w:val="0"/>
          <w:numId w:val="20"/>
        </w:numPr>
        <w:spacing w:before="60" w:after="60"/>
      </w:pPr>
      <w:r w:rsidRPr="00B262BE">
        <w:t>Aanvullende informatie, zoals: additionele (transport) info</w:t>
      </w:r>
      <w:r w:rsidR="00A531E5">
        <w:t>rmatie</w:t>
      </w:r>
      <w:r w:rsidRPr="00B262BE">
        <w:t>, etiketten, tot welke ADN tabel die stof behoort, milieu informatie en mapping naar HS- en NST coderingen.</w:t>
      </w:r>
    </w:p>
    <w:p w:rsidR="00523F80" w:rsidRDefault="00523F80" w:rsidP="0075231C">
      <w:pPr>
        <w:pStyle w:val="ListParagraph"/>
        <w:numPr>
          <w:ilvl w:val="0"/>
          <w:numId w:val="20"/>
        </w:numPr>
        <w:spacing w:before="60" w:after="60"/>
      </w:pPr>
      <w:r w:rsidRPr="00B262BE">
        <w:t>Seinparameters, zoals: te voeren kegels en of vlaggen, grensgewichten en groepscoderingen/indelingen.</w:t>
      </w:r>
    </w:p>
    <w:p w:rsidR="00523F80" w:rsidRDefault="00523F80" w:rsidP="0075231C">
      <w:pPr>
        <w:pStyle w:val="ListParagraph"/>
        <w:numPr>
          <w:ilvl w:val="0"/>
          <w:numId w:val="20"/>
        </w:numPr>
        <w:spacing w:before="60" w:after="60"/>
      </w:pPr>
      <w:r>
        <w:t xml:space="preserve">Administratieve velden, zoals: laatste update datumtijd, status van het gegeven, </w:t>
      </w:r>
      <w:r w:rsidR="00A531E5">
        <w:t xml:space="preserve">of het </w:t>
      </w:r>
      <w:r>
        <w:t xml:space="preserve">gegeven wel of niet logisch </w:t>
      </w:r>
      <w:r w:rsidR="00A531E5">
        <w:t xml:space="preserve">is </w:t>
      </w:r>
      <w:r>
        <w:t>verwijderd en het versienummer.</w:t>
      </w:r>
    </w:p>
    <w:p w:rsidR="00C533EF" w:rsidRDefault="00C533EF" w:rsidP="00AF6113">
      <w:pPr>
        <w:pStyle w:val="ListParagraph"/>
        <w:spacing w:before="60" w:after="60"/>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C533EF" w:rsidRPr="009B2441" w:rsidTr="00A252B8">
        <w:trPr>
          <w:tblHeader/>
        </w:trPr>
        <w:tc>
          <w:tcPr>
            <w:tcW w:w="7796" w:type="dxa"/>
            <w:gridSpan w:val="2"/>
            <w:shd w:val="clear" w:color="auto" w:fill="D9D9D9"/>
          </w:tcPr>
          <w:p w:rsidR="00C533EF" w:rsidRPr="009B2441" w:rsidRDefault="00C533EF" w:rsidP="00C533EF">
            <w:pPr>
              <w:pStyle w:val="IRSIDD-EISTitel"/>
              <w:keepNext/>
              <w:keepLines/>
            </w:pPr>
            <w:bookmarkStart w:id="72" w:name="_Ref430692325"/>
            <w:bookmarkStart w:id="73" w:name="_Toc77931991"/>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011</w:t>
            </w:r>
            <w:r w:rsidRPr="009B2441">
              <w:fldChar w:fldCharType="end"/>
            </w:r>
            <w:bookmarkEnd w:id="72"/>
            <w:r w:rsidRPr="009B2441">
              <w:t xml:space="preserve">: </w:t>
            </w:r>
            <w:r>
              <w:t>NLRDMS database, ADN codes</w:t>
            </w:r>
            <w:bookmarkEnd w:id="73"/>
          </w:p>
        </w:tc>
      </w:tr>
      <w:tr w:rsidR="00C533EF" w:rsidRPr="00A34728" w:rsidTr="00A252B8">
        <w:tc>
          <w:tcPr>
            <w:tcW w:w="1418" w:type="dxa"/>
          </w:tcPr>
          <w:p w:rsidR="00C533EF" w:rsidRPr="009B2441" w:rsidRDefault="00C533EF" w:rsidP="00A252B8">
            <w:pPr>
              <w:spacing w:before="60" w:after="60"/>
            </w:pPr>
            <w:r w:rsidRPr="009B2441">
              <w:rPr>
                <w:color w:val="0000FF"/>
              </w:rPr>
              <w:t>Beschrijving</w:t>
            </w:r>
            <w:r w:rsidRPr="009B2441">
              <w:t>:</w:t>
            </w:r>
          </w:p>
        </w:tc>
        <w:tc>
          <w:tcPr>
            <w:tcW w:w="6378" w:type="dxa"/>
            <w:shd w:val="clear" w:color="auto" w:fill="auto"/>
          </w:tcPr>
          <w:p w:rsidR="00C533EF" w:rsidRDefault="00C533EF" w:rsidP="00A252B8">
            <w:pPr>
              <w:keepNext/>
              <w:keepLines/>
            </w:pPr>
            <w:r w:rsidRPr="00B262BE">
              <w:t>De ADN code</w:t>
            </w:r>
            <w:r>
              <w:t>s</w:t>
            </w:r>
            <w:r w:rsidRPr="00B262BE">
              <w:t xml:space="preserve"> zijn Internationaal gestandaardiseerde gegevens</w:t>
            </w:r>
            <w:r>
              <w:t xml:space="preserve">, </w:t>
            </w:r>
            <w:r w:rsidRPr="00B262BE">
              <w:t xml:space="preserve">met betrekking tot het transporteren van gevaarlijke stoffen over het water. </w:t>
            </w:r>
          </w:p>
          <w:p w:rsidR="00817BD3" w:rsidRPr="00110C6C" w:rsidRDefault="00817BD3" w:rsidP="00817BD3">
            <w:pPr>
              <w:spacing w:before="60" w:after="60"/>
              <w:rPr>
                <w:i/>
              </w:rPr>
            </w:pPr>
            <w:r w:rsidRPr="00110C6C">
              <w:rPr>
                <w:i/>
              </w:rPr>
              <w:t>Logische relaties:</w:t>
            </w:r>
          </w:p>
          <w:p w:rsidR="00817BD3" w:rsidRPr="00B97BFD" w:rsidRDefault="00817BD3" w:rsidP="0075231C">
            <w:pPr>
              <w:pStyle w:val="ListParagraph"/>
              <w:numPr>
                <w:ilvl w:val="0"/>
                <w:numId w:val="34"/>
              </w:numPr>
              <w:ind w:left="714" w:hanging="357"/>
              <w:rPr>
                <w:szCs w:val="18"/>
              </w:rPr>
            </w:pPr>
            <w:r w:rsidRPr="00B97BFD">
              <w:rPr>
                <w:szCs w:val="18"/>
              </w:rPr>
              <w:t xml:space="preserve">Elke </w:t>
            </w:r>
            <w:r>
              <w:t xml:space="preserve">ADN code </w:t>
            </w:r>
            <w:r w:rsidRPr="00B97BFD">
              <w:rPr>
                <w:szCs w:val="18"/>
              </w:rPr>
              <w:t xml:space="preserve">kent </w:t>
            </w:r>
            <w:r w:rsidRPr="00B97BFD">
              <w:rPr>
                <w:i/>
                <w:szCs w:val="18"/>
              </w:rPr>
              <w:t>0 of meer</w:t>
            </w:r>
            <w:r w:rsidRPr="00B97BFD">
              <w:rPr>
                <w:szCs w:val="18"/>
              </w:rPr>
              <w:t xml:space="preserve"> versies (vorige vervangen versies).</w:t>
            </w:r>
          </w:p>
          <w:p w:rsidR="00817BD3" w:rsidRPr="00B97BFD" w:rsidRDefault="00817BD3" w:rsidP="0075231C">
            <w:pPr>
              <w:pStyle w:val="ListParagraph"/>
              <w:numPr>
                <w:ilvl w:val="0"/>
                <w:numId w:val="34"/>
              </w:numPr>
              <w:ind w:left="714" w:hanging="357"/>
              <w:rPr>
                <w:szCs w:val="18"/>
              </w:rPr>
            </w:pPr>
            <w:r w:rsidRPr="00B97BFD">
              <w:rPr>
                <w:szCs w:val="18"/>
              </w:rPr>
              <w:t xml:space="preserve">Elke </w:t>
            </w:r>
            <w:r>
              <w:t>ADN code</w:t>
            </w:r>
            <w:r w:rsidRPr="00B97BFD">
              <w:rPr>
                <w:szCs w:val="18"/>
              </w:rPr>
              <w:t xml:space="preserve"> kent </w:t>
            </w:r>
            <w:r w:rsidRPr="00B97BFD">
              <w:rPr>
                <w:i/>
                <w:szCs w:val="18"/>
              </w:rPr>
              <w:t>0 of meer</w:t>
            </w:r>
            <w:r w:rsidRPr="00B97BFD">
              <w:rPr>
                <w:szCs w:val="18"/>
              </w:rPr>
              <w:t xml:space="preserve"> bewerkingsacties in de Historie gegevens.</w:t>
            </w:r>
          </w:p>
          <w:p w:rsidR="00C533EF" w:rsidRPr="00A34728" w:rsidRDefault="00C533EF" w:rsidP="00497AFD">
            <w:pPr>
              <w:spacing w:before="60" w:after="60"/>
            </w:pPr>
            <w:r>
              <w:t xml:space="preserve">De ADN codes zijn </w:t>
            </w:r>
            <w:r w:rsidR="00A531E5">
              <w:t>geïmplementeerd</w:t>
            </w:r>
            <w:r>
              <w:t xml:space="preserve"> in de tabel “adnrcode”</w:t>
            </w:r>
            <w:r w:rsidR="00497AFD">
              <w:t>.</w:t>
            </w:r>
          </w:p>
        </w:tc>
      </w:tr>
      <w:tr w:rsidR="00C533EF" w:rsidRPr="009B2441" w:rsidTr="00A252B8">
        <w:tc>
          <w:tcPr>
            <w:tcW w:w="1418" w:type="dxa"/>
          </w:tcPr>
          <w:p w:rsidR="00C533EF" w:rsidRPr="009B2441" w:rsidRDefault="00C533EF" w:rsidP="00A252B8">
            <w:pPr>
              <w:spacing w:before="60" w:after="60"/>
            </w:pPr>
            <w:r w:rsidRPr="009B2441">
              <w:rPr>
                <w:color w:val="0000FF"/>
              </w:rPr>
              <w:t>Toelichting</w:t>
            </w:r>
            <w:r w:rsidRPr="009B2441">
              <w:t>:</w:t>
            </w:r>
          </w:p>
        </w:tc>
        <w:tc>
          <w:tcPr>
            <w:tcW w:w="6378" w:type="dxa"/>
          </w:tcPr>
          <w:p w:rsidR="00C533EF" w:rsidRDefault="00C533EF" w:rsidP="00C533EF">
            <w:pPr>
              <w:spacing w:before="60" w:after="60"/>
            </w:pPr>
            <w:r>
              <w:t xml:space="preserve">De ADN codes </w:t>
            </w:r>
            <w:r w:rsidR="00F0009B">
              <w:t xml:space="preserve">worden aangeleverd door ERDMS en </w:t>
            </w:r>
            <w:r>
              <w:t xml:space="preserve">zijn </w:t>
            </w:r>
            <w:r w:rsidR="00A531E5">
              <w:t>gebaseerd</w:t>
            </w:r>
            <w:r>
              <w:t xml:space="preserve"> op het ADN reglement [ADN_REGLM].</w:t>
            </w:r>
          </w:p>
          <w:p w:rsidR="00C533EF" w:rsidRPr="009B2441" w:rsidRDefault="00C533EF" w:rsidP="00C533EF">
            <w:pPr>
              <w:spacing w:before="60" w:after="60"/>
            </w:pPr>
            <w:r w:rsidRPr="00B262BE">
              <w:t xml:space="preserve">De ADN </w:t>
            </w:r>
            <w:r>
              <w:t xml:space="preserve">stoffen </w:t>
            </w:r>
            <w:r w:rsidRPr="00B262BE">
              <w:t xml:space="preserve">informatie </w:t>
            </w:r>
            <w:r>
              <w:t xml:space="preserve">in NLRDMS </w:t>
            </w:r>
            <w:r w:rsidRPr="00B262BE">
              <w:t>is voornamelijk afkomstig uit de ADN tabellen A en C uit het ADN reglement</w:t>
            </w:r>
            <w:r>
              <w:t>.</w:t>
            </w:r>
          </w:p>
        </w:tc>
      </w:tr>
      <w:tr w:rsidR="00C533EF" w:rsidRPr="009B2441" w:rsidTr="00A252B8">
        <w:tc>
          <w:tcPr>
            <w:tcW w:w="1418" w:type="dxa"/>
          </w:tcPr>
          <w:p w:rsidR="00C533EF" w:rsidRPr="009B2441" w:rsidRDefault="00C533EF" w:rsidP="00A252B8">
            <w:pPr>
              <w:spacing w:before="60" w:after="60"/>
            </w:pPr>
            <w:r w:rsidRPr="009B2441">
              <w:rPr>
                <w:color w:val="0000FF"/>
              </w:rPr>
              <w:t>Referentie</w:t>
            </w:r>
            <w:r w:rsidRPr="009B2441">
              <w:t xml:space="preserve">: </w:t>
            </w:r>
          </w:p>
        </w:tc>
        <w:tc>
          <w:tcPr>
            <w:tcW w:w="6378" w:type="dxa"/>
          </w:tcPr>
          <w:p w:rsidR="00C533EF" w:rsidRPr="009B2441" w:rsidRDefault="00C533EF" w:rsidP="00A252B8">
            <w:pPr>
              <w:spacing w:before="60" w:after="60"/>
            </w:pPr>
            <w:r w:rsidRPr="009B2441">
              <w:t>-</w:t>
            </w:r>
          </w:p>
        </w:tc>
      </w:tr>
      <w:tr w:rsidR="00C533EF" w:rsidRPr="009B2441" w:rsidTr="00A252B8">
        <w:tc>
          <w:tcPr>
            <w:tcW w:w="1418" w:type="dxa"/>
          </w:tcPr>
          <w:p w:rsidR="00C533EF" w:rsidRPr="009B2441" w:rsidRDefault="00C533EF" w:rsidP="00A252B8">
            <w:pPr>
              <w:spacing w:before="60" w:after="60"/>
            </w:pPr>
            <w:r w:rsidRPr="009B2441">
              <w:rPr>
                <w:color w:val="0000FF"/>
              </w:rPr>
              <w:t>Herkomst</w:t>
            </w:r>
            <w:r w:rsidRPr="009B2441">
              <w:t xml:space="preserve">: </w:t>
            </w:r>
          </w:p>
        </w:tc>
        <w:tc>
          <w:tcPr>
            <w:tcW w:w="6378" w:type="dxa"/>
          </w:tcPr>
          <w:p w:rsidR="00C533EF" w:rsidRPr="009B2441" w:rsidRDefault="00C533EF" w:rsidP="00A252B8">
            <w:pPr>
              <w:spacing w:before="60" w:after="60"/>
            </w:pPr>
            <w:r>
              <w:t>SSS-NLR-01</w:t>
            </w:r>
            <w:r w:rsidR="001C1433">
              <w:t>8 ADN code – gegevens.</w:t>
            </w:r>
          </w:p>
        </w:tc>
      </w:tr>
      <w:tr w:rsidR="00C533EF" w:rsidRPr="009B2441" w:rsidTr="00A252B8">
        <w:tc>
          <w:tcPr>
            <w:tcW w:w="1418" w:type="dxa"/>
          </w:tcPr>
          <w:p w:rsidR="00C533EF" w:rsidRPr="009B2441" w:rsidRDefault="00C533EF" w:rsidP="00A252B8">
            <w:pPr>
              <w:spacing w:before="60" w:after="60"/>
            </w:pPr>
            <w:r w:rsidRPr="009B2441">
              <w:rPr>
                <w:color w:val="0000FF"/>
              </w:rPr>
              <w:t>Kwalificatie</w:t>
            </w:r>
            <w:r w:rsidRPr="009B2441">
              <w:t xml:space="preserve">: </w:t>
            </w:r>
          </w:p>
        </w:tc>
        <w:tc>
          <w:tcPr>
            <w:tcW w:w="6378" w:type="dxa"/>
          </w:tcPr>
          <w:p w:rsidR="00C533EF" w:rsidRPr="009B2441" w:rsidRDefault="00C533EF" w:rsidP="00A252B8">
            <w:pPr>
              <w:spacing w:before="60" w:after="60"/>
            </w:pPr>
            <w:r w:rsidRPr="009B2441">
              <w:t>Demonstratie &amp; Inspectie</w:t>
            </w:r>
          </w:p>
        </w:tc>
      </w:tr>
      <w:tr w:rsidR="00C533EF" w:rsidRPr="009B2441" w:rsidTr="00A252B8">
        <w:tc>
          <w:tcPr>
            <w:tcW w:w="1418" w:type="dxa"/>
          </w:tcPr>
          <w:p w:rsidR="00C533EF" w:rsidRPr="009B2441" w:rsidRDefault="00C533EF" w:rsidP="00A252B8">
            <w:pPr>
              <w:spacing w:before="60" w:after="60"/>
            </w:pPr>
            <w:r w:rsidRPr="009B2441">
              <w:rPr>
                <w:color w:val="0000FF"/>
              </w:rPr>
              <w:t>Gerelateerd</w:t>
            </w:r>
            <w:r w:rsidRPr="009B2441">
              <w:t xml:space="preserve">: </w:t>
            </w:r>
          </w:p>
        </w:tc>
        <w:tc>
          <w:tcPr>
            <w:tcW w:w="6378" w:type="dxa"/>
          </w:tcPr>
          <w:p w:rsidR="00C533EF" w:rsidRPr="009B2441" w:rsidRDefault="00C533EF" w:rsidP="00A252B8">
            <w:pPr>
              <w:spacing w:before="60" w:after="60"/>
            </w:pPr>
            <w:r w:rsidRPr="009B2441">
              <w:t>-</w:t>
            </w:r>
          </w:p>
        </w:tc>
      </w:tr>
    </w:tbl>
    <w:p w:rsidR="00C533EF" w:rsidRDefault="00C533EF" w:rsidP="00AF6113">
      <w:pPr>
        <w:pStyle w:val="ListParagraph"/>
        <w:spacing w:before="60" w:after="60"/>
        <w:ind w:left="0"/>
      </w:pPr>
    </w:p>
    <w:p w:rsidR="00715013" w:rsidRPr="00E158D6" w:rsidRDefault="00715013" w:rsidP="00715013">
      <w:pPr>
        <w:spacing w:after="120"/>
      </w:pPr>
      <w:r>
        <w:t>De onderstaande ADN code tab</w:t>
      </w:r>
      <w:r w:rsidR="00110C6C">
        <w:t>el</w:t>
      </w:r>
      <w:r>
        <w:t xml:space="preserve">definitie is de voorgestelde implementatie van eis </w:t>
      </w:r>
      <w:r>
        <w:fldChar w:fldCharType="begin"/>
      </w:r>
      <w:r>
        <w:instrText xml:space="preserve"> REF _Ref430692325 \h </w:instrText>
      </w:r>
      <w:r>
        <w:fldChar w:fldCharType="separate"/>
      </w:r>
      <w:r w:rsidR="00044B93">
        <w:t>DBDD</w:t>
      </w:r>
      <w:r w:rsidR="00044B93" w:rsidRPr="009B2441">
        <w:t>-NLR-</w:t>
      </w:r>
      <w:r w:rsidR="00044B93">
        <w:rPr>
          <w:noProof/>
        </w:rPr>
        <w:t>011</w:t>
      </w:r>
      <w:r>
        <w:fldChar w:fldCharType="end"/>
      </w:r>
      <w:r>
        <w:t xml:space="preserve"> en bevat de volgende indeling</w:t>
      </w:r>
      <w:r w:rsidR="00366FB0">
        <w:t xml:space="preserve"> (zie paragraaf </w:t>
      </w:r>
      <w:r w:rsidR="00366FB0">
        <w:fldChar w:fldCharType="begin"/>
      </w:r>
      <w:r w:rsidR="00366FB0">
        <w:instrText xml:space="preserve"> REF _Ref434828849 \r \h </w:instrText>
      </w:r>
      <w:r w:rsidR="00366FB0">
        <w:fldChar w:fldCharType="separate"/>
      </w:r>
      <w:r w:rsidR="00044B93">
        <w:t>4.3</w:t>
      </w:r>
      <w:r w:rsidR="00366FB0">
        <w:fldChar w:fldCharType="end"/>
      </w:r>
      <w:r w:rsidR="00366FB0">
        <w:t xml:space="preserve"> voor de betekenis van de kolommen)</w:t>
      </w:r>
      <w:r>
        <w:t>:</w:t>
      </w:r>
    </w:p>
    <w:tbl>
      <w:tblPr>
        <w:tblW w:w="930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268"/>
        <w:gridCol w:w="800"/>
        <w:gridCol w:w="425"/>
        <w:gridCol w:w="5103"/>
        <w:gridCol w:w="335"/>
        <w:gridCol w:w="374"/>
      </w:tblGrid>
      <w:tr w:rsidR="00715013" w:rsidRPr="00E158D6" w:rsidTr="00497AFD">
        <w:trPr>
          <w:tblHeader/>
        </w:trPr>
        <w:tc>
          <w:tcPr>
            <w:tcW w:w="2268" w:type="dxa"/>
            <w:tcBorders>
              <w:bottom w:val="single" w:sz="4" w:space="0" w:color="000000"/>
            </w:tcBorders>
            <w:shd w:val="clear" w:color="auto" w:fill="D9D9D9"/>
            <w:vAlign w:val="bottom"/>
          </w:tcPr>
          <w:p w:rsidR="00715013" w:rsidRPr="00E158D6" w:rsidRDefault="00715013" w:rsidP="00497AFD">
            <w:pPr>
              <w:spacing w:line="200" w:lineRule="atLeast"/>
              <w:rPr>
                <w:sz w:val="16"/>
                <w:szCs w:val="16"/>
              </w:rPr>
            </w:pPr>
            <w:r>
              <w:rPr>
                <w:sz w:val="16"/>
                <w:szCs w:val="16"/>
              </w:rPr>
              <w:t>ADN codes, velden</w:t>
            </w:r>
          </w:p>
        </w:tc>
        <w:tc>
          <w:tcPr>
            <w:tcW w:w="800" w:type="dxa"/>
            <w:shd w:val="clear" w:color="auto" w:fill="D9D9D9"/>
            <w:vAlign w:val="bottom"/>
          </w:tcPr>
          <w:p w:rsidR="00715013" w:rsidRPr="00E158D6" w:rsidRDefault="00715013" w:rsidP="00497AFD">
            <w:pPr>
              <w:spacing w:line="200" w:lineRule="atLeast"/>
              <w:rPr>
                <w:sz w:val="16"/>
                <w:szCs w:val="16"/>
              </w:rPr>
            </w:pPr>
            <w:r w:rsidRPr="00E158D6">
              <w:rPr>
                <w:sz w:val="16"/>
                <w:szCs w:val="16"/>
              </w:rPr>
              <w:t>Type</w:t>
            </w:r>
          </w:p>
        </w:tc>
        <w:tc>
          <w:tcPr>
            <w:tcW w:w="425" w:type="dxa"/>
            <w:shd w:val="clear" w:color="auto" w:fill="D9D9D9"/>
            <w:vAlign w:val="bottom"/>
          </w:tcPr>
          <w:p w:rsidR="00715013" w:rsidRPr="00E158D6" w:rsidRDefault="00715013" w:rsidP="00497AFD">
            <w:pPr>
              <w:spacing w:line="200" w:lineRule="atLeast"/>
              <w:rPr>
                <w:sz w:val="16"/>
                <w:szCs w:val="16"/>
              </w:rPr>
            </w:pPr>
            <w:r>
              <w:rPr>
                <w:sz w:val="16"/>
                <w:szCs w:val="16"/>
              </w:rPr>
              <w:t>DB</w:t>
            </w:r>
          </w:p>
        </w:tc>
        <w:tc>
          <w:tcPr>
            <w:tcW w:w="5103" w:type="dxa"/>
            <w:shd w:val="clear" w:color="auto" w:fill="D9D9D9"/>
            <w:vAlign w:val="bottom"/>
          </w:tcPr>
          <w:p w:rsidR="00715013" w:rsidRPr="00E158D6" w:rsidRDefault="00715013" w:rsidP="00497AFD">
            <w:pPr>
              <w:spacing w:line="200" w:lineRule="atLeast"/>
              <w:rPr>
                <w:sz w:val="16"/>
                <w:szCs w:val="16"/>
              </w:rPr>
            </w:pPr>
            <w:r>
              <w:rPr>
                <w:sz w:val="16"/>
                <w:szCs w:val="16"/>
              </w:rPr>
              <w:t xml:space="preserve">ADN codes, </w:t>
            </w:r>
            <w:r w:rsidRPr="00E158D6">
              <w:rPr>
                <w:sz w:val="16"/>
                <w:szCs w:val="16"/>
              </w:rPr>
              <w:t>Omschrijving</w:t>
            </w:r>
          </w:p>
        </w:tc>
        <w:tc>
          <w:tcPr>
            <w:tcW w:w="335" w:type="dxa"/>
            <w:shd w:val="clear" w:color="auto" w:fill="D9D9D9"/>
            <w:vAlign w:val="bottom"/>
          </w:tcPr>
          <w:p w:rsidR="00715013" w:rsidRPr="00E158D6" w:rsidRDefault="00715013" w:rsidP="00497AFD">
            <w:pPr>
              <w:spacing w:line="200" w:lineRule="atLeast"/>
              <w:rPr>
                <w:sz w:val="16"/>
                <w:szCs w:val="16"/>
              </w:rPr>
            </w:pPr>
            <w:r>
              <w:rPr>
                <w:sz w:val="16"/>
                <w:szCs w:val="16"/>
              </w:rPr>
              <w:t>G</w:t>
            </w:r>
          </w:p>
        </w:tc>
        <w:tc>
          <w:tcPr>
            <w:tcW w:w="374" w:type="dxa"/>
            <w:shd w:val="clear" w:color="auto" w:fill="D9D9D9"/>
            <w:vAlign w:val="bottom"/>
          </w:tcPr>
          <w:p w:rsidR="00715013" w:rsidRPr="00E158D6" w:rsidRDefault="00715013" w:rsidP="00497AFD">
            <w:pPr>
              <w:spacing w:line="200" w:lineRule="atLeast"/>
              <w:rPr>
                <w:sz w:val="16"/>
                <w:szCs w:val="16"/>
              </w:rPr>
            </w:pPr>
            <w:r>
              <w:rPr>
                <w:sz w:val="16"/>
                <w:szCs w:val="16"/>
              </w:rPr>
              <w:t>DM</w:t>
            </w:r>
          </w:p>
        </w:tc>
      </w:tr>
      <w:tr w:rsidR="00715013" w:rsidRPr="00E158D6" w:rsidTr="00497AFD">
        <w:tc>
          <w:tcPr>
            <w:tcW w:w="2268" w:type="dxa"/>
            <w:shd w:val="clear" w:color="auto" w:fill="FFFF99"/>
            <w:vAlign w:val="bottom"/>
          </w:tcPr>
          <w:p w:rsidR="00715013" w:rsidRPr="00E158D6" w:rsidRDefault="00715013" w:rsidP="00497AFD">
            <w:pPr>
              <w:spacing w:line="200" w:lineRule="atLeast"/>
              <w:rPr>
                <w:sz w:val="16"/>
                <w:szCs w:val="16"/>
              </w:rPr>
            </w:pPr>
            <w:r>
              <w:rPr>
                <w:sz w:val="16"/>
                <w:szCs w:val="16"/>
              </w:rPr>
              <w:t>ADN_</w:t>
            </w:r>
            <w:r w:rsidRPr="00E158D6">
              <w:rPr>
                <w:sz w:val="16"/>
                <w:szCs w:val="16"/>
              </w:rPr>
              <w:t>CODE</w:t>
            </w:r>
          </w:p>
        </w:tc>
        <w:tc>
          <w:tcPr>
            <w:tcW w:w="800" w:type="dxa"/>
            <w:vAlign w:val="bottom"/>
          </w:tcPr>
          <w:p w:rsidR="00715013" w:rsidRPr="00E158D6" w:rsidRDefault="00715013" w:rsidP="00497AFD">
            <w:pPr>
              <w:spacing w:line="200" w:lineRule="atLeast"/>
              <w:rPr>
                <w:sz w:val="16"/>
                <w:szCs w:val="16"/>
              </w:rPr>
            </w:pPr>
            <w:r w:rsidRPr="00E158D6">
              <w:rPr>
                <w:sz w:val="16"/>
                <w:szCs w:val="16"/>
              </w:rPr>
              <w:t>AN7</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Default="00715013" w:rsidP="00497AFD">
            <w:pPr>
              <w:spacing w:line="200" w:lineRule="atLeast"/>
              <w:rPr>
                <w:sz w:val="16"/>
                <w:szCs w:val="16"/>
              </w:rPr>
            </w:pPr>
            <w:r w:rsidRPr="00E158D6">
              <w:rPr>
                <w:sz w:val="16"/>
                <w:szCs w:val="16"/>
              </w:rPr>
              <w:t xml:space="preserve">De goederencode (unieke </w:t>
            </w:r>
            <w:r w:rsidRPr="00E158D6">
              <w:rPr>
                <w:b/>
                <w:sz w:val="16"/>
                <w:szCs w:val="16"/>
              </w:rPr>
              <w:t>key</w:t>
            </w:r>
            <w:r w:rsidRPr="00E158D6">
              <w:rPr>
                <w:sz w:val="16"/>
                <w:szCs w:val="16"/>
              </w:rPr>
              <w:t xml:space="preserve">). </w:t>
            </w:r>
          </w:p>
          <w:p w:rsidR="00715013" w:rsidRPr="00420C0C" w:rsidRDefault="00715013" w:rsidP="00497AFD">
            <w:pPr>
              <w:spacing w:line="200" w:lineRule="atLeast"/>
              <w:rPr>
                <w:i/>
                <w:sz w:val="16"/>
                <w:szCs w:val="16"/>
              </w:rPr>
            </w:pPr>
            <w:r w:rsidRPr="00420C0C">
              <w:rPr>
                <w:i/>
                <w:sz w:val="16"/>
                <w:szCs w:val="16"/>
              </w:rPr>
              <w:t>Opgebouwd uit: VN nr + volgnummer (4 + 3).</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lastRenderedPageBreak/>
              <w:t>ADN_</w:t>
            </w:r>
            <w:r w:rsidRPr="00E158D6">
              <w:rPr>
                <w:sz w:val="16"/>
                <w:szCs w:val="16"/>
              </w:rPr>
              <w:t>CODE _</w:t>
            </w:r>
            <w:r>
              <w:rPr>
                <w:sz w:val="16"/>
                <w:szCs w:val="16"/>
              </w:rPr>
              <w:t>OLD</w:t>
            </w:r>
          </w:p>
        </w:tc>
        <w:tc>
          <w:tcPr>
            <w:tcW w:w="800" w:type="dxa"/>
            <w:vAlign w:val="bottom"/>
          </w:tcPr>
          <w:p w:rsidR="00715013" w:rsidRPr="00E158D6" w:rsidRDefault="00715013" w:rsidP="00497AFD">
            <w:pPr>
              <w:spacing w:line="200" w:lineRule="atLeast"/>
              <w:rPr>
                <w:sz w:val="16"/>
                <w:szCs w:val="16"/>
              </w:rPr>
            </w:pPr>
            <w:r w:rsidRPr="00E158D6">
              <w:rPr>
                <w:sz w:val="16"/>
                <w:szCs w:val="16"/>
              </w:rPr>
              <w:t>AN7</w:t>
            </w:r>
          </w:p>
        </w:tc>
        <w:tc>
          <w:tcPr>
            <w:tcW w:w="425" w:type="dxa"/>
            <w:vAlign w:val="bottom"/>
          </w:tcPr>
          <w:p w:rsidR="00715013" w:rsidRPr="00E158D6" w:rsidRDefault="00715013" w:rsidP="00497AFD">
            <w:pPr>
              <w:spacing w:line="200" w:lineRule="atLeast"/>
              <w:rPr>
                <w:sz w:val="16"/>
                <w:szCs w:val="16"/>
              </w:rPr>
            </w:pPr>
            <w:r w:rsidRPr="00E158D6">
              <w:rPr>
                <w:sz w:val="16"/>
                <w:szCs w:val="16"/>
              </w:rPr>
              <w:t>O</w:t>
            </w:r>
          </w:p>
        </w:tc>
        <w:tc>
          <w:tcPr>
            <w:tcW w:w="5103" w:type="dxa"/>
            <w:vAlign w:val="bottom"/>
          </w:tcPr>
          <w:p w:rsidR="000C02B3" w:rsidRDefault="00715013" w:rsidP="000C02B3">
            <w:pPr>
              <w:spacing w:line="200" w:lineRule="atLeast"/>
              <w:rPr>
                <w:sz w:val="16"/>
                <w:szCs w:val="16"/>
              </w:rPr>
            </w:pPr>
            <w:r w:rsidRPr="00E158D6">
              <w:rPr>
                <w:sz w:val="16"/>
                <w:szCs w:val="16"/>
              </w:rPr>
              <w:t>Oude, vorige code</w:t>
            </w:r>
            <w:r w:rsidR="00044B93">
              <w:rPr>
                <w:sz w:val="16"/>
                <w:szCs w:val="16"/>
              </w:rPr>
              <w:t xml:space="preserve">.  </w:t>
            </w:r>
            <w:r w:rsidR="000C02B3">
              <w:rPr>
                <w:sz w:val="16"/>
                <w:szCs w:val="16"/>
              </w:rPr>
              <w:t>Hiermee</w:t>
            </w:r>
            <w:r w:rsidR="000C02B3" w:rsidRPr="000C02B3">
              <w:rPr>
                <w:sz w:val="16"/>
                <w:szCs w:val="16"/>
              </w:rPr>
              <w:t xml:space="preserve"> wordt verwezen naar de eventuele vorige </w:t>
            </w:r>
            <w:r w:rsidR="000C02B3">
              <w:rPr>
                <w:sz w:val="16"/>
                <w:szCs w:val="16"/>
              </w:rPr>
              <w:t xml:space="preserve">(vervangen en dus vervallen) </w:t>
            </w:r>
            <w:r w:rsidR="000C02B3" w:rsidRPr="000C02B3">
              <w:rPr>
                <w:sz w:val="16"/>
                <w:szCs w:val="16"/>
              </w:rPr>
              <w:t>code</w:t>
            </w:r>
            <w:r w:rsidR="000C02B3">
              <w:rPr>
                <w:sz w:val="16"/>
                <w:szCs w:val="16"/>
              </w:rPr>
              <w:t>.</w:t>
            </w:r>
          </w:p>
          <w:p w:rsidR="000C02B3" w:rsidRPr="00E158D6" w:rsidRDefault="000C02B3" w:rsidP="000C02B3">
            <w:pPr>
              <w:spacing w:line="200" w:lineRule="atLeast"/>
              <w:rPr>
                <w:sz w:val="16"/>
                <w:szCs w:val="16"/>
              </w:rPr>
            </w:pPr>
            <w:r w:rsidRPr="000C02B3">
              <w:rPr>
                <w:sz w:val="16"/>
                <w:szCs w:val="16"/>
              </w:rPr>
              <w:t>Doorgaans begint de versienummering van het nieuwe gegeven</w:t>
            </w:r>
            <w:r>
              <w:rPr>
                <w:sz w:val="16"/>
                <w:szCs w:val="16"/>
              </w:rPr>
              <w:t xml:space="preserve"> bij een code wijziging</w:t>
            </w:r>
            <w:r w:rsidRPr="000C02B3">
              <w:rPr>
                <w:sz w:val="16"/>
                <w:szCs w:val="16"/>
              </w:rPr>
              <w:t xml:space="preserve"> (andere code) dan weer bij 1.</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O</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STATUS</w:t>
            </w:r>
          </w:p>
        </w:tc>
        <w:tc>
          <w:tcPr>
            <w:tcW w:w="800" w:type="dxa"/>
            <w:vAlign w:val="bottom"/>
          </w:tcPr>
          <w:p w:rsidR="00715013" w:rsidRPr="00E158D6" w:rsidRDefault="00715013" w:rsidP="00497AFD">
            <w:pPr>
              <w:spacing w:line="200" w:lineRule="atLeast"/>
              <w:rPr>
                <w:sz w:val="16"/>
                <w:szCs w:val="16"/>
              </w:rPr>
            </w:pPr>
            <w:r w:rsidRPr="00E158D6">
              <w:rPr>
                <w:sz w:val="16"/>
                <w:szCs w:val="16"/>
              </w:rPr>
              <w:t>N2</w:t>
            </w:r>
          </w:p>
        </w:tc>
        <w:tc>
          <w:tcPr>
            <w:tcW w:w="425" w:type="dxa"/>
            <w:vAlign w:val="bottom"/>
          </w:tcPr>
          <w:p w:rsidR="00715013" w:rsidRPr="00E158D6" w:rsidRDefault="00715013" w:rsidP="00497AFD">
            <w:pPr>
              <w:spacing w:line="200" w:lineRule="atLeast"/>
              <w:rPr>
                <w:sz w:val="16"/>
                <w:szCs w:val="16"/>
              </w:rPr>
            </w:pPr>
            <w:r w:rsidRPr="00E158D6">
              <w:rPr>
                <w:sz w:val="16"/>
                <w:szCs w:val="16"/>
              </w:rPr>
              <w:t>-</w:t>
            </w:r>
          </w:p>
        </w:tc>
        <w:tc>
          <w:tcPr>
            <w:tcW w:w="5103" w:type="dxa"/>
            <w:vAlign w:val="bottom"/>
          </w:tcPr>
          <w:p w:rsidR="00715013" w:rsidRPr="00E158D6" w:rsidRDefault="00715013" w:rsidP="00497AFD">
            <w:pPr>
              <w:spacing w:line="200" w:lineRule="atLeast"/>
              <w:rPr>
                <w:sz w:val="16"/>
                <w:szCs w:val="16"/>
              </w:rPr>
            </w:pPr>
            <w:r w:rsidRPr="00E158D6">
              <w:rPr>
                <w:sz w:val="16"/>
                <w:szCs w:val="16"/>
              </w:rPr>
              <w:t>Status van het gegeven</w:t>
            </w:r>
            <w:r w:rsidR="00A37F12">
              <w:rPr>
                <w:sz w:val="16"/>
                <w:szCs w:val="16"/>
              </w:rPr>
              <w:t xml:space="preserve">, zie beschrijving </w:t>
            </w:r>
            <w:r w:rsidR="00A37F12">
              <w:rPr>
                <w:sz w:val="16"/>
                <w:szCs w:val="16"/>
              </w:rPr>
              <w:fldChar w:fldCharType="begin"/>
            </w:r>
            <w:r w:rsidR="00A37F12">
              <w:rPr>
                <w:sz w:val="16"/>
                <w:szCs w:val="16"/>
              </w:rPr>
              <w:instrText xml:space="preserve"> REF _Ref465344359 \r \h </w:instrText>
            </w:r>
            <w:r w:rsidR="00A37F12">
              <w:rPr>
                <w:sz w:val="16"/>
                <w:szCs w:val="16"/>
              </w:rPr>
            </w:r>
            <w:r w:rsidR="00A37F12">
              <w:rPr>
                <w:sz w:val="16"/>
                <w:szCs w:val="16"/>
              </w:rPr>
              <w:fldChar w:fldCharType="separate"/>
            </w:r>
            <w:r w:rsidR="00044B93">
              <w:rPr>
                <w:sz w:val="16"/>
                <w:szCs w:val="16"/>
              </w:rPr>
              <w:t>4.3.1.1</w:t>
            </w:r>
            <w:r w:rsidR="00A37F12">
              <w:rPr>
                <w:sz w:val="16"/>
                <w:szCs w:val="16"/>
              </w:rPr>
              <w:fldChar w:fldCharType="end"/>
            </w:r>
            <w:r w:rsidR="00A37F12">
              <w:rPr>
                <w:sz w:val="16"/>
                <w:szCs w:val="16"/>
              </w:rPr>
              <w:t xml:space="preserve"> RIS-idx</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VNNR</w:t>
            </w:r>
          </w:p>
        </w:tc>
        <w:tc>
          <w:tcPr>
            <w:tcW w:w="800" w:type="dxa"/>
            <w:vAlign w:val="bottom"/>
          </w:tcPr>
          <w:p w:rsidR="00715013" w:rsidRPr="00E158D6" w:rsidRDefault="00715013" w:rsidP="00497AFD">
            <w:pPr>
              <w:spacing w:line="200" w:lineRule="atLeast"/>
              <w:rPr>
                <w:sz w:val="16"/>
                <w:szCs w:val="16"/>
              </w:rPr>
            </w:pPr>
            <w:r w:rsidRPr="00E158D6">
              <w:rPr>
                <w:sz w:val="16"/>
                <w:szCs w:val="16"/>
              </w:rPr>
              <w:t>AN4</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UN nummer van gevaarlijke stof (conform ADN)</w:t>
            </w:r>
          </w:p>
        </w:tc>
        <w:tc>
          <w:tcPr>
            <w:tcW w:w="335" w:type="dxa"/>
            <w:vAlign w:val="bottom"/>
          </w:tcPr>
          <w:p w:rsidR="00715013" w:rsidRPr="00E158D6" w:rsidRDefault="00715013" w:rsidP="00497AFD">
            <w:pPr>
              <w:spacing w:line="200" w:lineRule="atLeast"/>
              <w:rPr>
                <w:sz w:val="16"/>
                <w:szCs w:val="16"/>
              </w:rPr>
            </w:pPr>
            <w:r w:rsidRPr="00E158D6">
              <w:rPr>
                <w:sz w:val="16"/>
                <w:szCs w:val="16"/>
              </w:rPr>
              <w:t>M</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CLASS</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5</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A531E5" w:rsidP="00497AFD">
            <w:pPr>
              <w:spacing w:line="200" w:lineRule="atLeast"/>
              <w:rPr>
                <w:sz w:val="16"/>
                <w:szCs w:val="16"/>
              </w:rPr>
            </w:pPr>
            <w:r>
              <w:rPr>
                <w:sz w:val="16"/>
                <w:szCs w:val="16"/>
              </w:rPr>
              <w:t xml:space="preserve">ADN </w:t>
            </w:r>
            <w:r w:rsidR="00715013" w:rsidRPr="00E158D6">
              <w:rPr>
                <w:sz w:val="16"/>
                <w:szCs w:val="16"/>
              </w:rPr>
              <w:t>Klasse behorende bij deze stof</w:t>
            </w:r>
          </w:p>
        </w:tc>
        <w:tc>
          <w:tcPr>
            <w:tcW w:w="335" w:type="dxa"/>
            <w:vAlign w:val="bottom"/>
          </w:tcPr>
          <w:p w:rsidR="00715013" w:rsidRPr="00E158D6" w:rsidRDefault="00715013" w:rsidP="00497AFD">
            <w:pPr>
              <w:spacing w:line="200" w:lineRule="atLeast"/>
              <w:rPr>
                <w:sz w:val="16"/>
                <w:szCs w:val="16"/>
              </w:rPr>
            </w:pPr>
            <w:r w:rsidRPr="00E158D6">
              <w:rPr>
                <w:sz w:val="16"/>
                <w:szCs w:val="16"/>
              </w:rPr>
              <w:t>M</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CLASSIFICATION</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5</w:t>
            </w:r>
          </w:p>
        </w:tc>
        <w:tc>
          <w:tcPr>
            <w:tcW w:w="425" w:type="dxa"/>
            <w:vAlign w:val="bottom"/>
          </w:tcPr>
          <w:p w:rsidR="00715013" w:rsidRPr="00E158D6" w:rsidRDefault="00715013" w:rsidP="00497AFD">
            <w:pPr>
              <w:spacing w:line="200" w:lineRule="atLeast"/>
              <w:rPr>
                <w:sz w:val="16"/>
                <w:szCs w:val="16"/>
              </w:rPr>
            </w:pPr>
            <w:r w:rsidRPr="00E158D6">
              <w:rPr>
                <w:sz w:val="16"/>
                <w:szCs w:val="16"/>
              </w:rPr>
              <w:t>O</w:t>
            </w:r>
          </w:p>
        </w:tc>
        <w:tc>
          <w:tcPr>
            <w:tcW w:w="5103" w:type="dxa"/>
            <w:vAlign w:val="bottom"/>
          </w:tcPr>
          <w:p w:rsidR="00715013" w:rsidRPr="00E158D6" w:rsidRDefault="00715013" w:rsidP="00497AFD">
            <w:pPr>
              <w:spacing w:line="200" w:lineRule="atLeast"/>
              <w:rPr>
                <w:sz w:val="16"/>
                <w:szCs w:val="16"/>
              </w:rPr>
            </w:pPr>
            <w:r w:rsidRPr="00E158D6">
              <w:rPr>
                <w:sz w:val="16"/>
                <w:szCs w:val="16"/>
              </w:rPr>
              <w:t>Optionele classificatie</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O</w:t>
            </w:r>
          </w:p>
        </w:tc>
      </w:tr>
      <w:tr w:rsidR="00A531E5" w:rsidRPr="00E158D6" w:rsidTr="00A531E5">
        <w:tc>
          <w:tcPr>
            <w:tcW w:w="2268" w:type="dxa"/>
            <w:vAlign w:val="bottom"/>
          </w:tcPr>
          <w:p w:rsidR="00A531E5" w:rsidRDefault="00A531E5" w:rsidP="00A531E5">
            <w:pPr>
              <w:spacing w:line="200" w:lineRule="atLeast"/>
              <w:rPr>
                <w:sz w:val="16"/>
                <w:szCs w:val="16"/>
              </w:rPr>
            </w:pPr>
            <w:r>
              <w:rPr>
                <w:sz w:val="16"/>
                <w:szCs w:val="16"/>
              </w:rPr>
              <w:t>IMO Class</w:t>
            </w:r>
          </w:p>
        </w:tc>
        <w:tc>
          <w:tcPr>
            <w:tcW w:w="800" w:type="dxa"/>
            <w:vAlign w:val="bottom"/>
          </w:tcPr>
          <w:p w:rsidR="00A531E5" w:rsidRPr="00E158D6" w:rsidRDefault="00A531E5" w:rsidP="00A531E5">
            <w:pPr>
              <w:spacing w:line="200" w:lineRule="atLeast"/>
              <w:rPr>
                <w:sz w:val="16"/>
                <w:szCs w:val="16"/>
              </w:rPr>
            </w:pPr>
            <w:r>
              <w:rPr>
                <w:sz w:val="16"/>
                <w:szCs w:val="16"/>
              </w:rPr>
              <w:t>AN..4</w:t>
            </w:r>
          </w:p>
        </w:tc>
        <w:tc>
          <w:tcPr>
            <w:tcW w:w="425" w:type="dxa"/>
            <w:vAlign w:val="bottom"/>
          </w:tcPr>
          <w:p w:rsidR="00A531E5" w:rsidRPr="00E158D6" w:rsidRDefault="00A531E5" w:rsidP="00A531E5">
            <w:pPr>
              <w:spacing w:line="200" w:lineRule="atLeast"/>
              <w:rPr>
                <w:sz w:val="16"/>
                <w:szCs w:val="16"/>
              </w:rPr>
            </w:pPr>
            <w:r>
              <w:rPr>
                <w:sz w:val="16"/>
                <w:szCs w:val="16"/>
              </w:rPr>
              <w:t>O</w:t>
            </w:r>
          </w:p>
        </w:tc>
        <w:tc>
          <w:tcPr>
            <w:tcW w:w="5103" w:type="dxa"/>
            <w:vAlign w:val="bottom"/>
          </w:tcPr>
          <w:p w:rsidR="00A531E5" w:rsidRPr="00E158D6" w:rsidRDefault="00A531E5" w:rsidP="00A531E5">
            <w:pPr>
              <w:spacing w:line="200" w:lineRule="atLeast"/>
              <w:rPr>
                <w:sz w:val="16"/>
                <w:szCs w:val="16"/>
              </w:rPr>
            </w:pPr>
            <w:r>
              <w:rPr>
                <w:sz w:val="16"/>
                <w:szCs w:val="16"/>
              </w:rPr>
              <w:t>IMO Classificatie (sinds ADN2003 gelijk aan ADN klasse).</w:t>
            </w:r>
          </w:p>
        </w:tc>
        <w:tc>
          <w:tcPr>
            <w:tcW w:w="335" w:type="dxa"/>
            <w:vAlign w:val="bottom"/>
          </w:tcPr>
          <w:p w:rsidR="00A531E5" w:rsidRPr="00E158D6" w:rsidRDefault="00A531E5" w:rsidP="00A531E5">
            <w:pPr>
              <w:spacing w:line="200" w:lineRule="atLeast"/>
              <w:rPr>
                <w:sz w:val="16"/>
                <w:szCs w:val="16"/>
              </w:rPr>
            </w:pPr>
            <w:r>
              <w:rPr>
                <w:sz w:val="16"/>
                <w:szCs w:val="16"/>
              </w:rPr>
              <w:t>O</w:t>
            </w:r>
          </w:p>
        </w:tc>
        <w:tc>
          <w:tcPr>
            <w:tcW w:w="374" w:type="dxa"/>
            <w:vAlign w:val="bottom"/>
          </w:tcPr>
          <w:p w:rsidR="00A531E5" w:rsidRPr="00E158D6" w:rsidRDefault="00A531E5" w:rsidP="00A531E5">
            <w:pPr>
              <w:spacing w:line="200" w:lineRule="atLeast"/>
              <w:rPr>
                <w:sz w:val="16"/>
                <w:szCs w:val="16"/>
              </w:rPr>
            </w:pPr>
            <w:r>
              <w:rPr>
                <w:sz w:val="16"/>
                <w:szCs w:val="16"/>
              </w:rPr>
              <w:t>O</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NAME</w:t>
            </w:r>
            <w:r w:rsidRPr="00E158D6">
              <w:rPr>
                <w:sz w:val="16"/>
                <w:szCs w:val="16"/>
              </w:rPr>
              <w:t>_LOCAL</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Goederennaam conform de lokale spelling</w:t>
            </w:r>
          </w:p>
        </w:tc>
        <w:tc>
          <w:tcPr>
            <w:tcW w:w="335" w:type="dxa"/>
            <w:vAlign w:val="bottom"/>
          </w:tcPr>
          <w:p w:rsidR="00715013" w:rsidRPr="00E158D6" w:rsidRDefault="00715013" w:rsidP="00497AFD">
            <w:pPr>
              <w:spacing w:line="200" w:lineRule="atLeast"/>
              <w:rPr>
                <w:sz w:val="16"/>
                <w:szCs w:val="16"/>
              </w:rPr>
            </w:pPr>
            <w:r w:rsidRPr="00E158D6">
              <w:rPr>
                <w:sz w:val="16"/>
                <w:szCs w:val="16"/>
              </w:rPr>
              <w:t>M</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NAME</w:t>
            </w:r>
            <w:r w:rsidRPr="00E158D6">
              <w:rPr>
                <w:sz w:val="16"/>
                <w:szCs w:val="16"/>
              </w:rPr>
              <w:t xml:space="preserve"> _NL</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Nederlands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NAME</w:t>
            </w:r>
            <w:r w:rsidRPr="00E158D6">
              <w:rPr>
                <w:sz w:val="16"/>
                <w:szCs w:val="16"/>
              </w:rPr>
              <w:t xml:space="preserve"> _DE</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Duits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NAME</w:t>
            </w:r>
            <w:r w:rsidRPr="00E158D6">
              <w:rPr>
                <w:sz w:val="16"/>
                <w:szCs w:val="16"/>
              </w:rPr>
              <w:t xml:space="preserve"> _FR</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Frans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NAME</w:t>
            </w:r>
            <w:r w:rsidRPr="00E158D6">
              <w:rPr>
                <w:sz w:val="16"/>
                <w:szCs w:val="16"/>
              </w:rPr>
              <w:t xml:space="preserve"> _EN</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Engels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SYN_LOCAL</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..512</w:t>
            </w:r>
          </w:p>
        </w:tc>
        <w:tc>
          <w:tcPr>
            <w:tcW w:w="425" w:type="dxa"/>
            <w:vAlign w:val="bottom"/>
          </w:tcPr>
          <w:p w:rsidR="00715013" w:rsidRPr="00E158D6" w:rsidRDefault="00715013" w:rsidP="00497AFD">
            <w:pPr>
              <w:spacing w:line="200" w:lineRule="atLeast"/>
              <w:rPr>
                <w:sz w:val="16"/>
                <w:szCs w:val="16"/>
              </w:rPr>
            </w:pPr>
            <w:r w:rsidRPr="00E158D6">
              <w:rPr>
                <w:sz w:val="16"/>
                <w:szCs w:val="16"/>
              </w:rPr>
              <w:t>O</w:t>
            </w:r>
          </w:p>
        </w:tc>
        <w:tc>
          <w:tcPr>
            <w:tcW w:w="5103" w:type="dxa"/>
            <w:vAlign w:val="bottom"/>
          </w:tcPr>
          <w:p w:rsidR="00715013" w:rsidRPr="00E158D6" w:rsidRDefault="00715013" w:rsidP="00497AFD">
            <w:pPr>
              <w:spacing w:line="200" w:lineRule="atLeast"/>
              <w:rPr>
                <w:sz w:val="16"/>
                <w:szCs w:val="16"/>
              </w:rPr>
            </w:pPr>
            <w:r w:rsidRPr="00E158D6">
              <w:rPr>
                <w:sz w:val="16"/>
                <w:szCs w:val="16"/>
              </w:rPr>
              <w:t>Synoniem</w:t>
            </w:r>
            <w:r>
              <w:rPr>
                <w:sz w:val="16"/>
                <w:szCs w:val="16"/>
              </w:rPr>
              <w:t>/ Additionele info</w:t>
            </w:r>
            <w:r w:rsidRPr="00E158D6">
              <w:rPr>
                <w:sz w:val="16"/>
                <w:szCs w:val="16"/>
              </w:rPr>
              <w:t xml:space="preserve"> conform de lokale spelling</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O</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SYN _NL</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..512</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Nederlands</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SYN _DE</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..512</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Duits</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SYN _FR</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..512</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Frans</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SYN _EN</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..512</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Engels</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HSCODE</w:t>
            </w:r>
          </w:p>
        </w:tc>
        <w:tc>
          <w:tcPr>
            <w:tcW w:w="800" w:type="dxa"/>
            <w:vAlign w:val="bottom"/>
          </w:tcPr>
          <w:p w:rsidR="00715013" w:rsidRPr="00E158D6" w:rsidRDefault="00715013" w:rsidP="00497AFD">
            <w:pPr>
              <w:spacing w:line="200" w:lineRule="atLeast"/>
              <w:rPr>
                <w:sz w:val="16"/>
                <w:szCs w:val="16"/>
              </w:rPr>
            </w:pPr>
            <w:r w:rsidRPr="00E158D6">
              <w:rPr>
                <w:sz w:val="16"/>
                <w:szCs w:val="16"/>
              </w:rPr>
              <w:t>AN10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De gerelateerde HS code voor deze gevaarlijke stof</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NST</w:t>
            </w:r>
            <w:r w:rsidRPr="00E158D6">
              <w:rPr>
                <w:sz w:val="16"/>
                <w:szCs w:val="16"/>
              </w:rPr>
              <w:t>CODE</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..6</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De gerelateerde HS code voor deze gevaarlijke stof</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&lt;</w:t>
            </w:r>
            <w:r w:rsidR="001A305B">
              <w:rPr>
                <w:sz w:val="16"/>
                <w:szCs w:val="16"/>
              </w:rPr>
              <w:t xml:space="preserve">sein </w:t>
            </w:r>
            <w:r w:rsidRPr="00E158D6">
              <w:rPr>
                <w:sz w:val="16"/>
                <w:szCs w:val="16"/>
              </w:rPr>
              <w:t>parameters&gt;</w:t>
            </w:r>
            <w:r w:rsidRPr="00EB71A1">
              <w:rPr>
                <w:rStyle w:val="FootnoteReference"/>
                <w:b/>
                <w:sz w:val="16"/>
                <w:szCs w:val="16"/>
              </w:rPr>
              <w:footnoteReference w:id="3"/>
            </w:r>
          </w:p>
        </w:tc>
        <w:tc>
          <w:tcPr>
            <w:tcW w:w="800" w:type="dxa"/>
            <w:vAlign w:val="bottom"/>
          </w:tcPr>
          <w:p w:rsidR="00715013" w:rsidRPr="00E158D6" w:rsidRDefault="00EB71A1" w:rsidP="00497AFD">
            <w:pPr>
              <w:spacing w:line="200" w:lineRule="atLeast"/>
              <w:rPr>
                <w:sz w:val="16"/>
                <w:szCs w:val="16"/>
              </w:rPr>
            </w:pPr>
            <w:r>
              <w:rPr>
                <w:sz w:val="16"/>
                <w:szCs w:val="16"/>
              </w:rPr>
              <w:t>-</w:t>
            </w:r>
          </w:p>
        </w:tc>
        <w:tc>
          <w:tcPr>
            <w:tcW w:w="425" w:type="dxa"/>
            <w:vAlign w:val="bottom"/>
          </w:tcPr>
          <w:p w:rsidR="00715013" w:rsidRPr="00E158D6" w:rsidRDefault="004C7583" w:rsidP="00497AFD">
            <w:pPr>
              <w:spacing w:line="200" w:lineRule="atLeast"/>
              <w:rPr>
                <w:sz w:val="16"/>
                <w:szCs w:val="16"/>
              </w:rPr>
            </w:pPr>
            <w:r>
              <w:rPr>
                <w:sz w:val="16"/>
                <w:szCs w:val="16"/>
              </w:rPr>
              <w:t>-</w:t>
            </w:r>
          </w:p>
        </w:tc>
        <w:tc>
          <w:tcPr>
            <w:tcW w:w="5103" w:type="dxa"/>
            <w:vAlign w:val="bottom"/>
          </w:tcPr>
          <w:p w:rsidR="00715013" w:rsidRPr="00E158D6" w:rsidRDefault="00715013" w:rsidP="00497AFD">
            <w:pPr>
              <w:spacing w:line="200" w:lineRule="atLeast"/>
              <w:rPr>
                <w:sz w:val="16"/>
                <w:szCs w:val="16"/>
              </w:rPr>
            </w:pPr>
            <w:r w:rsidRPr="00E158D6">
              <w:rPr>
                <w:sz w:val="16"/>
                <w:szCs w:val="16"/>
              </w:rPr>
              <w:t>De diverse parameters voor de seinvoering (</w:t>
            </w:r>
            <w:r>
              <w:rPr>
                <w:i/>
                <w:sz w:val="16"/>
                <w:szCs w:val="16"/>
              </w:rPr>
              <w:t>conform Coach</w:t>
            </w:r>
            <w:r w:rsidRPr="00E158D6">
              <w:rPr>
                <w:sz w:val="16"/>
                <w:szCs w:val="16"/>
              </w:rPr>
              <w:t>)</w:t>
            </w:r>
          </w:p>
        </w:tc>
        <w:tc>
          <w:tcPr>
            <w:tcW w:w="335" w:type="dxa"/>
            <w:vAlign w:val="bottom"/>
          </w:tcPr>
          <w:p w:rsidR="00715013" w:rsidRPr="00E158D6" w:rsidRDefault="004C7583" w:rsidP="004C7583">
            <w:pPr>
              <w:spacing w:line="200" w:lineRule="atLeast"/>
              <w:rPr>
                <w:sz w:val="16"/>
                <w:szCs w:val="16"/>
              </w:rPr>
            </w:pPr>
            <w:r>
              <w:rPr>
                <w:sz w:val="16"/>
                <w:szCs w:val="16"/>
              </w:rPr>
              <w:t>-</w:t>
            </w:r>
          </w:p>
        </w:tc>
        <w:tc>
          <w:tcPr>
            <w:tcW w:w="374" w:type="dxa"/>
            <w:vAlign w:val="bottom"/>
          </w:tcPr>
          <w:p w:rsidR="00715013" w:rsidRPr="00E158D6" w:rsidRDefault="004C7583" w:rsidP="00497AFD">
            <w:pPr>
              <w:spacing w:line="200" w:lineRule="atLeast"/>
              <w:rPr>
                <w:sz w:val="16"/>
                <w:szCs w:val="16"/>
              </w:rPr>
            </w:pPr>
            <w:r>
              <w:rPr>
                <w:sz w:val="16"/>
                <w:szCs w:val="16"/>
              </w:rPr>
              <w:t>-</w:t>
            </w:r>
          </w:p>
        </w:tc>
      </w:tr>
      <w:tr w:rsidR="001A305B" w:rsidRPr="00E158D6" w:rsidTr="00D5582C">
        <w:tc>
          <w:tcPr>
            <w:tcW w:w="2268" w:type="dxa"/>
          </w:tcPr>
          <w:p w:rsidR="001A305B" w:rsidRPr="00040640" w:rsidRDefault="001A305B" w:rsidP="00D5582C">
            <w:pPr>
              <w:rPr>
                <w:sz w:val="16"/>
                <w:szCs w:val="16"/>
              </w:rPr>
            </w:pPr>
            <w:r>
              <w:rPr>
                <w:sz w:val="16"/>
                <w:szCs w:val="16"/>
              </w:rPr>
              <w:t xml:space="preserve">  </w:t>
            </w:r>
            <w:r w:rsidRPr="00040640">
              <w:rPr>
                <w:sz w:val="16"/>
                <w:szCs w:val="16"/>
              </w:rPr>
              <w:t>MaxWCI</w:t>
            </w:r>
          </w:p>
        </w:tc>
        <w:tc>
          <w:tcPr>
            <w:tcW w:w="800" w:type="dxa"/>
            <w:vAlign w:val="bottom"/>
          </w:tcPr>
          <w:p w:rsidR="001A305B" w:rsidRDefault="004C7583" w:rsidP="00D5582C">
            <w:pPr>
              <w:spacing w:line="200" w:lineRule="atLeast"/>
              <w:rPr>
                <w:sz w:val="16"/>
                <w:szCs w:val="16"/>
              </w:rPr>
            </w:pPr>
            <w:r>
              <w:rPr>
                <w:sz w:val="16"/>
                <w:szCs w:val="16"/>
              </w:rPr>
              <w:t>AN1</w:t>
            </w:r>
          </w:p>
        </w:tc>
        <w:tc>
          <w:tcPr>
            <w:tcW w:w="425" w:type="dxa"/>
            <w:vAlign w:val="bottom"/>
          </w:tcPr>
          <w:p w:rsidR="001A305B" w:rsidRPr="00E158D6" w:rsidRDefault="004C7583" w:rsidP="00D5582C">
            <w:pPr>
              <w:spacing w:line="200" w:lineRule="atLeast"/>
              <w:rPr>
                <w:sz w:val="16"/>
                <w:szCs w:val="16"/>
              </w:rPr>
            </w:pPr>
            <w:r>
              <w:rPr>
                <w:sz w:val="16"/>
                <w:szCs w:val="16"/>
              </w:rPr>
              <w:t>O</w:t>
            </w:r>
          </w:p>
        </w:tc>
        <w:tc>
          <w:tcPr>
            <w:tcW w:w="5103" w:type="dxa"/>
          </w:tcPr>
          <w:p w:rsidR="001A305B" w:rsidRPr="00040640" w:rsidRDefault="001A305B" w:rsidP="00D5582C">
            <w:pPr>
              <w:rPr>
                <w:sz w:val="16"/>
                <w:szCs w:val="16"/>
              </w:rPr>
            </w:pPr>
            <w:r w:rsidRPr="00040640">
              <w:rPr>
                <w:sz w:val="16"/>
                <w:szCs w:val="16"/>
              </w:rPr>
              <w:t>Code max gewicht Binnenvaart</w:t>
            </w:r>
          </w:p>
        </w:tc>
        <w:tc>
          <w:tcPr>
            <w:tcW w:w="335" w:type="dxa"/>
            <w:vAlign w:val="bottom"/>
          </w:tcPr>
          <w:p w:rsidR="001A305B" w:rsidRPr="00E158D6" w:rsidRDefault="004C7583" w:rsidP="00D5582C">
            <w:pPr>
              <w:spacing w:line="200" w:lineRule="atLeast"/>
              <w:rPr>
                <w:sz w:val="16"/>
                <w:szCs w:val="16"/>
              </w:rPr>
            </w:pPr>
            <w:r>
              <w:rPr>
                <w:sz w:val="16"/>
                <w:szCs w:val="16"/>
              </w:rPr>
              <w:t>O</w:t>
            </w:r>
          </w:p>
        </w:tc>
        <w:tc>
          <w:tcPr>
            <w:tcW w:w="374" w:type="dxa"/>
            <w:vAlign w:val="bottom"/>
          </w:tcPr>
          <w:p w:rsidR="001A305B" w:rsidRPr="00E158D6" w:rsidRDefault="004C7583" w:rsidP="00D5582C">
            <w:pPr>
              <w:spacing w:line="200" w:lineRule="atLeast"/>
              <w:rPr>
                <w:sz w:val="16"/>
                <w:szCs w:val="16"/>
              </w:rPr>
            </w:pPr>
            <w:r>
              <w:rPr>
                <w:sz w:val="16"/>
                <w:szCs w:val="16"/>
              </w:rPr>
              <w:t>O</w:t>
            </w:r>
          </w:p>
        </w:tc>
      </w:tr>
      <w:tr w:rsidR="001A305B" w:rsidRPr="00E158D6" w:rsidTr="00D5582C">
        <w:tc>
          <w:tcPr>
            <w:tcW w:w="2268" w:type="dxa"/>
          </w:tcPr>
          <w:p w:rsidR="001A305B" w:rsidRPr="00040640" w:rsidRDefault="001A305B" w:rsidP="00D5582C">
            <w:pPr>
              <w:rPr>
                <w:sz w:val="16"/>
                <w:szCs w:val="16"/>
              </w:rPr>
            </w:pPr>
            <w:r>
              <w:rPr>
                <w:sz w:val="16"/>
                <w:szCs w:val="16"/>
              </w:rPr>
              <w:t xml:space="preserve">  </w:t>
            </w:r>
            <w:r w:rsidRPr="00040640">
              <w:rPr>
                <w:sz w:val="16"/>
                <w:szCs w:val="16"/>
              </w:rPr>
              <w:t>MaxWeightInlBC</w:t>
            </w:r>
          </w:p>
        </w:tc>
        <w:tc>
          <w:tcPr>
            <w:tcW w:w="800" w:type="dxa"/>
            <w:vAlign w:val="bottom"/>
          </w:tcPr>
          <w:p w:rsidR="001A305B" w:rsidRDefault="004C7583" w:rsidP="00D5582C">
            <w:pPr>
              <w:spacing w:line="200" w:lineRule="atLeast"/>
              <w:rPr>
                <w:sz w:val="16"/>
                <w:szCs w:val="16"/>
              </w:rPr>
            </w:pPr>
            <w:r>
              <w:rPr>
                <w:sz w:val="16"/>
                <w:szCs w:val="16"/>
              </w:rPr>
              <w:t>N</w:t>
            </w:r>
          </w:p>
        </w:tc>
        <w:tc>
          <w:tcPr>
            <w:tcW w:w="425" w:type="dxa"/>
            <w:vAlign w:val="bottom"/>
          </w:tcPr>
          <w:p w:rsidR="001A305B" w:rsidRPr="00E158D6" w:rsidRDefault="004C7583" w:rsidP="00D5582C">
            <w:pPr>
              <w:spacing w:line="200" w:lineRule="atLeast"/>
              <w:rPr>
                <w:sz w:val="16"/>
                <w:szCs w:val="16"/>
              </w:rPr>
            </w:pPr>
            <w:r>
              <w:rPr>
                <w:sz w:val="16"/>
                <w:szCs w:val="16"/>
              </w:rPr>
              <w:t>M</w:t>
            </w:r>
          </w:p>
        </w:tc>
        <w:tc>
          <w:tcPr>
            <w:tcW w:w="5103" w:type="dxa"/>
          </w:tcPr>
          <w:p w:rsidR="001A305B" w:rsidRPr="00040640" w:rsidRDefault="001A305B" w:rsidP="00D5582C">
            <w:pPr>
              <w:rPr>
                <w:sz w:val="16"/>
                <w:szCs w:val="16"/>
              </w:rPr>
            </w:pPr>
            <w:r w:rsidRPr="00040640">
              <w:rPr>
                <w:sz w:val="16"/>
                <w:szCs w:val="16"/>
              </w:rPr>
              <w:t>Max cum. Gewicht Binnenvaart</w:t>
            </w:r>
            <w:r>
              <w:rPr>
                <w:sz w:val="16"/>
                <w:szCs w:val="16"/>
              </w:rPr>
              <w:t xml:space="preserve"> (in kg)</w:t>
            </w:r>
          </w:p>
        </w:tc>
        <w:tc>
          <w:tcPr>
            <w:tcW w:w="335" w:type="dxa"/>
            <w:vAlign w:val="bottom"/>
          </w:tcPr>
          <w:p w:rsidR="001A305B" w:rsidRPr="00E158D6" w:rsidRDefault="004C7583" w:rsidP="00D5582C">
            <w:pPr>
              <w:spacing w:line="200" w:lineRule="atLeast"/>
              <w:rPr>
                <w:sz w:val="16"/>
                <w:szCs w:val="16"/>
              </w:rPr>
            </w:pPr>
            <w:r>
              <w:rPr>
                <w:sz w:val="16"/>
                <w:szCs w:val="16"/>
              </w:rPr>
              <w:t>O</w:t>
            </w:r>
          </w:p>
        </w:tc>
        <w:tc>
          <w:tcPr>
            <w:tcW w:w="374" w:type="dxa"/>
            <w:vAlign w:val="bottom"/>
          </w:tcPr>
          <w:p w:rsidR="001A305B" w:rsidRPr="00E158D6" w:rsidRDefault="004C7583" w:rsidP="00D5582C">
            <w:pPr>
              <w:spacing w:line="200" w:lineRule="atLeast"/>
              <w:rPr>
                <w:sz w:val="16"/>
                <w:szCs w:val="16"/>
              </w:rPr>
            </w:pPr>
            <w:r>
              <w:rPr>
                <w:sz w:val="16"/>
                <w:szCs w:val="16"/>
              </w:rPr>
              <w:t>O</w:t>
            </w:r>
          </w:p>
        </w:tc>
      </w:tr>
      <w:tr w:rsidR="001A305B" w:rsidRPr="00E158D6" w:rsidTr="00D5582C">
        <w:tc>
          <w:tcPr>
            <w:tcW w:w="2268" w:type="dxa"/>
          </w:tcPr>
          <w:p w:rsidR="001A305B" w:rsidRPr="00040640" w:rsidRDefault="001A305B" w:rsidP="00D5582C">
            <w:pPr>
              <w:rPr>
                <w:sz w:val="16"/>
                <w:szCs w:val="16"/>
              </w:rPr>
            </w:pPr>
            <w:r>
              <w:rPr>
                <w:sz w:val="16"/>
                <w:szCs w:val="16"/>
              </w:rPr>
              <w:t xml:space="preserve">  </w:t>
            </w:r>
            <w:r w:rsidRPr="00040640">
              <w:rPr>
                <w:sz w:val="16"/>
                <w:szCs w:val="16"/>
              </w:rPr>
              <w:t>signalInlE</w:t>
            </w:r>
          </w:p>
        </w:tc>
        <w:tc>
          <w:tcPr>
            <w:tcW w:w="800" w:type="dxa"/>
            <w:vAlign w:val="bottom"/>
          </w:tcPr>
          <w:p w:rsidR="001A305B" w:rsidRDefault="004C7583" w:rsidP="00D5582C">
            <w:pPr>
              <w:spacing w:line="200" w:lineRule="atLeast"/>
              <w:rPr>
                <w:sz w:val="16"/>
                <w:szCs w:val="16"/>
              </w:rPr>
            </w:pPr>
            <w:r>
              <w:rPr>
                <w:sz w:val="16"/>
                <w:szCs w:val="16"/>
              </w:rPr>
              <w:t>AN1</w:t>
            </w:r>
          </w:p>
        </w:tc>
        <w:tc>
          <w:tcPr>
            <w:tcW w:w="425" w:type="dxa"/>
            <w:vAlign w:val="bottom"/>
          </w:tcPr>
          <w:p w:rsidR="001A305B" w:rsidRPr="00E158D6" w:rsidRDefault="004C7583" w:rsidP="00D5582C">
            <w:pPr>
              <w:spacing w:line="200" w:lineRule="atLeast"/>
              <w:rPr>
                <w:sz w:val="16"/>
                <w:szCs w:val="16"/>
              </w:rPr>
            </w:pPr>
            <w:r>
              <w:rPr>
                <w:sz w:val="16"/>
                <w:szCs w:val="16"/>
              </w:rPr>
              <w:t>O</w:t>
            </w:r>
          </w:p>
        </w:tc>
        <w:tc>
          <w:tcPr>
            <w:tcW w:w="5103" w:type="dxa"/>
          </w:tcPr>
          <w:p w:rsidR="001A305B" w:rsidRPr="00040640" w:rsidRDefault="001A305B" w:rsidP="00D5582C">
            <w:pPr>
              <w:rPr>
                <w:sz w:val="16"/>
                <w:szCs w:val="16"/>
              </w:rPr>
            </w:pPr>
            <w:r w:rsidRPr="00040640">
              <w:rPr>
                <w:sz w:val="16"/>
                <w:szCs w:val="16"/>
              </w:rPr>
              <w:t>Seincode Stukgoed Binnenvaart (vrijst)</w:t>
            </w:r>
          </w:p>
        </w:tc>
        <w:tc>
          <w:tcPr>
            <w:tcW w:w="335" w:type="dxa"/>
            <w:vAlign w:val="bottom"/>
          </w:tcPr>
          <w:p w:rsidR="001A305B" w:rsidRPr="00E158D6" w:rsidRDefault="004C7583" w:rsidP="00D5582C">
            <w:pPr>
              <w:spacing w:line="200" w:lineRule="atLeast"/>
              <w:rPr>
                <w:sz w:val="16"/>
                <w:szCs w:val="16"/>
              </w:rPr>
            </w:pPr>
            <w:r>
              <w:rPr>
                <w:sz w:val="16"/>
                <w:szCs w:val="16"/>
              </w:rPr>
              <w:t>O</w:t>
            </w:r>
          </w:p>
        </w:tc>
        <w:tc>
          <w:tcPr>
            <w:tcW w:w="374" w:type="dxa"/>
            <w:vAlign w:val="bottom"/>
          </w:tcPr>
          <w:p w:rsidR="001A305B" w:rsidRPr="00E158D6" w:rsidRDefault="004C7583" w:rsidP="00D5582C">
            <w:pPr>
              <w:spacing w:line="200" w:lineRule="atLeast"/>
              <w:rPr>
                <w:sz w:val="16"/>
                <w:szCs w:val="16"/>
              </w:rPr>
            </w:pPr>
            <w:r>
              <w:rPr>
                <w:sz w:val="16"/>
                <w:szCs w:val="16"/>
              </w:rPr>
              <w:t>O</w:t>
            </w:r>
          </w:p>
        </w:tc>
      </w:tr>
      <w:tr w:rsidR="001A305B" w:rsidRPr="00E158D6" w:rsidTr="00D5582C">
        <w:tc>
          <w:tcPr>
            <w:tcW w:w="2268" w:type="dxa"/>
          </w:tcPr>
          <w:p w:rsidR="001A305B" w:rsidRPr="00040640" w:rsidRDefault="001A305B" w:rsidP="00D5582C">
            <w:pPr>
              <w:rPr>
                <w:sz w:val="16"/>
                <w:szCs w:val="16"/>
              </w:rPr>
            </w:pPr>
            <w:r>
              <w:rPr>
                <w:sz w:val="16"/>
                <w:szCs w:val="16"/>
              </w:rPr>
              <w:t xml:space="preserve">  </w:t>
            </w:r>
            <w:r w:rsidRPr="00040640">
              <w:rPr>
                <w:sz w:val="16"/>
                <w:szCs w:val="16"/>
              </w:rPr>
              <w:t>MinWeightInlE</w:t>
            </w:r>
          </w:p>
        </w:tc>
        <w:tc>
          <w:tcPr>
            <w:tcW w:w="800" w:type="dxa"/>
            <w:vAlign w:val="bottom"/>
          </w:tcPr>
          <w:p w:rsidR="001A305B" w:rsidRDefault="004C7583" w:rsidP="00D5582C">
            <w:pPr>
              <w:spacing w:line="200" w:lineRule="atLeast"/>
              <w:rPr>
                <w:sz w:val="16"/>
                <w:szCs w:val="16"/>
              </w:rPr>
            </w:pPr>
            <w:r>
              <w:rPr>
                <w:sz w:val="16"/>
                <w:szCs w:val="16"/>
              </w:rPr>
              <w:t>N</w:t>
            </w:r>
          </w:p>
        </w:tc>
        <w:tc>
          <w:tcPr>
            <w:tcW w:w="425" w:type="dxa"/>
            <w:vAlign w:val="bottom"/>
          </w:tcPr>
          <w:p w:rsidR="001A305B" w:rsidRPr="00E158D6" w:rsidRDefault="004C7583" w:rsidP="00D5582C">
            <w:pPr>
              <w:spacing w:line="200" w:lineRule="atLeast"/>
              <w:rPr>
                <w:sz w:val="16"/>
                <w:szCs w:val="16"/>
              </w:rPr>
            </w:pPr>
            <w:r>
              <w:rPr>
                <w:sz w:val="16"/>
                <w:szCs w:val="16"/>
              </w:rPr>
              <w:t>M</w:t>
            </w:r>
          </w:p>
        </w:tc>
        <w:tc>
          <w:tcPr>
            <w:tcW w:w="5103" w:type="dxa"/>
          </w:tcPr>
          <w:p w:rsidR="001A305B" w:rsidRPr="00040640" w:rsidRDefault="001A305B" w:rsidP="00D5582C">
            <w:pPr>
              <w:rPr>
                <w:sz w:val="16"/>
                <w:szCs w:val="16"/>
              </w:rPr>
            </w:pPr>
            <w:r w:rsidRPr="00040640">
              <w:rPr>
                <w:sz w:val="16"/>
                <w:szCs w:val="16"/>
              </w:rPr>
              <w:t>Minimum gewicht Stukgoed Binnenvaart (vrijst)</w:t>
            </w:r>
            <w:r>
              <w:rPr>
                <w:sz w:val="16"/>
                <w:szCs w:val="16"/>
              </w:rPr>
              <w:t>, in kg</w:t>
            </w:r>
          </w:p>
        </w:tc>
        <w:tc>
          <w:tcPr>
            <w:tcW w:w="335" w:type="dxa"/>
            <w:vAlign w:val="bottom"/>
          </w:tcPr>
          <w:p w:rsidR="001A305B" w:rsidRPr="00E158D6" w:rsidRDefault="004C7583" w:rsidP="00D5582C">
            <w:pPr>
              <w:spacing w:line="200" w:lineRule="atLeast"/>
              <w:rPr>
                <w:sz w:val="16"/>
                <w:szCs w:val="16"/>
              </w:rPr>
            </w:pPr>
            <w:r>
              <w:rPr>
                <w:sz w:val="16"/>
                <w:szCs w:val="16"/>
              </w:rPr>
              <w:t>O</w:t>
            </w:r>
          </w:p>
        </w:tc>
        <w:tc>
          <w:tcPr>
            <w:tcW w:w="374" w:type="dxa"/>
            <w:vAlign w:val="bottom"/>
          </w:tcPr>
          <w:p w:rsidR="001A305B" w:rsidRPr="00E158D6" w:rsidRDefault="004C7583" w:rsidP="00D5582C">
            <w:pPr>
              <w:spacing w:line="200" w:lineRule="atLeast"/>
              <w:rPr>
                <w:sz w:val="16"/>
                <w:szCs w:val="16"/>
              </w:rPr>
            </w:pPr>
            <w:r>
              <w:rPr>
                <w:sz w:val="16"/>
                <w:szCs w:val="16"/>
              </w:rPr>
              <w:t>O</w:t>
            </w:r>
          </w:p>
        </w:tc>
      </w:tr>
      <w:tr w:rsidR="001A305B" w:rsidRPr="00E158D6" w:rsidTr="00D5582C">
        <w:tc>
          <w:tcPr>
            <w:tcW w:w="2268" w:type="dxa"/>
          </w:tcPr>
          <w:p w:rsidR="001A305B" w:rsidRPr="00040640" w:rsidRDefault="001A305B" w:rsidP="00D5582C">
            <w:pPr>
              <w:rPr>
                <w:sz w:val="16"/>
                <w:szCs w:val="16"/>
              </w:rPr>
            </w:pPr>
            <w:r>
              <w:rPr>
                <w:sz w:val="16"/>
                <w:szCs w:val="16"/>
              </w:rPr>
              <w:t xml:space="preserve">  </w:t>
            </w:r>
            <w:r w:rsidRPr="00040640">
              <w:rPr>
                <w:sz w:val="16"/>
                <w:szCs w:val="16"/>
              </w:rPr>
              <w:t>signalCIC</w:t>
            </w:r>
          </w:p>
        </w:tc>
        <w:tc>
          <w:tcPr>
            <w:tcW w:w="800" w:type="dxa"/>
            <w:vAlign w:val="bottom"/>
          </w:tcPr>
          <w:p w:rsidR="001A305B" w:rsidRDefault="001A305B" w:rsidP="00D5582C">
            <w:pPr>
              <w:spacing w:line="200" w:lineRule="atLeast"/>
              <w:rPr>
                <w:sz w:val="16"/>
                <w:szCs w:val="16"/>
              </w:rPr>
            </w:pPr>
            <w:r>
              <w:rPr>
                <w:sz w:val="16"/>
                <w:szCs w:val="16"/>
              </w:rPr>
              <w:t>AN1</w:t>
            </w:r>
          </w:p>
        </w:tc>
        <w:tc>
          <w:tcPr>
            <w:tcW w:w="425" w:type="dxa"/>
            <w:vAlign w:val="bottom"/>
          </w:tcPr>
          <w:p w:rsidR="001A305B" w:rsidRPr="00E158D6" w:rsidRDefault="004C7583" w:rsidP="00D5582C">
            <w:pPr>
              <w:spacing w:line="200" w:lineRule="atLeast"/>
              <w:rPr>
                <w:sz w:val="16"/>
                <w:szCs w:val="16"/>
              </w:rPr>
            </w:pPr>
            <w:r>
              <w:rPr>
                <w:sz w:val="16"/>
                <w:szCs w:val="16"/>
              </w:rPr>
              <w:t>O</w:t>
            </w:r>
          </w:p>
        </w:tc>
        <w:tc>
          <w:tcPr>
            <w:tcW w:w="5103" w:type="dxa"/>
          </w:tcPr>
          <w:p w:rsidR="001A305B" w:rsidRPr="00040640" w:rsidRDefault="001A305B" w:rsidP="00D5582C">
            <w:pPr>
              <w:rPr>
                <w:sz w:val="16"/>
                <w:szCs w:val="16"/>
              </w:rPr>
            </w:pPr>
            <w:r w:rsidRPr="00040640">
              <w:rPr>
                <w:sz w:val="16"/>
                <w:szCs w:val="16"/>
              </w:rPr>
              <w:t>Seincode Containers Binnenvaart</w:t>
            </w:r>
          </w:p>
        </w:tc>
        <w:tc>
          <w:tcPr>
            <w:tcW w:w="335" w:type="dxa"/>
            <w:vAlign w:val="bottom"/>
          </w:tcPr>
          <w:p w:rsidR="001A305B" w:rsidRPr="00E158D6" w:rsidRDefault="004C7583" w:rsidP="00D5582C">
            <w:pPr>
              <w:spacing w:line="200" w:lineRule="atLeast"/>
              <w:rPr>
                <w:sz w:val="16"/>
                <w:szCs w:val="16"/>
              </w:rPr>
            </w:pPr>
            <w:r>
              <w:rPr>
                <w:sz w:val="16"/>
                <w:szCs w:val="16"/>
              </w:rPr>
              <w:t>O</w:t>
            </w:r>
          </w:p>
        </w:tc>
        <w:tc>
          <w:tcPr>
            <w:tcW w:w="374" w:type="dxa"/>
            <w:vAlign w:val="bottom"/>
          </w:tcPr>
          <w:p w:rsidR="001A305B" w:rsidRPr="00E158D6" w:rsidRDefault="004C7583" w:rsidP="00D5582C">
            <w:pPr>
              <w:spacing w:line="200" w:lineRule="atLeast"/>
              <w:rPr>
                <w:sz w:val="16"/>
                <w:szCs w:val="16"/>
              </w:rPr>
            </w:pPr>
            <w:r>
              <w:rPr>
                <w:sz w:val="16"/>
                <w:szCs w:val="16"/>
              </w:rPr>
              <w:t>O</w:t>
            </w:r>
          </w:p>
        </w:tc>
      </w:tr>
      <w:tr w:rsidR="001A305B" w:rsidRPr="00E158D6" w:rsidTr="00D5582C">
        <w:tc>
          <w:tcPr>
            <w:tcW w:w="2268" w:type="dxa"/>
          </w:tcPr>
          <w:p w:rsidR="001A305B" w:rsidRPr="00040640" w:rsidRDefault="001A305B" w:rsidP="00D5582C">
            <w:pPr>
              <w:rPr>
                <w:sz w:val="16"/>
                <w:szCs w:val="16"/>
              </w:rPr>
            </w:pPr>
            <w:r>
              <w:rPr>
                <w:sz w:val="16"/>
                <w:szCs w:val="16"/>
              </w:rPr>
              <w:t xml:space="preserve">  </w:t>
            </w:r>
            <w:r w:rsidRPr="00040640">
              <w:rPr>
                <w:sz w:val="16"/>
                <w:szCs w:val="16"/>
              </w:rPr>
              <w:t>MinWeightInlC</w:t>
            </w:r>
          </w:p>
        </w:tc>
        <w:tc>
          <w:tcPr>
            <w:tcW w:w="800" w:type="dxa"/>
            <w:vAlign w:val="bottom"/>
          </w:tcPr>
          <w:p w:rsidR="001A305B" w:rsidRDefault="004C7583" w:rsidP="00D5582C">
            <w:pPr>
              <w:spacing w:line="200" w:lineRule="atLeast"/>
              <w:rPr>
                <w:sz w:val="16"/>
                <w:szCs w:val="16"/>
              </w:rPr>
            </w:pPr>
            <w:r>
              <w:rPr>
                <w:sz w:val="16"/>
                <w:szCs w:val="16"/>
              </w:rPr>
              <w:t>N</w:t>
            </w:r>
          </w:p>
        </w:tc>
        <w:tc>
          <w:tcPr>
            <w:tcW w:w="425" w:type="dxa"/>
            <w:vAlign w:val="bottom"/>
          </w:tcPr>
          <w:p w:rsidR="001A305B" w:rsidRPr="00E158D6" w:rsidRDefault="004C7583" w:rsidP="00D5582C">
            <w:pPr>
              <w:spacing w:line="200" w:lineRule="atLeast"/>
              <w:rPr>
                <w:sz w:val="16"/>
                <w:szCs w:val="16"/>
              </w:rPr>
            </w:pPr>
            <w:r>
              <w:rPr>
                <w:sz w:val="16"/>
                <w:szCs w:val="16"/>
              </w:rPr>
              <w:t>M</w:t>
            </w:r>
          </w:p>
        </w:tc>
        <w:tc>
          <w:tcPr>
            <w:tcW w:w="5103" w:type="dxa"/>
          </w:tcPr>
          <w:p w:rsidR="001A305B" w:rsidRPr="00040640" w:rsidRDefault="001A305B" w:rsidP="00D5582C">
            <w:pPr>
              <w:rPr>
                <w:sz w:val="16"/>
                <w:szCs w:val="16"/>
              </w:rPr>
            </w:pPr>
            <w:r w:rsidRPr="00040640">
              <w:rPr>
                <w:sz w:val="16"/>
                <w:szCs w:val="16"/>
              </w:rPr>
              <w:t>Grensgewicht Containers Binnenvaart</w:t>
            </w:r>
          </w:p>
        </w:tc>
        <w:tc>
          <w:tcPr>
            <w:tcW w:w="335" w:type="dxa"/>
            <w:vAlign w:val="bottom"/>
          </w:tcPr>
          <w:p w:rsidR="001A305B" w:rsidRPr="00E158D6" w:rsidRDefault="004C7583" w:rsidP="00D5582C">
            <w:pPr>
              <w:spacing w:line="200" w:lineRule="atLeast"/>
              <w:rPr>
                <w:sz w:val="16"/>
                <w:szCs w:val="16"/>
              </w:rPr>
            </w:pPr>
            <w:r>
              <w:rPr>
                <w:sz w:val="16"/>
                <w:szCs w:val="16"/>
              </w:rPr>
              <w:t>O</w:t>
            </w:r>
          </w:p>
        </w:tc>
        <w:tc>
          <w:tcPr>
            <w:tcW w:w="374" w:type="dxa"/>
            <w:vAlign w:val="bottom"/>
          </w:tcPr>
          <w:p w:rsidR="001A305B" w:rsidRPr="00E158D6" w:rsidRDefault="004C7583" w:rsidP="00D5582C">
            <w:pPr>
              <w:spacing w:line="200" w:lineRule="atLeast"/>
              <w:rPr>
                <w:sz w:val="16"/>
                <w:szCs w:val="16"/>
              </w:rPr>
            </w:pPr>
            <w:r>
              <w:rPr>
                <w:sz w:val="16"/>
                <w:szCs w:val="16"/>
              </w:rPr>
              <w:t>O</w:t>
            </w:r>
          </w:p>
        </w:tc>
      </w:tr>
      <w:tr w:rsidR="001A305B" w:rsidRPr="00E158D6" w:rsidTr="00D5582C">
        <w:tc>
          <w:tcPr>
            <w:tcW w:w="2268" w:type="dxa"/>
          </w:tcPr>
          <w:p w:rsidR="001A305B" w:rsidRPr="00040640" w:rsidRDefault="001A305B" w:rsidP="00D5582C">
            <w:pPr>
              <w:rPr>
                <w:sz w:val="16"/>
                <w:szCs w:val="16"/>
              </w:rPr>
            </w:pPr>
            <w:r>
              <w:rPr>
                <w:sz w:val="16"/>
                <w:szCs w:val="16"/>
              </w:rPr>
              <w:t xml:space="preserve">  </w:t>
            </w:r>
            <w:r w:rsidRPr="00040640">
              <w:rPr>
                <w:sz w:val="16"/>
                <w:szCs w:val="16"/>
              </w:rPr>
              <w:t>signalCSB</w:t>
            </w:r>
          </w:p>
        </w:tc>
        <w:tc>
          <w:tcPr>
            <w:tcW w:w="800" w:type="dxa"/>
            <w:vAlign w:val="bottom"/>
          </w:tcPr>
          <w:p w:rsidR="001A305B" w:rsidRDefault="004C7583" w:rsidP="00D5582C">
            <w:pPr>
              <w:spacing w:line="200" w:lineRule="atLeast"/>
              <w:rPr>
                <w:sz w:val="16"/>
                <w:szCs w:val="16"/>
              </w:rPr>
            </w:pPr>
            <w:r>
              <w:rPr>
                <w:sz w:val="16"/>
                <w:szCs w:val="16"/>
              </w:rPr>
              <w:t>AN1</w:t>
            </w:r>
          </w:p>
        </w:tc>
        <w:tc>
          <w:tcPr>
            <w:tcW w:w="425" w:type="dxa"/>
            <w:vAlign w:val="bottom"/>
          </w:tcPr>
          <w:p w:rsidR="001A305B" w:rsidRPr="00E158D6" w:rsidRDefault="004C7583" w:rsidP="00D5582C">
            <w:pPr>
              <w:spacing w:line="200" w:lineRule="atLeast"/>
              <w:rPr>
                <w:sz w:val="16"/>
                <w:szCs w:val="16"/>
              </w:rPr>
            </w:pPr>
            <w:r>
              <w:rPr>
                <w:sz w:val="16"/>
                <w:szCs w:val="16"/>
              </w:rPr>
              <w:t>O</w:t>
            </w:r>
          </w:p>
        </w:tc>
        <w:tc>
          <w:tcPr>
            <w:tcW w:w="5103" w:type="dxa"/>
          </w:tcPr>
          <w:p w:rsidR="001A305B" w:rsidRPr="00040640" w:rsidRDefault="001A305B" w:rsidP="00D5582C">
            <w:pPr>
              <w:rPr>
                <w:sz w:val="16"/>
                <w:szCs w:val="16"/>
              </w:rPr>
            </w:pPr>
            <w:r w:rsidRPr="00040640">
              <w:rPr>
                <w:sz w:val="16"/>
                <w:szCs w:val="16"/>
              </w:rPr>
              <w:t>Seincode Stukgoed Zeevaart</w:t>
            </w:r>
          </w:p>
        </w:tc>
        <w:tc>
          <w:tcPr>
            <w:tcW w:w="335" w:type="dxa"/>
            <w:vAlign w:val="bottom"/>
          </w:tcPr>
          <w:p w:rsidR="001A305B" w:rsidRPr="00E158D6" w:rsidRDefault="004C7583" w:rsidP="00D5582C">
            <w:pPr>
              <w:spacing w:line="200" w:lineRule="atLeast"/>
              <w:rPr>
                <w:sz w:val="16"/>
                <w:szCs w:val="16"/>
              </w:rPr>
            </w:pPr>
            <w:r>
              <w:rPr>
                <w:sz w:val="16"/>
                <w:szCs w:val="16"/>
              </w:rPr>
              <w:t>O</w:t>
            </w:r>
          </w:p>
        </w:tc>
        <w:tc>
          <w:tcPr>
            <w:tcW w:w="374" w:type="dxa"/>
            <w:vAlign w:val="bottom"/>
          </w:tcPr>
          <w:p w:rsidR="001A305B" w:rsidRPr="00E158D6" w:rsidRDefault="004C7583" w:rsidP="00D5582C">
            <w:pPr>
              <w:spacing w:line="200" w:lineRule="atLeast"/>
              <w:rPr>
                <w:sz w:val="16"/>
                <w:szCs w:val="16"/>
              </w:rPr>
            </w:pPr>
            <w:r>
              <w:rPr>
                <w:sz w:val="16"/>
                <w:szCs w:val="16"/>
              </w:rPr>
              <w:t>O</w:t>
            </w:r>
          </w:p>
        </w:tc>
      </w:tr>
      <w:tr w:rsidR="001A305B" w:rsidRPr="00E158D6" w:rsidTr="00D5582C">
        <w:tc>
          <w:tcPr>
            <w:tcW w:w="2268" w:type="dxa"/>
          </w:tcPr>
          <w:p w:rsidR="001A305B" w:rsidRPr="00040640" w:rsidRDefault="001A305B" w:rsidP="00D5582C">
            <w:pPr>
              <w:rPr>
                <w:sz w:val="16"/>
                <w:szCs w:val="16"/>
              </w:rPr>
            </w:pPr>
            <w:r>
              <w:rPr>
                <w:sz w:val="16"/>
                <w:szCs w:val="16"/>
              </w:rPr>
              <w:t xml:space="preserve">  </w:t>
            </w:r>
            <w:r w:rsidRPr="00040640">
              <w:rPr>
                <w:sz w:val="16"/>
                <w:szCs w:val="16"/>
              </w:rPr>
              <w:t>MinWeightSB</w:t>
            </w:r>
          </w:p>
        </w:tc>
        <w:tc>
          <w:tcPr>
            <w:tcW w:w="800" w:type="dxa"/>
            <w:vAlign w:val="bottom"/>
          </w:tcPr>
          <w:p w:rsidR="001A305B" w:rsidRDefault="004C7583" w:rsidP="00D5582C">
            <w:pPr>
              <w:spacing w:line="200" w:lineRule="atLeast"/>
              <w:rPr>
                <w:sz w:val="16"/>
                <w:szCs w:val="16"/>
              </w:rPr>
            </w:pPr>
            <w:r>
              <w:rPr>
                <w:sz w:val="16"/>
                <w:szCs w:val="16"/>
              </w:rPr>
              <w:t>N</w:t>
            </w:r>
          </w:p>
        </w:tc>
        <w:tc>
          <w:tcPr>
            <w:tcW w:w="425" w:type="dxa"/>
            <w:vAlign w:val="bottom"/>
          </w:tcPr>
          <w:p w:rsidR="001A305B" w:rsidRPr="00E158D6" w:rsidRDefault="004C7583" w:rsidP="00D5582C">
            <w:pPr>
              <w:spacing w:line="200" w:lineRule="atLeast"/>
              <w:rPr>
                <w:sz w:val="16"/>
                <w:szCs w:val="16"/>
              </w:rPr>
            </w:pPr>
            <w:r>
              <w:rPr>
                <w:sz w:val="16"/>
                <w:szCs w:val="16"/>
              </w:rPr>
              <w:t>M</w:t>
            </w:r>
          </w:p>
        </w:tc>
        <w:tc>
          <w:tcPr>
            <w:tcW w:w="5103" w:type="dxa"/>
          </w:tcPr>
          <w:p w:rsidR="001A305B" w:rsidRPr="00040640" w:rsidRDefault="001A305B" w:rsidP="00D5582C">
            <w:pPr>
              <w:rPr>
                <w:sz w:val="16"/>
                <w:szCs w:val="16"/>
              </w:rPr>
            </w:pPr>
            <w:r w:rsidRPr="00040640">
              <w:rPr>
                <w:sz w:val="16"/>
                <w:szCs w:val="16"/>
              </w:rPr>
              <w:t>Grensgewicht Stukgoed Zeevaart</w:t>
            </w:r>
            <w:r>
              <w:rPr>
                <w:sz w:val="16"/>
                <w:szCs w:val="16"/>
              </w:rPr>
              <w:t xml:space="preserve"> (in kg)</w:t>
            </w:r>
          </w:p>
        </w:tc>
        <w:tc>
          <w:tcPr>
            <w:tcW w:w="335" w:type="dxa"/>
            <w:vAlign w:val="bottom"/>
          </w:tcPr>
          <w:p w:rsidR="001A305B" w:rsidRPr="00E158D6" w:rsidRDefault="004C7583" w:rsidP="00D5582C">
            <w:pPr>
              <w:spacing w:line="200" w:lineRule="atLeast"/>
              <w:rPr>
                <w:sz w:val="16"/>
                <w:szCs w:val="16"/>
              </w:rPr>
            </w:pPr>
            <w:r>
              <w:rPr>
                <w:sz w:val="16"/>
                <w:szCs w:val="16"/>
              </w:rPr>
              <w:t>O</w:t>
            </w:r>
          </w:p>
        </w:tc>
        <w:tc>
          <w:tcPr>
            <w:tcW w:w="374" w:type="dxa"/>
            <w:vAlign w:val="bottom"/>
          </w:tcPr>
          <w:p w:rsidR="001A305B" w:rsidRPr="00E158D6" w:rsidRDefault="004C7583" w:rsidP="00D5582C">
            <w:pPr>
              <w:spacing w:line="200" w:lineRule="atLeast"/>
              <w:rPr>
                <w:sz w:val="16"/>
                <w:szCs w:val="16"/>
              </w:rPr>
            </w:pPr>
            <w:r>
              <w:rPr>
                <w:sz w:val="16"/>
                <w:szCs w:val="16"/>
              </w:rPr>
              <w:t>O</w:t>
            </w:r>
          </w:p>
        </w:tc>
      </w:tr>
      <w:tr w:rsidR="001A305B" w:rsidRPr="00E158D6" w:rsidTr="00D5582C">
        <w:tc>
          <w:tcPr>
            <w:tcW w:w="2268" w:type="dxa"/>
          </w:tcPr>
          <w:p w:rsidR="001A305B" w:rsidRPr="00040640" w:rsidRDefault="001A305B" w:rsidP="00D5582C">
            <w:pPr>
              <w:rPr>
                <w:sz w:val="16"/>
                <w:szCs w:val="16"/>
              </w:rPr>
            </w:pPr>
            <w:r>
              <w:rPr>
                <w:sz w:val="16"/>
                <w:szCs w:val="16"/>
              </w:rPr>
              <w:t xml:space="preserve">  </w:t>
            </w:r>
            <w:r w:rsidRPr="00040640">
              <w:rPr>
                <w:sz w:val="16"/>
                <w:szCs w:val="16"/>
              </w:rPr>
              <w:t>conestank</w:t>
            </w:r>
          </w:p>
        </w:tc>
        <w:tc>
          <w:tcPr>
            <w:tcW w:w="800" w:type="dxa"/>
            <w:vAlign w:val="bottom"/>
          </w:tcPr>
          <w:p w:rsidR="001A305B" w:rsidRDefault="001A305B" w:rsidP="00D5582C">
            <w:pPr>
              <w:spacing w:line="200" w:lineRule="atLeast"/>
              <w:rPr>
                <w:sz w:val="16"/>
                <w:szCs w:val="16"/>
              </w:rPr>
            </w:pPr>
            <w:r>
              <w:rPr>
                <w:sz w:val="16"/>
                <w:szCs w:val="16"/>
              </w:rPr>
              <w:t>AN1</w:t>
            </w:r>
          </w:p>
        </w:tc>
        <w:tc>
          <w:tcPr>
            <w:tcW w:w="425" w:type="dxa"/>
            <w:vAlign w:val="bottom"/>
          </w:tcPr>
          <w:p w:rsidR="001A305B" w:rsidRPr="00E158D6" w:rsidRDefault="004C7583" w:rsidP="00D5582C">
            <w:pPr>
              <w:spacing w:line="200" w:lineRule="atLeast"/>
              <w:rPr>
                <w:sz w:val="16"/>
                <w:szCs w:val="16"/>
              </w:rPr>
            </w:pPr>
            <w:r>
              <w:rPr>
                <w:sz w:val="16"/>
                <w:szCs w:val="16"/>
              </w:rPr>
              <w:t>O</w:t>
            </w:r>
          </w:p>
        </w:tc>
        <w:tc>
          <w:tcPr>
            <w:tcW w:w="5103" w:type="dxa"/>
          </w:tcPr>
          <w:p w:rsidR="001A305B" w:rsidRPr="00040640" w:rsidRDefault="001A305B" w:rsidP="00D5582C">
            <w:pPr>
              <w:rPr>
                <w:sz w:val="16"/>
                <w:szCs w:val="16"/>
              </w:rPr>
            </w:pPr>
            <w:r w:rsidRPr="00040640">
              <w:rPr>
                <w:sz w:val="16"/>
                <w:szCs w:val="16"/>
              </w:rPr>
              <w:t>Kegels Tankers Binnenvaart</w:t>
            </w:r>
            <w:r w:rsidR="004C7583">
              <w:rPr>
                <w:sz w:val="16"/>
                <w:szCs w:val="16"/>
              </w:rPr>
              <w:t xml:space="preserve"> (&lt;leeg&gt;, 0, 1, 2, 3, V)</w:t>
            </w:r>
          </w:p>
        </w:tc>
        <w:tc>
          <w:tcPr>
            <w:tcW w:w="335" w:type="dxa"/>
            <w:vAlign w:val="bottom"/>
          </w:tcPr>
          <w:p w:rsidR="001A305B" w:rsidRPr="00E158D6" w:rsidRDefault="004C7583" w:rsidP="00D5582C">
            <w:pPr>
              <w:spacing w:line="200" w:lineRule="atLeast"/>
              <w:rPr>
                <w:sz w:val="16"/>
                <w:szCs w:val="16"/>
              </w:rPr>
            </w:pPr>
            <w:r>
              <w:rPr>
                <w:sz w:val="16"/>
                <w:szCs w:val="16"/>
              </w:rPr>
              <w:t>O</w:t>
            </w:r>
          </w:p>
        </w:tc>
        <w:tc>
          <w:tcPr>
            <w:tcW w:w="374" w:type="dxa"/>
            <w:vAlign w:val="bottom"/>
          </w:tcPr>
          <w:p w:rsidR="001A305B" w:rsidRPr="00E158D6" w:rsidRDefault="004C7583" w:rsidP="00D5582C">
            <w:pPr>
              <w:spacing w:line="200" w:lineRule="atLeast"/>
              <w:rPr>
                <w:sz w:val="16"/>
                <w:szCs w:val="16"/>
              </w:rPr>
            </w:pPr>
            <w:r>
              <w:rPr>
                <w:sz w:val="16"/>
                <w:szCs w:val="16"/>
              </w:rPr>
              <w:t>O</w:t>
            </w:r>
          </w:p>
        </w:tc>
      </w:tr>
      <w:tr w:rsidR="001A305B" w:rsidRPr="00E158D6" w:rsidTr="00D5582C">
        <w:tc>
          <w:tcPr>
            <w:tcW w:w="2268" w:type="dxa"/>
          </w:tcPr>
          <w:p w:rsidR="001A305B" w:rsidRPr="00040640" w:rsidRDefault="001A305B" w:rsidP="00D5582C">
            <w:pPr>
              <w:rPr>
                <w:sz w:val="16"/>
                <w:szCs w:val="16"/>
              </w:rPr>
            </w:pPr>
            <w:r>
              <w:rPr>
                <w:sz w:val="16"/>
                <w:szCs w:val="16"/>
              </w:rPr>
              <w:t xml:space="preserve">  </w:t>
            </w:r>
            <w:r w:rsidRPr="00040640">
              <w:rPr>
                <w:sz w:val="16"/>
                <w:szCs w:val="16"/>
              </w:rPr>
              <w:t>conesbulk</w:t>
            </w:r>
          </w:p>
        </w:tc>
        <w:tc>
          <w:tcPr>
            <w:tcW w:w="800" w:type="dxa"/>
            <w:vAlign w:val="bottom"/>
          </w:tcPr>
          <w:p w:rsidR="001A305B" w:rsidRDefault="001A305B" w:rsidP="00D5582C">
            <w:pPr>
              <w:spacing w:line="200" w:lineRule="atLeast"/>
              <w:rPr>
                <w:sz w:val="16"/>
                <w:szCs w:val="16"/>
              </w:rPr>
            </w:pPr>
            <w:r>
              <w:rPr>
                <w:sz w:val="16"/>
                <w:szCs w:val="16"/>
              </w:rPr>
              <w:t>AN1</w:t>
            </w:r>
          </w:p>
        </w:tc>
        <w:tc>
          <w:tcPr>
            <w:tcW w:w="425" w:type="dxa"/>
            <w:vAlign w:val="bottom"/>
          </w:tcPr>
          <w:p w:rsidR="001A305B" w:rsidRPr="00E158D6" w:rsidRDefault="004C7583" w:rsidP="00D5582C">
            <w:pPr>
              <w:spacing w:line="200" w:lineRule="atLeast"/>
              <w:rPr>
                <w:sz w:val="16"/>
                <w:szCs w:val="16"/>
              </w:rPr>
            </w:pPr>
            <w:r>
              <w:rPr>
                <w:sz w:val="16"/>
                <w:szCs w:val="16"/>
              </w:rPr>
              <w:t>O</w:t>
            </w:r>
          </w:p>
        </w:tc>
        <w:tc>
          <w:tcPr>
            <w:tcW w:w="5103" w:type="dxa"/>
          </w:tcPr>
          <w:p w:rsidR="001A305B" w:rsidRPr="00040640" w:rsidRDefault="004C7583" w:rsidP="00D5582C">
            <w:pPr>
              <w:rPr>
                <w:sz w:val="16"/>
                <w:szCs w:val="16"/>
              </w:rPr>
            </w:pPr>
            <w:r>
              <w:rPr>
                <w:sz w:val="16"/>
                <w:szCs w:val="16"/>
              </w:rPr>
              <w:t>Kegels Stukgoed Binnenvaart (&lt;leeg&gt;, 0, 1, 2, 3, V)</w:t>
            </w:r>
          </w:p>
        </w:tc>
        <w:tc>
          <w:tcPr>
            <w:tcW w:w="335" w:type="dxa"/>
            <w:vAlign w:val="bottom"/>
          </w:tcPr>
          <w:p w:rsidR="001A305B" w:rsidRPr="00E158D6" w:rsidRDefault="004C7583" w:rsidP="00D5582C">
            <w:pPr>
              <w:spacing w:line="200" w:lineRule="atLeast"/>
              <w:rPr>
                <w:sz w:val="16"/>
                <w:szCs w:val="16"/>
              </w:rPr>
            </w:pPr>
            <w:r>
              <w:rPr>
                <w:sz w:val="16"/>
                <w:szCs w:val="16"/>
              </w:rPr>
              <w:t>O</w:t>
            </w:r>
          </w:p>
        </w:tc>
        <w:tc>
          <w:tcPr>
            <w:tcW w:w="374" w:type="dxa"/>
            <w:vAlign w:val="bottom"/>
          </w:tcPr>
          <w:p w:rsidR="001A305B" w:rsidRPr="00E158D6" w:rsidRDefault="004C7583" w:rsidP="00D5582C">
            <w:pPr>
              <w:spacing w:line="200" w:lineRule="atLeast"/>
              <w:rPr>
                <w:sz w:val="16"/>
                <w:szCs w:val="16"/>
              </w:rPr>
            </w:pPr>
            <w:r>
              <w:rPr>
                <w:sz w:val="16"/>
                <w:szCs w:val="16"/>
              </w:rPr>
              <w:t>O</w:t>
            </w:r>
          </w:p>
        </w:tc>
      </w:tr>
      <w:tr w:rsidR="001A305B" w:rsidRPr="00E158D6" w:rsidTr="00D5582C">
        <w:tc>
          <w:tcPr>
            <w:tcW w:w="2268" w:type="dxa"/>
          </w:tcPr>
          <w:p w:rsidR="001A305B" w:rsidRPr="00040640" w:rsidRDefault="001A305B" w:rsidP="00D5582C">
            <w:pPr>
              <w:rPr>
                <w:sz w:val="16"/>
                <w:szCs w:val="16"/>
              </w:rPr>
            </w:pPr>
            <w:r>
              <w:rPr>
                <w:sz w:val="16"/>
                <w:szCs w:val="16"/>
              </w:rPr>
              <w:t xml:space="preserve">  </w:t>
            </w:r>
            <w:r w:rsidRPr="00040640">
              <w:rPr>
                <w:sz w:val="16"/>
                <w:szCs w:val="16"/>
              </w:rPr>
              <w:t>conescont</w:t>
            </w:r>
          </w:p>
        </w:tc>
        <w:tc>
          <w:tcPr>
            <w:tcW w:w="800" w:type="dxa"/>
            <w:vAlign w:val="bottom"/>
          </w:tcPr>
          <w:p w:rsidR="001A305B" w:rsidRDefault="001A305B" w:rsidP="00D5582C">
            <w:pPr>
              <w:spacing w:line="200" w:lineRule="atLeast"/>
              <w:rPr>
                <w:sz w:val="16"/>
                <w:szCs w:val="16"/>
              </w:rPr>
            </w:pPr>
            <w:r>
              <w:rPr>
                <w:sz w:val="16"/>
                <w:szCs w:val="16"/>
              </w:rPr>
              <w:t>AN1</w:t>
            </w:r>
          </w:p>
        </w:tc>
        <w:tc>
          <w:tcPr>
            <w:tcW w:w="425" w:type="dxa"/>
            <w:vAlign w:val="bottom"/>
          </w:tcPr>
          <w:p w:rsidR="001A305B" w:rsidRPr="00E158D6" w:rsidRDefault="001A305B" w:rsidP="00D5582C">
            <w:pPr>
              <w:spacing w:line="200" w:lineRule="atLeast"/>
              <w:rPr>
                <w:sz w:val="16"/>
                <w:szCs w:val="16"/>
              </w:rPr>
            </w:pPr>
            <w:r>
              <w:rPr>
                <w:sz w:val="16"/>
                <w:szCs w:val="16"/>
              </w:rPr>
              <w:t>O</w:t>
            </w:r>
          </w:p>
        </w:tc>
        <w:tc>
          <w:tcPr>
            <w:tcW w:w="5103" w:type="dxa"/>
          </w:tcPr>
          <w:p w:rsidR="001A305B" w:rsidRPr="00040640" w:rsidRDefault="001A305B" w:rsidP="00D5582C">
            <w:pPr>
              <w:rPr>
                <w:sz w:val="16"/>
                <w:szCs w:val="16"/>
              </w:rPr>
            </w:pPr>
            <w:r w:rsidRPr="00040640">
              <w:rPr>
                <w:sz w:val="16"/>
                <w:szCs w:val="16"/>
              </w:rPr>
              <w:t>Kegels Containers Binnenvaart</w:t>
            </w:r>
            <w:r w:rsidR="004C7583">
              <w:rPr>
                <w:sz w:val="16"/>
                <w:szCs w:val="16"/>
              </w:rPr>
              <w:t xml:space="preserve"> (&lt;leeg&gt;, 0, 1, 2, 3, V)</w:t>
            </w:r>
          </w:p>
        </w:tc>
        <w:tc>
          <w:tcPr>
            <w:tcW w:w="335" w:type="dxa"/>
            <w:vAlign w:val="bottom"/>
          </w:tcPr>
          <w:p w:rsidR="001A305B" w:rsidRPr="00E158D6" w:rsidRDefault="004C7583" w:rsidP="00D5582C">
            <w:pPr>
              <w:spacing w:line="200" w:lineRule="atLeast"/>
              <w:rPr>
                <w:sz w:val="16"/>
                <w:szCs w:val="16"/>
              </w:rPr>
            </w:pPr>
            <w:r>
              <w:rPr>
                <w:sz w:val="16"/>
                <w:szCs w:val="16"/>
              </w:rPr>
              <w:t>O</w:t>
            </w:r>
          </w:p>
        </w:tc>
        <w:tc>
          <w:tcPr>
            <w:tcW w:w="374" w:type="dxa"/>
            <w:vAlign w:val="bottom"/>
          </w:tcPr>
          <w:p w:rsidR="001A305B" w:rsidRPr="00E158D6" w:rsidRDefault="004C7583" w:rsidP="00D5582C">
            <w:pPr>
              <w:spacing w:line="200" w:lineRule="atLeast"/>
              <w:rPr>
                <w:sz w:val="16"/>
                <w:szCs w:val="16"/>
              </w:rPr>
            </w:pPr>
            <w:r>
              <w:rPr>
                <w:sz w:val="16"/>
                <w:szCs w:val="16"/>
              </w:rPr>
              <w:t>O</w:t>
            </w:r>
          </w:p>
        </w:tc>
      </w:tr>
      <w:tr w:rsidR="001A305B" w:rsidRPr="00E158D6" w:rsidTr="00D5582C">
        <w:tc>
          <w:tcPr>
            <w:tcW w:w="2268" w:type="dxa"/>
          </w:tcPr>
          <w:p w:rsidR="001A305B" w:rsidRPr="00040640" w:rsidRDefault="001A305B" w:rsidP="00D5582C">
            <w:pPr>
              <w:rPr>
                <w:sz w:val="16"/>
                <w:szCs w:val="16"/>
              </w:rPr>
            </w:pPr>
            <w:r>
              <w:rPr>
                <w:sz w:val="16"/>
                <w:szCs w:val="16"/>
              </w:rPr>
              <w:t xml:space="preserve">  </w:t>
            </w:r>
            <w:r w:rsidRPr="00040640">
              <w:rPr>
                <w:sz w:val="16"/>
                <w:szCs w:val="16"/>
              </w:rPr>
              <w:t>flagstank</w:t>
            </w:r>
          </w:p>
        </w:tc>
        <w:tc>
          <w:tcPr>
            <w:tcW w:w="800" w:type="dxa"/>
            <w:vAlign w:val="bottom"/>
          </w:tcPr>
          <w:p w:rsidR="001A305B" w:rsidRDefault="001A305B" w:rsidP="00D5582C">
            <w:pPr>
              <w:spacing w:line="200" w:lineRule="atLeast"/>
              <w:rPr>
                <w:sz w:val="16"/>
                <w:szCs w:val="16"/>
              </w:rPr>
            </w:pPr>
            <w:r>
              <w:rPr>
                <w:sz w:val="16"/>
                <w:szCs w:val="16"/>
              </w:rPr>
              <w:t>AN1</w:t>
            </w:r>
          </w:p>
        </w:tc>
        <w:tc>
          <w:tcPr>
            <w:tcW w:w="425" w:type="dxa"/>
            <w:vAlign w:val="bottom"/>
          </w:tcPr>
          <w:p w:rsidR="001A305B" w:rsidRPr="00E158D6" w:rsidRDefault="001A305B" w:rsidP="00D5582C">
            <w:pPr>
              <w:spacing w:line="200" w:lineRule="atLeast"/>
              <w:rPr>
                <w:sz w:val="16"/>
                <w:szCs w:val="16"/>
              </w:rPr>
            </w:pPr>
            <w:r>
              <w:rPr>
                <w:sz w:val="16"/>
                <w:szCs w:val="16"/>
              </w:rPr>
              <w:t>O</w:t>
            </w:r>
          </w:p>
        </w:tc>
        <w:tc>
          <w:tcPr>
            <w:tcW w:w="5103" w:type="dxa"/>
          </w:tcPr>
          <w:p w:rsidR="001A305B" w:rsidRPr="00040640" w:rsidRDefault="001A305B" w:rsidP="00D5582C">
            <w:pPr>
              <w:rPr>
                <w:sz w:val="16"/>
                <w:szCs w:val="16"/>
              </w:rPr>
            </w:pPr>
            <w:r w:rsidRPr="00040640">
              <w:rPr>
                <w:sz w:val="16"/>
                <w:szCs w:val="16"/>
              </w:rPr>
              <w:t>B-vlag Tankers Zeevaart</w:t>
            </w:r>
            <w:r w:rsidR="004C7583">
              <w:rPr>
                <w:sz w:val="16"/>
                <w:szCs w:val="16"/>
              </w:rPr>
              <w:t xml:space="preserve"> (&lt;leeg&gt;, B)</w:t>
            </w:r>
          </w:p>
        </w:tc>
        <w:tc>
          <w:tcPr>
            <w:tcW w:w="335" w:type="dxa"/>
            <w:vAlign w:val="bottom"/>
          </w:tcPr>
          <w:p w:rsidR="001A305B" w:rsidRPr="00E158D6" w:rsidRDefault="004C7583" w:rsidP="00D5582C">
            <w:pPr>
              <w:spacing w:line="200" w:lineRule="atLeast"/>
              <w:rPr>
                <w:sz w:val="16"/>
                <w:szCs w:val="16"/>
              </w:rPr>
            </w:pPr>
            <w:r>
              <w:rPr>
                <w:sz w:val="16"/>
                <w:szCs w:val="16"/>
              </w:rPr>
              <w:t>O</w:t>
            </w:r>
          </w:p>
        </w:tc>
        <w:tc>
          <w:tcPr>
            <w:tcW w:w="374" w:type="dxa"/>
            <w:vAlign w:val="bottom"/>
          </w:tcPr>
          <w:p w:rsidR="001A305B" w:rsidRPr="00E158D6" w:rsidRDefault="004C7583" w:rsidP="00D5582C">
            <w:pPr>
              <w:spacing w:line="200" w:lineRule="atLeast"/>
              <w:rPr>
                <w:sz w:val="16"/>
                <w:szCs w:val="16"/>
              </w:rPr>
            </w:pPr>
            <w:r>
              <w:rPr>
                <w:sz w:val="16"/>
                <w:szCs w:val="16"/>
              </w:rPr>
              <w:t>O</w:t>
            </w:r>
          </w:p>
        </w:tc>
      </w:tr>
      <w:tr w:rsidR="001A305B" w:rsidRPr="00E158D6" w:rsidTr="00D5582C">
        <w:tc>
          <w:tcPr>
            <w:tcW w:w="2268" w:type="dxa"/>
          </w:tcPr>
          <w:p w:rsidR="001A305B" w:rsidRPr="00040640" w:rsidRDefault="001A305B" w:rsidP="00D5582C">
            <w:pPr>
              <w:keepNext/>
              <w:rPr>
                <w:sz w:val="16"/>
                <w:szCs w:val="16"/>
              </w:rPr>
            </w:pPr>
            <w:r>
              <w:rPr>
                <w:sz w:val="16"/>
                <w:szCs w:val="16"/>
              </w:rPr>
              <w:t xml:space="preserve">  </w:t>
            </w:r>
            <w:r w:rsidRPr="00040640">
              <w:rPr>
                <w:sz w:val="16"/>
                <w:szCs w:val="16"/>
              </w:rPr>
              <w:t>Flagsbulk</w:t>
            </w:r>
          </w:p>
        </w:tc>
        <w:tc>
          <w:tcPr>
            <w:tcW w:w="800" w:type="dxa"/>
            <w:vAlign w:val="bottom"/>
          </w:tcPr>
          <w:p w:rsidR="001A305B" w:rsidRDefault="001A305B" w:rsidP="00D5582C">
            <w:pPr>
              <w:spacing w:line="200" w:lineRule="atLeast"/>
              <w:rPr>
                <w:sz w:val="16"/>
                <w:szCs w:val="16"/>
              </w:rPr>
            </w:pPr>
            <w:r>
              <w:rPr>
                <w:sz w:val="16"/>
                <w:szCs w:val="16"/>
              </w:rPr>
              <w:t>AN1</w:t>
            </w:r>
          </w:p>
        </w:tc>
        <w:tc>
          <w:tcPr>
            <w:tcW w:w="425" w:type="dxa"/>
            <w:vAlign w:val="bottom"/>
          </w:tcPr>
          <w:p w:rsidR="001A305B" w:rsidRPr="00E158D6" w:rsidRDefault="001A305B" w:rsidP="00D5582C">
            <w:pPr>
              <w:spacing w:line="200" w:lineRule="atLeast"/>
              <w:rPr>
                <w:sz w:val="16"/>
                <w:szCs w:val="16"/>
              </w:rPr>
            </w:pPr>
            <w:r>
              <w:rPr>
                <w:sz w:val="16"/>
                <w:szCs w:val="16"/>
              </w:rPr>
              <w:t>O</w:t>
            </w:r>
          </w:p>
        </w:tc>
        <w:tc>
          <w:tcPr>
            <w:tcW w:w="5103" w:type="dxa"/>
          </w:tcPr>
          <w:p w:rsidR="001A305B" w:rsidRPr="00040640" w:rsidRDefault="001A305B" w:rsidP="00D5582C">
            <w:pPr>
              <w:rPr>
                <w:sz w:val="16"/>
                <w:szCs w:val="16"/>
              </w:rPr>
            </w:pPr>
            <w:r w:rsidRPr="00040640">
              <w:rPr>
                <w:sz w:val="16"/>
                <w:szCs w:val="16"/>
              </w:rPr>
              <w:t>B-vlag Stukgoed Zeevaart</w:t>
            </w:r>
            <w:r w:rsidR="004C7583">
              <w:rPr>
                <w:sz w:val="16"/>
                <w:szCs w:val="16"/>
              </w:rPr>
              <w:t xml:space="preserve"> (&lt;leeg&gt;, B)</w:t>
            </w:r>
          </w:p>
        </w:tc>
        <w:tc>
          <w:tcPr>
            <w:tcW w:w="335" w:type="dxa"/>
            <w:vAlign w:val="bottom"/>
          </w:tcPr>
          <w:p w:rsidR="001A305B" w:rsidRPr="00E158D6" w:rsidRDefault="004C7583" w:rsidP="00D5582C">
            <w:pPr>
              <w:spacing w:line="200" w:lineRule="atLeast"/>
              <w:rPr>
                <w:sz w:val="16"/>
                <w:szCs w:val="16"/>
              </w:rPr>
            </w:pPr>
            <w:r>
              <w:rPr>
                <w:sz w:val="16"/>
                <w:szCs w:val="16"/>
              </w:rPr>
              <w:t>O</w:t>
            </w:r>
          </w:p>
        </w:tc>
        <w:tc>
          <w:tcPr>
            <w:tcW w:w="374" w:type="dxa"/>
            <w:vAlign w:val="bottom"/>
          </w:tcPr>
          <w:p w:rsidR="001A305B" w:rsidRPr="00E158D6" w:rsidRDefault="004C7583" w:rsidP="00D5582C">
            <w:pPr>
              <w:spacing w:line="200" w:lineRule="atLeast"/>
              <w:rPr>
                <w:sz w:val="16"/>
                <w:szCs w:val="16"/>
              </w:rPr>
            </w:pPr>
            <w:r>
              <w:rPr>
                <w:sz w:val="16"/>
                <w:szCs w:val="16"/>
              </w:rPr>
              <w:t>O</w:t>
            </w:r>
          </w:p>
        </w:tc>
      </w:tr>
      <w:tr w:rsidR="001A305B" w:rsidRPr="00E158D6" w:rsidTr="00497AFD">
        <w:tc>
          <w:tcPr>
            <w:tcW w:w="2268" w:type="dxa"/>
            <w:vAlign w:val="bottom"/>
          </w:tcPr>
          <w:p w:rsidR="001A305B" w:rsidRPr="00E158D6" w:rsidRDefault="001A305B" w:rsidP="00497AFD">
            <w:pPr>
              <w:spacing w:line="200" w:lineRule="atLeast"/>
              <w:rPr>
                <w:sz w:val="16"/>
                <w:szCs w:val="16"/>
              </w:rPr>
            </w:pPr>
            <w:r>
              <w:rPr>
                <w:sz w:val="16"/>
                <w:szCs w:val="16"/>
              </w:rPr>
              <w:t>WARNID</w:t>
            </w:r>
          </w:p>
        </w:tc>
        <w:tc>
          <w:tcPr>
            <w:tcW w:w="800" w:type="dxa"/>
            <w:vAlign w:val="bottom"/>
          </w:tcPr>
          <w:p w:rsidR="001A305B" w:rsidRPr="00E158D6" w:rsidRDefault="001A305B" w:rsidP="00497AFD">
            <w:pPr>
              <w:spacing w:line="200" w:lineRule="atLeast"/>
              <w:rPr>
                <w:sz w:val="16"/>
                <w:szCs w:val="16"/>
              </w:rPr>
            </w:pPr>
            <w:r>
              <w:rPr>
                <w:sz w:val="16"/>
                <w:szCs w:val="16"/>
              </w:rPr>
              <w:t>AN..5</w:t>
            </w:r>
          </w:p>
        </w:tc>
        <w:tc>
          <w:tcPr>
            <w:tcW w:w="425" w:type="dxa"/>
            <w:vAlign w:val="bottom"/>
          </w:tcPr>
          <w:p w:rsidR="001A305B" w:rsidRPr="00E158D6" w:rsidRDefault="001A305B" w:rsidP="00497AFD">
            <w:pPr>
              <w:spacing w:line="200" w:lineRule="atLeast"/>
              <w:rPr>
                <w:sz w:val="16"/>
                <w:szCs w:val="16"/>
              </w:rPr>
            </w:pPr>
            <w:r w:rsidRPr="00E158D6">
              <w:rPr>
                <w:sz w:val="16"/>
                <w:szCs w:val="16"/>
              </w:rPr>
              <w:t>O</w:t>
            </w:r>
          </w:p>
        </w:tc>
        <w:tc>
          <w:tcPr>
            <w:tcW w:w="5103" w:type="dxa"/>
            <w:vAlign w:val="bottom"/>
          </w:tcPr>
          <w:p w:rsidR="001A305B" w:rsidRPr="00E158D6" w:rsidRDefault="001A305B" w:rsidP="001A305B">
            <w:pPr>
              <w:spacing w:line="200" w:lineRule="atLeast"/>
              <w:rPr>
                <w:sz w:val="16"/>
                <w:szCs w:val="16"/>
              </w:rPr>
            </w:pPr>
            <w:r>
              <w:rPr>
                <w:sz w:val="16"/>
                <w:szCs w:val="16"/>
              </w:rPr>
              <w:t>Gevaren id (referentie of stof uit ADN Tabel A en/of C)</w:t>
            </w:r>
          </w:p>
        </w:tc>
        <w:tc>
          <w:tcPr>
            <w:tcW w:w="335" w:type="dxa"/>
            <w:vAlign w:val="bottom"/>
          </w:tcPr>
          <w:p w:rsidR="001A305B" w:rsidRPr="00E158D6" w:rsidRDefault="001A305B" w:rsidP="00497AFD">
            <w:pPr>
              <w:spacing w:line="200" w:lineRule="atLeast"/>
              <w:rPr>
                <w:sz w:val="16"/>
                <w:szCs w:val="16"/>
              </w:rPr>
            </w:pPr>
            <w:r w:rsidRPr="00E158D6">
              <w:rPr>
                <w:sz w:val="16"/>
                <w:szCs w:val="16"/>
              </w:rPr>
              <w:t>O</w:t>
            </w:r>
          </w:p>
        </w:tc>
        <w:tc>
          <w:tcPr>
            <w:tcW w:w="374" w:type="dxa"/>
            <w:vAlign w:val="bottom"/>
          </w:tcPr>
          <w:p w:rsidR="001A305B" w:rsidRPr="00E158D6" w:rsidRDefault="001A305B" w:rsidP="00497AFD">
            <w:pPr>
              <w:spacing w:line="200" w:lineRule="atLeast"/>
              <w:rPr>
                <w:sz w:val="16"/>
                <w:szCs w:val="16"/>
              </w:rPr>
            </w:pPr>
            <w:r w:rsidRPr="00E158D6">
              <w:rPr>
                <w:sz w:val="16"/>
                <w:szCs w:val="16"/>
              </w:rPr>
              <w:t>O</w:t>
            </w:r>
          </w:p>
        </w:tc>
      </w:tr>
      <w:tr w:rsidR="001A305B" w:rsidRPr="00E158D6" w:rsidTr="00497AFD">
        <w:tc>
          <w:tcPr>
            <w:tcW w:w="2268" w:type="dxa"/>
            <w:vAlign w:val="bottom"/>
          </w:tcPr>
          <w:p w:rsidR="001A305B" w:rsidRPr="00E158D6" w:rsidRDefault="001A305B" w:rsidP="00497AFD">
            <w:pPr>
              <w:spacing w:line="200" w:lineRule="atLeast"/>
              <w:rPr>
                <w:sz w:val="16"/>
                <w:szCs w:val="16"/>
              </w:rPr>
            </w:pPr>
            <w:r>
              <w:rPr>
                <w:sz w:val="16"/>
                <w:szCs w:val="16"/>
              </w:rPr>
              <w:t>SOURCE</w:t>
            </w:r>
          </w:p>
        </w:tc>
        <w:tc>
          <w:tcPr>
            <w:tcW w:w="800" w:type="dxa"/>
            <w:vAlign w:val="bottom"/>
          </w:tcPr>
          <w:p w:rsidR="001A305B" w:rsidRPr="00E158D6" w:rsidRDefault="001A305B"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1A305B" w:rsidRPr="00E158D6" w:rsidRDefault="001A305B" w:rsidP="00497AFD">
            <w:pPr>
              <w:spacing w:line="200" w:lineRule="atLeast"/>
              <w:rPr>
                <w:sz w:val="16"/>
                <w:szCs w:val="16"/>
              </w:rPr>
            </w:pPr>
            <w:r w:rsidRPr="00E158D6">
              <w:rPr>
                <w:sz w:val="16"/>
                <w:szCs w:val="16"/>
              </w:rPr>
              <w:t>O</w:t>
            </w:r>
          </w:p>
        </w:tc>
        <w:tc>
          <w:tcPr>
            <w:tcW w:w="5103" w:type="dxa"/>
            <w:vAlign w:val="bottom"/>
          </w:tcPr>
          <w:p w:rsidR="001A305B" w:rsidRPr="00E158D6" w:rsidRDefault="001A305B" w:rsidP="00497AFD">
            <w:pPr>
              <w:spacing w:line="200" w:lineRule="atLeast"/>
              <w:rPr>
                <w:sz w:val="16"/>
                <w:szCs w:val="16"/>
              </w:rPr>
            </w:pPr>
            <w:r w:rsidRPr="00E158D6">
              <w:rPr>
                <w:sz w:val="16"/>
                <w:szCs w:val="16"/>
              </w:rPr>
              <w:t>Bron van het gegeven (vrije tekst)</w:t>
            </w:r>
          </w:p>
        </w:tc>
        <w:tc>
          <w:tcPr>
            <w:tcW w:w="335" w:type="dxa"/>
            <w:vAlign w:val="bottom"/>
          </w:tcPr>
          <w:p w:rsidR="001A305B" w:rsidRPr="00E158D6" w:rsidRDefault="001A305B" w:rsidP="00497AFD">
            <w:pPr>
              <w:spacing w:line="200" w:lineRule="atLeast"/>
              <w:rPr>
                <w:sz w:val="16"/>
                <w:szCs w:val="16"/>
              </w:rPr>
            </w:pPr>
            <w:r w:rsidRPr="00E158D6">
              <w:rPr>
                <w:sz w:val="16"/>
                <w:szCs w:val="16"/>
              </w:rPr>
              <w:t>O</w:t>
            </w:r>
          </w:p>
        </w:tc>
        <w:tc>
          <w:tcPr>
            <w:tcW w:w="374" w:type="dxa"/>
            <w:vAlign w:val="bottom"/>
          </w:tcPr>
          <w:p w:rsidR="001A305B" w:rsidRPr="00E158D6" w:rsidRDefault="001A305B" w:rsidP="00497AFD">
            <w:pPr>
              <w:spacing w:line="200" w:lineRule="atLeast"/>
              <w:rPr>
                <w:sz w:val="16"/>
                <w:szCs w:val="16"/>
              </w:rPr>
            </w:pPr>
            <w:r w:rsidRPr="00E158D6">
              <w:rPr>
                <w:sz w:val="16"/>
                <w:szCs w:val="16"/>
              </w:rPr>
              <w:t>O</w:t>
            </w:r>
          </w:p>
        </w:tc>
      </w:tr>
      <w:tr w:rsidR="001A305B" w:rsidRPr="00E158D6" w:rsidTr="00497AFD">
        <w:tc>
          <w:tcPr>
            <w:tcW w:w="2268" w:type="dxa"/>
            <w:vAlign w:val="bottom"/>
          </w:tcPr>
          <w:p w:rsidR="001A305B" w:rsidRPr="00E158D6" w:rsidRDefault="001A305B" w:rsidP="00497AFD">
            <w:pPr>
              <w:spacing w:line="200" w:lineRule="atLeast"/>
              <w:rPr>
                <w:sz w:val="16"/>
                <w:szCs w:val="16"/>
              </w:rPr>
            </w:pPr>
            <w:r w:rsidRPr="00E158D6">
              <w:rPr>
                <w:sz w:val="16"/>
                <w:szCs w:val="16"/>
              </w:rPr>
              <w:t>OWNER</w:t>
            </w:r>
          </w:p>
        </w:tc>
        <w:tc>
          <w:tcPr>
            <w:tcW w:w="800" w:type="dxa"/>
            <w:vAlign w:val="bottom"/>
          </w:tcPr>
          <w:p w:rsidR="001A305B" w:rsidRPr="00E158D6" w:rsidRDefault="001A305B" w:rsidP="00497AFD">
            <w:pPr>
              <w:spacing w:line="200" w:lineRule="atLeast"/>
              <w:rPr>
                <w:sz w:val="16"/>
                <w:szCs w:val="16"/>
              </w:rPr>
            </w:pPr>
            <w:r w:rsidRPr="00E158D6">
              <w:rPr>
                <w:sz w:val="16"/>
                <w:szCs w:val="16"/>
              </w:rPr>
              <w:t>AN</w:t>
            </w:r>
            <w:r>
              <w:rPr>
                <w:sz w:val="16"/>
                <w:szCs w:val="16"/>
              </w:rPr>
              <w:t>..</w:t>
            </w:r>
            <w:r w:rsidRPr="00E158D6">
              <w:rPr>
                <w:sz w:val="16"/>
                <w:szCs w:val="16"/>
              </w:rPr>
              <w:t>8</w:t>
            </w:r>
          </w:p>
        </w:tc>
        <w:tc>
          <w:tcPr>
            <w:tcW w:w="425" w:type="dxa"/>
            <w:vAlign w:val="bottom"/>
          </w:tcPr>
          <w:p w:rsidR="001A305B" w:rsidRPr="00E158D6" w:rsidRDefault="001A305B" w:rsidP="00497AFD">
            <w:pPr>
              <w:spacing w:line="200" w:lineRule="atLeast"/>
              <w:rPr>
                <w:sz w:val="16"/>
                <w:szCs w:val="16"/>
              </w:rPr>
            </w:pPr>
            <w:r>
              <w:rPr>
                <w:sz w:val="16"/>
                <w:szCs w:val="16"/>
              </w:rPr>
              <w:t>A</w:t>
            </w:r>
          </w:p>
        </w:tc>
        <w:tc>
          <w:tcPr>
            <w:tcW w:w="5103" w:type="dxa"/>
            <w:vAlign w:val="bottom"/>
          </w:tcPr>
          <w:p w:rsidR="001A305B" w:rsidRPr="00E158D6" w:rsidRDefault="001A305B" w:rsidP="00497AFD">
            <w:pPr>
              <w:spacing w:line="200" w:lineRule="atLeast"/>
              <w:rPr>
                <w:sz w:val="16"/>
                <w:szCs w:val="16"/>
              </w:rPr>
            </w:pPr>
            <w:r w:rsidRPr="00E158D6">
              <w:rPr>
                <w:sz w:val="16"/>
                <w:szCs w:val="16"/>
              </w:rPr>
              <w:t>Eigenaar van mutatie.</w:t>
            </w:r>
          </w:p>
        </w:tc>
        <w:tc>
          <w:tcPr>
            <w:tcW w:w="335" w:type="dxa"/>
            <w:vAlign w:val="bottom"/>
          </w:tcPr>
          <w:p w:rsidR="001A305B" w:rsidRPr="00E158D6" w:rsidRDefault="001A305B" w:rsidP="00497AFD">
            <w:pPr>
              <w:spacing w:line="200" w:lineRule="atLeast"/>
              <w:rPr>
                <w:sz w:val="16"/>
                <w:szCs w:val="16"/>
              </w:rPr>
            </w:pPr>
            <w:r w:rsidRPr="00E158D6">
              <w:rPr>
                <w:sz w:val="16"/>
                <w:szCs w:val="16"/>
              </w:rPr>
              <w:t>-</w:t>
            </w:r>
          </w:p>
        </w:tc>
        <w:tc>
          <w:tcPr>
            <w:tcW w:w="374" w:type="dxa"/>
            <w:vAlign w:val="bottom"/>
          </w:tcPr>
          <w:p w:rsidR="001A305B" w:rsidRPr="00E158D6" w:rsidRDefault="001A305B" w:rsidP="00497AFD">
            <w:pPr>
              <w:spacing w:line="200" w:lineRule="atLeast"/>
              <w:rPr>
                <w:sz w:val="16"/>
                <w:szCs w:val="16"/>
              </w:rPr>
            </w:pPr>
            <w:r>
              <w:rPr>
                <w:sz w:val="16"/>
                <w:szCs w:val="16"/>
              </w:rPr>
              <w:t>A</w:t>
            </w:r>
          </w:p>
        </w:tc>
      </w:tr>
      <w:tr w:rsidR="001A305B" w:rsidRPr="00E158D6" w:rsidTr="00497AFD">
        <w:tc>
          <w:tcPr>
            <w:tcW w:w="2268" w:type="dxa"/>
            <w:vAlign w:val="bottom"/>
          </w:tcPr>
          <w:p w:rsidR="001A305B" w:rsidRPr="00E158D6" w:rsidRDefault="001A305B" w:rsidP="00497AFD">
            <w:pPr>
              <w:spacing w:line="200" w:lineRule="atLeast"/>
              <w:rPr>
                <w:sz w:val="16"/>
                <w:szCs w:val="16"/>
              </w:rPr>
            </w:pPr>
            <w:r>
              <w:rPr>
                <w:sz w:val="16"/>
                <w:szCs w:val="16"/>
              </w:rPr>
              <w:t>VERSION</w:t>
            </w:r>
          </w:p>
        </w:tc>
        <w:tc>
          <w:tcPr>
            <w:tcW w:w="800" w:type="dxa"/>
            <w:vAlign w:val="bottom"/>
          </w:tcPr>
          <w:p w:rsidR="001A305B" w:rsidRPr="00E158D6" w:rsidRDefault="001A305B" w:rsidP="00497AFD">
            <w:pPr>
              <w:spacing w:line="200" w:lineRule="atLeast"/>
              <w:rPr>
                <w:sz w:val="16"/>
                <w:szCs w:val="16"/>
              </w:rPr>
            </w:pPr>
            <w:r>
              <w:rPr>
                <w:sz w:val="16"/>
                <w:szCs w:val="16"/>
              </w:rPr>
              <w:t>N</w:t>
            </w:r>
          </w:p>
        </w:tc>
        <w:tc>
          <w:tcPr>
            <w:tcW w:w="425" w:type="dxa"/>
            <w:vAlign w:val="bottom"/>
          </w:tcPr>
          <w:p w:rsidR="001A305B" w:rsidRPr="00E158D6" w:rsidRDefault="001A305B" w:rsidP="00497AFD">
            <w:pPr>
              <w:spacing w:line="200" w:lineRule="atLeast"/>
              <w:rPr>
                <w:sz w:val="16"/>
                <w:szCs w:val="16"/>
              </w:rPr>
            </w:pPr>
            <w:r>
              <w:rPr>
                <w:sz w:val="16"/>
                <w:szCs w:val="16"/>
              </w:rPr>
              <w:t>A</w:t>
            </w:r>
          </w:p>
        </w:tc>
        <w:tc>
          <w:tcPr>
            <w:tcW w:w="5103" w:type="dxa"/>
            <w:vAlign w:val="bottom"/>
          </w:tcPr>
          <w:p w:rsidR="001A305B" w:rsidRPr="00E158D6" w:rsidRDefault="001A305B" w:rsidP="00497AFD">
            <w:pPr>
              <w:spacing w:line="200" w:lineRule="atLeast"/>
              <w:rPr>
                <w:sz w:val="16"/>
                <w:szCs w:val="16"/>
              </w:rPr>
            </w:pPr>
            <w:r>
              <w:rPr>
                <w:sz w:val="16"/>
                <w:szCs w:val="16"/>
              </w:rPr>
              <w:t>Oplopend versienummer van dit gegeven</w:t>
            </w:r>
          </w:p>
        </w:tc>
        <w:tc>
          <w:tcPr>
            <w:tcW w:w="335" w:type="dxa"/>
            <w:vAlign w:val="bottom"/>
          </w:tcPr>
          <w:p w:rsidR="001A305B" w:rsidRPr="00E158D6" w:rsidRDefault="001A305B" w:rsidP="00497AFD">
            <w:pPr>
              <w:spacing w:line="200" w:lineRule="atLeast"/>
              <w:rPr>
                <w:sz w:val="16"/>
                <w:szCs w:val="16"/>
              </w:rPr>
            </w:pPr>
            <w:r>
              <w:rPr>
                <w:sz w:val="16"/>
                <w:szCs w:val="16"/>
              </w:rPr>
              <w:t>-</w:t>
            </w:r>
          </w:p>
        </w:tc>
        <w:tc>
          <w:tcPr>
            <w:tcW w:w="374" w:type="dxa"/>
            <w:vAlign w:val="bottom"/>
          </w:tcPr>
          <w:p w:rsidR="001A305B" w:rsidRPr="00E158D6" w:rsidRDefault="001A305B" w:rsidP="00497AFD">
            <w:pPr>
              <w:spacing w:line="200" w:lineRule="atLeast"/>
              <w:rPr>
                <w:sz w:val="16"/>
                <w:szCs w:val="16"/>
              </w:rPr>
            </w:pPr>
            <w:r>
              <w:rPr>
                <w:sz w:val="16"/>
                <w:szCs w:val="16"/>
              </w:rPr>
              <w:t>A</w:t>
            </w:r>
          </w:p>
        </w:tc>
      </w:tr>
      <w:tr w:rsidR="001A305B" w:rsidRPr="00E158D6" w:rsidTr="00497AFD">
        <w:tc>
          <w:tcPr>
            <w:tcW w:w="2268" w:type="dxa"/>
            <w:vAlign w:val="bottom"/>
          </w:tcPr>
          <w:p w:rsidR="001A305B" w:rsidRPr="00E158D6" w:rsidRDefault="001A305B" w:rsidP="00497AFD">
            <w:pPr>
              <w:spacing w:line="200" w:lineRule="atLeast"/>
              <w:rPr>
                <w:sz w:val="16"/>
                <w:szCs w:val="16"/>
              </w:rPr>
            </w:pPr>
            <w:r w:rsidRPr="00E158D6">
              <w:rPr>
                <w:sz w:val="16"/>
                <w:szCs w:val="16"/>
              </w:rPr>
              <w:t>REMARKS</w:t>
            </w:r>
          </w:p>
        </w:tc>
        <w:tc>
          <w:tcPr>
            <w:tcW w:w="800" w:type="dxa"/>
            <w:vAlign w:val="bottom"/>
          </w:tcPr>
          <w:p w:rsidR="001A305B" w:rsidRPr="00E158D6" w:rsidRDefault="001A305B" w:rsidP="00497AFD">
            <w:pPr>
              <w:spacing w:line="200" w:lineRule="atLeast"/>
              <w:rPr>
                <w:sz w:val="16"/>
                <w:szCs w:val="16"/>
              </w:rPr>
            </w:pPr>
            <w:r w:rsidRPr="00E158D6">
              <w:rPr>
                <w:sz w:val="16"/>
                <w:szCs w:val="16"/>
              </w:rPr>
              <w:t>AN</w:t>
            </w:r>
            <w:r>
              <w:rPr>
                <w:sz w:val="16"/>
                <w:szCs w:val="16"/>
              </w:rPr>
              <w:t>..</w:t>
            </w:r>
            <w:r w:rsidRPr="00E158D6">
              <w:rPr>
                <w:sz w:val="16"/>
                <w:szCs w:val="16"/>
              </w:rPr>
              <w:t>512</w:t>
            </w:r>
          </w:p>
        </w:tc>
        <w:tc>
          <w:tcPr>
            <w:tcW w:w="425" w:type="dxa"/>
            <w:vAlign w:val="bottom"/>
          </w:tcPr>
          <w:p w:rsidR="001A305B" w:rsidRPr="00E158D6" w:rsidRDefault="001A305B" w:rsidP="00497AFD">
            <w:pPr>
              <w:spacing w:line="200" w:lineRule="atLeast"/>
              <w:rPr>
                <w:sz w:val="16"/>
                <w:szCs w:val="16"/>
              </w:rPr>
            </w:pPr>
            <w:r w:rsidRPr="00E158D6">
              <w:rPr>
                <w:sz w:val="16"/>
                <w:szCs w:val="16"/>
              </w:rPr>
              <w:t>O</w:t>
            </w:r>
          </w:p>
        </w:tc>
        <w:tc>
          <w:tcPr>
            <w:tcW w:w="5103" w:type="dxa"/>
            <w:vAlign w:val="bottom"/>
          </w:tcPr>
          <w:p w:rsidR="001A305B" w:rsidRPr="00E158D6" w:rsidRDefault="001A305B" w:rsidP="00497AFD">
            <w:pPr>
              <w:spacing w:line="200" w:lineRule="atLeast"/>
              <w:rPr>
                <w:sz w:val="16"/>
                <w:szCs w:val="16"/>
              </w:rPr>
            </w:pPr>
            <w:r w:rsidRPr="00E158D6">
              <w:rPr>
                <w:sz w:val="16"/>
                <w:szCs w:val="16"/>
              </w:rPr>
              <w:t>Vrije tekst opmerkingen</w:t>
            </w:r>
          </w:p>
        </w:tc>
        <w:tc>
          <w:tcPr>
            <w:tcW w:w="335" w:type="dxa"/>
            <w:vAlign w:val="bottom"/>
          </w:tcPr>
          <w:p w:rsidR="001A305B" w:rsidRPr="00E158D6" w:rsidRDefault="001A305B" w:rsidP="00497AFD">
            <w:pPr>
              <w:spacing w:line="200" w:lineRule="atLeast"/>
              <w:rPr>
                <w:sz w:val="16"/>
                <w:szCs w:val="16"/>
              </w:rPr>
            </w:pPr>
            <w:r w:rsidRPr="00E158D6">
              <w:rPr>
                <w:sz w:val="16"/>
                <w:szCs w:val="16"/>
              </w:rPr>
              <w:t>O</w:t>
            </w:r>
          </w:p>
        </w:tc>
        <w:tc>
          <w:tcPr>
            <w:tcW w:w="374" w:type="dxa"/>
            <w:vAlign w:val="bottom"/>
          </w:tcPr>
          <w:p w:rsidR="001A305B" w:rsidRPr="00E158D6" w:rsidRDefault="001A305B" w:rsidP="00497AFD">
            <w:pPr>
              <w:spacing w:line="200" w:lineRule="atLeast"/>
              <w:rPr>
                <w:sz w:val="16"/>
                <w:szCs w:val="16"/>
              </w:rPr>
            </w:pPr>
            <w:r w:rsidRPr="00E158D6">
              <w:rPr>
                <w:sz w:val="16"/>
                <w:szCs w:val="16"/>
              </w:rPr>
              <w:t>O</w:t>
            </w:r>
          </w:p>
        </w:tc>
      </w:tr>
      <w:tr w:rsidR="001A305B" w:rsidRPr="00E158D6" w:rsidTr="00497AFD">
        <w:tc>
          <w:tcPr>
            <w:tcW w:w="2268" w:type="dxa"/>
            <w:vAlign w:val="bottom"/>
          </w:tcPr>
          <w:p w:rsidR="001A305B" w:rsidRPr="00E158D6" w:rsidRDefault="001A305B" w:rsidP="00497AFD">
            <w:pPr>
              <w:spacing w:line="200" w:lineRule="atLeast"/>
              <w:rPr>
                <w:sz w:val="16"/>
                <w:szCs w:val="16"/>
              </w:rPr>
            </w:pPr>
            <w:r w:rsidRPr="00E158D6">
              <w:rPr>
                <w:sz w:val="16"/>
                <w:szCs w:val="16"/>
              </w:rPr>
              <w:t>ERASED</w:t>
            </w:r>
          </w:p>
        </w:tc>
        <w:tc>
          <w:tcPr>
            <w:tcW w:w="800" w:type="dxa"/>
            <w:vAlign w:val="bottom"/>
          </w:tcPr>
          <w:p w:rsidR="001A305B" w:rsidRPr="00E158D6" w:rsidRDefault="001A305B" w:rsidP="00497AFD">
            <w:pPr>
              <w:spacing w:line="200" w:lineRule="atLeast"/>
              <w:rPr>
                <w:sz w:val="16"/>
                <w:szCs w:val="16"/>
              </w:rPr>
            </w:pPr>
            <w:r w:rsidRPr="00E158D6">
              <w:rPr>
                <w:sz w:val="16"/>
                <w:szCs w:val="16"/>
              </w:rPr>
              <w:t>N1</w:t>
            </w:r>
          </w:p>
        </w:tc>
        <w:tc>
          <w:tcPr>
            <w:tcW w:w="425" w:type="dxa"/>
            <w:vAlign w:val="bottom"/>
          </w:tcPr>
          <w:p w:rsidR="001A305B" w:rsidRPr="00E158D6" w:rsidRDefault="001A305B" w:rsidP="00497AFD">
            <w:pPr>
              <w:spacing w:line="200" w:lineRule="atLeast"/>
              <w:rPr>
                <w:sz w:val="16"/>
                <w:szCs w:val="16"/>
              </w:rPr>
            </w:pPr>
            <w:r>
              <w:rPr>
                <w:sz w:val="16"/>
                <w:szCs w:val="16"/>
              </w:rPr>
              <w:t>M</w:t>
            </w:r>
          </w:p>
        </w:tc>
        <w:tc>
          <w:tcPr>
            <w:tcW w:w="5103" w:type="dxa"/>
            <w:vAlign w:val="bottom"/>
          </w:tcPr>
          <w:p w:rsidR="001A305B" w:rsidRPr="00E158D6" w:rsidRDefault="001A305B" w:rsidP="00497AFD">
            <w:pPr>
              <w:spacing w:line="200" w:lineRule="atLeast"/>
              <w:rPr>
                <w:sz w:val="16"/>
                <w:szCs w:val="16"/>
              </w:rPr>
            </w:pPr>
            <w:r w:rsidRPr="00E158D6">
              <w:rPr>
                <w:sz w:val="16"/>
                <w:szCs w:val="16"/>
              </w:rPr>
              <w:t>Gegeven verwijderen / verwijderd</w:t>
            </w:r>
            <w:r>
              <w:rPr>
                <w:sz w:val="16"/>
                <w:szCs w:val="16"/>
              </w:rPr>
              <w:t xml:space="preserve"> (true/false)</w:t>
            </w:r>
          </w:p>
        </w:tc>
        <w:tc>
          <w:tcPr>
            <w:tcW w:w="335" w:type="dxa"/>
            <w:vAlign w:val="bottom"/>
          </w:tcPr>
          <w:p w:rsidR="001A305B" w:rsidRPr="00E158D6" w:rsidRDefault="001A305B" w:rsidP="00497AFD">
            <w:pPr>
              <w:spacing w:line="200" w:lineRule="atLeast"/>
              <w:rPr>
                <w:sz w:val="16"/>
                <w:szCs w:val="16"/>
              </w:rPr>
            </w:pPr>
            <w:r>
              <w:rPr>
                <w:sz w:val="16"/>
                <w:szCs w:val="16"/>
              </w:rPr>
              <w:t>M</w:t>
            </w:r>
          </w:p>
        </w:tc>
        <w:tc>
          <w:tcPr>
            <w:tcW w:w="374" w:type="dxa"/>
            <w:vAlign w:val="bottom"/>
          </w:tcPr>
          <w:p w:rsidR="001A305B" w:rsidRPr="00E158D6" w:rsidRDefault="001A305B" w:rsidP="00497AFD">
            <w:pPr>
              <w:spacing w:line="200" w:lineRule="atLeast"/>
              <w:rPr>
                <w:sz w:val="16"/>
                <w:szCs w:val="16"/>
              </w:rPr>
            </w:pPr>
            <w:r>
              <w:rPr>
                <w:sz w:val="16"/>
                <w:szCs w:val="16"/>
              </w:rPr>
              <w:t>M</w:t>
            </w:r>
          </w:p>
        </w:tc>
      </w:tr>
      <w:tr w:rsidR="001A305B" w:rsidRPr="00E158D6" w:rsidTr="00497AFD">
        <w:tc>
          <w:tcPr>
            <w:tcW w:w="2268" w:type="dxa"/>
            <w:vAlign w:val="bottom"/>
          </w:tcPr>
          <w:p w:rsidR="001A305B" w:rsidRPr="00E158D6" w:rsidRDefault="001A305B" w:rsidP="00497AFD">
            <w:pPr>
              <w:spacing w:line="200" w:lineRule="atLeast"/>
              <w:rPr>
                <w:sz w:val="16"/>
                <w:szCs w:val="16"/>
              </w:rPr>
            </w:pPr>
            <w:r w:rsidRPr="00E158D6">
              <w:rPr>
                <w:sz w:val="16"/>
                <w:szCs w:val="16"/>
              </w:rPr>
              <w:t>LASTUPDATE</w:t>
            </w:r>
          </w:p>
        </w:tc>
        <w:tc>
          <w:tcPr>
            <w:tcW w:w="800" w:type="dxa"/>
            <w:vAlign w:val="bottom"/>
          </w:tcPr>
          <w:p w:rsidR="001A305B" w:rsidRPr="00E158D6" w:rsidRDefault="001A305B" w:rsidP="00497AFD">
            <w:pPr>
              <w:spacing w:line="200" w:lineRule="atLeast"/>
              <w:rPr>
                <w:sz w:val="16"/>
                <w:szCs w:val="16"/>
              </w:rPr>
            </w:pPr>
            <w:r w:rsidRPr="00E158D6">
              <w:rPr>
                <w:sz w:val="16"/>
                <w:szCs w:val="16"/>
              </w:rPr>
              <w:t>DT</w:t>
            </w:r>
          </w:p>
        </w:tc>
        <w:tc>
          <w:tcPr>
            <w:tcW w:w="425" w:type="dxa"/>
            <w:vAlign w:val="bottom"/>
          </w:tcPr>
          <w:p w:rsidR="001A305B" w:rsidRPr="00E158D6" w:rsidRDefault="001A305B" w:rsidP="00497AFD">
            <w:pPr>
              <w:spacing w:line="200" w:lineRule="atLeast"/>
              <w:rPr>
                <w:sz w:val="16"/>
                <w:szCs w:val="16"/>
              </w:rPr>
            </w:pPr>
            <w:r>
              <w:rPr>
                <w:sz w:val="16"/>
                <w:szCs w:val="16"/>
              </w:rPr>
              <w:t>A</w:t>
            </w:r>
          </w:p>
        </w:tc>
        <w:tc>
          <w:tcPr>
            <w:tcW w:w="5103" w:type="dxa"/>
            <w:vAlign w:val="bottom"/>
          </w:tcPr>
          <w:p w:rsidR="001A305B" w:rsidRPr="00E158D6" w:rsidRDefault="001A305B" w:rsidP="00497AFD">
            <w:pPr>
              <w:spacing w:line="200" w:lineRule="atLeast"/>
              <w:rPr>
                <w:sz w:val="16"/>
                <w:szCs w:val="16"/>
              </w:rPr>
            </w:pPr>
            <w:r w:rsidRPr="00E158D6">
              <w:rPr>
                <w:sz w:val="16"/>
                <w:szCs w:val="16"/>
              </w:rPr>
              <w:t>Datum tijd van wijziging</w:t>
            </w:r>
          </w:p>
        </w:tc>
        <w:tc>
          <w:tcPr>
            <w:tcW w:w="335" w:type="dxa"/>
            <w:vAlign w:val="bottom"/>
          </w:tcPr>
          <w:p w:rsidR="001A305B" w:rsidRPr="00E158D6" w:rsidRDefault="001A305B" w:rsidP="00497AFD">
            <w:pPr>
              <w:spacing w:line="200" w:lineRule="atLeast"/>
              <w:rPr>
                <w:sz w:val="16"/>
                <w:szCs w:val="16"/>
              </w:rPr>
            </w:pPr>
            <w:r w:rsidRPr="00E158D6">
              <w:rPr>
                <w:sz w:val="16"/>
                <w:szCs w:val="16"/>
              </w:rPr>
              <w:t>-</w:t>
            </w:r>
          </w:p>
        </w:tc>
        <w:tc>
          <w:tcPr>
            <w:tcW w:w="374" w:type="dxa"/>
            <w:vAlign w:val="bottom"/>
          </w:tcPr>
          <w:p w:rsidR="001A305B" w:rsidRPr="00E158D6" w:rsidRDefault="001A305B" w:rsidP="00497AFD">
            <w:pPr>
              <w:keepNext/>
              <w:spacing w:line="200" w:lineRule="atLeast"/>
              <w:rPr>
                <w:sz w:val="16"/>
                <w:szCs w:val="16"/>
              </w:rPr>
            </w:pPr>
            <w:r>
              <w:rPr>
                <w:sz w:val="16"/>
                <w:szCs w:val="16"/>
              </w:rPr>
              <w:t>A</w:t>
            </w:r>
          </w:p>
        </w:tc>
      </w:tr>
    </w:tbl>
    <w:p w:rsidR="00715013" w:rsidRDefault="00715013" w:rsidP="00715013">
      <w:pPr>
        <w:pStyle w:val="Caption"/>
      </w:pPr>
      <w:bookmarkStart w:id="74" w:name="_Toc77931963"/>
      <w:r>
        <w:t xml:space="preserve">Tabel </w:t>
      </w:r>
      <w:r>
        <w:fldChar w:fldCharType="begin"/>
      </w:r>
      <w:r>
        <w:instrText xml:space="preserve"> SEQ Tabel \* ARABIC </w:instrText>
      </w:r>
      <w:r>
        <w:fldChar w:fldCharType="separate"/>
      </w:r>
      <w:r w:rsidR="00044B93">
        <w:rPr>
          <w:noProof/>
        </w:rPr>
        <w:t>5</w:t>
      </w:r>
      <w:r>
        <w:fldChar w:fldCharType="end"/>
      </w:r>
      <w:r>
        <w:t>: ADN codes, tabel "adnrcode"</w:t>
      </w:r>
      <w:bookmarkEnd w:id="74"/>
    </w:p>
    <w:p w:rsidR="00D71713" w:rsidRDefault="00D71713" w:rsidP="00D71713">
      <w:pPr>
        <w:keepNext/>
        <w:keepLines/>
      </w:pPr>
    </w:p>
    <w:p w:rsidR="00D71713" w:rsidRDefault="00D71713" w:rsidP="00D71713">
      <w:pPr>
        <w:keepNext/>
        <w:keepLines/>
      </w:pPr>
      <w:r>
        <w:t xml:space="preserve">Volume: 3200 </w:t>
      </w:r>
      <w:r w:rsidRPr="00A27DFA">
        <w:rPr>
          <w:u w:val="single"/>
        </w:rPr>
        <w:t>actuele</w:t>
      </w:r>
      <w:r>
        <w:t xml:space="preserve"> records met verwachte doorgroei naar 4000 actuele records.</w:t>
      </w:r>
    </w:p>
    <w:p w:rsidR="00D71713" w:rsidRPr="002F148E" w:rsidRDefault="00D71713" w:rsidP="00715013"/>
    <w:p w:rsidR="00AF6113" w:rsidRDefault="00497AFD" w:rsidP="000C07B8">
      <w:pPr>
        <w:pStyle w:val="Heading4"/>
      </w:pPr>
      <w:bookmarkStart w:id="75" w:name="_Toc77931930"/>
      <w:r>
        <w:t xml:space="preserve">HS-codes, </w:t>
      </w:r>
      <w:r w:rsidR="00AF6113">
        <w:t>niet-gevaarlijke stoffen</w:t>
      </w:r>
      <w:r>
        <w:t xml:space="preserve"> (tabel “hscode”</w:t>
      </w:r>
      <w:r w:rsidR="00AF6113">
        <w:t>)</w:t>
      </w:r>
      <w:bookmarkEnd w:id="75"/>
    </w:p>
    <w:p w:rsidR="00331888" w:rsidRDefault="00331888" w:rsidP="00331888">
      <w:pPr>
        <w:pStyle w:val="ListParagraph"/>
        <w:spacing w:before="60" w:after="60"/>
        <w:ind w:left="0"/>
      </w:pPr>
      <w:r w:rsidRPr="00B262BE">
        <w:t>De HS-code referentiegegevens, zijn Internationaal gestandaardiseerde gegevens</w:t>
      </w:r>
      <w:r w:rsidR="006E2B41">
        <w:t xml:space="preserve"> van de Douane</w:t>
      </w:r>
      <w:r w:rsidRPr="00B262BE">
        <w:t xml:space="preserve"> </w:t>
      </w:r>
      <w:r w:rsidR="00A252B8">
        <w:t xml:space="preserve">(WCO) </w:t>
      </w:r>
      <w:r w:rsidRPr="00B262BE">
        <w:t>met betrekking tot de niet-gevaarlijke stoffen.</w:t>
      </w:r>
    </w:p>
    <w:p w:rsidR="00F0009B" w:rsidRPr="00B262BE" w:rsidRDefault="00F0009B" w:rsidP="00F0009B">
      <w:pPr>
        <w:pStyle w:val="ListParagraph"/>
        <w:spacing w:before="60" w:after="60"/>
        <w:ind w:left="0"/>
      </w:pPr>
      <w:r w:rsidRPr="00B262BE">
        <w:t>Een HS-code gegeven kent de volgende velden:</w:t>
      </w:r>
    </w:p>
    <w:p w:rsidR="00F0009B" w:rsidRPr="00B262BE" w:rsidRDefault="00F0009B" w:rsidP="0075231C">
      <w:pPr>
        <w:pStyle w:val="ListParagraph"/>
        <w:numPr>
          <w:ilvl w:val="0"/>
          <w:numId w:val="20"/>
        </w:numPr>
        <w:spacing w:before="60" w:after="60"/>
      </w:pPr>
      <w:r w:rsidRPr="00B262BE">
        <w:t xml:space="preserve">Een unieke HS (stof) code, opgebouwd uit </w:t>
      </w:r>
      <w:r>
        <w:t xml:space="preserve">een </w:t>
      </w:r>
      <w:r w:rsidRPr="00B262BE">
        <w:t>6 cijferige significante code aangevuld met een 4 cijferig volgnummer.</w:t>
      </w:r>
    </w:p>
    <w:p w:rsidR="00F0009B" w:rsidRPr="00B262BE" w:rsidRDefault="00F0009B" w:rsidP="0075231C">
      <w:pPr>
        <w:pStyle w:val="ListParagraph"/>
        <w:numPr>
          <w:ilvl w:val="0"/>
          <w:numId w:val="20"/>
        </w:numPr>
        <w:spacing w:before="60" w:after="60"/>
      </w:pPr>
      <w:r w:rsidRPr="00B262BE">
        <w:t>De goederennaam en of omschrijving.</w:t>
      </w:r>
    </w:p>
    <w:p w:rsidR="00F0009B" w:rsidRDefault="00F0009B" w:rsidP="0075231C">
      <w:pPr>
        <w:pStyle w:val="ListParagraph"/>
        <w:numPr>
          <w:ilvl w:val="0"/>
          <w:numId w:val="20"/>
        </w:numPr>
        <w:spacing w:before="60" w:after="60"/>
      </w:pPr>
      <w:r w:rsidRPr="00B262BE">
        <w:lastRenderedPageBreak/>
        <w:t>Een referentie naar een overeenkomstige NST code.</w:t>
      </w:r>
    </w:p>
    <w:p w:rsidR="00F0009B" w:rsidRPr="00B262BE" w:rsidRDefault="00F0009B" w:rsidP="0075231C">
      <w:pPr>
        <w:pStyle w:val="ListParagraph"/>
        <w:numPr>
          <w:ilvl w:val="0"/>
          <w:numId w:val="20"/>
        </w:numPr>
        <w:spacing w:before="60" w:after="60"/>
      </w:pPr>
      <w:r>
        <w:t xml:space="preserve">Administratieve velden, zoals: laatste update datumtijd, status van het gegeven, </w:t>
      </w:r>
      <w:r w:rsidR="00EB71A1">
        <w:t xml:space="preserve">of het </w:t>
      </w:r>
      <w:r>
        <w:t xml:space="preserve">gegeven wel of niet logisch </w:t>
      </w:r>
      <w:r w:rsidR="00EB71A1">
        <w:t xml:space="preserve">is </w:t>
      </w:r>
      <w:r>
        <w:t>verwijderd en het versienummer.</w:t>
      </w:r>
    </w:p>
    <w:p w:rsidR="00AF6113" w:rsidRDefault="00AF6113" w:rsidP="00444371">
      <w:pPr>
        <w:rPr>
          <w:noProo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6E2B41" w:rsidRPr="009B2441" w:rsidTr="00A252B8">
        <w:trPr>
          <w:tblHeader/>
        </w:trPr>
        <w:tc>
          <w:tcPr>
            <w:tcW w:w="7796" w:type="dxa"/>
            <w:gridSpan w:val="2"/>
            <w:shd w:val="clear" w:color="auto" w:fill="D9D9D9"/>
          </w:tcPr>
          <w:p w:rsidR="006E2B41" w:rsidRPr="009B2441" w:rsidRDefault="006E2B41" w:rsidP="006E2B41">
            <w:pPr>
              <w:pStyle w:val="IRSIDD-EISTitel"/>
              <w:keepNext/>
              <w:keepLines/>
            </w:pPr>
            <w:bookmarkStart w:id="76" w:name="_Ref430692362"/>
            <w:bookmarkStart w:id="77" w:name="_Toc77931992"/>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012</w:t>
            </w:r>
            <w:r w:rsidRPr="009B2441">
              <w:fldChar w:fldCharType="end"/>
            </w:r>
            <w:bookmarkEnd w:id="76"/>
            <w:r w:rsidRPr="009B2441">
              <w:t xml:space="preserve">: </w:t>
            </w:r>
            <w:r w:rsidR="00486703">
              <w:t>NLRDMS database, HS-</w:t>
            </w:r>
            <w:r>
              <w:t>codes</w:t>
            </w:r>
            <w:bookmarkEnd w:id="77"/>
          </w:p>
        </w:tc>
      </w:tr>
      <w:tr w:rsidR="006E2B41" w:rsidRPr="00A34728" w:rsidTr="00A252B8">
        <w:tc>
          <w:tcPr>
            <w:tcW w:w="1418" w:type="dxa"/>
          </w:tcPr>
          <w:p w:rsidR="006E2B41" w:rsidRPr="009B2441" w:rsidRDefault="006E2B41" w:rsidP="00A252B8">
            <w:pPr>
              <w:spacing w:before="60" w:after="60"/>
            </w:pPr>
            <w:r w:rsidRPr="009B2441">
              <w:rPr>
                <w:color w:val="0000FF"/>
              </w:rPr>
              <w:t>Beschrijving</w:t>
            </w:r>
            <w:r w:rsidRPr="009B2441">
              <w:t>:</w:t>
            </w:r>
          </w:p>
        </w:tc>
        <w:tc>
          <w:tcPr>
            <w:tcW w:w="6378" w:type="dxa"/>
            <w:shd w:val="clear" w:color="auto" w:fill="auto"/>
          </w:tcPr>
          <w:p w:rsidR="006E2B41" w:rsidRDefault="006E2B41" w:rsidP="00A252B8">
            <w:pPr>
              <w:keepNext/>
              <w:keepLines/>
            </w:pPr>
            <w:r w:rsidRPr="00B262BE">
              <w:t xml:space="preserve">De </w:t>
            </w:r>
            <w:r>
              <w:t>HS</w:t>
            </w:r>
            <w:r w:rsidRPr="00B262BE">
              <w:t xml:space="preserve"> code</w:t>
            </w:r>
            <w:r>
              <w:t>s</w:t>
            </w:r>
            <w:r w:rsidRPr="00B262BE">
              <w:t xml:space="preserve"> zijn Internationaal gestandaardiseerde gegevens</w:t>
            </w:r>
            <w:r>
              <w:t xml:space="preserve"> voor het </w:t>
            </w:r>
            <w:r w:rsidR="00EB71A1">
              <w:t>identificeren</w:t>
            </w:r>
            <w:r>
              <w:t xml:space="preserve"> van niet</w:t>
            </w:r>
            <w:r w:rsidR="00A252B8">
              <w:t>-</w:t>
            </w:r>
            <w:r>
              <w:t>gevaarlijke stoffen.</w:t>
            </w:r>
          </w:p>
          <w:p w:rsidR="00817BD3" w:rsidRPr="00110C6C" w:rsidRDefault="00817BD3" w:rsidP="00817BD3">
            <w:pPr>
              <w:spacing w:before="60" w:after="60"/>
              <w:rPr>
                <w:i/>
              </w:rPr>
            </w:pPr>
            <w:r w:rsidRPr="00110C6C">
              <w:rPr>
                <w:i/>
              </w:rPr>
              <w:t>Logische relaties:</w:t>
            </w:r>
          </w:p>
          <w:p w:rsidR="00817BD3" w:rsidRPr="00B97BFD" w:rsidRDefault="00817BD3" w:rsidP="0075231C">
            <w:pPr>
              <w:pStyle w:val="ListParagraph"/>
              <w:numPr>
                <w:ilvl w:val="0"/>
                <w:numId w:val="34"/>
              </w:numPr>
              <w:ind w:left="714" w:hanging="357"/>
              <w:rPr>
                <w:szCs w:val="18"/>
              </w:rPr>
            </w:pPr>
            <w:r w:rsidRPr="00B97BFD">
              <w:rPr>
                <w:szCs w:val="18"/>
              </w:rPr>
              <w:t xml:space="preserve">Elke </w:t>
            </w:r>
            <w:r>
              <w:t xml:space="preserve">HS code </w:t>
            </w:r>
            <w:r w:rsidRPr="00B97BFD">
              <w:rPr>
                <w:szCs w:val="18"/>
              </w:rPr>
              <w:t xml:space="preserve">kent </w:t>
            </w:r>
            <w:r w:rsidRPr="00B97BFD">
              <w:rPr>
                <w:i/>
                <w:szCs w:val="18"/>
              </w:rPr>
              <w:t>0 of meer</w:t>
            </w:r>
            <w:r w:rsidRPr="00B97BFD">
              <w:rPr>
                <w:szCs w:val="18"/>
              </w:rPr>
              <w:t xml:space="preserve"> versies (vorige vervangen versies).</w:t>
            </w:r>
          </w:p>
          <w:p w:rsidR="00817BD3" w:rsidRPr="00B97BFD" w:rsidRDefault="00817BD3" w:rsidP="0075231C">
            <w:pPr>
              <w:pStyle w:val="ListParagraph"/>
              <w:numPr>
                <w:ilvl w:val="0"/>
                <w:numId w:val="34"/>
              </w:numPr>
              <w:ind w:left="714" w:hanging="357"/>
              <w:rPr>
                <w:szCs w:val="18"/>
              </w:rPr>
            </w:pPr>
            <w:r w:rsidRPr="00B97BFD">
              <w:rPr>
                <w:szCs w:val="18"/>
              </w:rPr>
              <w:t xml:space="preserve">Elke </w:t>
            </w:r>
            <w:r>
              <w:t>HS code</w:t>
            </w:r>
            <w:r w:rsidRPr="00B97BFD">
              <w:rPr>
                <w:szCs w:val="18"/>
              </w:rPr>
              <w:t xml:space="preserve"> kent </w:t>
            </w:r>
            <w:r w:rsidRPr="00B97BFD">
              <w:rPr>
                <w:i/>
                <w:szCs w:val="18"/>
              </w:rPr>
              <w:t>0 of meer</w:t>
            </w:r>
            <w:r w:rsidRPr="00B97BFD">
              <w:rPr>
                <w:szCs w:val="18"/>
              </w:rPr>
              <w:t xml:space="preserve"> bewerkingsacties in de Historie gegevens.</w:t>
            </w:r>
          </w:p>
          <w:p w:rsidR="006E2B41" w:rsidRPr="00A34728" w:rsidRDefault="006E2B41" w:rsidP="00497AFD">
            <w:pPr>
              <w:spacing w:before="60" w:after="60"/>
            </w:pPr>
            <w:r>
              <w:t xml:space="preserve">De HS codes zijn </w:t>
            </w:r>
            <w:r w:rsidR="00EB71A1">
              <w:t>geïmplementeerd</w:t>
            </w:r>
            <w:r>
              <w:t xml:space="preserve"> in de tabel “hscode”</w:t>
            </w:r>
            <w:r w:rsidR="00497AFD">
              <w:t>.</w:t>
            </w:r>
          </w:p>
        </w:tc>
      </w:tr>
      <w:tr w:rsidR="006E2B41" w:rsidRPr="009B2441" w:rsidTr="00A252B8">
        <w:tc>
          <w:tcPr>
            <w:tcW w:w="1418" w:type="dxa"/>
          </w:tcPr>
          <w:p w:rsidR="006E2B41" w:rsidRPr="009B2441" w:rsidRDefault="006E2B41" w:rsidP="00A252B8">
            <w:pPr>
              <w:spacing w:before="60" w:after="60"/>
            </w:pPr>
            <w:r w:rsidRPr="009B2441">
              <w:rPr>
                <w:color w:val="0000FF"/>
              </w:rPr>
              <w:t>Toelichting</w:t>
            </w:r>
            <w:r w:rsidRPr="009B2441">
              <w:t>:</w:t>
            </w:r>
          </w:p>
        </w:tc>
        <w:tc>
          <w:tcPr>
            <w:tcW w:w="6378" w:type="dxa"/>
          </w:tcPr>
          <w:p w:rsidR="006E2B41" w:rsidRPr="009B2441" w:rsidRDefault="00F0009B" w:rsidP="00F0009B">
            <w:pPr>
              <w:spacing w:before="60" w:after="60"/>
            </w:pPr>
            <w:r>
              <w:t xml:space="preserve">De HS codes worden aangeleverd door ERDMS en </w:t>
            </w:r>
            <w:r w:rsidR="006E2B41">
              <w:t xml:space="preserve">zijn </w:t>
            </w:r>
            <w:r w:rsidR="00EB71A1">
              <w:t>gebaseerd</w:t>
            </w:r>
            <w:r w:rsidR="006E2B41">
              <w:t xml:space="preserve"> op </w:t>
            </w:r>
            <w:r w:rsidR="00A252B8">
              <w:t>de Internationale WCO standaard van de Douane [WCO_HS]</w:t>
            </w:r>
            <w:r w:rsidR="006E2B41">
              <w:t>.</w:t>
            </w:r>
            <w:r w:rsidR="00A252B8">
              <w:t xml:space="preserve"> Wat de vulling betreft zijn alleen de niet-gevaarlijke codes opgenomen, dit om overlap met het ADN te voorkomen.</w:t>
            </w:r>
          </w:p>
        </w:tc>
      </w:tr>
      <w:tr w:rsidR="006E2B41" w:rsidRPr="009B2441" w:rsidTr="00A252B8">
        <w:tc>
          <w:tcPr>
            <w:tcW w:w="1418" w:type="dxa"/>
          </w:tcPr>
          <w:p w:rsidR="006E2B41" w:rsidRPr="009B2441" w:rsidRDefault="006E2B41" w:rsidP="00A252B8">
            <w:pPr>
              <w:spacing w:before="60" w:after="60"/>
            </w:pPr>
            <w:r w:rsidRPr="009B2441">
              <w:rPr>
                <w:color w:val="0000FF"/>
              </w:rPr>
              <w:t>Referentie</w:t>
            </w:r>
            <w:r w:rsidRPr="009B2441">
              <w:t xml:space="preserve">: </w:t>
            </w:r>
          </w:p>
        </w:tc>
        <w:tc>
          <w:tcPr>
            <w:tcW w:w="6378" w:type="dxa"/>
          </w:tcPr>
          <w:p w:rsidR="006E2B41" w:rsidRPr="009B2441" w:rsidRDefault="006E2B41" w:rsidP="00A252B8">
            <w:pPr>
              <w:spacing w:before="60" w:after="60"/>
            </w:pPr>
            <w:r w:rsidRPr="009B2441">
              <w:t>-</w:t>
            </w:r>
          </w:p>
        </w:tc>
      </w:tr>
      <w:tr w:rsidR="006E2B41" w:rsidRPr="009B2441" w:rsidTr="00A252B8">
        <w:tc>
          <w:tcPr>
            <w:tcW w:w="1418" w:type="dxa"/>
          </w:tcPr>
          <w:p w:rsidR="006E2B41" w:rsidRPr="009B2441" w:rsidRDefault="006E2B41" w:rsidP="00A252B8">
            <w:pPr>
              <w:spacing w:before="60" w:after="60"/>
            </w:pPr>
            <w:r w:rsidRPr="009B2441">
              <w:rPr>
                <w:color w:val="0000FF"/>
              </w:rPr>
              <w:t>Herkomst</w:t>
            </w:r>
            <w:r w:rsidRPr="009B2441">
              <w:t xml:space="preserve">: </w:t>
            </w:r>
          </w:p>
        </w:tc>
        <w:tc>
          <w:tcPr>
            <w:tcW w:w="6378" w:type="dxa"/>
          </w:tcPr>
          <w:p w:rsidR="006E2B41" w:rsidRPr="009B2441" w:rsidRDefault="001C1433" w:rsidP="00A252B8">
            <w:pPr>
              <w:spacing w:before="60" w:after="60"/>
            </w:pPr>
            <w:r>
              <w:t>SSS-NLR-019 HS-Code – gegevens.</w:t>
            </w:r>
          </w:p>
        </w:tc>
      </w:tr>
      <w:tr w:rsidR="006E2B41" w:rsidRPr="009B2441" w:rsidTr="00A252B8">
        <w:tc>
          <w:tcPr>
            <w:tcW w:w="1418" w:type="dxa"/>
          </w:tcPr>
          <w:p w:rsidR="006E2B41" w:rsidRPr="009B2441" w:rsidRDefault="006E2B41" w:rsidP="00A252B8">
            <w:pPr>
              <w:spacing w:before="60" w:after="60"/>
            </w:pPr>
            <w:r w:rsidRPr="009B2441">
              <w:rPr>
                <w:color w:val="0000FF"/>
              </w:rPr>
              <w:t>Kwalificatie</w:t>
            </w:r>
            <w:r w:rsidRPr="009B2441">
              <w:t xml:space="preserve">: </w:t>
            </w:r>
          </w:p>
        </w:tc>
        <w:tc>
          <w:tcPr>
            <w:tcW w:w="6378" w:type="dxa"/>
          </w:tcPr>
          <w:p w:rsidR="006E2B41" w:rsidRPr="009B2441" w:rsidRDefault="006E2B41" w:rsidP="00A252B8">
            <w:pPr>
              <w:spacing w:before="60" w:after="60"/>
            </w:pPr>
            <w:r w:rsidRPr="009B2441">
              <w:t>Demonstratie &amp; Inspectie</w:t>
            </w:r>
          </w:p>
        </w:tc>
      </w:tr>
      <w:tr w:rsidR="006E2B41" w:rsidRPr="009B2441" w:rsidTr="00A252B8">
        <w:tc>
          <w:tcPr>
            <w:tcW w:w="1418" w:type="dxa"/>
          </w:tcPr>
          <w:p w:rsidR="006E2B41" w:rsidRPr="009B2441" w:rsidRDefault="006E2B41" w:rsidP="00A252B8">
            <w:pPr>
              <w:spacing w:before="60" w:after="60"/>
            </w:pPr>
            <w:r w:rsidRPr="009B2441">
              <w:rPr>
                <w:color w:val="0000FF"/>
              </w:rPr>
              <w:t>Gerelateerd</w:t>
            </w:r>
            <w:r w:rsidRPr="009B2441">
              <w:t xml:space="preserve">: </w:t>
            </w:r>
          </w:p>
        </w:tc>
        <w:tc>
          <w:tcPr>
            <w:tcW w:w="6378" w:type="dxa"/>
          </w:tcPr>
          <w:p w:rsidR="006E2B41" w:rsidRPr="009B2441" w:rsidRDefault="006E2B41" w:rsidP="00A252B8">
            <w:pPr>
              <w:spacing w:before="60" w:after="60"/>
            </w:pPr>
            <w:r w:rsidRPr="009B2441">
              <w:t>-</w:t>
            </w:r>
          </w:p>
        </w:tc>
      </w:tr>
    </w:tbl>
    <w:p w:rsidR="006E2B41" w:rsidRDefault="006E2B41" w:rsidP="00444371">
      <w:pPr>
        <w:rPr>
          <w:noProof/>
        </w:rPr>
      </w:pPr>
    </w:p>
    <w:p w:rsidR="00715013" w:rsidRPr="00E158D6" w:rsidRDefault="00715013" w:rsidP="00715013">
      <w:pPr>
        <w:spacing w:after="120"/>
      </w:pPr>
      <w:r>
        <w:t>De onderstaande HS-c</w:t>
      </w:r>
      <w:r w:rsidR="00110C6C">
        <w:t>ode tabel</w:t>
      </w:r>
      <w:r>
        <w:t xml:space="preserve">definitie is de voorgestelde implementatie van eis </w:t>
      </w:r>
      <w:r>
        <w:fldChar w:fldCharType="begin"/>
      </w:r>
      <w:r>
        <w:instrText xml:space="preserve"> REF _Ref430692362 \h </w:instrText>
      </w:r>
      <w:r>
        <w:fldChar w:fldCharType="separate"/>
      </w:r>
      <w:r w:rsidR="00044B93">
        <w:t>DBDD</w:t>
      </w:r>
      <w:r w:rsidR="00044B93" w:rsidRPr="009B2441">
        <w:t>-NLR-</w:t>
      </w:r>
      <w:r w:rsidR="00044B93">
        <w:rPr>
          <w:noProof/>
        </w:rPr>
        <w:t>012</w:t>
      </w:r>
      <w:r>
        <w:fldChar w:fldCharType="end"/>
      </w:r>
      <w:r>
        <w:t xml:space="preserve"> en bevat de volgende indeling</w:t>
      </w:r>
      <w:r w:rsidR="00366FB0">
        <w:t xml:space="preserve"> (zie paragraaf </w:t>
      </w:r>
      <w:r w:rsidR="00366FB0">
        <w:fldChar w:fldCharType="begin"/>
      </w:r>
      <w:r w:rsidR="00366FB0">
        <w:instrText xml:space="preserve"> REF _Ref434828849 \r \h </w:instrText>
      </w:r>
      <w:r w:rsidR="00366FB0">
        <w:fldChar w:fldCharType="separate"/>
      </w:r>
      <w:r w:rsidR="00044B93">
        <w:t>4.3</w:t>
      </w:r>
      <w:r w:rsidR="00366FB0">
        <w:fldChar w:fldCharType="end"/>
      </w:r>
      <w:r w:rsidR="00366FB0">
        <w:t xml:space="preserve"> voor de betekenis van de kolommen)</w:t>
      </w:r>
      <w:r>
        <w:t>:</w:t>
      </w:r>
    </w:p>
    <w:tbl>
      <w:tblPr>
        <w:tblW w:w="930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268"/>
        <w:gridCol w:w="800"/>
        <w:gridCol w:w="425"/>
        <w:gridCol w:w="5103"/>
        <w:gridCol w:w="335"/>
        <w:gridCol w:w="374"/>
      </w:tblGrid>
      <w:tr w:rsidR="00715013" w:rsidRPr="00E158D6" w:rsidTr="00497AFD">
        <w:trPr>
          <w:tblHeader/>
        </w:trPr>
        <w:tc>
          <w:tcPr>
            <w:tcW w:w="2268" w:type="dxa"/>
            <w:tcBorders>
              <w:bottom w:val="single" w:sz="4" w:space="0" w:color="000000"/>
            </w:tcBorders>
            <w:shd w:val="clear" w:color="auto" w:fill="D9D9D9"/>
            <w:vAlign w:val="bottom"/>
          </w:tcPr>
          <w:p w:rsidR="00715013" w:rsidRPr="00E158D6" w:rsidRDefault="00715013" w:rsidP="00497AFD">
            <w:pPr>
              <w:spacing w:line="200" w:lineRule="atLeast"/>
              <w:rPr>
                <w:sz w:val="16"/>
                <w:szCs w:val="16"/>
              </w:rPr>
            </w:pPr>
            <w:r>
              <w:rPr>
                <w:sz w:val="16"/>
                <w:szCs w:val="16"/>
              </w:rPr>
              <w:t>HS-code, velden</w:t>
            </w:r>
          </w:p>
        </w:tc>
        <w:tc>
          <w:tcPr>
            <w:tcW w:w="800" w:type="dxa"/>
            <w:shd w:val="clear" w:color="auto" w:fill="D9D9D9"/>
            <w:vAlign w:val="bottom"/>
          </w:tcPr>
          <w:p w:rsidR="00715013" w:rsidRPr="00E158D6" w:rsidRDefault="00715013" w:rsidP="00497AFD">
            <w:pPr>
              <w:spacing w:line="200" w:lineRule="atLeast"/>
              <w:rPr>
                <w:sz w:val="16"/>
                <w:szCs w:val="16"/>
              </w:rPr>
            </w:pPr>
            <w:r w:rsidRPr="00E158D6">
              <w:rPr>
                <w:sz w:val="16"/>
                <w:szCs w:val="16"/>
              </w:rPr>
              <w:t>Type</w:t>
            </w:r>
          </w:p>
        </w:tc>
        <w:tc>
          <w:tcPr>
            <w:tcW w:w="425" w:type="dxa"/>
            <w:shd w:val="clear" w:color="auto" w:fill="D9D9D9"/>
            <w:vAlign w:val="bottom"/>
          </w:tcPr>
          <w:p w:rsidR="00715013" w:rsidRPr="00E158D6" w:rsidRDefault="00715013" w:rsidP="00497AFD">
            <w:pPr>
              <w:spacing w:line="200" w:lineRule="atLeast"/>
              <w:rPr>
                <w:sz w:val="16"/>
                <w:szCs w:val="16"/>
              </w:rPr>
            </w:pPr>
            <w:r>
              <w:rPr>
                <w:sz w:val="16"/>
                <w:szCs w:val="16"/>
              </w:rPr>
              <w:t>DB</w:t>
            </w:r>
          </w:p>
        </w:tc>
        <w:tc>
          <w:tcPr>
            <w:tcW w:w="5103" w:type="dxa"/>
            <w:shd w:val="clear" w:color="auto" w:fill="D9D9D9"/>
            <w:vAlign w:val="bottom"/>
          </w:tcPr>
          <w:p w:rsidR="00715013" w:rsidRPr="00E158D6" w:rsidRDefault="00715013" w:rsidP="00497AFD">
            <w:pPr>
              <w:spacing w:line="200" w:lineRule="atLeast"/>
              <w:rPr>
                <w:sz w:val="16"/>
                <w:szCs w:val="16"/>
              </w:rPr>
            </w:pPr>
            <w:r>
              <w:rPr>
                <w:sz w:val="16"/>
                <w:szCs w:val="16"/>
              </w:rPr>
              <w:t xml:space="preserve">HS goederencodes, </w:t>
            </w:r>
            <w:r w:rsidRPr="00E158D6">
              <w:rPr>
                <w:sz w:val="16"/>
                <w:szCs w:val="16"/>
              </w:rPr>
              <w:t>Omschrijving</w:t>
            </w:r>
          </w:p>
        </w:tc>
        <w:tc>
          <w:tcPr>
            <w:tcW w:w="335" w:type="dxa"/>
            <w:shd w:val="clear" w:color="auto" w:fill="D9D9D9"/>
            <w:vAlign w:val="bottom"/>
          </w:tcPr>
          <w:p w:rsidR="00715013" w:rsidRPr="00E158D6" w:rsidRDefault="00715013" w:rsidP="00497AFD">
            <w:pPr>
              <w:spacing w:line="200" w:lineRule="atLeast"/>
              <w:rPr>
                <w:sz w:val="16"/>
                <w:szCs w:val="16"/>
              </w:rPr>
            </w:pPr>
            <w:r>
              <w:rPr>
                <w:sz w:val="16"/>
                <w:szCs w:val="16"/>
              </w:rPr>
              <w:t>G</w:t>
            </w:r>
          </w:p>
        </w:tc>
        <w:tc>
          <w:tcPr>
            <w:tcW w:w="374" w:type="dxa"/>
            <w:shd w:val="clear" w:color="auto" w:fill="D9D9D9"/>
            <w:vAlign w:val="bottom"/>
          </w:tcPr>
          <w:p w:rsidR="00715013" w:rsidRPr="00E158D6" w:rsidRDefault="00715013" w:rsidP="00497AFD">
            <w:pPr>
              <w:spacing w:line="200" w:lineRule="atLeast"/>
              <w:rPr>
                <w:sz w:val="16"/>
                <w:szCs w:val="16"/>
              </w:rPr>
            </w:pPr>
            <w:r>
              <w:rPr>
                <w:sz w:val="16"/>
                <w:szCs w:val="16"/>
              </w:rPr>
              <w:t>DM</w:t>
            </w:r>
          </w:p>
        </w:tc>
      </w:tr>
      <w:tr w:rsidR="00715013" w:rsidRPr="00E158D6" w:rsidTr="00497AFD">
        <w:tc>
          <w:tcPr>
            <w:tcW w:w="2268" w:type="dxa"/>
            <w:shd w:val="clear" w:color="auto" w:fill="FFFF99"/>
            <w:vAlign w:val="bottom"/>
          </w:tcPr>
          <w:p w:rsidR="00715013" w:rsidRPr="00E158D6" w:rsidRDefault="00715013" w:rsidP="00497AFD">
            <w:pPr>
              <w:spacing w:line="200" w:lineRule="atLeast"/>
              <w:rPr>
                <w:sz w:val="16"/>
                <w:szCs w:val="16"/>
              </w:rPr>
            </w:pPr>
            <w:r w:rsidRPr="00E158D6">
              <w:rPr>
                <w:sz w:val="16"/>
                <w:szCs w:val="16"/>
              </w:rPr>
              <w:t>HS</w:t>
            </w:r>
            <w:r>
              <w:rPr>
                <w:sz w:val="16"/>
                <w:szCs w:val="16"/>
              </w:rPr>
              <w:t>_</w:t>
            </w:r>
            <w:r w:rsidRPr="00E158D6">
              <w:rPr>
                <w:sz w:val="16"/>
                <w:szCs w:val="16"/>
              </w:rPr>
              <w:t>CODE</w:t>
            </w:r>
          </w:p>
        </w:tc>
        <w:tc>
          <w:tcPr>
            <w:tcW w:w="800" w:type="dxa"/>
            <w:vAlign w:val="bottom"/>
          </w:tcPr>
          <w:p w:rsidR="00715013" w:rsidRPr="00E158D6" w:rsidRDefault="00715013" w:rsidP="00497AFD">
            <w:pPr>
              <w:spacing w:line="200" w:lineRule="atLeast"/>
              <w:rPr>
                <w:sz w:val="16"/>
                <w:szCs w:val="16"/>
              </w:rPr>
            </w:pPr>
            <w:r w:rsidRPr="00E158D6">
              <w:rPr>
                <w:sz w:val="16"/>
                <w:szCs w:val="16"/>
              </w:rPr>
              <w:t>AN10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 xml:space="preserve">De goederencode (unieke </w:t>
            </w:r>
            <w:r w:rsidRPr="00E158D6">
              <w:rPr>
                <w:b/>
                <w:sz w:val="16"/>
                <w:szCs w:val="16"/>
              </w:rPr>
              <w:t>key</w:t>
            </w:r>
            <w:r w:rsidRPr="00E158D6">
              <w:rPr>
                <w:sz w:val="16"/>
                <w:szCs w:val="16"/>
              </w:rPr>
              <w:t>). Opgebouwd uit: 6 uit de Tarric tabel en 4 nr als volgnr voor de extra niet tarric goederen.</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HS</w:t>
            </w:r>
            <w:r>
              <w:rPr>
                <w:sz w:val="16"/>
                <w:szCs w:val="16"/>
              </w:rPr>
              <w:t>_</w:t>
            </w:r>
            <w:r w:rsidRPr="00E158D6">
              <w:rPr>
                <w:sz w:val="16"/>
                <w:szCs w:val="16"/>
              </w:rPr>
              <w:t>CODE _</w:t>
            </w:r>
            <w:r>
              <w:rPr>
                <w:sz w:val="16"/>
                <w:szCs w:val="16"/>
              </w:rPr>
              <w:t>OLD</w:t>
            </w:r>
          </w:p>
        </w:tc>
        <w:tc>
          <w:tcPr>
            <w:tcW w:w="800" w:type="dxa"/>
            <w:vAlign w:val="bottom"/>
          </w:tcPr>
          <w:p w:rsidR="00715013" w:rsidRPr="00E158D6" w:rsidRDefault="00715013" w:rsidP="00497AFD">
            <w:pPr>
              <w:spacing w:line="200" w:lineRule="atLeast"/>
              <w:rPr>
                <w:sz w:val="16"/>
                <w:szCs w:val="16"/>
              </w:rPr>
            </w:pPr>
            <w:r w:rsidRPr="00E158D6">
              <w:rPr>
                <w:sz w:val="16"/>
                <w:szCs w:val="16"/>
              </w:rPr>
              <w:t>AN10</w:t>
            </w:r>
          </w:p>
        </w:tc>
        <w:tc>
          <w:tcPr>
            <w:tcW w:w="425" w:type="dxa"/>
            <w:vAlign w:val="bottom"/>
          </w:tcPr>
          <w:p w:rsidR="00715013" w:rsidRPr="00E158D6" w:rsidRDefault="00715013" w:rsidP="00497AFD">
            <w:pPr>
              <w:spacing w:line="200" w:lineRule="atLeast"/>
              <w:rPr>
                <w:sz w:val="16"/>
                <w:szCs w:val="16"/>
              </w:rPr>
            </w:pPr>
            <w:r w:rsidRPr="00E158D6">
              <w:rPr>
                <w:sz w:val="16"/>
                <w:szCs w:val="16"/>
              </w:rPr>
              <w:t>O</w:t>
            </w:r>
          </w:p>
        </w:tc>
        <w:tc>
          <w:tcPr>
            <w:tcW w:w="5103" w:type="dxa"/>
            <w:vAlign w:val="bottom"/>
          </w:tcPr>
          <w:p w:rsidR="00044B93" w:rsidRDefault="00715013" w:rsidP="00044B93">
            <w:pPr>
              <w:spacing w:line="200" w:lineRule="atLeast"/>
              <w:rPr>
                <w:sz w:val="16"/>
                <w:szCs w:val="16"/>
              </w:rPr>
            </w:pPr>
            <w:r w:rsidRPr="00E158D6">
              <w:rPr>
                <w:sz w:val="16"/>
                <w:szCs w:val="16"/>
              </w:rPr>
              <w:t>Oude, vorige code</w:t>
            </w:r>
            <w:r w:rsidR="00044B93">
              <w:rPr>
                <w:sz w:val="16"/>
                <w:szCs w:val="16"/>
              </w:rPr>
              <w:t xml:space="preserve">. </w:t>
            </w:r>
            <w:r w:rsidR="00044B93">
              <w:rPr>
                <w:sz w:val="16"/>
                <w:szCs w:val="16"/>
              </w:rPr>
              <w:t>Hiermee</w:t>
            </w:r>
            <w:r w:rsidR="00044B93" w:rsidRPr="000C02B3">
              <w:rPr>
                <w:sz w:val="16"/>
                <w:szCs w:val="16"/>
              </w:rPr>
              <w:t xml:space="preserve"> wordt verwezen naar de eventuele vorige </w:t>
            </w:r>
            <w:r w:rsidR="00044B93">
              <w:rPr>
                <w:sz w:val="16"/>
                <w:szCs w:val="16"/>
              </w:rPr>
              <w:t xml:space="preserve">(vervangen en dus vervallen) </w:t>
            </w:r>
            <w:r w:rsidR="00044B93" w:rsidRPr="000C02B3">
              <w:rPr>
                <w:sz w:val="16"/>
                <w:szCs w:val="16"/>
              </w:rPr>
              <w:t>code</w:t>
            </w:r>
            <w:r w:rsidR="00044B93">
              <w:rPr>
                <w:sz w:val="16"/>
                <w:szCs w:val="16"/>
              </w:rPr>
              <w:t>.</w:t>
            </w:r>
          </w:p>
          <w:p w:rsidR="00715013" w:rsidRPr="00E158D6" w:rsidRDefault="00044B93" w:rsidP="00044B93">
            <w:pPr>
              <w:spacing w:line="200" w:lineRule="atLeast"/>
              <w:rPr>
                <w:sz w:val="16"/>
                <w:szCs w:val="16"/>
              </w:rPr>
            </w:pPr>
            <w:r w:rsidRPr="000C02B3">
              <w:rPr>
                <w:sz w:val="16"/>
                <w:szCs w:val="16"/>
              </w:rPr>
              <w:t>Doorgaans begint de versienummering van het nieuwe gegeven</w:t>
            </w:r>
            <w:r>
              <w:rPr>
                <w:sz w:val="16"/>
                <w:szCs w:val="16"/>
              </w:rPr>
              <w:t xml:space="preserve"> bij een code wijziging</w:t>
            </w:r>
            <w:r w:rsidRPr="000C02B3">
              <w:rPr>
                <w:sz w:val="16"/>
                <w:szCs w:val="16"/>
              </w:rPr>
              <w:t xml:space="preserve"> (andere code) dan weer bij 1.</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O</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STATUS</w:t>
            </w:r>
          </w:p>
        </w:tc>
        <w:tc>
          <w:tcPr>
            <w:tcW w:w="800" w:type="dxa"/>
            <w:vAlign w:val="bottom"/>
          </w:tcPr>
          <w:p w:rsidR="00715013" w:rsidRPr="00E158D6" w:rsidRDefault="00715013" w:rsidP="00497AFD">
            <w:pPr>
              <w:spacing w:line="200" w:lineRule="atLeast"/>
              <w:rPr>
                <w:sz w:val="16"/>
                <w:szCs w:val="16"/>
              </w:rPr>
            </w:pPr>
            <w:r w:rsidRPr="00E158D6">
              <w:rPr>
                <w:sz w:val="16"/>
                <w:szCs w:val="16"/>
              </w:rPr>
              <w:t>N2</w:t>
            </w:r>
          </w:p>
        </w:tc>
        <w:tc>
          <w:tcPr>
            <w:tcW w:w="425" w:type="dxa"/>
            <w:vAlign w:val="bottom"/>
          </w:tcPr>
          <w:p w:rsidR="00715013" w:rsidRPr="00E158D6" w:rsidRDefault="00715013" w:rsidP="00497AFD">
            <w:pPr>
              <w:spacing w:line="200" w:lineRule="atLeast"/>
              <w:rPr>
                <w:sz w:val="16"/>
                <w:szCs w:val="16"/>
              </w:rPr>
            </w:pPr>
            <w:r w:rsidRPr="00E158D6">
              <w:rPr>
                <w:sz w:val="16"/>
                <w:szCs w:val="16"/>
              </w:rPr>
              <w:t>-</w:t>
            </w:r>
          </w:p>
        </w:tc>
        <w:tc>
          <w:tcPr>
            <w:tcW w:w="5103" w:type="dxa"/>
            <w:vAlign w:val="bottom"/>
          </w:tcPr>
          <w:p w:rsidR="00715013" w:rsidRPr="00E158D6" w:rsidRDefault="00715013" w:rsidP="00497AFD">
            <w:pPr>
              <w:spacing w:line="200" w:lineRule="atLeast"/>
              <w:rPr>
                <w:sz w:val="16"/>
                <w:szCs w:val="16"/>
              </w:rPr>
            </w:pPr>
            <w:r w:rsidRPr="00E158D6">
              <w:rPr>
                <w:sz w:val="16"/>
                <w:szCs w:val="16"/>
              </w:rPr>
              <w:t>Status van het gegeven</w:t>
            </w:r>
            <w:r w:rsidR="00A37F12">
              <w:rPr>
                <w:sz w:val="16"/>
                <w:szCs w:val="16"/>
              </w:rPr>
              <w:t xml:space="preserve">, zie beschrijving </w:t>
            </w:r>
            <w:r w:rsidR="00A37F12">
              <w:rPr>
                <w:sz w:val="16"/>
                <w:szCs w:val="16"/>
              </w:rPr>
              <w:fldChar w:fldCharType="begin"/>
            </w:r>
            <w:r w:rsidR="00A37F12">
              <w:rPr>
                <w:sz w:val="16"/>
                <w:szCs w:val="16"/>
              </w:rPr>
              <w:instrText xml:space="preserve"> REF _Ref465344359 \r \h </w:instrText>
            </w:r>
            <w:r w:rsidR="00A37F12">
              <w:rPr>
                <w:sz w:val="16"/>
                <w:szCs w:val="16"/>
              </w:rPr>
            </w:r>
            <w:r w:rsidR="00A37F12">
              <w:rPr>
                <w:sz w:val="16"/>
                <w:szCs w:val="16"/>
              </w:rPr>
              <w:fldChar w:fldCharType="separate"/>
            </w:r>
            <w:r w:rsidR="00044B93">
              <w:rPr>
                <w:sz w:val="16"/>
                <w:szCs w:val="16"/>
              </w:rPr>
              <w:t>4.3.1.1</w:t>
            </w:r>
            <w:r w:rsidR="00A37F12">
              <w:rPr>
                <w:sz w:val="16"/>
                <w:szCs w:val="16"/>
              </w:rPr>
              <w:fldChar w:fldCharType="end"/>
            </w:r>
            <w:r w:rsidR="00A37F12">
              <w:rPr>
                <w:sz w:val="16"/>
                <w:szCs w:val="16"/>
              </w:rPr>
              <w:t xml:space="preserve"> RIS-idx</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NAME</w:t>
            </w:r>
            <w:r w:rsidRPr="00E158D6">
              <w:rPr>
                <w:sz w:val="16"/>
                <w:szCs w:val="16"/>
              </w:rPr>
              <w:t>_LOCAL</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Goederennaam conform de lokale spelling</w:t>
            </w:r>
          </w:p>
        </w:tc>
        <w:tc>
          <w:tcPr>
            <w:tcW w:w="335" w:type="dxa"/>
            <w:vAlign w:val="bottom"/>
          </w:tcPr>
          <w:p w:rsidR="00715013" w:rsidRPr="00E158D6" w:rsidRDefault="00715013" w:rsidP="00497AFD">
            <w:pPr>
              <w:spacing w:line="200" w:lineRule="atLeast"/>
              <w:rPr>
                <w:sz w:val="16"/>
                <w:szCs w:val="16"/>
              </w:rPr>
            </w:pPr>
            <w:r w:rsidRPr="00E158D6">
              <w:rPr>
                <w:sz w:val="16"/>
                <w:szCs w:val="16"/>
              </w:rPr>
              <w:t>M</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NAME</w:t>
            </w:r>
            <w:r w:rsidRPr="00E158D6">
              <w:rPr>
                <w:sz w:val="16"/>
                <w:szCs w:val="16"/>
              </w:rPr>
              <w:t xml:space="preserve"> _NL</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Nederlands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NAME</w:t>
            </w:r>
            <w:r w:rsidRPr="00E158D6">
              <w:rPr>
                <w:sz w:val="16"/>
                <w:szCs w:val="16"/>
              </w:rPr>
              <w:t xml:space="preserve"> _DE</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Duits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NAME</w:t>
            </w:r>
            <w:r w:rsidRPr="00E158D6">
              <w:rPr>
                <w:sz w:val="16"/>
                <w:szCs w:val="16"/>
              </w:rPr>
              <w:t xml:space="preserve"> _FR</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Frans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NAME</w:t>
            </w:r>
            <w:r w:rsidRPr="00E158D6">
              <w:rPr>
                <w:sz w:val="16"/>
                <w:szCs w:val="16"/>
              </w:rPr>
              <w:t xml:space="preserve"> _EN</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Engels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NSTR</w:t>
            </w:r>
            <w:r>
              <w:rPr>
                <w:sz w:val="16"/>
                <w:szCs w:val="16"/>
              </w:rPr>
              <w:t>_</w:t>
            </w:r>
            <w:r w:rsidRPr="00E158D6">
              <w:rPr>
                <w:sz w:val="16"/>
                <w:szCs w:val="16"/>
              </w:rPr>
              <w:t>CODE</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6</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Pr>
                <w:sz w:val="16"/>
                <w:szCs w:val="16"/>
              </w:rPr>
              <w:t>De gerelateerde NST (2007)</w:t>
            </w:r>
            <w:r w:rsidRPr="00E158D6">
              <w:rPr>
                <w:sz w:val="16"/>
                <w:szCs w:val="16"/>
              </w:rPr>
              <w:t xml:space="preserve"> code</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NSTR</w:t>
            </w:r>
            <w:r>
              <w:rPr>
                <w:sz w:val="16"/>
                <w:szCs w:val="16"/>
              </w:rPr>
              <w:t>_NAME</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Pr>
                <w:sz w:val="16"/>
                <w:szCs w:val="16"/>
              </w:rPr>
              <w:t>De gerelateerde NST</w:t>
            </w:r>
            <w:r w:rsidRPr="00E158D6">
              <w:rPr>
                <w:sz w:val="16"/>
                <w:szCs w:val="16"/>
              </w:rPr>
              <w:t xml:space="preserve"> naam</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SOURCE</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O</w:t>
            </w:r>
          </w:p>
        </w:tc>
        <w:tc>
          <w:tcPr>
            <w:tcW w:w="5103" w:type="dxa"/>
            <w:vAlign w:val="bottom"/>
          </w:tcPr>
          <w:p w:rsidR="00715013" w:rsidRPr="00E158D6" w:rsidRDefault="00715013" w:rsidP="00497AFD">
            <w:pPr>
              <w:spacing w:line="200" w:lineRule="atLeast"/>
              <w:rPr>
                <w:sz w:val="16"/>
                <w:szCs w:val="16"/>
              </w:rPr>
            </w:pPr>
            <w:r w:rsidRPr="00E158D6">
              <w:rPr>
                <w:sz w:val="16"/>
                <w:szCs w:val="16"/>
              </w:rPr>
              <w:t>Bron van het gegeven (vrije tekst)</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O</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OWNER</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8</w:t>
            </w:r>
          </w:p>
        </w:tc>
        <w:tc>
          <w:tcPr>
            <w:tcW w:w="425" w:type="dxa"/>
            <w:vAlign w:val="bottom"/>
          </w:tcPr>
          <w:p w:rsidR="00715013" w:rsidRPr="00E158D6" w:rsidRDefault="00715013" w:rsidP="00497AFD">
            <w:pPr>
              <w:spacing w:line="200" w:lineRule="atLeast"/>
              <w:rPr>
                <w:sz w:val="16"/>
                <w:szCs w:val="16"/>
              </w:rPr>
            </w:pPr>
            <w:r>
              <w:rPr>
                <w:sz w:val="16"/>
                <w:szCs w:val="16"/>
              </w:rPr>
              <w:t>A</w:t>
            </w:r>
          </w:p>
        </w:tc>
        <w:tc>
          <w:tcPr>
            <w:tcW w:w="5103" w:type="dxa"/>
            <w:vAlign w:val="bottom"/>
          </w:tcPr>
          <w:p w:rsidR="00715013" w:rsidRPr="00E158D6" w:rsidRDefault="00715013" w:rsidP="00497AFD">
            <w:pPr>
              <w:spacing w:line="200" w:lineRule="atLeast"/>
              <w:rPr>
                <w:sz w:val="16"/>
                <w:szCs w:val="16"/>
              </w:rPr>
            </w:pPr>
            <w:r w:rsidRPr="00E158D6">
              <w:rPr>
                <w:sz w:val="16"/>
                <w:szCs w:val="16"/>
              </w:rPr>
              <w:t>Eigenaar van mutatie.</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Pr>
                <w:sz w:val="16"/>
                <w:szCs w:val="16"/>
              </w:rPr>
              <w:t>A</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VERSION</w:t>
            </w:r>
          </w:p>
        </w:tc>
        <w:tc>
          <w:tcPr>
            <w:tcW w:w="800" w:type="dxa"/>
            <w:vAlign w:val="bottom"/>
          </w:tcPr>
          <w:p w:rsidR="00715013" w:rsidRPr="00E158D6" w:rsidRDefault="00715013" w:rsidP="00497AFD">
            <w:pPr>
              <w:spacing w:line="200" w:lineRule="atLeast"/>
              <w:rPr>
                <w:sz w:val="16"/>
                <w:szCs w:val="16"/>
              </w:rPr>
            </w:pPr>
            <w:r>
              <w:rPr>
                <w:sz w:val="16"/>
                <w:szCs w:val="16"/>
              </w:rPr>
              <w:t>N</w:t>
            </w:r>
          </w:p>
        </w:tc>
        <w:tc>
          <w:tcPr>
            <w:tcW w:w="425" w:type="dxa"/>
            <w:vAlign w:val="bottom"/>
          </w:tcPr>
          <w:p w:rsidR="00715013" w:rsidRPr="00E158D6" w:rsidRDefault="00715013" w:rsidP="00497AFD">
            <w:pPr>
              <w:spacing w:line="200" w:lineRule="atLeast"/>
              <w:rPr>
                <w:sz w:val="16"/>
                <w:szCs w:val="16"/>
              </w:rPr>
            </w:pPr>
            <w:r>
              <w:rPr>
                <w:sz w:val="16"/>
                <w:szCs w:val="16"/>
              </w:rPr>
              <w:t>A</w:t>
            </w:r>
          </w:p>
        </w:tc>
        <w:tc>
          <w:tcPr>
            <w:tcW w:w="5103" w:type="dxa"/>
            <w:vAlign w:val="bottom"/>
          </w:tcPr>
          <w:p w:rsidR="00715013" w:rsidRPr="00E158D6" w:rsidRDefault="00715013" w:rsidP="00497AFD">
            <w:pPr>
              <w:spacing w:line="200" w:lineRule="atLeast"/>
              <w:rPr>
                <w:sz w:val="16"/>
                <w:szCs w:val="16"/>
              </w:rPr>
            </w:pPr>
            <w:r>
              <w:rPr>
                <w:sz w:val="16"/>
                <w:szCs w:val="16"/>
              </w:rPr>
              <w:t>Oplopend versienummer van dit gegeven</w:t>
            </w:r>
          </w:p>
        </w:tc>
        <w:tc>
          <w:tcPr>
            <w:tcW w:w="335" w:type="dxa"/>
            <w:vAlign w:val="bottom"/>
          </w:tcPr>
          <w:p w:rsidR="00715013" w:rsidRPr="00E158D6" w:rsidRDefault="00715013" w:rsidP="00497AFD">
            <w:pPr>
              <w:spacing w:line="200" w:lineRule="atLeast"/>
              <w:rPr>
                <w:sz w:val="16"/>
                <w:szCs w:val="16"/>
              </w:rPr>
            </w:pPr>
            <w:r>
              <w:rPr>
                <w:sz w:val="16"/>
                <w:szCs w:val="16"/>
              </w:rPr>
              <w:t>-</w:t>
            </w:r>
          </w:p>
        </w:tc>
        <w:tc>
          <w:tcPr>
            <w:tcW w:w="374" w:type="dxa"/>
            <w:vAlign w:val="bottom"/>
          </w:tcPr>
          <w:p w:rsidR="00715013" w:rsidRPr="00E158D6" w:rsidRDefault="00715013" w:rsidP="00497AFD">
            <w:pPr>
              <w:spacing w:line="200" w:lineRule="atLeast"/>
              <w:rPr>
                <w:sz w:val="16"/>
                <w:szCs w:val="16"/>
              </w:rPr>
            </w:pPr>
            <w:r>
              <w:rPr>
                <w:sz w:val="16"/>
                <w:szCs w:val="16"/>
              </w:rPr>
              <w:t>A</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REMARKS</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512</w:t>
            </w:r>
          </w:p>
        </w:tc>
        <w:tc>
          <w:tcPr>
            <w:tcW w:w="425" w:type="dxa"/>
            <w:vAlign w:val="bottom"/>
          </w:tcPr>
          <w:p w:rsidR="00715013" w:rsidRPr="00E158D6" w:rsidRDefault="00715013" w:rsidP="00497AFD">
            <w:pPr>
              <w:spacing w:line="200" w:lineRule="atLeast"/>
              <w:rPr>
                <w:sz w:val="16"/>
                <w:szCs w:val="16"/>
              </w:rPr>
            </w:pPr>
            <w:r w:rsidRPr="00E158D6">
              <w:rPr>
                <w:sz w:val="16"/>
                <w:szCs w:val="16"/>
              </w:rPr>
              <w:t>O</w:t>
            </w:r>
          </w:p>
        </w:tc>
        <w:tc>
          <w:tcPr>
            <w:tcW w:w="5103" w:type="dxa"/>
            <w:vAlign w:val="bottom"/>
          </w:tcPr>
          <w:p w:rsidR="00715013" w:rsidRPr="00E158D6" w:rsidRDefault="00715013" w:rsidP="00497AFD">
            <w:pPr>
              <w:spacing w:line="200" w:lineRule="atLeast"/>
              <w:rPr>
                <w:sz w:val="16"/>
                <w:szCs w:val="16"/>
              </w:rPr>
            </w:pPr>
            <w:r w:rsidRPr="00E158D6">
              <w:rPr>
                <w:sz w:val="16"/>
                <w:szCs w:val="16"/>
              </w:rPr>
              <w:t>Vrije tekst opmerkingen</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O</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ERASED</w:t>
            </w:r>
          </w:p>
        </w:tc>
        <w:tc>
          <w:tcPr>
            <w:tcW w:w="800" w:type="dxa"/>
            <w:vAlign w:val="bottom"/>
          </w:tcPr>
          <w:p w:rsidR="00715013" w:rsidRPr="00E158D6" w:rsidRDefault="00715013" w:rsidP="00497AFD">
            <w:pPr>
              <w:spacing w:line="200" w:lineRule="atLeast"/>
              <w:rPr>
                <w:sz w:val="16"/>
                <w:szCs w:val="16"/>
              </w:rPr>
            </w:pPr>
            <w:r w:rsidRPr="00E158D6">
              <w:rPr>
                <w:sz w:val="16"/>
                <w:szCs w:val="16"/>
              </w:rPr>
              <w:t>N1</w:t>
            </w:r>
          </w:p>
        </w:tc>
        <w:tc>
          <w:tcPr>
            <w:tcW w:w="425" w:type="dxa"/>
            <w:vAlign w:val="bottom"/>
          </w:tcPr>
          <w:p w:rsidR="00715013" w:rsidRPr="00E158D6" w:rsidRDefault="00715013" w:rsidP="00497AFD">
            <w:pPr>
              <w:spacing w:line="200" w:lineRule="atLeast"/>
              <w:rPr>
                <w:sz w:val="16"/>
                <w:szCs w:val="16"/>
              </w:rPr>
            </w:pPr>
            <w:r>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Gegeven verwijderen / verwijderd</w:t>
            </w:r>
            <w:r>
              <w:rPr>
                <w:sz w:val="16"/>
                <w:szCs w:val="16"/>
              </w:rPr>
              <w:t xml:space="preserve"> (true/false)</w:t>
            </w:r>
          </w:p>
        </w:tc>
        <w:tc>
          <w:tcPr>
            <w:tcW w:w="335" w:type="dxa"/>
            <w:vAlign w:val="bottom"/>
          </w:tcPr>
          <w:p w:rsidR="00715013" w:rsidRPr="00E158D6" w:rsidRDefault="00715013" w:rsidP="00497AFD">
            <w:pPr>
              <w:spacing w:line="200" w:lineRule="atLeast"/>
              <w:rPr>
                <w:sz w:val="16"/>
                <w:szCs w:val="16"/>
              </w:rPr>
            </w:pPr>
            <w:r>
              <w:rPr>
                <w:sz w:val="16"/>
                <w:szCs w:val="16"/>
              </w:rPr>
              <w:t>M</w:t>
            </w:r>
          </w:p>
        </w:tc>
        <w:tc>
          <w:tcPr>
            <w:tcW w:w="374" w:type="dxa"/>
            <w:vAlign w:val="bottom"/>
          </w:tcPr>
          <w:p w:rsidR="00715013" w:rsidRPr="00E158D6" w:rsidRDefault="00715013" w:rsidP="00497AFD">
            <w:pPr>
              <w:spacing w:line="200" w:lineRule="atLeast"/>
              <w:rPr>
                <w:sz w:val="16"/>
                <w:szCs w:val="16"/>
              </w:rPr>
            </w:pPr>
            <w:r>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LASTUPDATE</w:t>
            </w:r>
          </w:p>
        </w:tc>
        <w:tc>
          <w:tcPr>
            <w:tcW w:w="800" w:type="dxa"/>
            <w:vAlign w:val="bottom"/>
          </w:tcPr>
          <w:p w:rsidR="00715013" w:rsidRPr="00E158D6" w:rsidRDefault="00715013" w:rsidP="00497AFD">
            <w:pPr>
              <w:spacing w:line="200" w:lineRule="atLeast"/>
              <w:rPr>
                <w:sz w:val="16"/>
                <w:szCs w:val="16"/>
              </w:rPr>
            </w:pPr>
            <w:r w:rsidRPr="00E158D6">
              <w:rPr>
                <w:sz w:val="16"/>
                <w:szCs w:val="16"/>
              </w:rPr>
              <w:t>DT</w:t>
            </w:r>
          </w:p>
        </w:tc>
        <w:tc>
          <w:tcPr>
            <w:tcW w:w="425" w:type="dxa"/>
            <w:vAlign w:val="bottom"/>
          </w:tcPr>
          <w:p w:rsidR="00715013" w:rsidRPr="00E158D6" w:rsidRDefault="00715013" w:rsidP="00497AFD">
            <w:pPr>
              <w:spacing w:line="200" w:lineRule="atLeast"/>
              <w:rPr>
                <w:sz w:val="16"/>
                <w:szCs w:val="16"/>
              </w:rPr>
            </w:pPr>
            <w:r>
              <w:rPr>
                <w:sz w:val="16"/>
                <w:szCs w:val="16"/>
              </w:rPr>
              <w:t>A</w:t>
            </w:r>
          </w:p>
        </w:tc>
        <w:tc>
          <w:tcPr>
            <w:tcW w:w="5103" w:type="dxa"/>
            <w:vAlign w:val="bottom"/>
          </w:tcPr>
          <w:p w:rsidR="00715013" w:rsidRPr="00E158D6" w:rsidRDefault="00715013" w:rsidP="00497AFD">
            <w:pPr>
              <w:spacing w:line="200" w:lineRule="atLeast"/>
              <w:rPr>
                <w:sz w:val="16"/>
                <w:szCs w:val="16"/>
              </w:rPr>
            </w:pPr>
            <w:r w:rsidRPr="00E158D6">
              <w:rPr>
                <w:sz w:val="16"/>
                <w:szCs w:val="16"/>
              </w:rPr>
              <w:t>Datum tijd van wijziging</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keepNext/>
              <w:spacing w:line="200" w:lineRule="atLeast"/>
              <w:rPr>
                <w:sz w:val="16"/>
                <w:szCs w:val="16"/>
              </w:rPr>
            </w:pPr>
            <w:r>
              <w:rPr>
                <w:sz w:val="16"/>
                <w:szCs w:val="16"/>
              </w:rPr>
              <w:t>A</w:t>
            </w:r>
          </w:p>
        </w:tc>
      </w:tr>
    </w:tbl>
    <w:p w:rsidR="00715013" w:rsidRDefault="00715013" w:rsidP="00715013">
      <w:pPr>
        <w:pStyle w:val="Caption"/>
      </w:pPr>
      <w:bookmarkStart w:id="78" w:name="_Toc77931964"/>
      <w:r>
        <w:t xml:space="preserve">Tabel </w:t>
      </w:r>
      <w:r>
        <w:fldChar w:fldCharType="begin"/>
      </w:r>
      <w:r>
        <w:instrText xml:space="preserve"> SEQ Tabel \* ARABIC </w:instrText>
      </w:r>
      <w:r>
        <w:fldChar w:fldCharType="separate"/>
      </w:r>
      <w:r w:rsidR="00044B93">
        <w:rPr>
          <w:noProof/>
        </w:rPr>
        <w:t>6</w:t>
      </w:r>
      <w:r>
        <w:fldChar w:fldCharType="end"/>
      </w:r>
      <w:r>
        <w:t>: Niet gevaarlijke goederencodes, tabel "hscode"</w:t>
      </w:r>
      <w:bookmarkEnd w:id="78"/>
    </w:p>
    <w:p w:rsidR="00715013" w:rsidRDefault="00715013" w:rsidP="00715013"/>
    <w:p w:rsidR="00D71713" w:rsidRDefault="00D71713" w:rsidP="00D71713">
      <w:pPr>
        <w:keepNext/>
        <w:keepLines/>
      </w:pPr>
      <w:r>
        <w:t xml:space="preserve">Volume: </w:t>
      </w:r>
      <w:r w:rsidR="0059770E">
        <w:t>1900</w:t>
      </w:r>
      <w:r>
        <w:t xml:space="preserve"> </w:t>
      </w:r>
      <w:r w:rsidRPr="00A27DFA">
        <w:rPr>
          <w:u w:val="single"/>
        </w:rPr>
        <w:t>actuele</w:t>
      </w:r>
      <w:r>
        <w:t xml:space="preserve"> records met verwachte doorgroei naar </w:t>
      </w:r>
      <w:r w:rsidR="0059770E">
        <w:t>3</w:t>
      </w:r>
      <w:r>
        <w:t>000 actuele records.</w:t>
      </w:r>
    </w:p>
    <w:p w:rsidR="00581BA7" w:rsidRDefault="00581BA7" w:rsidP="00444371">
      <w:pPr>
        <w:rPr>
          <w:noProof/>
        </w:rPr>
      </w:pPr>
    </w:p>
    <w:p w:rsidR="00F836B9" w:rsidRDefault="00F836B9" w:rsidP="000C07B8">
      <w:pPr>
        <w:pStyle w:val="Heading4"/>
      </w:pPr>
      <w:bookmarkStart w:id="79" w:name="_Toc77931931"/>
      <w:r>
        <w:lastRenderedPageBreak/>
        <w:t>Scheepstypen (typering van casco’s en samenstellen)</w:t>
      </w:r>
      <w:bookmarkEnd w:id="79"/>
    </w:p>
    <w:p w:rsidR="00F836B9" w:rsidRDefault="00F0009B" w:rsidP="00F836B9">
      <w:r>
        <w:t>S</w:t>
      </w:r>
      <w:r w:rsidR="00F836B9" w:rsidRPr="00B262BE">
        <w:t xml:space="preserve">cheepstype referentiegegevens bevatten gegevens over de typering van casco’s </w:t>
      </w:r>
      <w:r w:rsidR="00F836B9">
        <w:t xml:space="preserve">(zee- en binnenvaart) en </w:t>
      </w:r>
      <w:r w:rsidR="00F836B9" w:rsidRPr="00B262BE">
        <w:t>of samenstellen (transportcombinaties).</w:t>
      </w:r>
    </w:p>
    <w:p w:rsidR="00F0009B" w:rsidRPr="00B262BE" w:rsidRDefault="00F0009B" w:rsidP="00F0009B">
      <w:pPr>
        <w:pStyle w:val="ListParagraph"/>
        <w:spacing w:before="60" w:after="60"/>
        <w:ind w:left="0"/>
      </w:pPr>
      <w:r w:rsidRPr="00B262BE">
        <w:t>Een Scheepstype gegeven kent de volgende velden:</w:t>
      </w:r>
    </w:p>
    <w:p w:rsidR="00F0009B" w:rsidRPr="00B262BE" w:rsidRDefault="00F0009B" w:rsidP="0075231C">
      <w:pPr>
        <w:pStyle w:val="ListParagraph"/>
        <w:numPr>
          <w:ilvl w:val="0"/>
          <w:numId w:val="20"/>
        </w:numPr>
        <w:spacing w:before="60" w:after="60"/>
      </w:pPr>
      <w:r w:rsidRPr="00B262BE">
        <w:t>Een unieke Scheepstype code.</w:t>
      </w:r>
    </w:p>
    <w:p w:rsidR="00F0009B" w:rsidRPr="00B262BE" w:rsidRDefault="00F0009B" w:rsidP="0075231C">
      <w:pPr>
        <w:pStyle w:val="ListParagraph"/>
        <w:numPr>
          <w:ilvl w:val="0"/>
          <w:numId w:val="20"/>
        </w:numPr>
        <w:spacing w:before="60" w:after="60"/>
      </w:pPr>
      <w:r w:rsidRPr="00B262BE">
        <w:t>Scheepstype omschrijving.</w:t>
      </w:r>
    </w:p>
    <w:p w:rsidR="00F0009B" w:rsidRPr="00B262BE" w:rsidRDefault="00F0009B" w:rsidP="0075231C">
      <w:pPr>
        <w:pStyle w:val="ListParagraph"/>
        <w:numPr>
          <w:ilvl w:val="0"/>
          <w:numId w:val="20"/>
        </w:numPr>
        <w:spacing w:before="60" w:after="60"/>
      </w:pPr>
      <w:r w:rsidRPr="00B262BE">
        <w:t xml:space="preserve">Of het een typering voor een </w:t>
      </w:r>
      <w:r>
        <w:t>enkel Casco</w:t>
      </w:r>
      <w:r w:rsidRPr="00B262BE">
        <w:t xml:space="preserve"> of Samenstel betreft.</w:t>
      </w:r>
    </w:p>
    <w:p w:rsidR="00F0009B" w:rsidRDefault="00F0009B" w:rsidP="0075231C">
      <w:pPr>
        <w:numPr>
          <w:ilvl w:val="0"/>
          <w:numId w:val="20"/>
        </w:numPr>
      </w:pPr>
      <w:r w:rsidRPr="00B262BE">
        <w:t>Referentie naar gerelateerde coderingen, zoals vroegere DVK romptype, Crafttype conform Hull database</w:t>
      </w:r>
      <w:r>
        <w:t xml:space="preserve"> etc.</w:t>
      </w:r>
    </w:p>
    <w:p w:rsidR="00F0009B" w:rsidRDefault="00F0009B" w:rsidP="0075231C">
      <w:pPr>
        <w:pStyle w:val="ListParagraph"/>
        <w:numPr>
          <w:ilvl w:val="0"/>
          <w:numId w:val="20"/>
        </w:numPr>
        <w:spacing w:before="60" w:after="60"/>
      </w:pPr>
      <w:r>
        <w:t xml:space="preserve">Administratieve velden, zoals: laatste update datumtijd, status van het gegeven, </w:t>
      </w:r>
      <w:r w:rsidR="00EB71A1">
        <w:t xml:space="preserve">of het </w:t>
      </w:r>
      <w:r>
        <w:t xml:space="preserve">gegeven wel of niet logisch </w:t>
      </w:r>
      <w:r w:rsidR="00EB71A1">
        <w:t xml:space="preserve">is </w:t>
      </w:r>
      <w:r>
        <w:t>verwijderd en het versienummer.</w:t>
      </w:r>
    </w:p>
    <w:p w:rsidR="00F836B9" w:rsidRDefault="00F836B9" w:rsidP="00F836B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486703" w:rsidRPr="009B2441" w:rsidTr="003C6392">
        <w:trPr>
          <w:tblHeader/>
        </w:trPr>
        <w:tc>
          <w:tcPr>
            <w:tcW w:w="7796" w:type="dxa"/>
            <w:gridSpan w:val="2"/>
            <w:shd w:val="clear" w:color="auto" w:fill="D9D9D9"/>
          </w:tcPr>
          <w:p w:rsidR="00486703" w:rsidRPr="009B2441" w:rsidRDefault="00486703" w:rsidP="00F0009B">
            <w:pPr>
              <w:pStyle w:val="IRSIDD-EISTitel"/>
              <w:keepNext/>
              <w:keepLines/>
            </w:pPr>
            <w:bookmarkStart w:id="80" w:name="_Ref430692398"/>
            <w:bookmarkStart w:id="81" w:name="_Toc77931993"/>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013</w:t>
            </w:r>
            <w:r w:rsidRPr="009B2441">
              <w:fldChar w:fldCharType="end"/>
            </w:r>
            <w:bookmarkEnd w:id="80"/>
            <w:r w:rsidRPr="009B2441">
              <w:t xml:space="preserve">: </w:t>
            </w:r>
            <w:r>
              <w:t xml:space="preserve">NLRDMS database, </w:t>
            </w:r>
            <w:r w:rsidR="00F0009B">
              <w:t>Scheepstype</w:t>
            </w:r>
            <w:bookmarkEnd w:id="81"/>
          </w:p>
        </w:tc>
      </w:tr>
      <w:tr w:rsidR="00486703" w:rsidRPr="00A34728" w:rsidTr="003C6392">
        <w:tc>
          <w:tcPr>
            <w:tcW w:w="1418" w:type="dxa"/>
          </w:tcPr>
          <w:p w:rsidR="00486703" w:rsidRPr="009B2441" w:rsidRDefault="00486703" w:rsidP="003C6392">
            <w:pPr>
              <w:spacing w:before="60" w:after="60"/>
            </w:pPr>
            <w:r w:rsidRPr="009B2441">
              <w:rPr>
                <w:color w:val="0000FF"/>
              </w:rPr>
              <w:t>Beschrijving</w:t>
            </w:r>
            <w:r w:rsidRPr="009B2441">
              <w:t>:</w:t>
            </w:r>
          </w:p>
        </w:tc>
        <w:tc>
          <w:tcPr>
            <w:tcW w:w="6378" w:type="dxa"/>
            <w:shd w:val="clear" w:color="auto" w:fill="auto"/>
          </w:tcPr>
          <w:p w:rsidR="00F0009B" w:rsidRPr="00F0009B" w:rsidRDefault="00F0009B" w:rsidP="003C6392">
            <w:pPr>
              <w:keepNext/>
              <w:keepLines/>
            </w:pPr>
            <w:r w:rsidRPr="00F0009B">
              <w:t>Scheepstype referentiegegevens bevatten informatie over de typering van casco’s en of samenstellen.</w:t>
            </w:r>
          </w:p>
          <w:p w:rsidR="00817BD3" w:rsidRPr="00110C6C" w:rsidRDefault="00817BD3" w:rsidP="00817BD3">
            <w:pPr>
              <w:spacing w:before="60" w:after="60"/>
              <w:rPr>
                <w:i/>
              </w:rPr>
            </w:pPr>
            <w:r w:rsidRPr="00110C6C">
              <w:rPr>
                <w:i/>
              </w:rPr>
              <w:t>Logische relaties:</w:t>
            </w:r>
          </w:p>
          <w:p w:rsidR="00817BD3" w:rsidRPr="00B97BFD" w:rsidRDefault="00817BD3" w:rsidP="0075231C">
            <w:pPr>
              <w:pStyle w:val="ListParagraph"/>
              <w:numPr>
                <w:ilvl w:val="0"/>
                <w:numId w:val="34"/>
              </w:numPr>
              <w:ind w:left="714" w:hanging="357"/>
              <w:rPr>
                <w:szCs w:val="18"/>
              </w:rPr>
            </w:pPr>
            <w:r>
              <w:rPr>
                <w:szCs w:val="18"/>
              </w:rPr>
              <w:t>Elk</w:t>
            </w:r>
            <w:r w:rsidRPr="00B97BFD">
              <w:rPr>
                <w:szCs w:val="18"/>
              </w:rPr>
              <w:t xml:space="preserve"> </w:t>
            </w:r>
            <w:r>
              <w:t xml:space="preserve">scheepstype </w:t>
            </w:r>
            <w:r w:rsidRPr="00B97BFD">
              <w:rPr>
                <w:szCs w:val="18"/>
              </w:rPr>
              <w:t xml:space="preserve">kent </w:t>
            </w:r>
            <w:r w:rsidRPr="00B97BFD">
              <w:rPr>
                <w:i/>
                <w:szCs w:val="18"/>
              </w:rPr>
              <w:t>0 of meer</w:t>
            </w:r>
            <w:r w:rsidRPr="00B97BFD">
              <w:rPr>
                <w:szCs w:val="18"/>
              </w:rPr>
              <w:t xml:space="preserve"> versies (vorige vervangen versies).</w:t>
            </w:r>
          </w:p>
          <w:p w:rsidR="00817BD3" w:rsidRPr="00B97BFD" w:rsidRDefault="00817BD3" w:rsidP="0075231C">
            <w:pPr>
              <w:pStyle w:val="ListParagraph"/>
              <w:numPr>
                <w:ilvl w:val="0"/>
                <w:numId w:val="34"/>
              </w:numPr>
              <w:ind w:left="714" w:hanging="357"/>
              <w:rPr>
                <w:szCs w:val="18"/>
              </w:rPr>
            </w:pPr>
            <w:r>
              <w:rPr>
                <w:szCs w:val="18"/>
              </w:rPr>
              <w:t>Elk</w:t>
            </w:r>
            <w:r w:rsidRPr="00B97BFD">
              <w:rPr>
                <w:szCs w:val="18"/>
              </w:rPr>
              <w:t xml:space="preserve"> </w:t>
            </w:r>
            <w:r>
              <w:t xml:space="preserve">scheepstype </w:t>
            </w:r>
            <w:r w:rsidRPr="00B97BFD">
              <w:rPr>
                <w:szCs w:val="18"/>
              </w:rPr>
              <w:t xml:space="preserve">kent </w:t>
            </w:r>
            <w:r w:rsidRPr="00B97BFD">
              <w:rPr>
                <w:i/>
                <w:szCs w:val="18"/>
              </w:rPr>
              <w:t>0 of meer</w:t>
            </w:r>
            <w:r w:rsidRPr="00B97BFD">
              <w:rPr>
                <w:szCs w:val="18"/>
              </w:rPr>
              <w:t xml:space="preserve"> bewerkingsacties in de Historie gegevens.</w:t>
            </w:r>
          </w:p>
          <w:p w:rsidR="00486703" w:rsidRPr="00F0009B" w:rsidRDefault="00486703" w:rsidP="00F65D70">
            <w:pPr>
              <w:spacing w:before="60" w:after="60"/>
            </w:pPr>
            <w:r w:rsidRPr="00F0009B">
              <w:t xml:space="preserve">De </w:t>
            </w:r>
            <w:r w:rsidR="00F0009B" w:rsidRPr="00F0009B">
              <w:t>scheepstype</w:t>
            </w:r>
            <w:r w:rsidR="00E512D1">
              <w:t>n</w:t>
            </w:r>
            <w:r w:rsidRPr="00F0009B">
              <w:t xml:space="preserve"> zijn </w:t>
            </w:r>
            <w:r w:rsidR="00EB71A1" w:rsidRPr="00F0009B">
              <w:t>geïmplementeerd</w:t>
            </w:r>
            <w:r w:rsidRPr="00F0009B">
              <w:t xml:space="preserve"> in de tabel “</w:t>
            </w:r>
            <w:r w:rsidR="00F0009B" w:rsidRPr="00F0009B">
              <w:t>rpsstype</w:t>
            </w:r>
            <w:r w:rsidRPr="00F0009B">
              <w:t>”</w:t>
            </w:r>
            <w:r w:rsidR="00497AFD">
              <w:t>.</w:t>
            </w:r>
          </w:p>
        </w:tc>
      </w:tr>
      <w:tr w:rsidR="00486703" w:rsidRPr="009B2441" w:rsidTr="003C6392">
        <w:tc>
          <w:tcPr>
            <w:tcW w:w="1418" w:type="dxa"/>
          </w:tcPr>
          <w:p w:rsidR="00486703" w:rsidRPr="009B2441" w:rsidRDefault="00486703" w:rsidP="003C6392">
            <w:pPr>
              <w:spacing w:before="60" w:after="60"/>
            </w:pPr>
            <w:r w:rsidRPr="009B2441">
              <w:rPr>
                <w:color w:val="0000FF"/>
              </w:rPr>
              <w:t>Toelichting</w:t>
            </w:r>
            <w:r w:rsidRPr="009B2441">
              <w:t>:</w:t>
            </w:r>
          </w:p>
        </w:tc>
        <w:tc>
          <w:tcPr>
            <w:tcW w:w="6378" w:type="dxa"/>
          </w:tcPr>
          <w:p w:rsidR="00486703" w:rsidRPr="009B2441" w:rsidRDefault="00F0009B" w:rsidP="00F0009B">
            <w:pPr>
              <w:spacing w:before="60" w:after="60"/>
            </w:pPr>
            <w:r>
              <w:t>De Scheepstypen</w:t>
            </w:r>
            <w:r w:rsidR="00E512D1">
              <w:t xml:space="preserve"> worden aangeleverd door ERDMS en</w:t>
            </w:r>
            <w:r>
              <w:t xml:space="preserve"> zijn gebaseerd op de </w:t>
            </w:r>
            <w:r w:rsidRPr="00B262BE">
              <w:t>UN Recomm</w:t>
            </w:r>
            <w:r>
              <w:t>e</w:t>
            </w:r>
            <w:r w:rsidRPr="00B262BE">
              <w:t xml:space="preserve">ndation 28 </w:t>
            </w:r>
            <w:r>
              <w:t xml:space="preserve">([UNREC28] </w:t>
            </w:r>
            <w:r w:rsidRPr="00B262BE">
              <w:t>en de EU 164/2010 standaard ([EU164]).</w:t>
            </w:r>
          </w:p>
        </w:tc>
      </w:tr>
      <w:tr w:rsidR="00486703" w:rsidRPr="009B2441" w:rsidTr="003C6392">
        <w:tc>
          <w:tcPr>
            <w:tcW w:w="1418" w:type="dxa"/>
          </w:tcPr>
          <w:p w:rsidR="00486703" w:rsidRPr="009B2441" w:rsidRDefault="00486703" w:rsidP="003C6392">
            <w:pPr>
              <w:spacing w:before="60" w:after="60"/>
            </w:pPr>
            <w:r w:rsidRPr="009B2441">
              <w:rPr>
                <w:color w:val="0000FF"/>
              </w:rPr>
              <w:t>Referentie</w:t>
            </w:r>
            <w:r w:rsidRPr="009B2441">
              <w:t xml:space="preserve">: </w:t>
            </w:r>
          </w:p>
        </w:tc>
        <w:tc>
          <w:tcPr>
            <w:tcW w:w="6378" w:type="dxa"/>
          </w:tcPr>
          <w:p w:rsidR="00486703" w:rsidRPr="009B2441" w:rsidRDefault="00486703" w:rsidP="003C6392">
            <w:pPr>
              <w:spacing w:before="60" w:after="60"/>
            </w:pPr>
            <w:r w:rsidRPr="009B2441">
              <w:t>-</w:t>
            </w:r>
          </w:p>
        </w:tc>
      </w:tr>
      <w:tr w:rsidR="00486703" w:rsidRPr="009B2441" w:rsidTr="003C6392">
        <w:tc>
          <w:tcPr>
            <w:tcW w:w="1418" w:type="dxa"/>
          </w:tcPr>
          <w:p w:rsidR="00486703" w:rsidRPr="009B2441" w:rsidRDefault="00486703" w:rsidP="003C6392">
            <w:pPr>
              <w:spacing w:before="60" w:after="60"/>
            </w:pPr>
            <w:r w:rsidRPr="009B2441">
              <w:rPr>
                <w:color w:val="0000FF"/>
              </w:rPr>
              <w:t>Herkomst</w:t>
            </w:r>
            <w:r w:rsidRPr="009B2441">
              <w:t xml:space="preserve">: </w:t>
            </w:r>
          </w:p>
        </w:tc>
        <w:tc>
          <w:tcPr>
            <w:tcW w:w="6378" w:type="dxa"/>
          </w:tcPr>
          <w:p w:rsidR="00486703" w:rsidRPr="009B2441" w:rsidRDefault="001C1433" w:rsidP="003C6392">
            <w:pPr>
              <w:spacing w:before="60" w:after="60"/>
            </w:pPr>
            <w:r>
              <w:t>SSS-NLR-020 Scheepstype – gegevens.</w:t>
            </w:r>
          </w:p>
        </w:tc>
      </w:tr>
      <w:tr w:rsidR="00486703" w:rsidRPr="009B2441" w:rsidTr="003C6392">
        <w:tc>
          <w:tcPr>
            <w:tcW w:w="1418" w:type="dxa"/>
          </w:tcPr>
          <w:p w:rsidR="00486703" w:rsidRPr="009B2441" w:rsidRDefault="00486703" w:rsidP="003C6392">
            <w:pPr>
              <w:spacing w:before="60" w:after="60"/>
            </w:pPr>
            <w:r w:rsidRPr="009B2441">
              <w:rPr>
                <w:color w:val="0000FF"/>
              </w:rPr>
              <w:t>Kwalificatie</w:t>
            </w:r>
            <w:r w:rsidRPr="009B2441">
              <w:t xml:space="preserve">: </w:t>
            </w:r>
          </w:p>
        </w:tc>
        <w:tc>
          <w:tcPr>
            <w:tcW w:w="6378" w:type="dxa"/>
          </w:tcPr>
          <w:p w:rsidR="00486703" w:rsidRPr="009B2441" w:rsidRDefault="00486703" w:rsidP="003C6392">
            <w:pPr>
              <w:spacing w:before="60" w:after="60"/>
            </w:pPr>
            <w:r w:rsidRPr="009B2441">
              <w:t>Demonstratie &amp; Inspectie</w:t>
            </w:r>
          </w:p>
        </w:tc>
      </w:tr>
      <w:tr w:rsidR="00486703" w:rsidRPr="009B2441" w:rsidTr="003C6392">
        <w:tc>
          <w:tcPr>
            <w:tcW w:w="1418" w:type="dxa"/>
          </w:tcPr>
          <w:p w:rsidR="00486703" w:rsidRPr="009B2441" w:rsidRDefault="00486703" w:rsidP="003C6392">
            <w:pPr>
              <w:spacing w:before="60" w:after="60"/>
            </w:pPr>
            <w:r w:rsidRPr="009B2441">
              <w:rPr>
                <w:color w:val="0000FF"/>
              </w:rPr>
              <w:t>Gerelateerd</w:t>
            </w:r>
            <w:r w:rsidRPr="009B2441">
              <w:t xml:space="preserve">: </w:t>
            </w:r>
          </w:p>
        </w:tc>
        <w:tc>
          <w:tcPr>
            <w:tcW w:w="6378" w:type="dxa"/>
          </w:tcPr>
          <w:p w:rsidR="00486703" w:rsidRPr="009B2441" w:rsidRDefault="00486703" w:rsidP="003C6392">
            <w:pPr>
              <w:spacing w:before="60" w:after="60"/>
            </w:pPr>
            <w:r w:rsidRPr="009B2441">
              <w:t>-</w:t>
            </w:r>
          </w:p>
        </w:tc>
      </w:tr>
    </w:tbl>
    <w:p w:rsidR="00486703" w:rsidRDefault="00486703" w:rsidP="00F836B9"/>
    <w:p w:rsidR="00715013" w:rsidRPr="00E158D6" w:rsidRDefault="00715013" w:rsidP="00715013">
      <w:pPr>
        <w:spacing w:after="120"/>
      </w:pPr>
      <w:r>
        <w:t>De</w:t>
      </w:r>
      <w:r w:rsidR="00110C6C">
        <w:t xml:space="preserve"> onderstaande scheepstype tabel</w:t>
      </w:r>
      <w:r>
        <w:t xml:space="preserve">definitie is de voorgestelde implementatie van eis </w:t>
      </w:r>
      <w:r>
        <w:fldChar w:fldCharType="begin"/>
      </w:r>
      <w:r>
        <w:instrText xml:space="preserve"> REF _Ref430692398 \h </w:instrText>
      </w:r>
      <w:r>
        <w:fldChar w:fldCharType="separate"/>
      </w:r>
      <w:r w:rsidR="00044B93">
        <w:t>DBDD</w:t>
      </w:r>
      <w:r w:rsidR="00044B93" w:rsidRPr="009B2441">
        <w:t>-NLR-</w:t>
      </w:r>
      <w:r w:rsidR="00044B93">
        <w:rPr>
          <w:noProof/>
        </w:rPr>
        <w:t>013</w:t>
      </w:r>
      <w:r>
        <w:fldChar w:fldCharType="end"/>
      </w:r>
      <w:r>
        <w:t xml:space="preserve"> en bevat de volgende indeling</w:t>
      </w:r>
      <w:r w:rsidR="00366FB0">
        <w:t xml:space="preserve"> (zie paragraaf </w:t>
      </w:r>
      <w:r w:rsidR="00366FB0">
        <w:fldChar w:fldCharType="begin"/>
      </w:r>
      <w:r w:rsidR="00366FB0">
        <w:instrText xml:space="preserve"> REF _Ref434828849 \r \h </w:instrText>
      </w:r>
      <w:r w:rsidR="00366FB0">
        <w:fldChar w:fldCharType="separate"/>
      </w:r>
      <w:r w:rsidR="00044B93">
        <w:t>4.3</w:t>
      </w:r>
      <w:r w:rsidR="00366FB0">
        <w:fldChar w:fldCharType="end"/>
      </w:r>
      <w:r w:rsidR="00366FB0">
        <w:t xml:space="preserve"> voor de betekenis van de kolommen)</w:t>
      </w:r>
      <w:r>
        <w:t>:</w:t>
      </w:r>
    </w:p>
    <w:tbl>
      <w:tblPr>
        <w:tblW w:w="930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268"/>
        <w:gridCol w:w="800"/>
        <w:gridCol w:w="425"/>
        <w:gridCol w:w="5103"/>
        <w:gridCol w:w="335"/>
        <w:gridCol w:w="374"/>
      </w:tblGrid>
      <w:tr w:rsidR="00715013" w:rsidRPr="00E158D6" w:rsidTr="00497AFD">
        <w:trPr>
          <w:tblHeader/>
        </w:trPr>
        <w:tc>
          <w:tcPr>
            <w:tcW w:w="2268" w:type="dxa"/>
            <w:tcBorders>
              <w:bottom w:val="single" w:sz="4" w:space="0" w:color="000000"/>
            </w:tcBorders>
            <w:shd w:val="clear" w:color="auto" w:fill="D9D9D9"/>
            <w:vAlign w:val="bottom"/>
          </w:tcPr>
          <w:p w:rsidR="00715013" w:rsidRPr="00E158D6" w:rsidRDefault="000F1D87" w:rsidP="00497AFD">
            <w:pPr>
              <w:spacing w:line="200" w:lineRule="atLeast"/>
              <w:rPr>
                <w:sz w:val="16"/>
                <w:szCs w:val="16"/>
              </w:rPr>
            </w:pPr>
            <w:r>
              <w:rPr>
                <w:sz w:val="16"/>
                <w:szCs w:val="16"/>
              </w:rPr>
              <w:t>Scheepstype, velden</w:t>
            </w:r>
          </w:p>
        </w:tc>
        <w:tc>
          <w:tcPr>
            <w:tcW w:w="800" w:type="dxa"/>
            <w:shd w:val="clear" w:color="auto" w:fill="D9D9D9"/>
            <w:vAlign w:val="bottom"/>
          </w:tcPr>
          <w:p w:rsidR="00715013" w:rsidRPr="00E158D6" w:rsidRDefault="00715013" w:rsidP="00497AFD">
            <w:pPr>
              <w:spacing w:line="200" w:lineRule="atLeast"/>
              <w:rPr>
                <w:sz w:val="16"/>
                <w:szCs w:val="16"/>
              </w:rPr>
            </w:pPr>
            <w:r w:rsidRPr="00E158D6">
              <w:rPr>
                <w:sz w:val="16"/>
                <w:szCs w:val="16"/>
              </w:rPr>
              <w:t>Type</w:t>
            </w:r>
          </w:p>
        </w:tc>
        <w:tc>
          <w:tcPr>
            <w:tcW w:w="425" w:type="dxa"/>
            <w:shd w:val="clear" w:color="auto" w:fill="D9D9D9"/>
            <w:vAlign w:val="bottom"/>
          </w:tcPr>
          <w:p w:rsidR="00715013" w:rsidRPr="00E158D6" w:rsidRDefault="00715013" w:rsidP="00497AFD">
            <w:pPr>
              <w:spacing w:line="200" w:lineRule="atLeast"/>
              <w:rPr>
                <w:sz w:val="16"/>
                <w:szCs w:val="16"/>
              </w:rPr>
            </w:pPr>
            <w:r>
              <w:rPr>
                <w:sz w:val="16"/>
                <w:szCs w:val="16"/>
              </w:rPr>
              <w:t>DB</w:t>
            </w:r>
          </w:p>
        </w:tc>
        <w:tc>
          <w:tcPr>
            <w:tcW w:w="5103" w:type="dxa"/>
            <w:shd w:val="clear" w:color="auto" w:fill="D9D9D9"/>
            <w:vAlign w:val="bottom"/>
          </w:tcPr>
          <w:p w:rsidR="00715013" w:rsidRPr="00E158D6" w:rsidRDefault="00715013" w:rsidP="00497AFD">
            <w:pPr>
              <w:spacing w:line="200" w:lineRule="atLeast"/>
              <w:rPr>
                <w:sz w:val="16"/>
                <w:szCs w:val="16"/>
              </w:rPr>
            </w:pPr>
            <w:r>
              <w:rPr>
                <w:sz w:val="16"/>
                <w:szCs w:val="16"/>
              </w:rPr>
              <w:t xml:space="preserve">Scheepstype, </w:t>
            </w:r>
            <w:r w:rsidRPr="00E158D6">
              <w:rPr>
                <w:sz w:val="16"/>
                <w:szCs w:val="16"/>
              </w:rPr>
              <w:t>Omschrijving</w:t>
            </w:r>
          </w:p>
        </w:tc>
        <w:tc>
          <w:tcPr>
            <w:tcW w:w="335" w:type="dxa"/>
            <w:shd w:val="clear" w:color="auto" w:fill="D9D9D9"/>
            <w:vAlign w:val="bottom"/>
          </w:tcPr>
          <w:p w:rsidR="00715013" w:rsidRPr="00E158D6" w:rsidRDefault="00715013" w:rsidP="00497AFD">
            <w:pPr>
              <w:spacing w:line="200" w:lineRule="atLeast"/>
              <w:rPr>
                <w:sz w:val="16"/>
                <w:szCs w:val="16"/>
              </w:rPr>
            </w:pPr>
            <w:r>
              <w:rPr>
                <w:sz w:val="16"/>
                <w:szCs w:val="16"/>
              </w:rPr>
              <w:t>G</w:t>
            </w:r>
          </w:p>
        </w:tc>
        <w:tc>
          <w:tcPr>
            <w:tcW w:w="374" w:type="dxa"/>
            <w:shd w:val="clear" w:color="auto" w:fill="D9D9D9"/>
            <w:vAlign w:val="bottom"/>
          </w:tcPr>
          <w:p w:rsidR="00715013" w:rsidRPr="00E158D6" w:rsidRDefault="00715013" w:rsidP="00497AFD">
            <w:pPr>
              <w:spacing w:line="200" w:lineRule="atLeast"/>
              <w:rPr>
                <w:sz w:val="16"/>
                <w:szCs w:val="16"/>
              </w:rPr>
            </w:pPr>
            <w:r>
              <w:rPr>
                <w:sz w:val="16"/>
                <w:szCs w:val="16"/>
              </w:rPr>
              <w:t>DM</w:t>
            </w:r>
          </w:p>
        </w:tc>
      </w:tr>
      <w:tr w:rsidR="00715013" w:rsidRPr="00E158D6" w:rsidTr="00497AFD">
        <w:tc>
          <w:tcPr>
            <w:tcW w:w="2268" w:type="dxa"/>
            <w:shd w:val="clear" w:color="auto" w:fill="FFFF99"/>
            <w:vAlign w:val="bottom"/>
          </w:tcPr>
          <w:p w:rsidR="00715013" w:rsidRPr="00E158D6" w:rsidRDefault="00715013" w:rsidP="00497AFD">
            <w:pPr>
              <w:spacing w:line="200" w:lineRule="atLeast"/>
              <w:rPr>
                <w:sz w:val="16"/>
                <w:szCs w:val="16"/>
              </w:rPr>
            </w:pPr>
            <w:r>
              <w:rPr>
                <w:sz w:val="16"/>
                <w:szCs w:val="16"/>
              </w:rPr>
              <w:t>SHIP</w:t>
            </w:r>
            <w:r w:rsidRPr="00E158D6">
              <w:rPr>
                <w:sz w:val="16"/>
                <w:szCs w:val="16"/>
              </w:rPr>
              <w:t>TYPE</w:t>
            </w:r>
          </w:p>
        </w:tc>
        <w:tc>
          <w:tcPr>
            <w:tcW w:w="800" w:type="dxa"/>
            <w:vAlign w:val="bottom"/>
          </w:tcPr>
          <w:p w:rsidR="00715013" w:rsidRPr="00E158D6" w:rsidRDefault="00715013" w:rsidP="00497AFD">
            <w:pPr>
              <w:spacing w:line="200" w:lineRule="atLeast"/>
              <w:rPr>
                <w:sz w:val="16"/>
                <w:szCs w:val="16"/>
              </w:rPr>
            </w:pPr>
            <w:r w:rsidRPr="00E158D6">
              <w:rPr>
                <w:sz w:val="16"/>
                <w:szCs w:val="16"/>
              </w:rPr>
              <w:t>AN4</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De 4 letterige UN rec 28 scheepstype code</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SHIP</w:t>
            </w:r>
            <w:r w:rsidRPr="00E158D6">
              <w:rPr>
                <w:sz w:val="16"/>
                <w:szCs w:val="16"/>
              </w:rPr>
              <w:t>TYPE _</w:t>
            </w:r>
            <w:r>
              <w:rPr>
                <w:sz w:val="16"/>
                <w:szCs w:val="16"/>
              </w:rPr>
              <w:t>OLD</w:t>
            </w:r>
          </w:p>
        </w:tc>
        <w:tc>
          <w:tcPr>
            <w:tcW w:w="800" w:type="dxa"/>
            <w:vAlign w:val="bottom"/>
          </w:tcPr>
          <w:p w:rsidR="00715013" w:rsidRPr="00E158D6" w:rsidRDefault="00715013" w:rsidP="00497AFD">
            <w:pPr>
              <w:spacing w:line="200" w:lineRule="atLeast"/>
              <w:rPr>
                <w:sz w:val="16"/>
                <w:szCs w:val="16"/>
              </w:rPr>
            </w:pPr>
            <w:r w:rsidRPr="00E158D6">
              <w:rPr>
                <w:sz w:val="16"/>
                <w:szCs w:val="16"/>
              </w:rPr>
              <w:t>AN4</w:t>
            </w:r>
          </w:p>
        </w:tc>
        <w:tc>
          <w:tcPr>
            <w:tcW w:w="425" w:type="dxa"/>
            <w:vAlign w:val="bottom"/>
          </w:tcPr>
          <w:p w:rsidR="00715013" w:rsidRPr="00E158D6" w:rsidRDefault="00715013" w:rsidP="00497AFD">
            <w:pPr>
              <w:spacing w:line="200" w:lineRule="atLeast"/>
              <w:rPr>
                <w:sz w:val="16"/>
                <w:szCs w:val="16"/>
              </w:rPr>
            </w:pPr>
            <w:r w:rsidRPr="00E158D6">
              <w:rPr>
                <w:sz w:val="16"/>
                <w:szCs w:val="16"/>
              </w:rPr>
              <w:t>O</w:t>
            </w:r>
          </w:p>
        </w:tc>
        <w:tc>
          <w:tcPr>
            <w:tcW w:w="5103" w:type="dxa"/>
            <w:vAlign w:val="bottom"/>
          </w:tcPr>
          <w:p w:rsidR="00044B93" w:rsidRDefault="00715013" w:rsidP="00044B93">
            <w:pPr>
              <w:spacing w:line="200" w:lineRule="atLeast"/>
              <w:rPr>
                <w:sz w:val="16"/>
                <w:szCs w:val="16"/>
              </w:rPr>
            </w:pPr>
            <w:r w:rsidRPr="00E158D6">
              <w:rPr>
                <w:sz w:val="16"/>
                <w:szCs w:val="16"/>
              </w:rPr>
              <w:t>Oude, vorige code</w:t>
            </w:r>
            <w:r w:rsidR="00044B93">
              <w:rPr>
                <w:sz w:val="16"/>
                <w:szCs w:val="16"/>
              </w:rPr>
              <w:t xml:space="preserve">. </w:t>
            </w:r>
            <w:r w:rsidR="00044B93">
              <w:rPr>
                <w:sz w:val="16"/>
                <w:szCs w:val="16"/>
              </w:rPr>
              <w:t>Hiermee</w:t>
            </w:r>
            <w:r w:rsidR="00044B93" w:rsidRPr="000C02B3">
              <w:rPr>
                <w:sz w:val="16"/>
                <w:szCs w:val="16"/>
              </w:rPr>
              <w:t xml:space="preserve"> wordt verwezen naar de eventuele vorige </w:t>
            </w:r>
            <w:r w:rsidR="00044B93">
              <w:rPr>
                <w:sz w:val="16"/>
                <w:szCs w:val="16"/>
              </w:rPr>
              <w:t xml:space="preserve">(vervangen en dus vervallen) </w:t>
            </w:r>
            <w:r w:rsidR="00044B93" w:rsidRPr="000C02B3">
              <w:rPr>
                <w:sz w:val="16"/>
                <w:szCs w:val="16"/>
              </w:rPr>
              <w:t>code</w:t>
            </w:r>
            <w:r w:rsidR="00044B93">
              <w:rPr>
                <w:sz w:val="16"/>
                <w:szCs w:val="16"/>
              </w:rPr>
              <w:t>.</w:t>
            </w:r>
          </w:p>
          <w:p w:rsidR="00715013" w:rsidRPr="00E158D6" w:rsidRDefault="00044B93" w:rsidP="00044B93">
            <w:pPr>
              <w:spacing w:line="200" w:lineRule="atLeast"/>
              <w:rPr>
                <w:sz w:val="16"/>
                <w:szCs w:val="16"/>
              </w:rPr>
            </w:pPr>
            <w:r w:rsidRPr="000C02B3">
              <w:rPr>
                <w:sz w:val="16"/>
                <w:szCs w:val="16"/>
              </w:rPr>
              <w:t>Doorgaans begint de versienummering van het nieuwe gegeven</w:t>
            </w:r>
            <w:r>
              <w:rPr>
                <w:sz w:val="16"/>
                <w:szCs w:val="16"/>
              </w:rPr>
              <w:t xml:space="preserve"> bij een code wijziging</w:t>
            </w:r>
            <w:r w:rsidRPr="000C02B3">
              <w:rPr>
                <w:sz w:val="16"/>
                <w:szCs w:val="16"/>
              </w:rPr>
              <w:t xml:space="preserve"> (andere code) dan weer bij 1.</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O</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STATUS</w:t>
            </w:r>
          </w:p>
        </w:tc>
        <w:tc>
          <w:tcPr>
            <w:tcW w:w="800" w:type="dxa"/>
            <w:vAlign w:val="bottom"/>
          </w:tcPr>
          <w:p w:rsidR="00715013" w:rsidRPr="00E158D6" w:rsidRDefault="00715013" w:rsidP="00497AFD">
            <w:pPr>
              <w:spacing w:line="200" w:lineRule="atLeast"/>
              <w:rPr>
                <w:sz w:val="16"/>
                <w:szCs w:val="16"/>
              </w:rPr>
            </w:pPr>
            <w:r>
              <w:rPr>
                <w:sz w:val="16"/>
                <w:szCs w:val="16"/>
              </w:rPr>
              <w:t>AN1</w:t>
            </w:r>
          </w:p>
        </w:tc>
        <w:tc>
          <w:tcPr>
            <w:tcW w:w="425" w:type="dxa"/>
            <w:vAlign w:val="bottom"/>
          </w:tcPr>
          <w:p w:rsidR="00715013" w:rsidRPr="00E158D6" w:rsidRDefault="00715013" w:rsidP="00497AFD">
            <w:pPr>
              <w:spacing w:line="200" w:lineRule="atLeast"/>
              <w:rPr>
                <w:sz w:val="16"/>
                <w:szCs w:val="16"/>
              </w:rPr>
            </w:pPr>
            <w:r w:rsidRPr="00E158D6">
              <w:rPr>
                <w:sz w:val="16"/>
                <w:szCs w:val="16"/>
              </w:rPr>
              <w:t>-</w:t>
            </w:r>
          </w:p>
        </w:tc>
        <w:tc>
          <w:tcPr>
            <w:tcW w:w="5103" w:type="dxa"/>
            <w:vAlign w:val="bottom"/>
          </w:tcPr>
          <w:p w:rsidR="00715013" w:rsidRPr="00E158D6" w:rsidRDefault="00715013" w:rsidP="00497AFD">
            <w:pPr>
              <w:spacing w:line="200" w:lineRule="atLeast"/>
              <w:rPr>
                <w:sz w:val="16"/>
                <w:szCs w:val="16"/>
              </w:rPr>
            </w:pPr>
            <w:r w:rsidRPr="00E158D6">
              <w:rPr>
                <w:sz w:val="16"/>
                <w:szCs w:val="16"/>
              </w:rPr>
              <w:t>Status van het gegeven</w:t>
            </w:r>
            <w:r w:rsidR="00A37F12">
              <w:rPr>
                <w:sz w:val="16"/>
                <w:szCs w:val="16"/>
              </w:rPr>
              <w:t xml:space="preserve">, zie beschrijving </w:t>
            </w:r>
            <w:r w:rsidR="00A37F12">
              <w:rPr>
                <w:sz w:val="16"/>
                <w:szCs w:val="16"/>
              </w:rPr>
              <w:fldChar w:fldCharType="begin"/>
            </w:r>
            <w:r w:rsidR="00A37F12">
              <w:rPr>
                <w:sz w:val="16"/>
                <w:szCs w:val="16"/>
              </w:rPr>
              <w:instrText xml:space="preserve"> REF _Ref465344359 \r \h </w:instrText>
            </w:r>
            <w:r w:rsidR="00A37F12">
              <w:rPr>
                <w:sz w:val="16"/>
                <w:szCs w:val="16"/>
              </w:rPr>
            </w:r>
            <w:r w:rsidR="00A37F12">
              <w:rPr>
                <w:sz w:val="16"/>
                <w:szCs w:val="16"/>
              </w:rPr>
              <w:fldChar w:fldCharType="separate"/>
            </w:r>
            <w:r w:rsidR="00044B93">
              <w:rPr>
                <w:sz w:val="16"/>
                <w:szCs w:val="16"/>
              </w:rPr>
              <w:t>4.3.1.1</w:t>
            </w:r>
            <w:r w:rsidR="00A37F12">
              <w:rPr>
                <w:sz w:val="16"/>
                <w:szCs w:val="16"/>
              </w:rPr>
              <w:fldChar w:fldCharType="end"/>
            </w:r>
            <w:r w:rsidR="00A37F12">
              <w:rPr>
                <w:sz w:val="16"/>
                <w:szCs w:val="16"/>
              </w:rPr>
              <w:t xml:space="preserve"> RIS-idx</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ROMP</w:t>
            </w:r>
            <w:r w:rsidRPr="00E158D6">
              <w:rPr>
                <w:sz w:val="16"/>
                <w:szCs w:val="16"/>
              </w:rPr>
              <w:t>TYPE</w:t>
            </w:r>
          </w:p>
        </w:tc>
        <w:tc>
          <w:tcPr>
            <w:tcW w:w="800" w:type="dxa"/>
            <w:vAlign w:val="bottom"/>
          </w:tcPr>
          <w:p w:rsidR="00715013" w:rsidRPr="00E158D6" w:rsidRDefault="00715013" w:rsidP="00497AFD">
            <w:pPr>
              <w:spacing w:line="200" w:lineRule="atLeast"/>
              <w:rPr>
                <w:sz w:val="16"/>
                <w:szCs w:val="16"/>
              </w:rPr>
            </w:pPr>
            <w:r w:rsidRPr="00E158D6">
              <w:rPr>
                <w:sz w:val="16"/>
                <w:szCs w:val="16"/>
              </w:rPr>
              <w:t>AN2</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 xml:space="preserve">Oude </w:t>
            </w:r>
            <w:r>
              <w:rPr>
                <w:sz w:val="16"/>
                <w:szCs w:val="16"/>
              </w:rPr>
              <w:t xml:space="preserve">(DVK) </w:t>
            </w:r>
            <w:r w:rsidRPr="00E158D6">
              <w:rPr>
                <w:sz w:val="16"/>
                <w:szCs w:val="16"/>
              </w:rPr>
              <w:t>type code (2 letterige DVK code)</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CRAFTTYPE</w:t>
            </w:r>
          </w:p>
        </w:tc>
        <w:tc>
          <w:tcPr>
            <w:tcW w:w="800" w:type="dxa"/>
            <w:vAlign w:val="bottom"/>
          </w:tcPr>
          <w:p w:rsidR="00715013" w:rsidRPr="00E158D6" w:rsidRDefault="00715013" w:rsidP="00497AFD">
            <w:pPr>
              <w:spacing w:line="200" w:lineRule="atLeast"/>
              <w:rPr>
                <w:sz w:val="16"/>
                <w:szCs w:val="16"/>
              </w:rPr>
            </w:pPr>
            <w:r w:rsidRPr="00E158D6">
              <w:rPr>
                <w:sz w:val="16"/>
                <w:szCs w:val="16"/>
              </w:rPr>
              <w:t>AN2</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Code zoals gebruikt in de Hull database</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SAMENSTEL</w:t>
            </w:r>
          </w:p>
        </w:tc>
        <w:tc>
          <w:tcPr>
            <w:tcW w:w="800" w:type="dxa"/>
            <w:vAlign w:val="bottom"/>
          </w:tcPr>
          <w:p w:rsidR="00715013" w:rsidRPr="00E158D6" w:rsidRDefault="00715013" w:rsidP="00497AFD">
            <w:pPr>
              <w:spacing w:line="200" w:lineRule="atLeast"/>
              <w:rPr>
                <w:sz w:val="16"/>
                <w:szCs w:val="16"/>
              </w:rPr>
            </w:pPr>
            <w:r>
              <w:rPr>
                <w:sz w:val="16"/>
                <w:szCs w:val="16"/>
              </w:rPr>
              <w:t>N1</w:t>
            </w:r>
          </w:p>
        </w:tc>
        <w:tc>
          <w:tcPr>
            <w:tcW w:w="425" w:type="dxa"/>
            <w:vAlign w:val="bottom"/>
          </w:tcPr>
          <w:p w:rsidR="00715013" w:rsidRPr="00E158D6" w:rsidRDefault="00715013" w:rsidP="00497AFD">
            <w:pPr>
              <w:spacing w:line="200" w:lineRule="atLeast"/>
              <w:rPr>
                <w:sz w:val="16"/>
                <w:szCs w:val="16"/>
              </w:rPr>
            </w:pPr>
            <w:r>
              <w:rPr>
                <w:sz w:val="16"/>
                <w:szCs w:val="16"/>
              </w:rPr>
              <w:t>M</w:t>
            </w:r>
          </w:p>
        </w:tc>
        <w:tc>
          <w:tcPr>
            <w:tcW w:w="5103" w:type="dxa"/>
            <w:vAlign w:val="bottom"/>
          </w:tcPr>
          <w:p w:rsidR="00715013" w:rsidRPr="00E158D6" w:rsidRDefault="00715013" w:rsidP="00497AFD">
            <w:pPr>
              <w:spacing w:line="200" w:lineRule="atLeast"/>
              <w:rPr>
                <w:sz w:val="16"/>
                <w:szCs w:val="16"/>
              </w:rPr>
            </w:pPr>
            <w:r>
              <w:rPr>
                <w:sz w:val="16"/>
                <w:szCs w:val="16"/>
              </w:rPr>
              <w:t>Type is een samenstel of enkelvoudig schip</w:t>
            </w:r>
          </w:p>
        </w:tc>
        <w:tc>
          <w:tcPr>
            <w:tcW w:w="335" w:type="dxa"/>
            <w:vAlign w:val="bottom"/>
          </w:tcPr>
          <w:p w:rsidR="00715013" w:rsidRPr="00E158D6" w:rsidRDefault="00715013" w:rsidP="00497AFD">
            <w:pPr>
              <w:spacing w:line="200" w:lineRule="atLeast"/>
              <w:rPr>
                <w:sz w:val="16"/>
                <w:szCs w:val="16"/>
              </w:rPr>
            </w:pPr>
            <w:r>
              <w:rPr>
                <w:sz w:val="16"/>
                <w:szCs w:val="16"/>
              </w:rPr>
              <w:t>O</w:t>
            </w:r>
          </w:p>
        </w:tc>
        <w:tc>
          <w:tcPr>
            <w:tcW w:w="374" w:type="dxa"/>
            <w:vAlign w:val="bottom"/>
          </w:tcPr>
          <w:p w:rsidR="00715013" w:rsidRPr="00E158D6" w:rsidRDefault="00715013" w:rsidP="00497AFD">
            <w:pPr>
              <w:spacing w:line="200" w:lineRule="atLeast"/>
              <w:rPr>
                <w:sz w:val="16"/>
                <w:szCs w:val="16"/>
              </w:rPr>
            </w:pPr>
            <w:r>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NAME_LOCAL</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Scheepstypenaam conform de lokale spelling</w:t>
            </w:r>
          </w:p>
        </w:tc>
        <w:tc>
          <w:tcPr>
            <w:tcW w:w="335" w:type="dxa"/>
            <w:vAlign w:val="bottom"/>
          </w:tcPr>
          <w:p w:rsidR="00715013" w:rsidRPr="00E158D6" w:rsidRDefault="00715013" w:rsidP="00497AFD">
            <w:pPr>
              <w:spacing w:line="200" w:lineRule="atLeast"/>
              <w:rPr>
                <w:sz w:val="16"/>
                <w:szCs w:val="16"/>
              </w:rPr>
            </w:pPr>
            <w:r w:rsidRPr="00E158D6">
              <w:rPr>
                <w:sz w:val="16"/>
                <w:szCs w:val="16"/>
              </w:rPr>
              <w:t>M</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NAME _NL</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Nederlands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NAME _DE</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Duits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NAME _FR</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Frans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NAME _EN</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Engels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SOURCE</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O</w:t>
            </w:r>
          </w:p>
        </w:tc>
        <w:tc>
          <w:tcPr>
            <w:tcW w:w="5103" w:type="dxa"/>
            <w:vAlign w:val="bottom"/>
          </w:tcPr>
          <w:p w:rsidR="00715013" w:rsidRPr="00E158D6" w:rsidRDefault="00715013" w:rsidP="00497AFD">
            <w:pPr>
              <w:spacing w:line="200" w:lineRule="atLeast"/>
              <w:rPr>
                <w:sz w:val="16"/>
                <w:szCs w:val="16"/>
              </w:rPr>
            </w:pPr>
            <w:r w:rsidRPr="00E158D6">
              <w:rPr>
                <w:sz w:val="16"/>
                <w:szCs w:val="16"/>
              </w:rPr>
              <w:t>Bron van het gegeven (vrije tekst)</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O</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OWNER</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8</w:t>
            </w:r>
          </w:p>
        </w:tc>
        <w:tc>
          <w:tcPr>
            <w:tcW w:w="425" w:type="dxa"/>
            <w:vAlign w:val="bottom"/>
          </w:tcPr>
          <w:p w:rsidR="00715013" w:rsidRPr="00E158D6" w:rsidRDefault="00715013" w:rsidP="00497AFD">
            <w:pPr>
              <w:spacing w:line="200" w:lineRule="atLeast"/>
              <w:rPr>
                <w:sz w:val="16"/>
                <w:szCs w:val="16"/>
              </w:rPr>
            </w:pPr>
            <w:r>
              <w:rPr>
                <w:sz w:val="16"/>
                <w:szCs w:val="16"/>
              </w:rPr>
              <w:t>A</w:t>
            </w:r>
          </w:p>
        </w:tc>
        <w:tc>
          <w:tcPr>
            <w:tcW w:w="5103" w:type="dxa"/>
            <w:vAlign w:val="bottom"/>
          </w:tcPr>
          <w:p w:rsidR="00715013" w:rsidRPr="00E158D6" w:rsidRDefault="00715013" w:rsidP="00497AFD">
            <w:pPr>
              <w:spacing w:line="200" w:lineRule="atLeast"/>
              <w:rPr>
                <w:sz w:val="16"/>
                <w:szCs w:val="16"/>
              </w:rPr>
            </w:pPr>
            <w:r w:rsidRPr="00E158D6">
              <w:rPr>
                <w:sz w:val="16"/>
                <w:szCs w:val="16"/>
              </w:rPr>
              <w:t>Eigenaar van mutatie.</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Pr>
                <w:sz w:val="16"/>
                <w:szCs w:val="16"/>
              </w:rPr>
              <w:t>A</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VERSION</w:t>
            </w:r>
          </w:p>
        </w:tc>
        <w:tc>
          <w:tcPr>
            <w:tcW w:w="800" w:type="dxa"/>
            <w:vAlign w:val="bottom"/>
          </w:tcPr>
          <w:p w:rsidR="00715013" w:rsidRPr="00E158D6" w:rsidRDefault="00715013" w:rsidP="00497AFD">
            <w:pPr>
              <w:spacing w:line="200" w:lineRule="atLeast"/>
              <w:rPr>
                <w:sz w:val="16"/>
                <w:szCs w:val="16"/>
              </w:rPr>
            </w:pPr>
            <w:r>
              <w:rPr>
                <w:sz w:val="16"/>
                <w:szCs w:val="16"/>
              </w:rPr>
              <w:t>N</w:t>
            </w:r>
          </w:p>
        </w:tc>
        <w:tc>
          <w:tcPr>
            <w:tcW w:w="425" w:type="dxa"/>
            <w:vAlign w:val="bottom"/>
          </w:tcPr>
          <w:p w:rsidR="00715013" w:rsidRPr="00E158D6" w:rsidRDefault="00715013" w:rsidP="00497AFD">
            <w:pPr>
              <w:spacing w:line="200" w:lineRule="atLeast"/>
              <w:rPr>
                <w:sz w:val="16"/>
                <w:szCs w:val="16"/>
              </w:rPr>
            </w:pPr>
            <w:r>
              <w:rPr>
                <w:sz w:val="16"/>
                <w:szCs w:val="16"/>
              </w:rPr>
              <w:t>A</w:t>
            </w:r>
          </w:p>
        </w:tc>
        <w:tc>
          <w:tcPr>
            <w:tcW w:w="5103" w:type="dxa"/>
            <w:vAlign w:val="bottom"/>
          </w:tcPr>
          <w:p w:rsidR="00715013" w:rsidRPr="00E158D6" w:rsidRDefault="00715013" w:rsidP="00497AFD">
            <w:pPr>
              <w:spacing w:line="200" w:lineRule="atLeast"/>
              <w:rPr>
                <w:sz w:val="16"/>
                <w:szCs w:val="16"/>
              </w:rPr>
            </w:pPr>
            <w:r>
              <w:rPr>
                <w:sz w:val="16"/>
                <w:szCs w:val="16"/>
              </w:rPr>
              <w:t>Oplopend versienummer van dit gegeven</w:t>
            </w:r>
          </w:p>
        </w:tc>
        <w:tc>
          <w:tcPr>
            <w:tcW w:w="335" w:type="dxa"/>
            <w:vAlign w:val="bottom"/>
          </w:tcPr>
          <w:p w:rsidR="00715013" w:rsidRPr="00E158D6" w:rsidRDefault="00715013" w:rsidP="00497AFD">
            <w:pPr>
              <w:spacing w:line="200" w:lineRule="atLeast"/>
              <w:rPr>
                <w:sz w:val="16"/>
                <w:szCs w:val="16"/>
              </w:rPr>
            </w:pPr>
            <w:r>
              <w:rPr>
                <w:sz w:val="16"/>
                <w:szCs w:val="16"/>
              </w:rPr>
              <w:t>-</w:t>
            </w:r>
          </w:p>
        </w:tc>
        <w:tc>
          <w:tcPr>
            <w:tcW w:w="374" w:type="dxa"/>
            <w:vAlign w:val="bottom"/>
          </w:tcPr>
          <w:p w:rsidR="00715013" w:rsidRPr="00E158D6" w:rsidRDefault="00715013" w:rsidP="00497AFD">
            <w:pPr>
              <w:spacing w:line="200" w:lineRule="atLeast"/>
              <w:rPr>
                <w:sz w:val="16"/>
                <w:szCs w:val="16"/>
              </w:rPr>
            </w:pPr>
            <w:r>
              <w:rPr>
                <w:sz w:val="16"/>
                <w:szCs w:val="16"/>
              </w:rPr>
              <w:t>A</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REMARKS</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..999</w:t>
            </w:r>
          </w:p>
        </w:tc>
        <w:tc>
          <w:tcPr>
            <w:tcW w:w="425" w:type="dxa"/>
            <w:vAlign w:val="bottom"/>
          </w:tcPr>
          <w:p w:rsidR="00715013" w:rsidRPr="00E158D6" w:rsidRDefault="00715013" w:rsidP="00497AFD">
            <w:pPr>
              <w:spacing w:line="200" w:lineRule="atLeast"/>
              <w:rPr>
                <w:sz w:val="16"/>
                <w:szCs w:val="16"/>
              </w:rPr>
            </w:pPr>
            <w:r w:rsidRPr="00E158D6">
              <w:rPr>
                <w:sz w:val="16"/>
                <w:szCs w:val="16"/>
              </w:rPr>
              <w:t>O</w:t>
            </w:r>
          </w:p>
        </w:tc>
        <w:tc>
          <w:tcPr>
            <w:tcW w:w="5103" w:type="dxa"/>
            <w:vAlign w:val="bottom"/>
          </w:tcPr>
          <w:p w:rsidR="00715013" w:rsidRPr="00E158D6" w:rsidRDefault="00715013" w:rsidP="00497AFD">
            <w:pPr>
              <w:spacing w:line="200" w:lineRule="atLeast"/>
              <w:rPr>
                <w:sz w:val="16"/>
                <w:szCs w:val="16"/>
              </w:rPr>
            </w:pPr>
            <w:r w:rsidRPr="00E158D6">
              <w:rPr>
                <w:sz w:val="16"/>
                <w:szCs w:val="16"/>
              </w:rPr>
              <w:t>Vrije tekst opmerkingen</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O</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ERASED</w:t>
            </w:r>
          </w:p>
        </w:tc>
        <w:tc>
          <w:tcPr>
            <w:tcW w:w="800" w:type="dxa"/>
            <w:vAlign w:val="bottom"/>
          </w:tcPr>
          <w:p w:rsidR="00715013" w:rsidRPr="00E158D6" w:rsidRDefault="00715013" w:rsidP="00497AFD">
            <w:pPr>
              <w:spacing w:line="200" w:lineRule="atLeast"/>
              <w:rPr>
                <w:sz w:val="16"/>
                <w:szCs w:val="16"/>
              </w:rPr>
            </w:pPr>
            <w:r w:rsidRPr="00E158D6">
              <w:rPr>
                <w:sz w:val="16"/>
                <w:szCs w:val="16"/>
              </w:rPr>
              <w:t>N1</w:t>
            </w:r>
          </w:p>
        </w:tc>
        <w:tc>
          <w:tcPr>
            <w:tcW w:w="425" w:type="dxa"/>
            <w:vAlign w:val="bottom"/>
          </w:tcPr>
          <w:p w:rsidR="00715013" w:rsidRPr="00E158D6" w:rsidRDefault="00715013" w:rsidP="00497AFD">
            <w:pPr>
              <w:spacing w:line="200" w:lineRule="atLeast"/>
              <w:rPr>
                <w:sz w:val="16"/>
                <w:szCs w:val="16"/>
              </w:rPr>
            </w:pPr>
            <w:r>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Gegeven verwijderen / verwijderd</w:t>
            </w:r>
            <w:r>
              <w:rPr>
                <w:sz w:val="16"/>
                <w:szCs w:val="16"/>
              </w:rPr>
              <w:t xml:space="preserve"> (true/false)</w:t>
            </w:r>
          </w:p>
        </w:tc>
        <w:tc>
          <w:tcPr>
            <w:tcW w:w="335" w:type="dxa"/>
            <w:vAlign w:val="bottom"/>
          </w:tcPr>
          <w:p w:rsidR="00715013" w:rsidRPr="00E158D6" w:rsidRDefault="00715013" w:rsidP="00497AFD">
            <w:pPr>
              <w:spacing w:line="200" w:lineRule="atLeast"/>
              <w:rPr>
                <w:sz w:val="16"/>
                <w:szCs w:val="16"/>
              </w:rPr>
            </w:pPr>
            <w:r>
              <w:rPr>
                <w:sz w:val="16"/>
                <w:szCs w:val="16"/>
              </w:rPr>
              <w:t>M</w:t>
            </w:r>
          </w:p>
        </w:tc>
        <w:tc>
          <w:tcPr>
            <w:tcW w:w="374" w:type="dxa"/>
            <w:vAlign w:val="bottom"/>
          </w:tcPr>
          <w:p w:rsidR="00715013" w:rsidRPr="00E158D6" w:rsidRDefault="00715013" w:rsidP="00497AFD">
            <w:pPr>
              <w:spacing w:line="200" w:lineRule="atLeast"/>
              <w:rPr>
                <w:sz w:val="16"/>
                <w:szCs w:val="16"/>
              </w:rPr>
            </w:pPr>
            <w:r>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lastRenderedPageBreak/>
              <w:t>LASTUPDATE</w:t>
            </w:r>
          </w:p>
        </w:tc>
        <w:tc>
          <w:tcPr>
            <w:tcW w:w="800" w:type="dxa"/>
            <w:vAlign w:val="bottom"/>
          </w:tcPr>
          <w:p w:rsidR="00715013" w:rsidRPr="00E158D6" w:rsidRDefault="00715013" w:rsidP="00497AFD">
            <w:pPr>
              <w:spacing w:line="200" w:lineRule="atLeast"/>
              <w:rPr>
                <w:sz w:val="16"/>
                <w:szCs w:val="16"/>
              </w:rPr>
            </w:pPr>
            <w:r w:rsidRPr="00E158D6">
              <w:rPr>
                <w:sz w:val="16"/>
                <w:szCs w:val="16"/>
              </w:rPr>
              <w:t>DT</w:t>
            </w:r>
          </w:p>
        </w:tc>
        <w:tc>
          <w:tcPr>
            <w:tcW w:w="425" w:type="dxa"/>
            <w:vAlign w:val="bottom"/>
          </w:tcPr>
          <w:p w:rsidR="00715013" w:rsidRPr="00E158D6" w:rsidRDefault="00715013" w:rsidP="00497AFD">
            <w:pPr>
              <w:spacing w:line="200" w:lineRule="atLeast"/>
              <w:rPr>
                <w:sz w:val="16"/>
                <w:szCs w:val="16"/>
              </w:rPr>
            </w:pPr>
            <w:r>
              <w:rPr>
                <w:sz w:val="16"/>
                <w:szCs w:val="16"/>
              </w:rPr>
              <w:t>A</w:t>
            </w:r>
          </w:p>
        </w:tc>
        <w:tc>
          <w:tcPr>
            <w:tcW w:w="5103" w:type="dxa"/>
            <w:vAlign w:val="bottom"/>
          </w:tcPr>
          <w:p w:rsidR="00715013" w:rsidRPr="00E158D6" w:rsidRDefault="00715013" w:rsidP="00497AFD">
            <w:pPr>
              <w:spacing w:line="200" w:lineRule="atLeast"/>
              <w:rPr>
                <w:sz w:val="16"/>
                <w:szCs w:val="16"/>
              </w:rPr>
            </w:pPr>
            <w:r w:rsidRPr="00E158D6">
              <w:rPr>
                <w:sz w:val="16"/>
                <w:szCs w:val="16"/>
              </w:rPr>
              <w:t>Datum tijd van wijziging</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keepNext/>
              <w:spacing w:line="200" w:lineRule="atLeast"/>
              <w:rPr>
                <w:sz w:val="16"/>
                <w:szCs w:val="16"/>
              </w:rPr>
            </w:pPr>
            <w:r>
              <w:rPr>
                <w:sz w:val="16"/>
                <w:szCs w:val="16"/>
              </w:rPr>
              <w:t>A</w:t>
            </w:r>
          </w:p>
        </w:tc>
      </w:tr>
    </w:tbl>
    <w:p w:rsidR="00715013" w:rsidRDefault="00715013" w:rsidP="00715013">
      <w:pPr>
        <w:pStyle w:val="Caption"/>
      </w:pPr>
      <w:bookmarkStart w:id="82" w:name="_Toc77931965"/>
      <w:r>
        <w:t xml:space="preserve">Tabel </w:t>
      </w:r>
      <w:r>
        <w:fldChar w:fldCharType="begin"/>
      </w:r>
      <w:r>
        <w:instrText xml:space="preserve"> SEQ Tabel \* ARABIC </w:instrText>
      </w:r>
      <w:r>
        <w:fldChar w:fldCharType="separate"/>
      </w:r>
      <w:r w:rsidR="00044B93">
        <w:rPr>
          <w:noProof/>
        </w:rPr>
        <w:t>7</w:t>
      </w:r>
      <w:r>
        <w:fldChar w:fldCharType="end"/>
      </w:r>
      <w:r>
        <w:t>: Scheepstypen, tabel "rpsstype"</w:t>
      </w:r>
      <w:bookmarkEnd w:id="82"/>
    </w:p>
    <w:p w:rsidR="00715013" w:rsidRDefault="00715013" w:rsidP="00715013"/>
    <w:p w:rsidR="0059770E" w:rsidRDefault="0059770E" w:rsidP="0059770E">
      <w:pPr>
        <w:keepNext/>
        <w:keepLines/>
      </w:pPr>
      <w:r>
        <w:t xml:space="preserve">Volume: 90 </w:t>
      </w:r>
      <w:r w:rsidRPr="00A27DFA">
        <w:rPr>
          <w:u w:val="single"/>
        </w:rPr>
        <w:t>actuele</w:t>
      </w:r>
      <w:r>
        <w:t xml:space="preserve"> records met minimale verwachte doorgroei.</w:t>
      </w:r>
    </w:p>
    <w:p w:rsidR="0059770E" w:rsidRPr="002F148E" w:rsidRDefault="0059770E" w:rsidP="00715013"/>
    <w:p w:rsidR="00B902F5" w:rsidRDefault="00497AFD" w:rsidP="000C07B8">
      <w:pPr>
        <w:pStyle w:val="Heading4"/>
      </w:pPr>
      <w:bookmarkStart w:id="83" w:name="_Toc77931932"/>
      <w:r>
        <w:t xml:space="preserve">Containertypen, </w:t>
      </w:r>
      <w:r w:rsidR="00B902F5">
        <w:t xml:space="preserve">typering </w:t>
      </w:r>
      <w:r>
        <w:t>en afmetingen (tabel “conttype”</w:t>
      </w:r>
      <w:r w:rsidR="00B902F5">
        <w:t>)</w:t>
      </w:r>
      <w:bookmarkEnd w:id="83"/>
    </w:p>
    <w:p w:rsidR="00E512D1" w:rsidRPr="00B262BE" w:rsidRDefault="00E512D1" w:rsidP="00E512D1">
      <w:r w:rsidRPr="00B262BE">
        <w:t xml:space="preserve">De Containertype referentiegegevens bevatten gegevens over de typering en afmetingen van containers, die gebruikt worden in de </w:t>
      </w:r>
      <w:r>
        <w:t>scheepvaart</w:t>
      </w:r>
      <w:r w:rsidRPr="00B262BE">
        <w:t>.</w:t>
      </w:r>
    </w:p>
    <w:p w:rsidR="00E512D1" w:rsidRPr="00B262BE" w:rsidRDefault="00E512D1" w:rsidP="00E512D1">
      <w:pPr>
        <w:pStyle w:val="ListParagraph"/>
        <w:spacing w:before="60" w:after="60"/>
        <w:ind w:left="0"/>
      </w:pPr>
      <w:r w:rsidRPr="00B262BE">
        <w:t>Een Containertype gegeven kent de volgende velden:</w:t>
      </w:r>
    </w:p>
    <w:p w:rsidR="00E512D1" w:rsidRPr="00B262BE" w:rsidRDefault="00E512D1" w:rsidP="0075231C">
      <w:pPr>
        <w:pStyle w:val="ListParagraph"/>
        <w:numPr>
          <w:ilvl w:val="0"/>
          <w:numId w:val="20"/>
        </w:numPr>
        <w:spacing w:before="60" w:after="60"/>
      </w:pPr>
      <w:r w:rsidRPr="00B262BE">
        <w:t>Een unieke Containertype code.</w:t>
      </w:r>
    </w:p>
    <w:p w:rsidR="00E512D1" w:rsidRPr="00B262BE" w:rsidRDefault="00E512D1" w:rsidP="0075231C">
      <w:pPr>
        <w:pStyle w:val="ListParagraph"/>
        <w:numPr>
          <w:ilvl w:val="0"/>
          <w:numId w:val="20"/>
        </w:numPr>
        <w:spacing w:before="60" w:after="60"/>
      </w:pPr>
      <w:r w:rsidRPr="00B262BE">
        <w:t>Containertype omschrijving.</w:t>
      </w:r>
    </w:p>
    <w:p w:rsidR="00E512D1" w:rsidRDefault="00E512D1" w:rsidP="0075231C">
      <w:pPr>
        <w:numPr>
          <w:ilvl w:val="0"/>
          <w:numId w:val="20"/>
        </w:numPr>
      </w:pPr>
      <w:r w:rsidRPr="00B262BE">
        <w:t>Afmetingen en (geschat) leeg gewicht van de container.</w:t>
      </w:r>
    </w:p>
    <w:p w:rsidR="00E512D1" w:rsidRPr="00E512D1" w:rsidRDefault="00E512D1" w:rsidP="0075231C">
      <w:pPr>
        <w:pStyle w:val="ListParagraph"/>
        <w:numPr>
          <w:ilvl w:val="0"/>
          <w:numId w:val="20"/>
        </w:numPr>
        <w:spacing w:before="60" w:after="60"/>
      </w:pPr>
      <w:r>
        <w:t>Administratieve velden, zoals: laatste update datumtijd, status van het gegeven, gegeven wel of niet logisch verwijderd en het versienummer.</w:t>
      </w:r>
    </w:p>
    <w:p w:rsidR="00B902F5" w:rsidRDefault="00B902F5" w:rsidP="00444371">
      <w:pPr>
        <w:rPr>
          <w:noProo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E512D1" w:rsidRPr="009B2441" w:rsidTr="00D01E13">
        <w:trPr>
          <w:tblHeader/>
        </w:trPr>
        <w:tc>
          <w:tcPr>
            <w:tcW w:w="7796" w:type="dxa"/>
            <w:gridSpan w:val="2"/>
            <w:shd w:val="clear" w:color="auto" w:fill="D9D9D9"/>
          </w:tcPr>
          <w:p w:rsidR="00E512D1" w:rsidRPr="009B2441" w:rsidRDefault="00E512D1" w:rsidP="00E512D1">
            <w:pPr>
              <w:pStyle w:val="IRSIDD-EISTitel"/>
              <w:keepNext/>
              <w:keepLines/>
            </w:pPr>
            <w:bookmarkStart w:id="84" w:name="_Ref430692426"/>
            <w:bookmarkStart w:id="85" w:name="_Toc77931994"/>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014</w:t>
            </w:r>
            <w:r w:rsidRPr="009B2441">
              <w:fldChar w:fldCharType="end"/>
            </w:r>
            <w:bookmarkEnd w:id="84"/>
            <w:r w:rsidRPr="009B2441">
              <w:t xml:space="preserve">: </w:t>
            </w:r>
            <w:r>
              <w:t>NLRDMS database, Containertype</w:t>
            </w:r>
            <w:bookmarkEnd w:id="85"/>
          </w:p>
        </w:tc>
      </w:tr>
      <w:tr w:rsidR="00E512D1" w:rsidRPr="00F0009B" w:rsidTr="00D01E13">
        <w:tc>
          <w:tcPr>
            <w:tcW w:w="1418" w:type="dxa"/>
          </w:tcPr>
          <w:p w:rsidR="00E512D1" w:rsidRPr="009B2441" w:rsidRDefault="00E512D1" w:rsidP="00D01E13">
            <w:pPr>
              <w:spacing w:before="60" w:after="60"/>
            </w:pPr>
            <w:r w:rsidRPr="009B2441">
              <w:rPr>
                <w:color w:val="0000FF"/>
              </w:rPr>
              <w:t>Beschrijving</w:t>
            </w:r>
            <w:r w:rsidRPr="009B2441">
              <w:t>:</w:t>
            </w:r>
          </w:p>
        </w:tc>
        <w:tc>
          <w:tcPr>
            <w:tcW w:w="6378" w:type="dxa"/>
            <w:shd w:val="clear" w:color="auto" w:fill="auto"/>
          </w:tcPr>
          <w:p w:rsidR="00E512D1" w:rsidRPr="00F0009B" w:rsidRDefault="00E512D1" w:rsidP="00D01E13">
            <w:pPr>
              <w:keepNext/>
              <w:keepLines/>
            </w:pPr>
            <w:r>
              <w:t>Containertype</w:t>
            </w:r>
            <w:r w:rsidRPr="00F0009B">
              <w:t xml:space="preserve"> referentiegegevens bevatten informatie over de </w:t>
            </w:r>
            <w:r>
              <w:t xml:space="preserve">afmetingen en </w:t>
            </w:r>
            <w:r w:rsidRPr="00F0009B">
              <w:t xml:space="preserve">typering van </w:t>
            </w:r>
            <w:r>
              <w:t>containers</w:t>
            </w:r>
            <w:r w:rsidRPr="00F0009B">
              <w:t>.</w:t>
            </w:r>
          </w:p>
          <w:p w:rsidR="00817BD3" w:rsidRPr="00110C6C" w:rsidRDefault="00817BD3" w:rsidP="00817BD3">
            <w:pPr>
              <w:spacing w:before="60" w:after="60"/>
              <w:rPr>
                <w:i/>
              </w:rPr>
            </w:pPr>
            <w:r w:rsidRPr="00110C6C">
              <w:rPr>
                <w:i/>
              </w:rPr>
              <w:t>Logische relaties:</w:t>
            </w:r>
          </w:p>
          <w:p w:rsidR="00817BD3" w:rsidRPr="00B97BFD" w:rsidRDefault="00817BD3" w:rsidP="0075231C">
            <w:pPr>
              <w:pStyle w:val="ListParagraph"/>
              <w:numPr>
                <w:ilvl w:val="0"/>
                <w:numId w:val="34"/>
              </w:numPr>
              <w:ind w:left="714" w:hanging="357"/>
              <w:rPr>
                <w:szCs w:val="18"/>
              </w:rPr>
            </w:pPr>
            <w:r>
              <w:rPr>
                <w:szCs w:val="18"/>
              </w:rPr>
              <w:t>Elk</w:t>
            </w:r>
            <w:r w:rsidRPr="00B97BFD">
              <w:rPr>
                <w:szCs w:val="18"/>
              </w:rPr>
              <w:t xml:space="preserve"> </w:t>
            </w:r>
            <w:r>
              <w:t>container</w:t>
            </w:r>
            <w:r w:rsidRPr="00F0009B">
              <w:t>type</w:t>
            </w:r>
            <w:r>
              <w:t xml:space="preserve"> </w:t>
            </w:r>
            <w:r w:rsidRPr="00B97BFD">
              <w:rPr>
                <w:szCs w:val="18"/>
              </w:rPr>
              <w:t xml:space="preserve">kent </w:t>
            </w:r>
            <w:r w:rsidRPr="00B97BFD">
              <w:rPr>
                <w:i/>
                <w:szCs w:val="18"/>
              </w:rPr>
              <w:t>0 of meer</w:t>
            </w:r>
            <w:r w:rsidRPr="00B97BFD">
              <w:rPr>
                <w:szCs w:val="18"/>
              </w:rPr>
              <w:t xml:space="preserve"> versies (vorige vervangen versies).</w:t>
            </w:r>
          </w:p>
          <w:p w:rsidR="00817BD3" w:rsidRPr="00B97BFD" w:rsidRDefault="00817BD3" w:rsidP="0075231C">
            <w:pPr>
              <w:pStyle w:val="ListParagraph"/>
              <w:numPr>
                <w:ilvl w:val="0"/>
                <w:numId w:val="34"/>
              </w:numPr>
              <w:ind w:left="714" w:hanging="357"/>
              <w:rPr>
                <w:szCs w:val="18"/>
              </w:rPr>
            </w:pPr>
            <w:r>
              <w:rPr>
                <w:szCs w:val="18"/>
              </w:rPr>
              <w:t>Elk</w:t>
            </w:r>
            <w:r w:rsidRPr="00B97BFD">
              <w:rPr>
                <w:szCs w:val="18"/>
              </w:rPr>
              <w:t xml:space="preserve"> </w:t>
            </w:r>
            <w:r>
              <w:t>container</w:t>
            </w:r>
            <w:r w:rsidRPr="00F0009B">
              <w:t>type</w:t>
            </w:r>
            <w:r>
              <w:t xml:space="preserve"> </w:t>
            </w:r>
            <w:r w:rsidRPr="00B97BFD">
              <w:rPr>
                <w:szCs w:val="18"/>
              </w:rPr>
              <w:t xml:space="preserve">kent </w:t>
            </w:r>
            <w:r w:rsidRPr="00B97BFD">
              <w:rPr>
                <w:i/>
                <w:szCs w:val="18"/>
              </w:rPr>
              <w:t>0 of meer</w:t>
            </w:r>
            <w:r w:rsidRPr="00B97BFD">
              <w:rPr>
                <w:szCs w:val="18"/>
              </w:rPr>
              <w:t xml:space="preserve"> bewerkingsacties in de Historie gegevens.</w:t>
            </w:r>
          </w:p>
          <w:p w:rsidR="00E512D1" w:rsidRPr="00F0009B" w:rsidRDefault="00E512D1" w:rsidP="00F65D70">
            <w:pPr>
              <w:spacing w:before="60" w:after="60"/>
            </w:pPr>
            <w:r w:rsidRPr="00F0009B">
              <w:t xml:space="preserve">De </w:t>
            </w:r>
            <w:r>
              <w:t>container</w:t>
            </w:r>
            <w:r w:rsidRPr="00F0009B">
              <w:t>type</w:t>
            </w:r>
            <w:r>
              <w:t>n</w:t>
            </w:r>
            <w:r w:rsidRPr="00F0009B">
              <w:t xml:space="preserve"> zijn </w:t>
            </w:r>
            <w:r w:rsidR="00EB71A1" w:rsidRPr="00F0009B">
              <w:t>geïmplementeerd</w:t>
            </w:r>
            <w:r w:rsidRPr="00F0009B">
              <w:t xml:space="preserve"> in de tabel “</w:t>
            </w:r>
            <w:r>
              <w:t>cont</w:t>
            </w:r>
            <w:r w:rsidRPr="00F0009B">
              <w:t>type”</w:t>
            </w:r>
            <w:r w:rsidR="00715013">
              <w:t>.</w:t>
            </w:r>
          </w:p>
        </w:tc>
      </w:tr>
      <w:tr w:rsidR="00E512D1" w:rsidRPr="009B2441" w:rsidTr="00D01E13">
        <w:tc>
          <w:tcPr>
            <w:tcW w:w="1418" w:type="dxa"/>
          </w:tcPr>
          <w:p w:rsidR="00E512D1" w:rsidRPr="009B2441" w:rsidRDefault="00E512D1" w:rsidP="00D01E13">
            <w:pPr>
              <w:spacing w:before="60" w:after="60"/>
            </w:pPr>
            <w:r w:rsidRPr="009B2441">
              <w:rPr>
                <w:color w:val="0000FF"/>
              </w:rPr>
              <w:t>Toelichting</w:t>
            </w:r>
            <w:r w:rsidRPr="009B2441">
              <w:t>:</w:t>
            </w:r>
          </w:p>
        </w:tc>
        <w:tc>
          <w:tcPr>
            <w:tcW w:w="6378" w:type="dxa"/>
          </w:tcPr>
          <w:p w:rsidR="00E512D1" w:rsidRPr="009B2441" w:rsidRDefault="00E512D1" w:rsidP="00E512D1">
            <w:pPr>
              <w:spacing w:before="60" w:after="60"/>
            </w:pPr>
            <w:r>
              <w:t>De Containertypen worden aangeleverd door ERDMS en zijn gebaseerd op de ISO-6346 standaar</w:t>
            </w:r>
            <w:r w:rsidR="00F42876">
              <w:t>d</w:t>
            </w:r>
            <w:r w:rsidRPr="00B262BE">
              <w:t xml:space="preserve"> </w:t>
            </w:r>
            <w:r>
              <w:t>([ISO6346]</w:t>
            </w:r>
            <w:r w:rsidRPr="00B262BE">
              <w:t>).</w:t>
            </w:r>
          </w:p>
        </w:tc>
      </w:tr>
      <w:tr w:rsidR="00E512D1" w:rsidRPr="009B2441" w:rsidTr="00D01E13">
        <w:tc>
          <w:tcPr>
            <w:tcW w:w="1418" w:type="dxa"/>
          </w:tcPr>
          <w:p w:rsidR="00E512D1" w:rsidRPr="009B2441" w:rsidRDefault="00E512D1" w:rsidP="00D01E13">
            <w:pPr>
              <w:spacing w:before="60" w:after="60"/>
            </w:pPr>
            <w:r w:rsidRPr="009B2441">
              <w:rPr>
                <w:color w:val="0000FF"/>
              </w:rPr>
              <w:t>Referentie</w:t>
            </w:r>
            <w:r w:rsidRPr="009B2441">
              <w:t xml:space="preserve">: </w:t>
            </w:r>
          </w:p>
        </w:tc>
        <w:tc>
          <w:tcPr>
            <w:tcW w:w="6378" w:type="dxa"/>
          </w:tcPr>
          <w:p w:rsidR="00E512D1" w:rsidRPr="009B2441" w:rsidRDefault="00E512D1" w:rsidP="00D01E13">
            <w:pPr>
              <w:spacing w:before="60" w:after="60"/>
            </w:pPr>
            <w:r w:rsidRPr="009B2441">
              <w:t>-</w:t>
            </w:r>
          </w:p>
        </w:tc>
      </w:tr>
      <w:tr w:rsidR="00E512D1" w:rsidRPr="009B2441" w:rsidTr="00D01E13">
        <w:tc>
          <w:tcPr>
            <w:tcW w:w="1418" w:type="dxa"/>
          </w:tcPr>
          <w:p w:rsidR="00E512D1" w:rsidRPr="009B2441" w:rsidRDefault="00E512D1" w:rsidP="00D01E13">
            <w:pPr>
              <w:spacing w:before="60" w:after="60"/>
            </w:pPr>
            <w:r w:rsidRPr="009B2441">
              <w:rPr>
                <w:color w:val="0000FF"/>
              </w:rPr>
              <w:t>Herkomst</w:t>
            </w:r>
            <w:r w:rsidRPr="009B2441">
              <w:t xml:space="preserve">: </w:t>
            </w:r>
          </w:p>
        </w:tc>
        <w:tc>
          <w:tcPr>
            <w:tcW w:w="6378" w:type="dxa"/>
          </w:tcPr>
          <w:p w:rsidR="00E512D1" w:rsidRPr="009B2441" w:rsidRDefault="001C1433" w:rsidP="00D01E13">
            <w:pPr>
              <w:spacing w:before="60" w:after="60"/>
            </w:pPr>
            <w:r>
              <w:t>SSS-NLR-021 Containertype – gegevens.</w:t>
            </w:r>
          </w:p>
        </w:tc>
      </w:tr>
      <w:tr w:rsidR="00E512D1" w:rsidRPr="009B2441" w:rsidTr="00D01E13">
        <w:tc>
          <w:tcPr>
            <w:tcW w:w="1418" w:type="dxa"/>
          </w:tcPr>
          <w:p w:rsidR="00E512D1" w:rsidRPr="009B2441" w:rsidRDefault="00E512D1" w:rsidP="00D01E13">
            <w:pPr>
              <w:spacing w:before="60" w:after="60"/>
            </w:pPr>
            <w:r w:rsidRPr="009B2441">
              <w:rPr>
                <w:color w:val="0000FF"/>
              </w:rPr>
              <w:t>Kwalificatie</w:t>
            </w:r>
            <w:r w:rsidRPr="009B2441">
              <w:t xml:space="preserve">: </w:t>
            </w:r>
          </w:p>
        </w:tc>
        <w:tc>
          <w:tcPr>
            <w:tcW w:w="6378" w:type="dxa"/>
          </w:tcPr>
          <w:p w:rsidR="00E512D1" w:rsidRPr="009B2441" w:rsidRDefault="00E512D1" w:rsidP="00D01E13">
            <w:pPr>
              <w:spacing w:before="60" w:after="60"/>
            </w:pPr>
            <w:r w:rsidRPr="009B2441">
              <w:t>Demonstratie &amp; Inspectie</w:t>
            </w:r>
          </w:p>
        </w:tc>
      </w:tr>
      <w:tr w:rsidR="00E512D1" w:rsidRPr="009B2441" w:rsidTr="00D01E13">
        <w:tc>
          <w:tcPr>
            <w:tcW w:w="1418" w:type="dxa"/>
          </w:tcPr>
          <w:p w:rsidR="00E512D1" w:rsidRPr="009B2441" w:rsidRDefault="00E512D1" w:rsidP="00D01E13">
            <w:pPr>
              <w:spacing w:before="60" w:after="60"/>
            </w:pPr>
            <w:r w:rsidRPr="009B2441">
              <w:rPr>
                <w:color w:val="0000FF"/>
              </w:rPr>
              <w:t>Gerelateerd</w:t>
            </w:r>
            <w:r w:rsidRPr="009B2441">
              <w:t xml:space="preserve">: </w:t>
            </w:r>
          </w:p>
        </w:tc>
        <w:tc>
          <w:tcPr>
            <w:tcW w:w="6378" w:type="dxa"/>
          </w:tcPr>
          <w:p w:rsidR="00E512D1" w:rsidRPr="009B2441" w:rsidRDefault="00E512D1" w:rsidP="00D01E13">
            <w:pPr>
              <w:spacing w:before="60" w:after="60"/>
            </w:pPr>
            <w:r w:rsidRPr="009B2441">
              <w:t>-</w:t>
            </w:r>
          </w:p>
        </w:tc>
      </w:tr>
    </w:tbl>
    <w:p w:rsidR="00E512D1" w:rsidRDefault="00E512D1" w:rsidP="00444371">
      <w:pPr>
        <w:rPr>
          <w:noProof/>
        </w:rPr>
      </w:pPr>
    </w:p>
    <w:p w:rsidR="00715013" w:rsidRPr="00E158D6" w:rsidRDefault="00715013" w:rsidP="00715013">
      <w:pPr>
        <w:spacing w:after="120"/>
      </w:pPr>
      <w:r>
        <w:t>De ond</w:t>
      </w:r>
      <w:r w:rsidR="000F1D87">
        <w:t>erstaande containertype tabel</w:t>
      </w:r>
      <w:r>
        <w:t xml:space="preserve">definitie is de voorgestelde implementatie van eis </w:t>
      </w:r>
      <w:r>
        <w:fldChar w:fldCharType="begin"/>
      </w:r>
      <w:r>
        <w:instrText xml:space="preserve"> REF _Ref430692426 \h </w:instrText>
      </w:r>
      <w:r>
        <w:fldChar w:fldCharType="separate"/>
      </w:r>
      <w:r w:rsidR="00044B93">
        <w:t>DBDD</w:t>
      </w:r>
      <w:r w:rsidR="00044B93" w:rsidRPr="009B2441">
        <w:t>-NLR-</w:t>
      </w:r>
      <w:r w:rsidR="00044B93">
        <w:rPr>
          <w:noProof/>
        </w:rPr>
        <w:t>014</w:t>
      </w:r>
      <w:r>
        <w:fldChar w:fldCharType="end"/>
      </w:r>
      <w:r>
        <w:t xml:space="preserve"> en bevat de volgende indeling</w:t>
      </w:r>
      <w:r w:rsidR="00366FB0">
        <w:t xml:space="preserve"> (zie paragraaf </w:t>
      </w:r>
      <w:r w:rsidR="00366FB0">
        <w:fldChar w:fldCharType="begin"/>
      </w:r>
      <w:r w:rsidR="00366FB0">
        <w:instrText xml:space="preserve"> REF _Ref434828849 \r \h </w:instrText>
      </w:r>
      <w:r w:rsidR="00366FB0">
        <w:fldChar w:fldCharType="separate"/>
      </w:r>
      <w:r w:rsidR="00044B93">
        <w:t>4.3</w:t>
      </w:r>
      <w:r w:rsidR="00366FB0">
        <w:fldChar w:fldCharType="end"/>
      </w:r>
      <w:r w:rsidR="00366FB0">
        <w:t xml:space="preserve"> voor de betekenis van de kolommen)</w:t>
      </w:r>
      <w:r>
        <w:t>:</w:t>
      </w:r>
    </w:p>
    <w:tbl>
      <w:tblPr>
        <w:tblW w:w="930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268"/>
        <w:gridCol w:w="800"/>
        <w:gridCol w:w="425"/>
        <w:gridCol w:w="5103"/>
        <w:gridCol w:w="335"/>
        <w:gridCol w:w="374"/>
      </w:tblGrid>
      <w:tr w:rsidR="00715013" w:rsidRPr="00E158D6" w:rsidTr="00497AFD">
        <w:trPr>
          <w:tblHeader/>
        </w:trPr>
        <w:tc>
          <w:tcPr>
            <w:tcW w:w="2268" w:type="dxa"/>
            <w:tcBorders>
              <w:bottom w:val="single" w:sz="4" w:space="0" w:color="000000"/>
            </w:tcBorders>
            <w:shd w:val="clear" w:color="auto" w:fill="D9D9D9"/>
            <w:vAlign w:val="bottom"/>
          </w:tcPr>
          <w:p w:rsidR="00715013" w:rsidRPr="00E158D6" w:rsidRDefault="00715013" w:rsidP="00497AFD">
            <w:pPr>
              <w:spacing w:line="200" w:lineRule="atLeast"/>
              <w:rPr>
                <w:sz w:val="16"/>
                <w:szCs w:val="16"/>
              </w:rPr>
            </w:pPr>
            <w:r>
              <w:rPr>
                <w:sz w:val="16"/>
                <w:szCs w:val="16"/>
              </w:rPr>
              <w:t>Containertype, velden</w:t>
            </w:r>
          </w:p>
        </w:tc>
        <w:tc>
          <w:tcPr>
            <w:tcW w:w="800" w:type="dxa"/>
            <w:shd w:val="clear" w:color="auto" w:fill="D9D9D9"/>
            <w:vAlign w:val="bottom"/>
          </w:tcPr>
          <w:p w:rsidR="00715013" w:rsidRPr="00E158D6" w:rsidRDefault="00715013" w:rsidP="00497AFD">
            <w:pPr>
              <w:spacing w:line="200" w:lineRule="atLeast"/>
              <w:rPr>
                <w:sz w:val="16"/>
                <w:szCs w:val="16"/>
              </w:rPr>
            </w:pPr>
            <w:r w:rsidRPr="00E158D6">
              <w:rPr>
                <w:sz w:val="16"/>
                <w:szCs w:val="16"/>
              </w:rPr>
              <w:t>Type</w:t>
            </w:r>
          </w:p>
        </w:tc>
        <w:tc>
          <w:tcPr>
            <w:tcW w:w="425" w:type="dxa"/>
            <w:shd w:val="clear" w:color="auto" w:fill="D9D9D9"/>
            <w:vAlign w:val="bottom"/>
          </w:tcPr>
          <w:p w:rsidR="00715013" w:rsidRPr="00E158D6" w:rsidRDefault="00715013" w:rsidP="00497AFD">
            <w:pPr>
              <w:spacing w:line="200" w:lineRule="atLeast"/>
              <w:rPr>
                <w:sz w:val="16"/>
                <w:szCs w:val="16"/>
              </w:rPr>
            </w:pPr>
            <w:r>
              <w:rPr>
                <w:sz w:val="16"/>
                <w:szCs w:val="16"/>
              </w:rPr>
              <w:t>DB</w:t>
            </w:r>
          </w:p>
        </w:tc>
        <w:tc>
          <w:tcPr>
            <w:tcW w:w="5103" w:type="dxa"/>
            <w:shd w:val="clear" w:color="auto" w:fill="D9D9D9"/>
            <w:vAlign w:val="bottom"/>
          </w:tcPr>
          <w:p w:rsidR="00715013" w:rsidRPr="00E158D6" w:rsidRDefault="00715013" w:rsidP="00497AFD">
            <w:pPr>
              <w:spacing w:line="200" w:lineRule="atLeast"/>
              <w:rPr>
                <w:sz w:val="16"/>
                <w:szCs w:val="16"/>
              </w:rPr>
            </w:pPr>
            <w:r>
              <w:rPr>
                <w:sz w:val="16"/>
                <w:szCs w:val="16"/>
              </w:rPr>
              <w:t xml:space="preserve">Containertype, </w:t>
            </w:r>
            <w:r w:rsidRPr="00E158D6">
              <w:rPr>
                <w:sz w:val="16"/>
                <w:szCs w:val="16"/>
              </w:rPr>
              <w:t>Omschrijving</w:t>
            </w:r>
          </w:p>
        </w:tc>
        <w:tc>
          <w:tcPr>
            <w:tcW w:w="335" w:type="dxa"/>
            <w:shd w:val="clear" w:color="auto" w:fill="D9D9D9"/>
            <w:vAlign w:val="bottom"/>
          </w:tcPr>
          <w:p w:rsidR="00715013" w:rsidRPr="00E158D6" w:rsidRDefault="00715013" w:rsidP="00497AFD">
            <w:pPr>
              <w:spacing w:line="200" w:lineRule="atLeast"/>
              <w:rPr>
                <w:sz w:val="16"/>
                <w:szCs w:val="16"/>
              </w:rPr>
            </w:pPr>
            <w:r>
              <w:rPr>
                <w:sz w:val="16"/>
                <w:szCs w:val="16"/>
              </w:rPr>
              <w:t>G</w:t>
            </w:r>
          </w:p>
        </w:tc>
        <w:tc>
          <w:tcPr>
            <w:tcW w:w="374" w:type="dxa"/>
            <w:shd w:val="clear" w:color="auto" w:fill="D9D9D9"/>
            <w:vAlign w:val="bottom"/>
          </w:tcPr>
          <w:p w:rsidR="00715013" w:rsidRPr="00E158D6" w:rsidRDefault="00715013" w:rsidP="00497AFD">
            <w:pPr>
              <w:spacing w:line="200" w:lineRule="atLeast"/>
              <w:rPr>
                <w:sz w:val="16"/>
                <w:szCs w:val="16"/>
              </w:rPr>
            </w:pPr>
            <w:r>
              <w:rPr>
                <w:sz w:val="16"/>
                <w:szCs w:val="16"/>
              </w:rPr>
              <w:t>DM</w:t>
            </w:r>
          </w:p>
        </w:tc>
      </w:tr>
      <w:tr w:rsidR="00715013" w:rsidRPr="00E158D6" w:rsidTr="00497AFD">
        <w:tc>
          <w:tcPr>
            <w:tcW w:w="2268" w:type="dxa"/>
            <w:shd w:val="clear" w:color="auto" w:fill="FFFF99"/>
            <w:vAlign w:val="bottom"/>
          </w:tcPr>
          <w:p w:rsidR="00715013" w:rsidRPr="00E158D6" w:rsidRDefault="00715013" w:rsidP="00497AFD">
            <w:pPr>
              <w:spacing w:line="200" w:lineRule="atLeast"/>
              <w:rPr>
                <w:sz w:val="16"/>
                <w:szCs w:val="16"/>
              </w:rPr>
            </w:pPr>
            <w:r w:rsidRPr="00E158D6">
              <w:rPr>
                <w:sz w:val="16"/>
                <w:szCs w:val="16"/>
              </w:rPr>
              <w:t>CTID</w:t>
            </w:r>
          </w:p>
        </w:tc>
        <w:tc>
          <w:tcPr>
            <w:tcW w:w="800" w:type="dxa"/>
            <w:vAlign w:val="bottom"/>
          </w:tcPr>
          <w:p w:rsidR="00715013" w:rsidRPr="00E158D6" w:rsidRDefault="00715013" w:rsidP="00497AFD">
            <w:pPr>
              <w:spacing w:line="200" w:lineRule="atLeast"/>
              <w:rPr>
                <w:sz w:val="16"/>
                <w:szCs w:val="16"/>
              </w:rPr>
            </w:pPr>
            <w:r w:rsidRPr="00E158D6">
              <w:rPr>
                <w:sz w:val="16"/>
                <w:szCs w:val="16"/>
              </w:rPr>
              <w:t>AN4</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E750F" w:rsidRDefault="00715013" w:rsidP="00497AFD">
            <w:pPr>
              <w:spacing w:line="200" w:lineRule="atLeast"/>
              <w:rPr>
                <w:sz w:val="16"/>
                <w:lang w:val="fr-FR"/>
              </w:rPr>
            </w:pPr>
            <w:r w:rsidRPr="00EE750F">
              <w:rPr>
                <w:sz w:val="16"/>
                <w:lang w:val="fr-FR"/>
              </w:rPr>
              <w:t>De 4 letterige ISO 6364 containertype code</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CTID _OUD</w:t>
            </w:r>
          </w:p>
        </w:tc>
        <w:tc>
          <w:tcPr>
            <w:tcW w:w="800" w:type="dxa"/>
            <w:vAlign w:val="bottom"/>
          </w:tcPr>
          <w:p w:rsidR="00715013" w:rsidRPr="00E158D6" w:rsidRDefault="00715013" w:rsidP="00497AFD">
            <w:pPr>
              <w:spacing w:line="200" w:lineRule="atLeast"/>
              <w:rPr>
                <w:sz w:val="16"/>
                <w:szCs w:val="16"/>
              </w:rPr>
            </w:pPr>
            <w:r w:rsidRPr="00E158D6">
              <w:rPr>
                <w:sz w:val="16"/>
                <w:szCs w:val="16"/>
              </w:rPr>
              <w:t>AN4</w:t>
            </w:r>
          </w:p>
        </w:tc>
        <w:tc>
          <w:tcPr>
            <w:tcW w:w="425" w:type="dxa"/>
            <w:vAlign w:val="bottom"/>
          </w:tcPr>
          <w:p w:rsidR="00715013" w:rsidRPr="00E158D6" w:rsidRDefault="00715013" w:rsidP="00497AFD">
            <w:pPr>
              <w:spacing w:line="200" w:lineRule="atLeast"/>
              <w:rPr>
                <w:sz w:val="16"/>
                <w:szCs w:val="16"/>
              </w:rPr>
            </w:pPr>
            <w:r w:rsidRPr="00E158D6">
              <w:rPr>
                <w:sz w:val="16"/>
                <w:szCs w:val="16"/>
              </w:rPr>
              <w:t>O</w:t>
            </w:r>
          </w:p>
        </w:tc>
        <w:tc>
          <w:tcPr>
            <w:tcW w:w="5103" w:type="dxa"/>
            <w:vAlign w:val="bottom"/>
          </w:tcPr>
          <w:p w:rsidR="00044B93" w:rsidRDefault="00715013" w:rsidP="00044B93">
            <w:pPr>
              <w:spacing w:line="200" w:lineRule="atLeast"/>
              <w:rPr>
                <w:sz w:val="16"/>
                <w:szCs w:val="16"/>
              </w:rPr>
            </w:pPr>
            <w:r w:rsidRPr="00E158D6">
              <w:rPr>
                <w:sz w:val="16"/>
                <w:szCs w:val="16"/>
              </w:rPr>
              <w:t>Oude, vorige code</w:t>
            </w:r>
            <w:r w:rsidR="00044B93">
              <w:rPr>
                <w:sz w:val="16"/>
                <w:szCs w:val="16"/>
              </w:rPr>
              <w:t xml:space="preserve">. </w:t>
            </w:r>
            <w:r w:rsidR="00044B93">
              <w:rPr>
                <w:sz w:val="16"/>
                <w:szCs w:val="16"/>
              </w:rPr>
              <w:t>Hiermee</w:t>
            </w:r>
            <w:r w:rsidR="00044B93" w:rsidRPr="000C02B3">
              <w:rPr>
                <w:sz w:val="16"/>
                <w:szCs w:val="16"/>
              </w:rPr>
              <w:t xml:space="preserve"> wordt verwezen naar de eventuele vorige </w:t>
            </w:r>
            <w:r w:rsidR="00044B93">
              <w:rPr>
                <w:sz w:val="16"/>
                <w:szCs w:val="16"/>
              </w:rPr>
              <w:t xml:space="preserve">(vervangen en dus vervallen) </w:t>
            </w:r>
            <w:r w:rsidR="00044B93" w:rsidRPr="000C02B3">
              <w:rPr>
                <w:sz w:val="16"/>
                <w:szCs w:val="16"/>
              </w:rPr>
              <w:t>code</w:t>
            </w:r>
            <w:r w:rsidR="00044B93">
              <w:rPr>
                <w:sz w:val="16"/>
                <w:szCs w:val="16"/>
              </w:rPr>
              <w:t>.</w:t>
            </w:r>
          </w:p>
          <w:p w:rsidR="00715013" w:rsidRPr="00E158D6" w:rsidRDefault="00044B93" w:rsidP="00044B93">
            <w:pPr>
              <w:spacing w:line="200" w:lineRule="atLeast"/>
              <w:rPr>
                <w:sz w:val="16"/>
                <w:szCs w:val="16"/>
              </w:rPr>
            </w:pPr>
            <w:r w:rsidRPr="000C02B3">
              <w:rPr>
                <w:sz w:val="16"/>
                <w:szCs w:val="16"/>
              </w:rPr>
              <w:t>Doorgaans begint de versienummering van het nieuwe gegeven</w:t>
            </w:r>
            <w:r>
              <w:rPr>
                <w:sz w:val="16"/>
                <w:szCs w:val="16"/>
              </w:rPr>
              <w:t xml:space="preserve"> bij een code wijziging</w:t>
            </w:r>
            <w:r w:rsidRPr="000C02B3">
              <w:rPr>
                <w:sz w:val="16"/>
                <w:szCs w:val="16"/>
              </w:rPr>
              <w:t xml:space="preserve"> (andere code) dan weer bij 1.</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O</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STATUS</w:t>
            </w:r>
          </w:p>
        </w:tc>
        <w:tc>
          <w:tcPr>
            <w:tcW w:w="800" w:type="dxa"/>
            <w:vAlign w:val="bottom"/>
          </w:tcPr>
          <w:p w:rsidR="00715013" w:rsidRPr="00E158D6" w:rsidRDefault="00715013" w:rsidP="00497AFD">
            <w:pPr>
              <w:spacing w:line="200" w:lineRule="atLeast"/>
              <w:rPr>
                <w:sz w:val="16"/>
                <w:szCs w:val="16"/>
              </w:rPr>
            </w:pPr>
            <w:r>
              <w:rPr>
                <w:sz w:val="16"/>
                <w:szCs w:val="16"/>
              </w:rPr>
              <w:t>AN1</w:t>
            </w:r>
          </w:p>
        </w:tc>
        <w:tc>
          <w:tcPr>
            <w:tcW w:w="425" w:type="dxa"/>
            <w:vAlign w:val="bottom"/>
          </w:tcPr>
          <w:p w:rsidR="00715013" w:rsidRPr="00E158D6" w:rsidRDefault="00715013" w:rsidP="00497AFD">
            <w:pPr>
              <w:spacing w:line="200" w:lineRule="atLeast"/>
              <w:rPr>
                <w:sz w:val="16"/>
                <w:szCs w:val="16"/>
              </w:rPr>
            </w:pPr>
            <w:r w:rsidRPr="00E158D6">
              <w:rPr>
                <w:sz w:val="16"/>
                <w:szCs w:val="16"/>
              </w:rPr>
              <w:t>-</w:t>
            </w:r>
          </w:p>
        </w:tc>
        <w:tc>
          <w:tcPr>
            <w:tcW w:w="5103" w:type="dxa"/>
            <w:vAlign w:val="bottom"/>
          </w:tcPr>
          <w:p w:rsidR="00715013" w:rsidRPr="00E158D6" w:rsidRDefault="00715013" w:rsidP="00497AFD">
            <w:pPr>
              <w:spacing w:line="200" w:lineRule="atLeast"/>
              <w:rPr>
                <w:sz w:val="16"/>
                <w:szCs w:val="16"/>
              </w:rPr>
            </w:pPr>
            <w:r w:rsidRPr="00E158D6">
              <w:rPr>
                <w:sz w:val="16"/>
                <w:szCs w:val="16"/>
              </w:rPr>
              <w:t>Status van het gegeven</w:t>
            </w:r>
            <w:r w:rsidR="00A37F12">
              <w:rPr>
                <w:sz w:val="16"/>
                <w:szCs w:val="16"/>
              </w:rPr>
              <w:t xml:space="preserve">, zie beschrijving </w:t>
            </w:r>
            <w:r w:rsidR="00A37F12">
              <w:rPr>
                <w:sz w:val="16"/>
                <w:szCs w:val="16"/>
              </w:rPr>
              <w:fldChar w:fldCharType="begin"/>
            </w:r>
            <w:r w:rsidR="00A37F12">
              <w:rPr>
                <w:sz w:val="16"/>
                <w:szCs w:val="16"/>
              </w:rPr>
              <w:instrText xml:space="preserve"> REF _Ref465344359 \r \h </w:instrText>
            </w:r>
            <w:r w:rsidR="00A37F12">
              <w:rPr>
                <w:sz w:val="16"/>
                <w:szCs w:val="16"/>
              </w:rPr>
            </w:r>
            <w:r w:rsidR="00A37F12">
              <w:rPr>
                <w:sz w:val="16"/>
                <w:szCs w:val="16"/>
              </w:rPr>
              <w:fldChar w:fldCharType="separate"/>
            </w:r>
            <w:r w:rsidR="00044B93">
              <w:rPr>
                <w:sz w:val="16"/>
                <w:szCs w:val="16"/>
              </w:rPr>
              <w:t>4.3.1.1</w:t>
            </w:r>
            <w:r w:rsidR="00A37F12">
              <w:rPr>
                <w:sz w:val="16"/>
                <w:szCs w:val="16"/>
              </w:rPr>
              <w:fldChar w:fldCharType="end"/>
            </w:r>
            <w:r w:rsidR="00A37F12">
              <w:rPr>
                <w:sz w:val="16"/>
                <w:szCs w:val="16"/>
              </w:rPr>
              <w:t xml:space="preserve"> RIS-idx</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NAME_LOCAL</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Landnaam conform de lokale spelling</w:t>
            </w:r>
          </w:p>
        </w:tc>
        <w:tc>
          <w:tcPr>
            <w:tcW w:w="335" w:type="dxa"/>
            <w:vAlign w:val="bottom"/>
          </w:tcPr>
          <w:p w:rsidR="00715013" w:rsidRPr="00E158D6" w:rsidRDefault="00715013" w:rsidP="00497AFD">
            <w:pPr>
              <w:spacing w:line="200" w:lineRule="atLeast"/>
              <w:rPr>
                <w:sz w:val="16"/>
                <w:szCs w:val="16"/>
              </w:rPr>
            </w:pPr>
            <w:r w:rsidRPr="00E158D6">
              <w:rPr>
                <w:sz w:val="16"/>
                <w:szCs w:val="16"/>
              </w:rPr>
              <w:t>M</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NAME _NL</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Nederlands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NAME _DE</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Duits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NAME _FR</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Frans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NAME _EN</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Engels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LENGTH</w:t>
            </w:r>
          </w:p>
        </w:tc>
        <w:tc>
          <w:tcPr>
            <w:tcW w:w="800" w:type="dxa"/>
            <w:vAlign w:val="bottom"/>
          </w:tcPr>
          <w:p w:rsidR="00715013" w:rsidRPr="00E158D6" w:rsidRDefault="00715013" w:rsidP="00497AFD">
            <w:pPr>
              <w:spacing w:line="200" w:lineRule="atLeast"/>
              <w:rPr>
                <w:sz w:val="16"/>
                <w:szCs w:val="16"/>
              </w:rPr>
            </w:pPr>
            <w:r w:rsidRPr="00E158D6">
              <w:rPr>
                <w:sz w:val="16"/>
                <w:szCs w:val="16"/>
              </w:rPr>
              <w:t>N</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Lengte container in cm</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WIDTH</w:t>
            </w:r>
          </w:p>
        </w:tc>
        <w:tc>
          <w:tcPr>
            <w:tcW w:w="800" w:type="dxa"/>
            <w:vAlign w:val="bottom"/>
          </w:tcPr>
          <w:p w:rsidR="00715013" w:rsidRPr="00E158D6" w:rsidRDefault="00715013" w:rsidP="00497AFD">
            <w:pPr>
              <w:spacing w:line="200" w:lineRule="atLeast"/>
              <w:rPr>
                <w:sz w:val="16"/>
                <w:szCs w:val="16"/>
              </w:rPr>
            </w:pPr>
            <w:r w:rsidRPr="00E158D6">
              <w:rPr>
                <w:sz w:val="16"/>
                <w:szCs w:val="16"/>
              </w:rPr>
              <w:t>N</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Breedte in cm</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HEIGHT</w:t>
            </w:r>
          </w:p>
        </w:tc>
        <w:tc>
          <w:tcPr>
            <w:tcW w:w="800" w:type="dxa"/>
            <w:vAlign w:val="bottom"/>
          </w:tcPr>
          <w:p w:rsidR="00715013" w:rsidRPr="00E158D6" w:rsidRDefault="00715013" w:rsidP="00497AFD">
            <w:pPr>
              <w:spacing w:line="200" w:lineRule="atLeast"/>
              <w:rPr>
                <w:sz w:val="16"/>
                <w:szCs w:val="16"/>
              </w:rPr>
            </w:pPr>
            <w:r w:rsidRPr="00E158D6">
              <w:rPr>
                <w:sz w:val="16"/>
                <w:szCs w:val="16"/>
              </w:rPr>
              <w:t>N</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Hoogte in cm</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WEIGHT</w:t>
            </w:r>
          </w:p>
        </w:tc>
        <w:tc>
          <w:tcPr>
            <w:tcW w:w="800" w:type="dxa"/>
            <w:vAlign w:val="bottom"/>
          </w:tcPr>
          <w:p w:rsidR="00715013" w:rsidRPr="00E158D6" w:rsidRDefault="00715013" w:rsidP="00497AFD">
            <w:pPr>
              <w:spacing w:line="200" w:lineRule="atLeast"/>
              <w:rPr>
                <w:sz w:val="16"/>
                <w:szCs w:val="16"/>
              </w:rPr>
            </w:pPr>
            <w:r w:rsidRPr="00E158D6">
              <w:rPr>
                <w:sz w:val="16"/>
                <w:szCs w:val="16"/>
              </w:rPr>
              <w:t>N</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Gewicht in kg</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lastRenderedPageBreak/>
              <w:t>SOURCE</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O</w:t>
            </w:r>
          </w:p>
        </w:tc>
        <w:tc>
          <w:tcPr>
            <w:tcW w:w="5103" w:type="dxa"/>
            <w:vAlign w:val="bottom"/>
          </w:tcPr>
          <w:p w:rsidR="00715013" w:rsidRPr="00E158D6" w:rsidRDefault="00715013" w:rsidP="00497AFD">
            <w:pPr>
              <w:spacing w:line="200" w:lineRule="atLeast"/>
              <w:rPr>
                <w:sz w:val="16"/>
                <w:szCs w:val="16"/>
              </w:rPr>
            </w:pPr>
            <w:r w:rsidRPr="00E158D6">
              <w:rPr>
                <w:sz w:val="16"/>
                <w:szCs w:val="16"/>
              </w:rPr>
              <w:t>Bron van het gegeven (vrije tekst)</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O</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OWNER</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8</w:t>
            </w:r>
          </w:p>
        </w:tc>
        <w:tc>
          <w:tcPr>
            <w:tcW w:w="425" w:type="dxa"/>
            <w:vAlign w:val="bottom"/>
          </w:tcPr>
          <w:p w:rsidR="00715013" w:rsidRPr="00E158D6" w:rsidRDefault="00715013" w:rsidP="00497AFD">
            <w:pPr>
              <w:spacing w:line="200" w:lineRule="atLeast"/>
              <w:rPr>
                <w:sz w:val="16"/>
                <w:szCs w:val="16"/>
              </w:rPr>
            </w:pPr>
            <w:r>
              <w:rPr>
                <w:sz w:val="16"/>
                <w:szCs w:val="16"/>
              </w:rPr>
              <w:t>A</w:t>
            </w:r>
          </w:p>
        </w:tc>
        <w:tc>
          <w:tcPr>
            <w:tcW w:w="5103" w:type="dxa"/>
            <w:vAlign w:val="bottom"/>
          </w:tcPr>
          <w:p w:rsidR="00715013" w:rsidRPr="00E158D6" w:rsidRDefault="00715013" w:rsidP="00497AFD">
            <w:pPr>
              <w:spacing w:line="200" w:lineRule="atLeast"/>
              <w:rPr>
                <w:sz w:val="16"/>
                <w:szCs w:val="16"/>
              </w:rPr>
            </w:pPr>
            <w:r w:rsidRPr="00E158D6">
              <w:rPr>
                <w:sz w:val="16"/>
                <w:szCs w:val="16"/>
              </w:rPr>
              <w:t>Eigenaar van mutatie.</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Pr>
                <w:sz w:val="16"/>
                <w:szCs w:val="16"/>
              </w:rPr>
              <w:t>A</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VERSION</w:t>
            </w:r>
          </w:p>
        </w:tc>
        <w:tc>
          <w:tcPr>
            <w:tcW w:w="800" w:type="dxa"/>
            <w:vAlign w:val="bottom"/>
          </w:tcPr>
          <w:p w:rsidR="00715013" w:rsidRPr="00E158D6" w:rsidRDefault="00715013" w:rsidP="00497AFD">
            <w:pPr>
              <w:spacing w:line="200" w:lineRule="atLeast"/>
              <w:rPr>
                <w:sz w:val="16"/>
                <w:szCs w:val="16"/>
              </w:rPr>
            </w:pPr>
            <w:r>
              <w:rPr>
                <w:sz w:val="16"/>
                <w:szCs w:val="16"/>
              </w:rPr>
              <w:t>N</w:t>
            </w:r>
          </w:p>
        </w:tc>
        <w:tc>
          <w:tcPr>
            <w:tcW w:w="425" w:type="dxa"/>
            <w:vAlign w:val="bottom"/>
          </w:tcPr>
          <w:p w:rsidR="00715013" w:rsidRPr="00E158D6" w:rsidRDefault="00715013" w:rsidP="00497AFD">
            <w:pPr>
              <w:spacing w:line="200" w:lineRule="atLeast"/>
              <w:rPr>
                <w:sz w:val="16"/>
                <w:szCs w:val="16"/>
              </w:rPr>
            </w:pPr>
            <w:r>
              <w:rPr>
                <w:sz w:val="16"/>
                <w:szCs w:val="16"/>
              </w:rPr>
              <w:t>A</w:t>
            </w:r>
          </w:p>
        </w:tc>
        <w:tc>
          <w:tcPr>
            <w:tcW w:w="5103" w:type="dxa"/>
            <w:vAlign w:val="bottom"/>
          </w:tcPr>
          <w:p w:rsidR="00715013" w:rsidRPr="00E158D6" w:rsidRDefault="00715013" w:rsidP="00497AFD">
            <w:pPr>
              <w:spacing w:line="200" w:lineRule="atLeast"/>
              <w:rPr>
                <w:sz w:val="16"/>
                <w:szCs w:val="16"/>
              </w:rPr>
            </w:pPr>
            <w:r>
              <w:rPr>
                <w:sz w:val="16"/>
                <w:szCs w:val="16"/>
              </w:rPr>
              <w:t>Oplopend versienummer van dit gegeven</w:t>
            </w:r>
          </w:p>
        </w:tc>
        <w:tc>
          <w:tcPr>
            <w:tcW w:w="335" w:type="dxa"/>
            <w:vAlign w:val="bottom"/>
          </w:tcPr>
          <w:p w:rsidR="00715013" w:rsidRPr="00E158D6" w:rsidRDefault="00715013" w:rsidP="00497AFD">
            <w:pPr>
              <w:spacing w:line="200" w:lineRule="atLeast"/>
              <w:rPr>
                <w:sz w:val="16"/>
                <w:szCs w:val="16"/>
              </w:rPr>
            </w:pPr>
            <w:r>
              <w:rPr>
                <w:sz w:val="16"/>
                <w:szCs w:val="16"/>
              </w:rPr>
              <w:t>-</w:t>
            </w:r>
          </w:p>
        </w:tc>
        <w:tc>
          <w:tcPr>
            <w:tcW w:w="374" w:type="dxa"/>
            <w:vAlign w:val="bottom"/>
          </w:tcPr>
          <w:p w:rsidR="00715013" w:rsidRPr="00E158D6" w:rsidRDefault="00715013" w:rsidP="00497AFD">
            <w:pPr>
              <w:spacing w:line="200" w:lineRule="atLeast"/>
              <w:rPr>
                <w:sz w:val="16"/>
                <w:szCs w:val="16"/>
              </w:rPr>
            </w:pPr>
            <w:r>
              <w:rPr>
                <w:sz w:val="16"/>
                <w:szCs w:val="16"/>
              </w:rPr>
              <w:t>A</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REMARKS</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..999</w:t>
            </w:r>
          </w:p>
        </w:tc>
        <w:tc>
          <w:tcPr>
            <w:tcW w:w="425" w:type="dxa"/>
            <w:vAlign w:val="bottom"/>
          </w:tcPr>
          <w:p w:rsidR="00715013" w:rsidRPr="00E158D6" w:rsidRDefault="00715013" w:rsidP="00497AFD">
            <w:pPr>
              <w:spacing w:line="200" w:lineRule="atLeast"/>
              <w:rPr>
                <w:sz w:val="16"/>
                <w:szCs w:val="16"/>
              </w:rPr>
            </w:pPr>
            <w:r w:rsidRPr="00E158D6">
              <w:rPr>
                <w:sz w:val="16"/>
                <w:szCs w:val="16"/>
              </w:rPr>
              <w:t>O</w:t>
            </w:r>
          </w:p>
        </w:tc>
        <w:tc>
          <w:tcPr>
            <w:tcW w:w="5103" w:type="dxa"/>
            <w:vAlign w:val="bottom"/>
          </w:tcPr>
          <w:p w:rsidR="00715013" w:rsidRPr="00E158D6" w:rsidRDefault="00715013" w:rsidP="00497AFD">
            <w:pPr>
              <w:spacing w:line="200" w:lineRule="atLeast"/>
              <w:rPr>
                <w:sz w:val="16"/>
                <w:szCs w:val="16"/>
              </w:rPr>
            </w:pPr>
            <w:r w:rsidRPr="00E158D6">
              <w:rPr>
                <w:sz w:val="16"/>
                <w:szCs w:val="16"/>
              </w:rPr>
              <w:t>Vrije tekst opmerkingen</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O</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ERASED</w:t>
            </w:r>
          </w:p>
        </w:tc>
        <w:tc>
          <w:tcPr>
            <w:tcW w:w="800" w:type="dxa"/>
            <w:vAlign w:val="bottom"/>
          </w:tcPr>
          <w:p w:rsidR="00715013" w:rsidRPr="00E158D6" w:rsidRDefault="00715013" w:rsidP="00497AFD">
            <w:pPr>
              <w:spacing w:line="200" w:lineRule="atLeast"/>
              <w:rPr>
                <w:sz w:val="16"/>
                <w:szCs w:val="16"/>
              </w:rPr>
            </w:pPr>
            <w:r w:rsidRPr="00E158D6">
              <w:rPr>
                <w:sz w:val="16"/>
                <w:szCs w:val="16"/>
              </w:rPr>
              <w:t>N1</w:t>
            </w:r>
          </w:p>
        </w:tc>
        <w:tc>
          <w:tcPr>
            <w:tcW w:w="425" w:type="dxa"/>
            <w:vAlign w:val="bottom"/>
          </w:tcPr>
          <w:p w:rsidR="00715013" w:rsidRPr="00E158D6" w:rsidRDefault="00715013" w:rsidP="00497AFD">
            <w:pPr>
              <w:spacing w:line="200" w:lineRule="atLeast"/>
              <w:rPr>
                <w:sz w:val="16"/>
                <w:szCs w:val="16"/>
              </w:rPr>
            </w:pPr>
            <w:r>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Gegeven verwijderen / verwijderd</w:t>
            </w:r>
            <w:r>
              <w:rPr>
                <w:sz w:val="16"/>
                <w:szCs w:val="16"/>
              </w:rPr>
              <w:t xml:space="preserve"> (true/false)</w:t>
            </w:r>
          </w:p>
        </w:tc>
        <w:tc>
          <w:tcPr>
            <w:tcW w:w="335" w:type="dxa"/>
            <w:vAlign w:val="bottom"/>
          </w:tcPr>
          <w:p w:rsidR="00715013" w:rsidRPr="00E158D6" w:rsidRDefault="00715013" w:rsidP="00497AFD">
            <w:pPr>
              <w:spacing w:line="200" w:lineRule="atLeast"/>
              <w:rPr>
                <w:sz w:val="16"/>
                <w:szCs w:val="16"/>
              </w:rPr>
            </w:pPr>
            <w:r>
              <w:rPr>
                <w:sz w:val="16"/>
                <w:szCs w:val="16"/>
              </w:rPr>
              <w:t>M</w:t>
            </w:r>
          </w:p>
        </w:tc>
        <w:tc>
          <w:tcPr>
            <w:tcW w:w="374" w:type="dxa"/>
            <w:vAlign w:val="bottom"/>
          </w:tcPr>
          <w:p w:rsidR="00715013" w:rsidRPr="00E158D6" w:rsidRDefault="00715013" w:rsidP="00497AFD">
            <w:pPr>
              <w:spacing w:line="200" w:lineRule="atLeast"/>
              <w:rPr>
                <w:sz w:val="16"/>
                <w:szCs w:val="16"/>
              </w:rPr>
            </w:pPr>
            <w:r>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LASTUPDATE</w:t>
            </w:r>
          </w:p>
        </w:tc>
        <w:tc>
          <w:tcPr>
            <w:tcW w:w="800" w:type="dxa"/>
            <w:vAlign w:val="bottom"/>
          </w:tcPr>
          <w:p w:rsidR="00715013" w:rsidRPr="00E158D6" w:rsidRDefault="00715013" w:rsidP="00497AFD">
            <w:pPr>
              <w:spacing w:line="200" w:lineRule="atLeast"/>
              <w:rPr>
                <w:sz w:val="16"/>
                <w:szCs w:val="16"/>
              </w:rPr>
            </w:pPr>
            <w:r w:rsidRPr="00E158D6">
              <w:rPr>
                <w:sz w:val="16"/>
                <w:szCs w:val="16"/>
              </w:rPr>
              <w:t>DT</w:t>
            </w:r>
          </w:p>
        </w:tc>
        <w:tc>
          <w:tcPr>
            <w:tcW w:w="425" w:type="dxa"/>
            <w:vAlign w:val="bottom"/>
          </w:tcPr>
          <w:p w:rsidR="00715013" w:rsidRPr="00E158D6" w:rsidRDefault="00715013" w:rsidP="00497AFD">
            <w:pPr>
              <w:spacing w:line="200" w:lineRule="atLeast"/>
              <w:rPr>
                <w:sz w:val="16"/>
                <w:szCs w:val="16"/>
              </w:rPr>
            </w:pPr>
            <w:r>
              <w:rPr>
                <w:sz w:val="16"/>
                <w:szCs w:val="16"/>
              </w:rPr>
              <w:t>A</w:t>
            </w:r>
          </w:p>
        </w:tc>
        <w:tc>
          <w:tcPr>
            <w:tcW w:w="5103" w:type="dxa"/>
            <w:vAlign w:val="bottom"/>
          </w:tcPr>
          <w:p w:rsidR="00715013" w:rsidRPr="00E158D6" w:rsidRDefault="00715013" w:rsidP="00497AFD">
            <w:pPr>
              <w:spacing w:line="200" w:lineRule="atLeast"/>
              <w:rPr>
                <w:sz w:val="16"/>
                <w:szCs w:val="16"/>
              </w:rPr>
            </w:pPr>
            <w:r w:rsidRPr="00E158D6">
              <w:rPr>
                <w:sz w:val="16"/>
                <w:szCs w:val="16"/>
              </w:rPr>
              <w:t>Datum tijd van wijziging</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keepNext/>
              <w:spacing w:line="200" w:lineRule="atLeast"/>
              <w:rPr>
                <w:sz w:val="16"/>
                <w:szCs w:val="16"/>
              </w:rPr>
            </w:pPr>
            <w:r>
              <w:rPr>
                <w:sz w:val="16"/>
                <w:szCs w:val="16"/>
              </w:rPr>
              <w:t>A</w:t>
            </w:r>
          </w:p>
        </w:tc>
      </w:tr>
    </w:tbl>
    <w:p w:rsidR="00715013" w:rsidRDefault="00715013" w:rsidP="00715013">
      <w:pPr>
        <w:pStyle w:val="Caption"/>
      </w:pPr>
      <w:bookmarkStart w:id="86" w:name="_Toc77931966"/>
      <w:r>
        <w:t xml:space="preserve">Tabel </w:t>
      </w:r>
      <w:r>
        <w:fldChar w:fldCharType="begin"/>
      </w:r>
      <w:r>
        <w:instrText xml:space="preserve"> SEQ Tabel \* ARABIC </w:instrText>
      </w:r>
      <w:r>
        <w:fldChar w:fldCharType="separate"/>
      </w:r>
      <w:r w:rsidR="00044B93">
        <w:rPr>
          <w:noProof/>
        </w:rPr>
        <w:t>8</w:t>
      </w:r>
      <w:r>
        <w:fldChar w:fldCharType="end"/>
      </w:r>
      <w:r>
        <w:t>: Containertypen, tabel "conttype"</w:t>
      </w:r>
      <w:bookmarkEnd w:id="86"/>
    </w:p>
    <w:p w:rsidR="00715013" w:rsidRDefault="00715013" w:rsidP="00715013"/>
    <w:p w:rsidR="0059770E" w:rsidRDefault="0059770E" w:rsidP="0059770E">
      <w:pPr>
        <w:keepNext/>
        <w:keepLines/>
      </w:pPr>
      <w:r>
        <w:t xml:space="preserve">Volume: 19.000 </w:t>
      </w:r>
      <w:r w:rsidRPr="00A27DFA">
        <w:rPr>
          <w:u w:val="single"/>
        </w:rPr>
        <w:t>actuele</w:t>
      </w:r>
      <w:r>
        <w:t xml:space="preserve"> records met verwachte doorgroei naar 30.000 records.</w:t>
      </w:r>
    </w:p>
    <w:p w:rsidR="004C7583" w:rsidRDefault="004C7583" w:rsidP="0059770E">
      <w:pPr>
        <w:keepNext/>
        <w:keepLines/>
      </w:pPr>
    </w:p>
    <w:p w:rsidR="005A7A03" w:rsidRPr="00D5582C" w:rsidRDefault="005A7A03" w:rsidP="005A7A03">
      <w:pPr>
        <w:keepNext/>
        <w:keepLines/>
        <w:spacing w:before="120"/>
        <w:rPr>
          <w:sz w:val="16"/>
          <w:szCs w:val="16"/>
        </w:rPr>
      </w:pPr>
      <w:r w:rsidRPr="00D5582C">
        <w:rPr>
          <w:sz w:val="16"/>
          <w:szCs w:val="16"/>
        </w:rPr>
        <w:t>Wat de vulling betreft geldt globaal:</w:t>
      </w:r>
    </w:p>
    <w:p w:rsidR="004C7583" w:rsidRPr="00D5582C" w:rsidRDefault="004C7583" w:rsidP="0075231C">
      <w:pPr>
        <w:pStyle w:val="ListParagraph"/>
        <w:keepNext/>
        <w:keepLines/>
        <w:numPr>
          <w:ilvl w:val="0"/>
          <w:numId w:val="38"/>
        </w:numPr>
        <w:rPr>
          <w:sz w:val="16"/>
          <w:szCs w:val="16"/>
        </w:rPr>
      </w:pPr>
      <w:r w:rsidRPr="00D5582C">
        <w:rPr>
          <w:sz w:val="16"/>
          <w:szCs w:val="16"/>
        </w:rPr>
        <w:t>Er zijn nog steeds containertypes in omloop met oude niet-ISO codes (de meest gebruikte oude types zijn daarom ook opgenomen in deze lijst).</w:t>
      </w:r>
    </w:p>
    <w:p w:rsidR="004C7583" w:rsidRPr="00D5582C" w:rsidRDefault="004C7583" w:rsidP="0075231C">
      <w:pPr>
        <w:pStyle w:val="ListParagraph"/>
        <w:keepNext/>
        <w:keepLines/>
        <w:numPr>
          <w:ilvl w:val="0"/>
          <w:numId w:val="38"/>
        </w:numPr>
        <w:rPr>
          <w:sz w:val="16"/>
          <w:szCs w:val="16"/>
        </w:rPr>
      </w:pPr>
      <w:r w:rsidRPr="00D5582C">
        <w:rPr>
          <w:sz w:val="16"/>
          <w:szCs w:val="16"/>
        </w:rPr>
        <w:t>Voor de verdere vulling van deze tabel is er een aanname gedaan van de meest voorkomende ISO</w:t>
      </w:r>
      <w:r w:rsidR="00D5582C">
        <w:rPr>
          <w:sz w:val="16"/>
          <w:szCs w:val="16"/>
        </w:rPr>
        <w:t xml:space="preserve"> 6346</w:t>
      </w:r>
      <w:r w:rsidRPr="00D5582C">
        <w:rPr>
          <w:sz w:val="16"/>
          <w:szCs w:val="16"/>
        </w:rPr>
        <w:t xml:space="preserve"> </w:t>
      </w:r>
      <w:r w:rsidR="005A7A03" w:rsidRPr="00D5582C">
        <w:rPr>
          <w:sz w:val="16"/>
          <w:szCs w:val="16"/>
        </w:rPr>
        <w:t xml:space="preserve">types, </w:t>
      </w:r>
      <w:r w:rsidR="00D5582C">
        <w:rPr>
          <w:sz w:val="16"/>
          <w:szCs w:val="16"/>
        </w:rPr>
        <w:t>o.a.</w:t>
      </w:r>
      <w:r w:rsidR="005A7A03" w:rsidRPr="00D5582C">
        <w:rPr>
          <w:sz w:val="16"/>
          <w:szCs w:val="16"/>
        </w:rPr>
        <w:t>:</w:t>
      </w:r>
    </w:p>
    <w:p w:rsidR="005A7A03" w:rsidRPr="00D5582C" w:rsidRDefault="005A7A03" w:rsidP="0075231C">
      <w:pPr>
        <w:pStyle w:val="ListParagraph"/>
        <w:keepNext/>
        <w:keepLines/>
        <w:numPr>
          <w:ilvl w:val="1"/>
          <w:numId w:val="39"/>
        </w:numPr>
        <w:ind w:left="1134" w:hanging="425"/>
        <w:rPr>
          <w:sz w:val="16"/>
          <w:szCs w:val="16"/>
        </w:rPr>
      </w:pPr>
      <w:r w:rsidRPr="00D5582C">
        <w:rPr>
          <w:sz w:val="16"/>
          <w:szCs w:val="16"/>
        </w:rPr>
        <w:t>Oude ISO 6346 subtypes T0-T9 (backwards compatibility).</w:t>
      </w:r>
    </w:p>
    <w:p w:rsidR="005A7A03" w:rsidRPr="00D5582C" w:rsidRDefault="00D5582C" w:rsidP="0075231C">
      <w:pPr>
        <w:pStyle w:val="ListParagraph"/>
        <w:keepNext/>
        <w:keepLines/>
        <w:numPr>
          <w:ilvl w:val="1"/>
          <w:numId w:val="39"/>
        </w:numPr>
        <w:ind w:left="1134" w:hanging="425"/>
        <w:rPr>
          <w:sz w:val="16"/>
          <w:szCs w:val="16"/>
        </w:rPr>
      </w:pPr>
      <w:r w:rsidRPr="00D5582C">
        <w:rPr>
          <w:sz w:val="16"/>
          <w:szCs w:val="16"/>
        </w:rPr>
        <w:t xml:space="preserve">Subset van </w:t>
      </w:r>
      <w:r w:rsidR="005A7A03" w:rsidRPr="00D5582C">
        <w:rPr>
          <w:sz w:val="16"/>
          <w:szCs w:val="16"/>
        </w:rPr>
        <w:t xml:space="preserve">10ft </w:t>
      </w:r>
      <w:r w:rsidRPr="00D5582C">
        <w:rPr>
          <w:sz w:val="16"/>
          <w:szCs w:val="16"/>
        </w:rPr>
        <w:t>containers.</w:t>
      </w:r>
    </w:p>
    <w:p w:rsidR="005A7A03" w:rsidRPr="00D5582C" w:rsidRDefault="00D5582C" w:rsidP="0075231C">
      <w:pPr>
        <w:pStyle w:val="ListParagraph"/>
        <w:keepNext/>
        <w:keepLines/>
        <w:numPr>
          <w:ilvl w:val="1"/>
          <w:numId w:val="39"/>
        </w:numPr>
        <w:ind w:left="1134" w:hanging="425"/>
        <w:rPr>
          <w:sz w:val="16"/>
          <w:szCs w:val="16"/>
        </w:rPr>
      </w:pPr>
      <w:r w:rsidRPr="00D5582C">
        <w:rPr>
          <w:sz w:val="16"/>
          <w:szCs w:val="16"/>
        </w:rPr>
        <w:t xml:space="preserve">De standaard </w:t>
      </w:r>
      <w:r w:rsidR="005A7A03" w:rsidRPr="00D5582C">
        <w:rPr>
          <w:sz w:val="16"/>
          <w:szCs w:val="16"/>
        </w:rPr>
        <w:t xml:space="preserve">ISO 6346/Am3, 20, 30, 40, 45ft </w:t>
      </w:r>
      <w:r w:rsidRPr="00D5582C">
        <w:rPr>
          <w:sz w:val="16"/>
          <w:szCs w:val="16"/>
        </w:rPr>
        <w:t xml:space="preserve">containers </w:t>
      </w:r>
      <w:r w:rsidR="005A7A03" w:rsidRPr="00D5582C">
        <w:rPr>
          <w:sz w:val="16"/>
          <w:szCs w:val="16"/>
        </w:rPr>
        <w:t>(</w:t>
      </w:r>
      <w:r w:rsidRPr="00D5582C">
        <w:rPr>
          <w:sz w:val="16"/>
          <w:szCs w:val="16"/>
        </w:rPr>
        <w:t>alle</w:t>
      </w:r>
      <w:r w:rsidR="005A7A03" w:rsidRPr="00D5582C">
        <w:rPr>
          <w:sz w:val="16"/>
          <w:szCs w:val="16"/>
        </w:rPr>
        <w:t xml:space="preserve"> subtypes, excl. half height tank containers).</w:t>
      </w:r>
    </w:p>
    <w:p w:rsidR="005A7A03" w:rsidRPr="00D5582C" w:rsidRDefault="00D5582C" w:rsidP="0075231C">
      <w:pPr>
        <w:pStyle w:val="ListParagraph"/>
        <w:keepNext/>
        <w:keepLines/>
        <w:numPr>
          <w:ilvl w:val="1"/>
          <w:numId w:val="39"/>
        </w:numPr>
        <w:ind w:left="1134" w:hanging="425"/>
        <w:rPr>
          <w:sz w:val="16"/>
          <w:szCs w:val="16"/>
        </w:rPr>
      </w:pPr>
      <w:r w:rsidRPr="00D5582C">
        <w:rPr>
          <w:sz w:val="16"/>
          <w:szCs w:val="16"/>
        </w:rPr>
        <w:t xml:space="preserve">Afwijkende </w:t>
      </w:r>
      <w:r w:rsidR="005A7A03" w:rsidRPr="00D5582C">
        <w:rPr>
          <w:sz w:val="16"/>
          <w:szCs w:val="16"/>
        </w:rPr>
        <w:t xml:space="preserve">6346/Am3, </w:t>
      </w:r>
      <w:r w:rsidRPr="00D5582C">
        <w:rPr>
          <w:sz w:val="16"/>
          <w:szCs w:val="16"/>
        </w:rPr>
        <w:t>afmetingen: 23, 25, 26ft Tank containers</w:t>
      </w:r>
      <w:r w:rsidR="005A7A03" w:rsidRPr="00D5582C">
        <w:rPr>
          <w:sz w:val="16"/>
          <w:szCs w:val="16"/>
        </w:rPr>
        <w:t xml:space="preserve"> (</w:t>
      </w:r>
      <w:r w:rsidRPr="00D5582C">
        <w:rPr>
          <w:sz w:val="16"/>
          <w:szCs w:val="16"/>
        </w:rPr>
        <w:t>alle</w:t>
      </w:r>
      <w:r w:rsidR="005A7A03" w:rsidRPr="00D5582C">
        <w:rPr>
          <w:sz w:val="16"/>
          <w:szCs w:val="16"/>
        </w:rPr>
        <w:t xml:space="preserve"> tank container subtypes T, K, N</w:t>
      </w:r>
      <w:r w:rsidRPr="00D5582C">
        <w:rPr>
          <w:sz w:val="16"/>
          <w:szCs w:val="16"/>
        </w:rPr>
        <w:t>, excl. Half heighttank containers</w:t>
      </w:r>
      <w:r w:rsidR="005A7A03" w:rsidRPr="00D5582C">
        <w:rPr>
          <w:sz w:val="16"/>
          <w:szCs w:val="16"/>
        </w:rPr>
        <w:t>).</w:t>
      </w:r>
    </w:p>
    <w:p w:rsidR="005A7A03" w:rsidRPr="00D5582C" w:rsidRDefault="00D5582C" w:rsidP="0075231C">
      <w:pPr>
        <w:pStyle w:val="ListParagraph"/>
        <w:keepNext/>
        <w:keepLines/>
        <w:numPr>
          <w:ilvl w:val="1"/>
          <w:numId w:val="39"/>
        </w:numPr>
        <w:ind w:left="1134" w:hanging="425"/>
        <w:rPr>
          <w:sz w:val="16"/>
          <w:szCs w:val="16"/>
        </w:rPr>
      </w:pPr>
      <w:r w:rsidRPr="00D5582C">
        <w:rPr>
          <w:sz w:val="16"/>
          <w:szCs w:val="16"/>
        </w:rPr>
        <w:t>Afwijkende</w:t>
      </w:r>
      <w:r w:rsidR="005A7A03" w:rsidRPr="00D5582C">
        <w:rPr>
          <w:sz w:val="16"/>
          <w:szCs w:val="16"/>
        </w:rPr>
        <w:t xml:space="preserve"> ISO 6346/Am3, </w:t>
      </w:r>
      <w:r w:rsidRPr="00D5582C">
        <w:rPr>
          <w:sz w:val="16"/>
          <w:szCs w:val="16"/>
        </w:rPr>
        <w:t>afmetingen</w:t>
      </w:r>
      <w:r w:rsidR="005A7A03" w:rsidRPr="00D5582C">
        <w:rPr>
          <w:sz w:val="16"/>
          <w:szCs w:val="16"/>
        </w:rPr>
        <w:t>: 48, 53ft (</w:t>
      </w:r>
      <w:r w:rsidRPr="00D5582C">
        <w:rPr>
          <w:sz w:val="16"/>
          <w:szCs w:val="16"/>
        </w:rPr>
        <w:t>zee</w:t>
      </w:r>
      <w:r w:rsidR="005A7A03" w:rsidRPr="00D5582C">
        <w:rPr>
          <w:sz w:val="16"/>
          <w:szCs w:val="16"/>
        </w:rPr>
        <w:t xml:space="preserve">) containers, </w:t>
      </w:r>
      <w:r w:rsidRPr="00D5582C">
        <w:rPr>
          <w:sz w:val="16"/>
          <w:szCs w:val="16"/>
        </w:rPr>
        <w:t>een subset van de normale hoogte en breedte maten:</w:t>
      </w:r>
      <w:r w:rsidR="005A7A03" w:rsidRPr="00D5582C">
        <w:rPr>
          <w:sz w:val="16"/>
          <w:szCs w:val="16"/>
        </w:rPr>
        <w:t xml:space="preserve"> 0, 2, 5, 6, 8, C, E, F, L, N and P  (</w:t>
      </w:r>
      <w:r w:rsidRPr="00D5582C">
        <w:rPr>
          <w:sz w:val="16"/>
          <w:szCs w:val="16"/>
        </w:rPr>
        <w:t>alle basis</w:t>
      </w:r>
      <w:r w:rsidR="005A7A03" w:rsidRPr="00D5582C">
        <w:rPr>
          <w:sz w:val="16"/>
          <w:szCs w:val="16"/>
        </w:rPr>
        <w:t xml:space="preserve"> subtypes).</w:t>
      </w:r>
    </w:p>
    <w:p w:rsidR="00B902F5" w:rsidRDefault="00B902F5" w:rsidP="00444371">
      <w:pPr>
        <w:rPr>
          <w:noProof/>
        </w:rPr>
      </w:pPr>
    </w:p>
    <w:p w:rsidR="00B902F5" w:rsidRDefault="00B902F5" w:rsidP="000C07B8">
      <w:pPr>
        <w:pStyle w:val="Heading4"/>
      </w:pPr>
      <w:bookmarkStart w:id="87" w:name="_Toc77931933"/>
      <w:r>
        <w:t>V</w:t>
      </w:r>
      <w:r w:rsidR="00497AFD">
        <w:t xml:space="preserve">erpakkingstypen, </w:t>
      </w:r>
      <w:r>
        <w:t>binnenverpakkingen</w:t>
      </w:r>
      <w:r w:rsidR="00497AFD">
        <w:t xml:space="preserve"> (tabel “packtype”</w:t>
      </w:r>
      <w:r>
        <w:t>)</w:t>
      </w:r>
      <w:bookmarkEnd w:id="87"/>
    </w:p>
    <w:p w:rsidR="00B902F5" w:rsidRDefault="00F42876" w:rsidP="00444371">
      <w:r w:rsidRPr="00B262BE">
        <w:t xml:space="preserve">Verpakkingstype referentiegegevens bevatten </w:t>
      </w:r>
      <w:r>
        <w:t>codes voor het t</w:t>
      </w:r>
      <w:r w:rsidRPr="00B262BE">
        <w:t>yper</w:t>
      </w:r>
      <w:r>
        <w:t xml:space="preserve">en </w:t>
      </w:r>
      <w:r w:rsidRPr="00B262BE">
        <w:t>van binnen verpakkingen</w:t>
      </w:r>
      <w:r>
        <w:t>.</w:t>
      </w:r>
    </w:p>
    <w:p w:rsidR="00F42876" w:rsidRPr="00B262BE" w:rsidRDefault="00F42876" w:rsidP="00F42876">
      <w:pPr>
        <w:pStyle w:val="ListParagraph"/>
        <w:spacing w:before="60" w:after="60"/>
        <w:ind w:left="0"/>
      </w:pPr>
      <w:r w:rsidRPr="00B262BE">
        <w:t>Een Verpakkingstype gegeven kent de volgende velden:</w:t>
      </w:r>
    </w:p>
    <w:p w:rsidR="00F42876" w:rsidRPr="00B262BE" w:rsidRDefault="00F42876" w:rsidP="0075231C">
      <w:pPr>
        <w:pStyle w:val="ListParagraph"/>
        <w:numPr>
          <w:ilvl w:val="0"/>
          <w:numId w:val="20"/>
        </w:numPr>
        <w:spacing w:before="60" w:after="60"/>
      </w:pPr>
      <w:r w:rsidRPr="00B262BE">
        <w:t>Een unieke Verpakkingstype code.</w:t>
      </w:r>
    </w:p>
    <w:p w:rsidR="00F42876" w:rsidRDefault="00F42876" w:rsidP="0075231C">
      <w:pPr>
        <w:numPr>
          <w:ilvl w:val="0"/>
          <w:numId w:val="20"/>
        </w:numPr>
        <w:rPr>
          <w:noProof/>
        </w:rPr>
      </w:pPr>
      <w:r w:rsidRPr="00B262BE">
        <w:t>Een omschrijving.</w:t>
      </w:r>
    </w:p>
    <w:p w:rsidR="00F42876" w:rsidRDefault="00F42876" w:rsidP="0075231C">
      <w:pPr>
        <w:pStyle w:val="ListParagraph"/>
        <w:numPr>
          <w:ilvl w:val="0"/>
          <w:numId w:val="20"/>
        </w:numPr>
        <w:spacing w:before="60" w:after="60"/>
      </w:pPr>
      <w:r>
        <w:t xml:space="preserve">Administratieve velden, zoals: laatste update datumtijd, status van het gegeven, </w:t>
      </w:r>
      <w:r w:rsidR="00EB71A1">
        <w:t xml:space="preserve">of het </w:t>
      </w:r>
      <w:r>
        <w:t xml:space="preserve">gegeven wel of niet logisch </w:t>
      </w:r>
      <w:r w:rsidR="00EB71A1">
        <w:t xml:space="preserve">is </w:t>
      </w:r>
      <w:r>
        <w:t>verwijderd en het versienummer.</w:t>
      </w:r>
    </w:p>
    <w:p w:rsidR="00F42876" w:rsidRDefault="00F42876" w:rsidP="00F42876">
      <w:pPr>
        <w:pStyle w:val="ListParagraph"/>
        <w:spacing w:before="60" w:after="60"/>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F42876" w:rsidRPr="009B2441" w:rsidTr="00D01E13">
        <w:trPr>
          <w:tblHeader/>
        </w:trPr>
        <w:tc>
          <w:tcPr>
            <w:tcW w:w="7796" w:type="dxa"/>
            <w:gridSpan w:val="2"/>
            <w:shd w:val="clear" w:color="auto" w:fill="D9D9D9"/>
          </w:tcPr>
          <w:p w:rsidR="00F42876" w:rsidRPr="009B2441" w:rsidRDefault="00F42876" w:rsidP="00F42876">
            <w:pPr>
              <w:pStyle w:val="IRSIDD-EISTitel"/>
              <w:keepNext/>
              <w:keepLines/>
            </w:pPr>
            <w:bookmarkStart w:id="88" w:name="_Ref430692458"/>
            <w:bookmarkStart w:id="89" w:name="_Toc77931995"/>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015</w:t>
            </w:r>
            <w:r w:rsidRPr="009B2441">
              <w:fldChar w:fldCharType="end"/>
            </w:r>
            <w:bookmarkEnd w:id="88"/>
            <w:r w:rsidRPr="009B2441">
              <w:t xml:space="preserve">: </w:t>
            </w:r>
            <w:r>
              <w:t>NLRDMS database, Verpakkingstype</w:t>
            </w:r>
            <w:bookmarkEnd w:id="89"/>
          </w:p>
        </w:tc>
      </w:tr>
      <w:tr w:rsidR="00F42876" w:rsidRPr="00F0009B" w:rsidTr="00D01E13">
        <w:tc>
          <w:tcPr>
            <w:tcW w:w="1418" w:type="dxa"/>
          </w:tcPr>
          <w:p w:rsidR="00F42876" w:rsidRPr="009B2441" w:rsidRDefault="00F42876" w:rsidP="00D01E13">
            <w:pPr>
              <w:spacing w:before="60" w:after="60"/>
            </w:pPr>
            <w:r w:rsidRPr="009B2441">
              <w:rPr>
                <w:color w:val="0000FF"/>
              </w:rPr>
              <w:t>Beschrijving</w:t>
            </w:r>
            <w:r w:rsidRPr="009B2441">
              <w:t>:</w:t>
            </w:r>
          </w:p>
        </w:tc>
        <w:tc>
          <w:tcPr>
            <w:tcW w:w="6378" w:type="dxa"/>
            <w:shd w:val="clear" w:color="auto" w:fill="auto"/>
          </w:tcPr>
          <w:p w:rsidR="00F42876" w:rsidRDefault="00F42876" w:rsidP="00D01E13">
            <w:pPr>
              <w:keepNext/>
              <w:keepLines/>
            </w:pPr>
            <w:r w:rsidRPr="00B262BE">
              <w:t xml:space="preserve">Verpakkingstype </w:t>
            </w:r>
            <w:r w:rsidRPr="00F0009B">
              <w:t xml:space="preserve">referentiegegevens bevatten </w:t>
            </w:r>
            <w:r>
              <w:t>gegevens voor het typeren van binnenverpakkingen.</w:t>
            </w:r>
          </w:p>
          <w:p w:rsidR="00817BD3" w:rsidRPr="00110C6C" w:rsidRDefault="00817BD3" w:rsidP="00817BD3">
            <w:pPr>
              <w:spacing w:before="60" w:after="60"/>
              <w:rPr>
                <w:i/>
              </w:rPr>
            </w:pPr>
            <w:r w:rsidRPr="00110C6C">
              <w:rPr>
                <w:i/>
              </w:rPr>
              <w:t>Logische relaties:</w:t>
            </w:r>
          </w:p>
          <w:p w:rsidR="00817BD3" w:rsidRPr="00B97BFD" w:rsidRDefault="00817BD3" w:rsidP="0075231C">
            <w:pPr>
              <w:pStyle w:val="ListParagraph"/>
              <w:numPr>
                <w:ilvl w:val="0"/>
                <w:numId w:val="34"/>
              </w:numPr>
              <w:ind w:left="714" w:hanging="357"/>
              <w:rPr>
                <w:szCs w:val="18"/>
              </w:rPr>
            </w:pPr>
            <w:r>
              <w:rPr>
                <w:szCs w:val="18"/>
              </w:rPr>
              <w:t>Elk</w:t>
            </w:r>
            <w:r w:rsidRPr="00B97BFD">
              <w:rPr>
                <w:szCs w:val="18"/>
              </w:rPr>
              <w:t xml:space="preserve"> </w:t>
            </w:r>
            <w:r>
              <w:t xml:space="preserve">verpakkingstype </w:t>
            </w:r>
            <w:r w:rsidRPr="00B97BFD">
              <w:rPr>
                <w:szCs w:val="18"/>
              </w:rPr>
              <w:t xml:space="preserve">kent </w:t>
            </w:r>
            <w:r w:rsidRPr="00B97BFD">
              <w:rPr>
                <w:i/>
                <w:szCs w:val="18"/>
              </w:rPr>
              <w:t>0 of meer</w:t>
            </w:r>
            <w:r w:rsidRPr="00B97BFD">
              <w:rPr>
                <w:szCs w:val="18"/>
              </w:rPr>
              <w:t xml:space="preserve"> versies (vorige vervangen versies).</w:t>
            </w:r>
          </w:p>
          <w:p w:rsidR="00817BD3" w:rsidRPr="00B97BFD" w:rsidRDefault="00817BD3" w:rsidP="0075231C">
            <w:pPr>
              <w:pStyle w:val="ListParagraph"/>
              <w:numPr>
                <w:ilvl w:val="0"/>
                <w:numId w:val="34"/>
              </w:numPr>
              <w:ind w:left="714" w:hanging="357"/>
              <w:rPr>
                <w:szCs w:val="18"/>
              </w:rPr>
            </w:pPr>
            <w:r>
              <w:rPr>
                <w:szCs w:val="18"/>
              </w:rPr>
              <w:t>Elk</w:t>
            </w:r>
            <w:r w:rsidRPr="00B97BFD">
              <w:rPr>
                <w:szCs w:val="18"/>
              </w:rPr>
              <w:t xml:space="preserve"> </w:t>
            </w:r>
            <w:r>
              <w:t xml:space="preserve">verpakkingstype </w:t>
            </w:r>
            <w:r w:rsidRPr="00B97BFD">
              <w:rPr>
                <w:szCs w:val="18"/>
              </w:rPr>
              <w:t xml:space="preserve">kent </w:t>
            </w:r>
            <w:r w:rsidRPr="00B97BFD">
              <w:rPr>
                <w:i/>
                <w:szCs w:val="18"/>
              </w:rPr>
              <w:t>0 of meer</w:t>
            </w:r>
            <w:r w:rsidRPr="00B97BFD">
              <w:rPr>
                <w:szCs w:val="18"/>
              </w:rPr>
              <w:t xml:space="preserve"> bewerkingsacties in de Historie gegevens.</w:t>
            </w:r>
          </w:p>
          <w:p w:rsidR="00F42876" w:rsidRPr="00F0009B" w:rsidRDefault="00F42876" w:rsidP="00817BD3">
            <w:pPr>
              <w:spacing w:before="60" w:after="60"/>
            </w:pPr>
            <w:r w:rsidRPr="00F0009B">
              <w:t xml:space="preserve">De </w:t>
            </w:r>
            <w:r>
              <w:t>(binnen) verpakkings</w:t>
            </w:r>
            <w:r w:rsidRPr="00F0009B">
              <w:t>type</w:t>
            </w:r>
            <w:r>
              <w:t>n</w:t>
            </w:r>
            <w:r w:rsidRPr="00F0009B">
              <w:t xml:space="preserve"> zijn </w:t>
            </w:r>
            <w:r w:rsidR="00EB71A1" w:rsidRPr="00F0009B">
              <w:t>geïmplementeerd</w:t>
            </w:r>
            <w:r w:rsidRPr="00F0009B">
              <w:t xml:space="preserve"> in de tabel “</w:t>
            </w:r>
            <w:r>
              <w:t>packtype</w:t>
            </w:r>
            <w:r w:rsidRPr="00F0009B">
              <w:t>”</w:t>
            </w:r>
            <w:r w:rsidR="00817BD3">
              <w:t>.</w:t>
            </w:r>
          </w:p>
        </w:tc>
      </w:tr>
      <w:tr w:rsidR="00F42876" w:rsidRPr="009B2441" w:rsidTr="00D01E13">
        <w:tc>
          <w:tcPr>
            <w:tcW w:w="1418" w:type="dxa"/>
          </w:tcPr>
          <w:p w:rsidR="00F42876" w:rsidRPr="009B2441" w:rsidRDefault="00F42876" w:rsidP="00D01E13">
            <w:pPr>
              <w:spacing w:before="60" w:after="60"/>
            </w:pPr>
            <w:r w:rsidRPr="009B2441">
              <w:rPr>
                <w:color w:val="0000FF"/>
              </w:rPr>
              <w:t>Toelichting</w:t>
            </w:r>
            <w:r w:rsidRPr="009B2441">
              <w:t>:</w:t>
            </w:r>
          </w:p>
        </w:tc>
        <w:tc>
          <w:tcPr>
            <w:tcW w:w="6378" w:type="dxa"/>
          </w:tcPr>
          <w:p w:rsidR="00F42876" w:rsidRPr="009B2441" w:rsidRDefault="00F42876" w:rsidP="00F42876">
            <w:pPr>
              <w:spacing w:before="60" w:after="60"/>
            </w:pPr>
            <w:r>
              <w:t xml:space="preserve">De Verpakkingstypen worden aangeleverd door ERDMS en zijn gebaseerd op </w:t>
            </w:r>
            <w:r w:rsidRPr="00B262BE">
              <w:t>UN Recommendation 21</w:t>
            </w:r>
            <w:r>
              <w:t xml:space="preserve"> ([UNREC21]).</w:t>
            </w:r>
          </w:p>
        </w:tc>
      </w:tr>
      <w:tr w:rsidR="00F42876" w:rsidRPr="009B2441" w:rsidTr="00D01E13">
        <w:tc>
          <w:tcPr>
            <w:tcW w:w="1418" w:type="dxa"/>
          </w:tcPr>
          <w:p w:rsidR="00F42876" w:rsidRPr="009B2441" w:rsidRDefault="00F42876" w:rsidP="00D01E13">
            <w:pPr>
              <w:spacing w:before="60" w:after="60"/>
            </w:pPr>
            <w:r w:rsidRPr="009B2441">
              <w:rPr>
                <w:color w:val="0000FF"/>
              </w:rPr>
              <w:t>Referentie</w:t>
            </w:r>
            <w:r w:rsidRPr="009B2441">
              <w:t xml:space="preserve">: </w:t>
            </w:r>
          </w:p>
        </w:tc>
        <w:tc>
          <w:tcPr>
            <w:tcW w:w="6378" w:type="dxa"/>
          </w:tcPr>
          <w:p w:rsidR="00F42876" w:rsidRPr="009B2441" w:rsidRDefault="00F42876" w:rsidP="00D01E13">
            <w:pPr>
              <w:spacing w:before="60" w:after="60"/>
            </w:pPr>
            <w:r w:rsidRPr="009B2441">
              <w:t>-</w:t>
            </w:r>
          </w:p>
        </w:tc>
      </w:tr>
      <w:tr w:rsidR="00F42876" w:rsidRPr="009B2441" w:rsidTr="00D01E13">
        <w:tc>
          <w:tcPr>
            <w:tcW w:w="1418" w:type="dxa"/>
          </w:tcPr>
          <w:p w:rsidR="00F42876" w:rsidRPr="009B2441" w:rsidRDefault="00F42876" w:rsidP="00D01E13">
            <w:pPr>
              <w:spacing w:before="60" w:after="60"/>
            </w:pPr>
            <w:r w:rsidRPr="009B2441">
              <w:rPr>
                <w:color w:val="0000FF"/>
              </w:rPr>
              <w:t>Herkomst</w:t>
            </w:r>
            <w:r w:rsidRPr="009B2441">
              <w:t xml:space="preserve">: </w:t>
            </w:r>
          </w:p>
        </w:tc>
        <w:tc>
          <w:tcPr>
            <w:tcW w:w="6378" w:type="dxa"/>
          </w:tcPr>
          <w:p w:rsidR="00F42876" w:rsidRPr="009B2441" w:rsidRDefault="001C1433" w:rsidP="00D01E13">
            <w:pPr>
              <w:spacing w:before="60" w:after="60"/>
            </w:pPr>
            <w:r>
              <w:t>SSS-NLR-022 Verpakkingstype - gegevens</w:t>
            </w:r>
          </w:p>
        </w:tc>
      </w:tr>
      <w:tr w:rsidR="00F42876" w:rsidRPr="009B2441" w:rsidTr="00D01E13">
        <w:tc>
          <w:tcPr>
            <w:tcW w:w="1418" w:type="dxa"/>
          </w:tcPr>
          <w:p w:rsidR="00F42876" w:rsidRPr="009B2441" w:rsidRDefault="00F42876" w:rsidP="00D01E13">
            <w:pPr>
              <w:spacing w:before="60" w:after="60"/>
            </w:pPr>
            <w:r w:rsidRPr="009B2441">
              <w:rPr>
                <w:color w:val="0000FF"/>
              </w:rPr>
              <w:t>Kwalificatie</w:t>
            </w:r>
            <w:r w:rsidRPr="009B2441">
              <w:t xml:space="preserve">: </w:t>
            </w:r>
          </w:p>
        </w:tc>
        <w:tc>
          <w:tcPr>
            <w:tcW w:w="6378" w:type="dxa"/>
          </w:tcPr>
          <w:p w:rsidR="00F42876" w:rsidRPr="009B2441" w:rsidRDefault="00F42876" w:rsidP="00D01E13">
            <w:pPr>
              <w:spacing w:before="60" w:after="60"/>
            </w:pPr>
            <w:r w:rsidRPr="009B2441">
              <w:t>Demonstratie &amp; Inspectie</w:t>
            </w:r>
          </w:p>
        </w:tc>
      </w:tr>
      <w:tr w:rsidR="00F42876" w:rsidRPr="009B2441" w:rsidTr="00D01E13">
        <w:tc>
          <w:tcPr>
            <w:tcW w:w="1418" w:type="dxa"/>
          </w:tcPr>
          <w:p w:rsidR="00F42876" w:rsidRPr="009B2441" w:rsidRDefault="00F42876" w:rsidP="00D01E13">
            <w:pPr>
              <w:spacing w:before="60" w:after="60"/>
            </w:pPr>
            <w:r w:rsidRPr="009B2441">
              <w:rPr>
                <w:color w:val="0000FF"/>
              </w:rPr>
              <w:lastRenderedPageBreak/>
              <w:t>Gerelateerd</w:t>
            </w:r>
            <w:r w:rsidRPr="009B2441">
              <w:t xml:space="preserve">: </w:t>
            </w:r>
          </w:p>
        </w:tc>
        <w:tc>
          <w:tcPr>
            <w:tcW w:w="6378" w:type="dxa"/>
          </w:tcPr>
          <w:p w:rsidR="00F42876" w:rsidRPr="009B2441" w:rsidRDefault="00F42876" w:rsidP="00D01E13">
            <w:pPr>
              <w:spacing w:before="60" w:after="60"/>
            </w:pPr>
            <w:r w:rsidRPr="009B2441">
              <w:t>-</w:t>
            </w:r>
          </w:p>
        </w:tc>
      </w:tr>
    </w:tbl>
    <w:p w:rsidR="00B902F5" w:rsidRDefault="00B902F5" w:rsidP="00444371">
      <w:pPr>
        <w:rPr>
          <w:noProof/>
        </w:rPr>
      </w:pPr>
    </w:p>
    <w:p w:rsidR="00715013" w:rsidRPr="00E158D6" w:rsidRDefault="00715013" w:rsidP="00715013">
      <w:pPr>
        <w:spacing w:after="120"/>
      </w:pPr>
      <w:r>
        <w:t>De onderstaande v</w:t>
      </w:r>
      <w:r w:rsidRPr="00E158D6">
        <w:t>erpakkingstype</w:t>
      </w:r>
      <w:r>
        <w:t xml:space="preserve"> tabeldefinitie is de implementatie van eis </w:t>
      </w:r>
      <w:r>
        <w:fldChar w:fldCharType="begin"/>
      </w:r>
      <w:r>
        <w:instrText xml:space="preserve"> REF _Ref430692458 \h </w:instrText>
      </w:r>
      <w:r>
        <w:fldChar w:fldCharType="separate"/>
      </w:r>
      <w:r w:rsidR="00044B93">
        <w:t>DBDD</w:t>
      </w:r>
      <w:r w:rsidR="00044B93" w:rsidRPr="009B2441">
        <w:t>-NLR-</w:t>
      </w:r>
      <w:r w:rsidR="00044B93">
        <w:rPr>
          <w:noProof/>
        </w:rPr>
        <w:t>015</w:t>
      </w:r>
      <w:r>
        <w:fldChar w:fldCharType="end"/>
      </w:r>
      <w:r>
        <w:t xml:space="preserve"> en bevat de volgende indeling</w:t>
      </w:r>
      <w:r w:rsidR="00366FB0">
        <w:t xml:space="preserve"> (zie paragraaf </w:t>
      </w:r>
      <w:r w:rsidR="00366FB0">
        <w:fldChar w:fldCharType="begin"/>
      </w:r>
      <w:r w:rsidR="00366FB0">
        <w:instrText xml:space="preserve"> REF _Ref434828849 \r \h </w:instrText>
      </w:r>
      <w:r w:rsidR="00366FB0">
        <w:fldChar w:fldCharType="separate"/>
      </w:r>
      <w:r w:rsidR="00044B93">
        <w:t>4.3</w:t>
      </w:r>
      <w:r w:rsidR="00366FB0">
        <w:fldChar w:fldCharType="end"/>
      </w:r>
      <w:r w:rsidR="00366FB0">
        <w:t xml:space="preserve"> voor de betekenis van de kolommen)</w:t>
      </w:r>
      <w:r>
        <w:t>:</w:t>
      </w:r>
    </w:p>
    <w:tbl>
      <w:tblPr>
        <w:tblW w:w="930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268"/>
        <w:gridCol w:w="800"/>
        <w:gridCol w:w="425"/>
        <w:gridCol w:w="5103"/>
        <w:gridCol w:w="335"/>
        <w:gridCol w:w="374"/>
      </w:tblGrid>
      <w:tr w:rsidR="00715013" w:rsidRPr="00E158D6" w:rsidTr="00497AFD">
        <w:trPr>
          <w:tblHeader/>
        </w:trPr>
        <w:tc>
          <w:tcPr>
            <w:tcW w:w="2268" w:type="dxa"/>
            <w:tcBorders>
              <w:bottom w:val="single" w:sz="4" w:space="0" w:color="000000"/>
            </w:tcBorders>
            <w:shd w:val="clear" w:color="auto" w:fill="D9D9D9"/>
            <w:vAlign w:val="bottom"/>
          </w:tcPr>
          <w:p w:rsidR="00715013" w:rsidRPr="00E158D6" w:rsidRDefault="00715013" w:rsidP="00497AFD">
            <w:pPr>
              <w:spacing w:line="200" w:lineRule="atLeast"/>
              <w:rPr>
                <w:sz w:val="16"/>
                <w:szCs w:val="16"/>
              </w:rPr>
            </w:pPr>
            <w:r>
              <w:rPr>
                <w:sz w:val="16"/>
                <w:szCs w:val="16"/>
              </w:rPr>
              <w:t>Tabel “packtype” velden</w:t>
            </w:r>
          </w:p>
        </w:tc>
        <w:tc>
          <w:tcPr>
            <w:tcW w:w="800" w:type="dxa"/>
            <w:shd w:val="clear" w:color="auto" w:fill="D9D9D9"/>
            <w:vAlign w:val="bottom"/>
          </w:tcPr>
          <w:p w:rsidR="00715013" w:rsidRPr="00E158D6" w:rsidRDefault="00715013" w:rsidP="00497AFD">
            <w:pPr>
              <w:spacing w:line="200" w:lineRule="atLeast"/>
              <w:rPr>
                <w:sz w:val="16"/>
                <w:szCs w:val="16"/>
              </w:rPr>
            </w:pPr>
            <w:r w:rsidRPr="00E158D6">
              <w:rPr>
                <w:sz w:val="16"/>
                <w:szCs w:val="16"/>
              </w:rPr>
              <w:t>Type</w:t>
            </w:r>
          </w:p>
        </w:tc>
        <w:tc>
          <w:tcPr>
            <w:tcW w:w="425" w:type="dxa"/>
            <w:shd w:val="clear" w:color="auto" w:fill="D9D9D9"/>
            <w:vAlign w:val="bottom"/>
          </w:tcPr>
          <w:p w:rsidR="00715013" w:rsidRPr="00E158D6" w:rsidRDefault="00715013" w:rsidP="00497AFD">
            <w:pPr>
              <w:spacing w:line="200" w:lineRule="atLeast"/>
              <w:rPr>
                <w:sz w:val="16"/>
                <w:szCs w:val="16"/>
              </w:rPr>
            </w:pPr>
            <w:r>
              <w:rPr>
                <w:sz w:val="16"/>
                <w:szCs w:val="16"/>
              </w:rPr>
              <w:t>DH</w:t>
            </w:r>
          </w:p>
        </w:tc>
        <w:tc>
          <w:tcPr>
            <w:tcW w:w="5103" w:type="dxa"/>
            <w:shd w:val="clear" w:color="auto" w:fill="D9D9D9"/>
            <w:vAlign w:val="bottom"/>
          </w:tcPr>
          <w:p w:rsidR="00715013" w:rsidRPr="00E158D6" w:rsidRDefault="00715013" w:rsidP="00497AFD">
            <w:pPr>
              <w:spacing w:line="200" w:lineRule="atLeast"/>
              <w:rPr>
                <w:sz w:val="16"/>
                <w:szCs w:val="16"/>
              </w:rPr>
            </w:pPr>
            <w:r>
              <w:rPr>
                <w:sz w:val="16"/>
                <w:szCs w:val="16"/>
              </w:rPr>
              <w:t xml:space="preserve">Verpakkingstype, </w:t>
            </w:r>
            <w:r w:rsidRPr="00E158D6">
              <w:rPr>
                <w:sz w:val="16"/>
                <w:szCs w:val="16"/>
              </w:rPr>
              <w:t>Omschrijving</w:t>
            </w:r>
          </w:p>
        </w:tc>
        <w:tc>
          <w:tcPr>
            <w:tcW w:w="335" w:type="dxa"/>
            <w:shd w:val="clear" w:color="auto" w:fill="D9D9D9"/>
            <w:vAlign w:val="bottom"/>
          </w:tcPr>
          <w:p w:rsidR="00715013" w:rsidRPr="00E158D6" w:rsidRDefault="00715013" w:rsidP="00497AFD">
            <w:pPr>
              <w:spacing w:line="200" w:lineRule="atLeast"/>
              <w:rPr>
                <w:sz w:val="16"/>
                <w:szCs w:val="16"/>
              </w:rPr>
            </w:pPr>
            <w:r>
              <w:rPr>
                <w:sz w:val="16"/>
                <w:szCs w:val="16"/>
              </w:rPr>
              <w:t>G</w:t>
            </w:r>
          </w:p>
        </w:tc>
        <w:tc>
          <w:tcPr>
            <w:tcW w:w="374" w:type="dxa"/>
            <w:shd w:val="clear" w:color="auto" w:fill="D9D9D9"/>
            <w:vAlign w:val="bottom"/>
          </w:tcPr>
          <w:p w:rsidR="00715013" w:rsidRPr="00E158D6" w:rsidRDefault="00715013" w:rsidP="00497AFD">
            <w:pPr>
              <w:spacing w:line="200" w:lineRule="atLeast"/>
              <w:rPr>
                <w:sz w:val="16"/>
                <w:szCs w:val="16"/>
              </w:rPr>
            </w:pPr>
            <w:r>
              <w:rPr>
                <w:sz w:val="16"/>
                <w:szCs w:val="16"/>
              </w:rPr>
              <w:t>DM</w:t>
            </w:r>
          </w:p>
        </w:tc>
      </w:tr>
      <w:tr w:rsidR="00715013" w:rsidRPr="00E158D6" w:rsidTr="00497AFD">
        <w:tc>
          <w:tcPr>
            <w:tcW w:w="2268" w:type="dxa"/>
            <w:shd w:val="clear" w:color="auto" w:fill="FFFF99"/>
            <w:vAlign w:val="bottom"/>
          </w:tcPr>
          <w:p w:rsidR="00715013" w:rsidRPr="00E158D6" w:rsidRDefault="00715013" w:rsidP="00497AFD">
            <w:pPr>
              <w:spacing w:line="200" w:lineRule="atLeast"/>
              <w:rPr>
                <w:sz w:val="16"/>
                <w:szCs w:val="16"/>
              </w:rPr>
            </w:pPr>
            <w:r w:rsidRPr="00E158D6">
              <w:rPr>
                <w:sz w:val="16"/>
                <w:szCs w:val="16"/>
              </w:rPr>
              <w:t>PACKID</w:t>
            </w:r>
          </w:p>
        </w:tc>
        <w:tc>
          <w:tcPr>
            <w:tcW w:w="800" w:type="dxa"/>
            <w:vAlign w:val="bottom"/>
          </w:tcPr>
          <w:p w:rsidR="00715013" w:rsidRPr="00E158D6" w:rsidRDefault="00715013" w:rsidP="00497AFD">
            <w:pPr>
              <w:spacing w:line="200" w:lineRule="atLeast"/>
              <w:rPr>
                <w:sz w:val="16"/>
                <w:szCs w:val="16"/>
              </w:rPr>
            </w:pPr>
            <w:r w:rsidRPr="00E158D6">
              <w:rPr>
                <w:sz w:val="16"/>
                <w:szCs w:val="16"/>
              </w:rPr>
              <w:t>AN2</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E750F" w:rsidRDefault="00715013" w:rsidP="00497AFD">
            <w:pPr>
              <w:spacing w:line="200" w:lineRule="atLeast"/>
              <w:rPr>
                <w:sz w:val="16"/>
                <w:lang w:val="fr-FR"/>
              </w:rPr>
            </w:pPr>
            <w:r w:rsidRPr="00EE750F">
              <w:rPr>
                <w:sz w:val="16"/>
                <w:lang w:val="fr-FR"/>
              </w:rPr>
              <w:t>(Inner) Package type ID (UN-Rec 21)</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PACKID_OLD</w:t>
            </w:r>
          </w:p>
        </w:tc>
        <w:tc>
          <w:tcPr>
            <w:tcW w:w="800" w:type="dxa"/>
            <w:vAlign w:val="bottom"/>
          </w:tcPr>
          <w:p w:rsidR="00715013" w:rsidRPr="00E158D6" w:rsidRDefault="00715013" w:rsidP="00497AFD">
            <w:pPr>
              <w:spacing w:line="200" w:lineRule="atLeast"/>
              <w:rPr>
                <w:sz w:val="16"/>
                <w:szCs w:val="16"/>
              </w:rPr>
            </w:pPr>
            <w:r w:rsidRPr="00E158D6">
              <w:rPr>
                <w:sz w:val="16"/>
                <w:szCs w:val="16"/>
              </w:rPr>
              <w:t>AN2</w:t>
            </w:r>
          </w:p>
        </w:tc>
        <w:tc>
          <w:tcPr>
            <w:tcW w:w="425" w:type="dxa"/>
            <w:vAlign w:val="bottom"/>
          </w:tcPr>
          <w:p w:rsidR="00715013" w:rsidRPr="00E158D6" w:rsidRDefault="00715013" w:rsidP="00497AFD">
            <w:pPr>
              <w:spacing w:line="200" w:lineRule="atLeast"/>
              <w:rPr>
                <w:sz w:val="16"/>
                <w:szCs w:val="16"/>
              </w:rPr>
            </w:pPr>
            <w:r w:rsidRPr="00E158D6">
              <w:rPr>
                <w:sz w:val="16"/>
                <w:szCs w:val="16"/>
              </w:rPr>
              <w:t>O</w:t>
            </w:r>
          </w:p>
        </w:tc>
        <w:tc>
          <w:tcPr>
            <w:tcW w:w="5103" w:type="dxa"/>
            <w:vAlign w:val="bottom"/>
          </w:tcPr>
          <w:p w:rsidR="00044B93" w:rsidRDefault="00715013" w:rsidP="00044B93">
            <w:pPr>
              <w:spacing w:line="200" w:lineRule="atLeast"/>
              <w:rPr>
                <w:sz w:val="16"/>
                <w:szCs w:val="16"/>
              </w:rPr>
            </w:pPr>
            <w:r w:rsidRPr="00E158D6">
              <w:rPr>
                <w:sz w:val="16"/>
                <w:szCs w:val="16"/>
              </w:rPr>
              <w:t>Oude vorige Package type code.</w:t>
            </w:r>
            <w:r w:rsidR="00044B93">
              <w:rPr>
                <w:sz w:val="16"/>
                <w:szCs w:val="16"/>
              </w:rPr>
              <w:t xml:space="preserve"> </w:t>
            </w:r>
            <w:r w:rsidR="00044B93">
              <w:rPr>
                <w:sz w:val="16"/>
                <w:szCs w:val="16"/>
              </w:rPr>
              <w:t>Hiermee</w:t>
            </w:r>
            <w:r w:rsidR="00044B93" w:rsidRPr="000C02B3">
              <w:rPr>
                <w:sz w:val="16"/>
                <w:szCs w:val="16"/>
              </w:rPr>
              <w:t xml:space="preserve"> wordt verwezen naar de eventuele vorige </w:t>
            </w:r>
            <w:r w:rsidR="00044B93">
              <w:rPr>
                <w:sz w:val="16"/>
                <w:szCs w:val="16"/>
              </w:rPr>
              <w:t xml:space="preserve">(vervangen en dus vervallen) </w:t>
            </w:r>
            <w:r w:rsidR="00044B93" w:rsidRPr="000C02B3">
              <w:rPr>
                <w:sz w:val="16"/>
                <w:szCs w:val="16"/>
              </w:rPr>
              <w:t>code</w:t>
            </w:r>
            <w:r w:rsidR="00044B93">
              <w:rPr>
                <w:sz w:val="16"/>
                <w:szCs w:val="16"/>
              </w:rPr>
              <w:t>.</w:t>
            </w:r>
          </w:p>
          <w:p w:rsidR="00715013" w:rsidRPr="00E158D6" w:rsidRDefault="00044B93" w:rsidP="00044B93">
            <w:pPr>
              <w:spacing w:line="200" w:lineRule="atLeast"/>
              <w:rPr>
                <w:sz w:val="16"/>
                <w:szCs w:val="16"/>
              </w:rPr>
            </w:pPr>
            <w:r w:rsidRPr="000C02B3">
              <w:rPr>
                <w:sz w:val="16"/>
                <w:szCs w:val="16"/>
              </w:rPr>
              <w:t>Doorgaans begint de versienummering van het nieuwe gegeven</w:t>
            </w:r>
            <w:r>
              <w:rPr>
                <w:sz w:val="16"/>
                <w:szCs w:val="16"/>
              </w:rPr>
              <w:t xml:space="preserve"> bij een code wijziging</w:t>
            </w:r>
            <w:r w:rsidRPr="000C02B3">
              <w:rPr>
                <w:sz w:val="16"/>
                <w:szCs w:val="16"/>
              </w:rPr>
              <w:t xml:space="preserve"> (andere code) dan weer bij 1.</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O</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STATUS</w:t>
            </w:r>
          </w:p>
        </w:tc>
        <w:tc>
          <w:tcPr>
            <w:tcW w:w="800" w:type="dxa"/>
            <w:vAlign w:val="bottom"/>
          </w:tcPr>
          <w:p w:rsidR="00715013" w:rsidRPr="00E158D6" w:rsidRDefault="00715013" w:rsidP="00497AFD">
            <w:pPr>
              <w:spacing w:line="200" w:lineRule="atLeast"/>
              <w:rPr>
                <w:sz w:val="16"/>
                <w:szCs w:val="16"/>
              </w:rPr>
            </w:pPr>
            <w:r>
              <w:rPr>
                <w:sz w:val="16"/>
                <w:szCs w:val="16"/>
              </w:rPr>
              <w:t>AN1</w:t>
            </w:r>
          </w:p>
        </w:tc>
        <w:tc>
          <w:tcPr>
            <w:tcW w:w="425" w:type="dxa"/>
            <w:vAlign w:val="bottom"/>
          </w:tcPr>
          <w:p w:rsidR="00715013" w:rsidRPr="00E158D6" w:rsidRDefault="00715013" w:rsidP="00497AFD">
            <w:pPr>
              <w:spacing w:line="200" w:lineRule="atLeast"/>
              <w:rPr>
                <w:sz w:val="16"/>
                <w:szCs w:val="16"/>
              </w:rPr>
            </w:pPr>
            <w:r w:rsidRPr="00E158D6">
              <w:rPr>
                <w:sz w:val="16"/>
                <w:szCs w:val="16"/>
              </w:rPr>
              <w:t>-</w:t>
            </w:r>
          </w:p>
        </w:tc>
        <w:tc>
          <w:tcPr>
            <w:tcW w:w="5103" w:type="dxa"/>
            <w:vAlign w:val="bottom"/>
          </w:tcPr>
          <w:p w:rsidR="00715013" w:rsidRPr="00E158D6" w:rsidRDefault="00715013" w:rsidP="00497AFD">
            <w:pPr>
              <w:spacing w:line="200" w:lineRule="atLeast"/>
              <w:rPr>
                <w:sz w:val="16"/>
                <w:szCs w:val="16"/>
              </w:rPr>
            </w:pPr>
            <w:r w:rsidRPr="00E158D6">
              <w:rPr>
                <w:sz w:val="16"/>
                <w:szCs w:val="16"/>
              </w:rPr>
              <w:t>Status van het gegeven</w:t>
            </w:r>
            <w:r w:rsidR="00A37F12">
              <w:rPr>
                <w:sz w:val="16"/>
                <w:szCs w:val="16"/>
              </w:rPr>
              <w:t xml:space="preserve">, zie beschrijving </w:t>
            </w:r>
            <w:r w:rsidR="00A37F12">
              <w:rPr>
                <w:sz w:val="16"/>
                <w:szCs w:val="16"/>
              </w:rPr>
              <w:fldChar w:fldCharType="begin"/>
            </w:r>
            <w:r w:rsidR="00A37F12">
              <w:rPr>
                <w:sz w:val="16"/>
                <w:szCs w:val="16"/>
              </w:rPr>
              <w:instrText xml:space="preserve"> REF _Ref465344359 \r \h </w:instrText>
            </w:r>
            <w:r w:rsidR="00A37F12">
              <w:rPr>
                <w:sz w:val="16"/>
                <w:szCs w:val="16"/>
              </w:rPr>
            </w:r>
            <w:r w:rsidR="00A37F12">
              <w:rPr>
                <w:sz w:val="16"/>
                <w:szCs w:val="16"/>
              </w:rPr>
              <w:fldChar w:fldCharType="separate"/>
            </w:r>
            <w:r w:rsidR="00044B93">
              <w:rPr>
                <w:sz w:val="16"/>
                <w:szCs w:val="16"/>
              </w:rPr>
              <w:t>4.3.1.1</w:t>
            </w:r>
            <w:r w:rsidR="00A37F12">
              <w:rPr>
                <w:sz w:val="16"/>
                <w:szCs w:val="16"/>
              </w:rPr>
              <w:fldChar w:fldCharType="end"/>
            </w:r>
            <w:r w:rsidR="00A37F12">
              <w:rPr>
                <w:sz w:val="16"/>
                <w:szCs w:val="16"/>
              </w:rPr>
              <w:t xml:space="preserve"> RIS-idx</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NAME_LOCAL</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Pr>
                <w:sz w:val="16"/>
                <w:szCs w:val="16"/>
              </w:rPr>
              <w:t>Verpakkingstype naam (local = E</w:t>
            </w:r>
            <w:r w:rsidRPr="00E158D6">
              <w:rPr>
                <w:sz w:val="16"/>
                <w:szCs w:val="16"/>
              </w:rPr>
              <w:t>ngels)</w:t>
            </w:r>
          </w:p>
        </w:tc>
        <w:tc>
          <w:tcPr>
            <w:tcW w:w="335" w:type="dxa"/>
            <w:vAlign w:val="bottom"/>
          </w:tcPr>
          <w:p w:rsidR="00715013" w:rsidRPr="00E158D6" w:rsidRDefault="00715013" w:rsidP="00497AFD">
            <w:pPr>
              <w:spacing w:line="200" w:lineRule="atLeast"/>
              <w:rPr>
                <w:sz w:val="16"/>
                <w:szCs w:val="16"/>
              </w:rPr>
            </w:pPr>
            <w:r w:rsidRPr="00E158D6">
              <w:rPr>
                <w:sz w:val="16"/>
                <w:szCs w:val="16"/>
              </w:rPr>
              <w:t>M</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NAME _NL</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Nederlands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NAME _DE</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Duits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NAME _FR</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Frans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NAME _EN</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Naam Engels</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sidRPr="00E158D6">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SOURCE</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715013" w:rsidRPr="00E158D6" w:rsidRDefault="00715013" w:rsidP="00497AFD">
            <w:pPr>
              <w:spacing w:line="200" w:lineRule="atLeast"/>
              <w:rPr>
                <w:sz w:val="16"/>
                <w:szCs w:val="16"/>
              </w:rPr>
            </w:pPr>
            <w:r w:rsidRPr="00E158D6">
              <w:rPr>
                <w:sz w:val="16"/>
                <w:szCs w:val="16"/>
              </w:rPr>
              <w:t>O</w:t>
            </w:r>
          </w:p>
        </w:tc>
        <w:tc>
          <w:tcPr>
            <w:tcW w:w="5103" w:type="dxa"/>
            <w:vAlign w:val="bottom"/>
          </w:tcPr>
          <w:p w:rsidR="00715013" w:rsidRPr="00E158D6" w:rsidRDefault="00715013" w:rsidP="00497AFD">
            <w:pPr>
              <w:spacing w:line="200" w:lineRule="atLeast"/>
              <w:rPr>
                <w:sz w:val="16"/>
                <w:szCs w:val="16"/>
              </w:rPr>
            </w:pPr>
            <w:r w:rsidRPr="00E158D6">
              <w:rPr>
                <w:sz w:val="16"/>
                <w:szCs w:val="16"/>
              </w:rPr>
              <w:t>Bron van het gegeven (vrije tekst)</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O</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OWNER</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w:t>
            </w:r>
            <w:r w:rsidRPr="00E158D6">
              <w:rPr>
                <w:sz w:val="16"/>
                <w:szCs w:val="16"/>
              </w:rPr>
              <w:t>8</w:t>
            </w:r>
          </w:p>
        </w:tc>
        <w:tc>
          <w:tcPr>
            <w:tcW w:w="425" w:type="dxa"/>
            <w:vAlign w:val="bottom"/>
          </w:tcPr>
          <w:p w:rsidR="00715013" w:rsidRPr="00E158D6" w:rsidRDefault="00715013" w:rsidP="00497AFD">
            <w:pPr>
              <w:spacing w:line="200" w:lineRule="atLeast"/>
              <w:rPr>
                <w:sz w:val="16"/>
                <w:szCs w:val="16"/>
              </w:rPr>
            </w:pPr>
            <w:r>
              <w:rPr>
                <w:sz w:val="16"/>
                <w:szCs w:val="16"/>
              </w:rPr>
              <w:t>A</w:t>
            </w:r>
          </w:p>
        </w:tc>
        <w:tc>
          <w:tcPr>
            <w:tcW w:w="5103" w:type="dxa"/>
            <w:vAlign w:val="bottom"/>
          </w:tcPr>
          <w:p w:rsidR="00715013" w:rsidRPr="00E158D6" w:rsidRDefault="00715013" w:rsidP="00497AFD">
            <w:pPr>
              <w:spacing w:line="200" w:lineRule="atLeast"/>
              <w:rPr>
                <w:sz w:val="16"/>
                <w:szCs w:val="16"/>
              </w:rPr>
            </w:pPr>
            <w:r w:rsidRPr="00E158D6">
              <w:rPr>
                <w:sz w:val="16"/>
                <w:szCs w:val="16"/>
              </w:rPr>
              <w:t>Eigenaar van mutatie.</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spacing w:line="200" w:lineRule="atLeast"/>
              <w:rPr>
                <w:sz w:val="16"/>
                <w:szCs w:val="16"/>
              </w:rPr>
            </w:pPr>
            <w:r>
              <w:rPr>
                <w:sz w:val="16"/>
                <w:szCs w:val="16"/>
              </w:rPr>
              <w:t>A</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Pr>
                <w:sz w:val="16"/>
                <w:szCs w:val="16"/>
              </w:rPr>
              <w:t>VERSION</w:t>
            </w:r>
          </w:p>
        </w:tc>
        <w:tc>
          <w:tcPr>
            <w:tcW w:w="800" w:type="dxa"/>
            <w:vAlign w:val="bottom"/>
          </w:tcPr>
          <w:p w:rsidR="00715013" w:rsidRPr="00E158D6" w:rsidRDefault="00715013" w:rsidP="00497AFD">
            <w:pPr>
              <w:spacing w:line="200" w:lineRule="atLeast"/>
              <w:rPr>
                <w:sz w:val="16"/>
                <w:szCs w:val="16"/>
              </w:rPr>
            </w:pPr>
            <w:r>
              <w:rPr>
                <w:sz w:val="16"/>
                <w:szCs w:val="16"/>
              </w:rPr>
              <w:t>N</w:t>
            </w:r>
          </w:p>
        </w:tc>
        <w:tc>
          <w:tcPr>
            <w:tcW w:w="425" w:type="dxa"/>
            <w:vAlign w:val="bottom"/>
          </w:tcPr>
          <w:p w:rsidR="00715013" w:rsidRPr="00E158D6" w:rsidRDefault="00715013" w:rsidP="00497AFD">
            <w:pPr>
              <w:spacing w:line="200" w:lineRule="atLeast"/>
              <w:rPr>
                <w:sz w:val="16"/>
                <w:szCs w:val="16"/>
              </w:rPr>
            </w:pPr>
            <w:r>
              <w:rPr>
                <w:sz w:val="16"/>
                <w:szCs w:val="16"/>
              </w:rPr>
              <w:t>A</w:t>
            </w:r>
          </w:p>
        </w:tc>
        <w:tc>
          <w:tcPr>
            <w:tcW w:w="5103" w:type="dxa"/>
            <w:vAlign w:val="bottom"/>
          </w:tcPr>
          <w:p w:rsidR="00715013" w:rsidRPr="00E158D6" w:rsidRDefault="00715013" w:rsidP="00497AFD">
            <w:pPr>
              <w:spacing w:line="200" w:lineRule="atLeast"/>
              <w:rPr>
                <w:sz w:val="16"/>
                <w:szCs w:val="16"/>
              </w:rPr>
            </w:pPr>
            <w:r>
              <w:rPr>
                <w:sz w:val="16"/>
                <w:szCs w:val="16"/>
              </w:rPr>
              <w:t>Oplopend versienummer van dit gegeven</w:t>
            </w:r>
          </w:p>
        </w:tc>
        <w:tc>
          <w:tcPr>
            <w:tcW w:w="335" w:type="dxa"/>
            <w:vAlign w:val="bottom"/>
          </w:tcPr>
          <w:p w:rsidR="00715013" w:rsidRPr="00E158D6" w:rsidRDefault="00715013" w:rsidP="00497AFD">
            <w:pPr>
              <w:spacing w:line="200" w:lineRule="atLeast"/>
              <w:rPr>
                <w:sz w:val="16"/>
                <w:szCs w:val="16"/>
              </w:rPr>
            </w:pPr>
            <w:r>
              <w:rPr>
                <w:sz w:val="16"/>
                <w:szCs w:val="16"/>
              </w:rPr>
              <w:t>-</w:t>
            </w:r>
          </w:p>
        </w:tc>
        <w:tc>
          <w:tcPr>
            <w:tcW w:w="374" w:type="dxa"/>
            <w:vAlign w:val="bottom"/>
          </w:tcPr>
          <w:p w:rsidR="00715013" w:rsidRPr="00E158D6" w:rsidRDefault="00715013" w:rsidP="00497AFD">
            <w:pPr>
              <w:spacing w:line="200" w:lineRule="atLeast"/>
              <w:rPr>
                <w:sz w:val="16"/>
                <w:szCs w:val="16"/>
              </w:rPr>
            </w:pPr>
            <w:r>
              <w:rPr>
                <w:sz w:val="16"/>
                <w:szCs w:val="16"/>
              </w:rPr>
              <w:t>A</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REMARKS</w:t>
            </w:r>
          </w:p>
        </w:tc>
        <w:tc>
          <w:tcPr>
            <w:tcW w:w="800" w:type="dxa"/>
            <w:vAlign w:val="bottom"/>
          </w:tcPr>
          <w:p w:rsidR="00715013" w:rsidRPr="00E158D6" w:rsidRDefault="00715013" w:rsidP="00497AFD">
            <w:pPr>
              <w:spacing w:line="200" w:lineRule="atLeast"/>
              <w:rPr>
                <w:sz w:val="16"/>
                <w:szCs w:val="16"/>
              </w:rPr>
            </w:pPr>
            <w:r w:rsidRPr="00E158D6">
              <w:rPr>
                <w:sz w:val="16"/>
                <w:szCs w:val="16"/>
              </w:rPr>
              <w:t>AN</w:t>
            </w:r>
            <w:r>
              <w:rPr>
                <w:sz w:val="16"/>
                <w:szCs w:val="16"/>
              </w:rPr>
              <w:t>..999</w:t>
            </w:r>
          </w:p>
        </w:tc>
        <w:tc>
          <w:tcPr>
            <w:tcW w:w="425" w:type="dxa"/>
            <w:vAlign w:val="bottom"/>
          </w:tcPr>
          <w:p w:rsidR="00715013" w:rsidRPr="00E158D6" w:rsidRDefault="00715013" w:rsidP="00497AFD">
            <w:pPr>
              <w:spacing w:line="200" w:lineRule="atLeast"/>
              <w:rPr>
                <w:sz w:val="16"/>
                <w:szCs w:val="16"/>
              </w:rPr>
            </w:pPr>
            <w:r w:rsidRPr="00E158D6">
              <w:rPr>
                <w:sz w:val="16"/>
                <w:szCs w:val="16"/>
              </w:rPr>
              <w:t>O</w:t>
            </w:r>
          </w:p>
        </w:tc>
        <w:tc>
          <w:tcPr>
            <w:tcW w:w="5103" w:type="dxa"/>
            <w:vAlign w:val="bottom"/>
          </w:tcPr>
          <w:p w:rsidR="00715013" w:rsidRPr="00E158D6" w:rsidRDefault="00715013" w:rsidP="00497AFD">
            <w:pPr>
              <w:spacing w:line="200" w:lineRule="atLeast"/>
              <w:rPr>
                <w:sz w:val="16"/>
                <w:szCs w:val="16"/>
              </w:rPr>
            </w:pPr>
            <w:r w:rsidRPr="00E158D6">
              <w:rPr>
                <w:sz w:val="16"/>
                <w:szCs w:val="16"/>
              </w:rPr>
              <w:t>Vrije tekst opmerkingen</w:t>
            </w:r>
          </w:p>
        </w:tc>
        <w:tc>
          <w:tcPr>
            <w:tcW w:w="335" w:type="dxa"/>
            <w:vAlign w:val="bottom"/>
          </w:tcPr>
          <w:p w:rsidR="00715013" w:rsidRPr="00E158D6" w:rsidRDefault="00715013" w:rsidP="00497AFD">
            <w:pPr>
              <w:spacing w:line="200" w:lineRule="atLeast"/>
              <w:rPr>
                <w:sz w:val="16"/>
                <w:szCs w:val="16"/>
              </w:rPr>
            </w:pPr>
            <w:r w:rsidRPr="00E158D6">
              <w:rPr>
                <w:sz w:val="16"/>
                <w:szCs w:val="16"/>
              </w:rPr>
              <w:t>O</w:t>
            </w:r>
          </w:p>
        </w:tc>
        <w:tc>
          <w:tcPr>
            <w:tcW w:w="374" w:type="dxa"/>
            <w:vAlign w:val="bottom"/>
          </w:tcPr>
          <w:p w:rsidR="00715013" w:rsidRPr="00E158D6" w:rsidRDefault="00715013" w:rsidP="00497AFD">
            <w:pPr>
              <w:spacing w:line="200" w:lineRule="atLeast"/>
              <w:rPr>
                <w:sz w:val="16"/>
                <w:szCs w:val="16"/>
              </w:rPr>
            </w:pPr>
            <w:r w:rsidRPr="00E158D6">
              <w:rPr>
                <w:sz w:val="16"/>
                <w:szCs w:val="16"/>
              </w:rPr>
              <w:t>O</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ERASED</w:t>
            </w:r>
          </w:p>
        </w:tc>
        <w:tc>
          <w:tcPr>
            <w:tcW w:w="800" w:type="dxa"/>
            <w:vAlign w:val="bottom"/>
          </w:tcPr>
          <w:p w:rsidR="00715013" w:rsidRPr="00E158D6" w:rsidRDefault="00715013" w:rsidP="00497AFD">
            <w:pPr>
              <w:spacing w:line="200" w:lineRule="atLeast"/>
              <w:rPr>
                <w:sz w:val="16"/>
                <w:szCs w:val="16"/>
              </w:rPr>
            </w:pPr>
            <w:r w:rsidRPr="00E158D6">
              <w:rPr>
                <w:sz w:val="16"/>
                <w:szCs w:val="16"/>
              </w:rPr>
              <w:t>N1</w:t>
            </w:r>
          </w:p>
        </w:tc>
        <w:tc>
          <w:tcPr>
            <w:tcW w:w="425" w:type="dxa"/>
            <w:vAlign w:val="bottom"/>
          </w:tcPr>
          <w:p w:rsidR="00715013" w:rsidRPr="00E158D6" w:rsidRDefault="00715013" w:rsidP="00497AFD">
            <w:pPr>
              <w:spacing w:line="200" w:lineRule="atLeast"/>
              <w:rPr>
                <w:sz w:val="16"/>
                <w:szCs w:val="16"/>
              </w:rPr>
            </w:pPr>
            <w:r>
              <w:rPr>
                <w:sz w:val="16"/>
                <w:szCs w:val="16"/>
              </w:rPr>
              <w:t>M</w:t>
            </w:r>
          </w:p>
        </w:tc>
        <w:tc>
          <w:tcPr>
            <w:tcW w:w="5103" w:type="dxa"/>
            <w:vAlign w:val="bottom"/>
          </w:tcPr>
          <w:p w:rsidR="00715013" w:rsidRPr="00E158D6" w:rsidRDefault="00715013" w:rsidP="00497AFD">
            <w:pPr>
              <w:spacing w:line="200" w:lineRule="atLeast"/>
              <w:rPr>
                <w:sz w:val="16"/>
                <w:szCs w:val="16"/>
              </w:rPr>
            </w:pPr>
            <w:r w:rsidRPr="00E158D6">
              <w:rPr>
                <w:sz w:val="16"/>
                <w:szCs w:val="16"/>
              </w:rPr>
              <w:t>Gegeven verwijderen / verwijderd</w:t>
            </w:r>
            <w:r>
              <w:rPr>
                <w:sz w:val="16"/>
                <w:szCs w:val="16"/>
              </w:rPr>
              <w:t xml:space="preserve"> (true/false)</w:t>
            </w:r>
          </w:p>
        </w:tc>
        <w:tc>
          <w:tcPr>
            <w:tcW w:w="335" w:type="dxa"/>
            <w:vAlign w:val="bottom"/>
          </w:tcPr>
          <w:p w:rsidR="00715013" w:rsidRPr="00E158D6" w:rsidRDefault="00715013" w:rsidP="00497AFD">
            <w:pPr>
              <w:spacing w:line="200" w:lineRule="atLeast"/>
              <w:rPr>
                <w:sz w:val="16"/>
                <w:szCs w:val="16"/>
              </w:rPr>
            </w:pPr>
            <w:r>
              <w:rPr>
                <w:sz w:val="16"/>
                <w:szCs w:val="16"/>
              </w:rPr>
              <w:t>M</w:t>
            </w:r>
          </w:p>
        </w:tc>
        <w:tc>
          <w:tcPr>
            <w:tcW w:w="374" w:type="dxa"/>
            <w:vAlign w:val="bottom"/>
          </w:tcPr>
          <w:p w:rsidR="00715013" w:rsidRPr="00E158D6" w:rsidRDefault="00715013" w:rsidP="00497AFD">
            <w:pPr>
              <w:spacing w:line="200" w:lineRule="atLeast"/>
              <w:rPr>
                <w:sz w:val="16"/>
                <w:szCs w:val="16"/>
              </w:rPr>
            </w:pPr>
            <w:r>
              <w:rPr>
                <w:sz w:val="16"/>
                <w:szCs w:val="16"/>
              </w:rPr>
              <w:t>M</w:t>
            </w:r>
          </w:p>
        </w:tc>
      </w:tr>
      <w:tr w:rsidR="00715013" w:rsidRPr="00E158D6" w:rsidTr="00497AFD">
        <w:tc>
          <w:tcPr>
            <w:tcW w:w="2268" w:type="dxa"/>
            <w:vAlign w:val="bottom"/>
          </w:tcPr>
          <w:p w:rsidR="00715013" w:rsidRPr="00E158D6" w:rsidRDefault="00715013" w:rsidP="00497AFD">
            <w:pPr>
              <w:spacing w:line="200" w:lineRule="atLeast"/>
              <w:rPr>
                <w:sz w:val="16"/>
                <w:szCs w:val="16"/>
              </w:rPr>
            </w:pPr>
            <w:r w:rsidRPr="00E158D6">
              <w:rPr>
                <w:sz w:val="16"/>
                <w:szCs w:val="16"/>
              </w:rPr>
              <w:t>LASTUPDATE</w:t>
            </w:r>
          </w:p>
        </w:tc>
        <w:tc>
          <w:tcPr>
            <w:tcW w:w="800" w:type="dxa"/>
            <w:vAlign w:val="bottom"/>
          </w:tcPr>
          <w:p w:rsidR="00715013" w:rsidRPr="00E158D6" w:rsidRDefault="00715013" w:rsidP="00497AFD">
            <w:pPr>
              <w:spacing w:line="200" w:lineRule="atLeast"/>
              <w:rPr>
                <w:sz w:val="16"/>
                <w:szCs w:val="16"/>
              </w:rPr>
            </w:pPr>
            <w:r w:rsidRPr="00E158D6">
              <w:rPr>
                <w:sz w:val="16"/>
                <w:szCs w:val="16"/>
              </w:rPr>
              <w:t>DT</w:t>
            </w:r>
          </w:p>
        </w:tc>
        <w:tc>
          <w:tcPr>
            <w:tcW w:w="425" w:type="dxa"/>
            <w:vAlign w:val="bottom"/>
          </w:tcPr>
          <w:p w:rsidR="00715013" w:rsidRPr="00E158D6" w:rsidRDefault="00715013" w:rsidP="00497AFD">
            <w:pPr>
              <w:spacing w:line="200" w:lineRule="atLeast"/>
              <w:rPr>
                <w:sz w:val="16"/>
                <w:szCs w:val="16"/>
              </w:rPr>
            </w:pPr>
            <w:r>
              <w:rPr>
                <w:sz w:val="16"/>
                <w:szCs w:val="16"/>
              </w:rPr>
              <w:t>A</w:t>
            </w:r>
          </w:p>
        </w:tc>
        <w:tc>
          <w:tcPr>
            <w:tcW w:w="5103" w:type="dxa"/>
            <w:vAlign w:val="bottom"/>
          </w:tcPr>
          <w:p w:rsidR="00715013" w:rsidRPr="00E158D6" w:rsidRDefault="00715013" w:rsidP="00497AFD">
            <w:pPr>
              <w:spacing w:line="200" w:lineRule="atLeast"/>
              <w:rPr>
                <w:sz w:val="16"/>
                <w:szCs w:val="16"/>
              </w:rPr>
            </w:pPr>
            <w:r w:rsidRPr="00E158D6">
              <w:rPr>
                <w:sz w:val="16"/>
                <w:szCs w:val="16"/>
              </w:rPr>
              <w:t>Datum tijd van wijziging</w:t>
            </w:r>
          </w:p>
        </w:tc>
        <w:tc>
          <w:tcPr>
            <w:tcW w:w="335" w:type="dxa"/>
            <w:vAlign w:val="bottom"/>
          </w:tcPr>
          <w:p w:rsidR="00715013" w:rsidRPr="00E158D6" w:rsidRDefault="00715013" w:rsidP="00497AFD">
            <w:pPr>
              <w:spacing w:line="200" w:lineRule="atLeast"/>
              <w:rPr>
                <w:sz w:val="16"/>
                <w:szCs w:val="16"/>
              </w:rPr>
            </w:pPr>
            <w:r w:rsidRPr="00E158D6">
              <w:rPr>
                <w:sz w:val="16"/>
                <w:szCs w:val="16"/>
              </w:rPr>
              <w:t>-</w:t>
            </w:r>
          </w:p>
        </w:tc>
        <w:tc>
          <w:tcPr>
            <w:tcW w:w="374" w:type="dxa"/>
            <w:vAlign w:val="bottom"/>
          </w:tcPr>
          <w:p w:rsidR="00715013" w:rsidRPr="00E158D6" w:rsidRDefault="00715013" w:rsidP="00497AFD">
            <w:pPr>
              <w:keepNext/>
              <w:spacing w:line="200" w:lineRule="atLeast"/>
              <w:rPr>
                <w:sz w:val="16"/>
                <w:szCs w:val="16"/>
              </w:rPr>
            </w:pPr>
            <w:r>
              <w:rPr>
                <w:sz w:val="16"/>
                <w:szCs w:val="16"/>
              </w:rPr>
              <w:t>A</w:t>
            </w:r>
          </w:p>
        </w:tc>
      </w:tr>
    </w:tbl>
    <w:p w:rsidR="00715013" w:rsidRDefault="00715013" w:rsidP="00715013">
      <w:pPr>
        <w:pStyle w:val="Caption"/>
      </w:pPr>
      <w:bookmarkStart w:id="90" w:name="_Toc77931967"/>
      <w:r>
        <w:t xml:space="preserve">Tabel </w:t>
      </w:r>
      <w:r>
        <w:fldChar w:fldCharType="begin"/>
      </w:r>
      <w:r>
        <w:instrText xml:space="preserve"> SEQ Tabel \* ARABIC </w:instrText>
      </w:r>
      <w:r>
        <w:fldChar w:fldCharType="separate"/>
      </w:r>
      <w:r w:rsidR="00044B93">
        <w:rPr>
          <w:noProof/>
        </w:rPr>
        <w:t>9</w:t>
      </w:r>
      <w:r>
        <w:fldChar w:fldCharType="end"/>
      </w:r>
      <w:r>
        <w:t>: Binnen verpakkingstypen, tabel "packtype"</w:t>
      </w:r>
      <w:bookmarkEnd w:id="90"/>
    </w:p>
    <w:p w:rsidR="00715013" w:rsidRDefault="00715013" w:rsidP="00444371">
      <w:pPr>
        <w:rPr>
          <w:noProof/>
        </w:rPr>
      </w:pPr>
    </w:p>
    <w:p w:rsidR="0059770E" w:rsidRDefault="0059770E" w:rsidP="0059770E">
      <w:pPr>
        <w:keepNext/>
        <w:keepLines/>
      </w:pPr>
      <w:r>
        <w:t xml:space="preserve">Volume: 350 </w:t>
      </w:r>
      <w:r w:rsidRPr="00A27DFA">
        <w:rPr>
          <w:u w:val="single"/>
        </w:rPr>
        <w:t>actuele</w:t>
      </w:r>
      <w:r>
        <w:t xml:space="preserve"> records met verwachte doorgroei naar 1000 records.</w:t>
      </w:r>
    </w:p>
    <w:p w:rsidR="0059770E" w:rsidRDefault="0059770E" w:rsidP="00444371">
      <w:pPr>
        <w:rPr>
          <w:noProof/>
        </w:rPr>
      </w:pPr>
    </w:p>
    <w:p w:rsidR="00B902F5" w:rsidRPr="005827A1" w:rsidRDefault="00B902F5" w:rsidP="000C07B8">
      <w:pPr>
        <w:pStyle w:val="Heading4"/>
        <w:rPr>
          <w:lang w:val="de-DE"/>
        </w:rPr>
      </w:pPr>
      <w:bookmarkStart w:id="91" w:name="_Toc77931934"/>
      <w:r w:rsidRPr="005827A1">
        <w:rPr>
          <w:lang w:val="de-DE"/>
        </w:rPr>
        <w:t>1</w:t>
      </w:r>
      <w:r w:rsidRPr="005827A1">
        <w:rPr>
          <w:vertAlign w:val="superscript"/>
          <w:lang w:val="de-DE"/>
        </w:rPr>
        <w:t>e</w:t>
      </w:r>
      <w:r w:rsidR="00497AFD" w:rsidRPr="005827A1">
        <w:rPr>
          <w:lang w:val="de-DE"/>
        </w:rPr>
        <w:t xml:space="preserve"> meldpunten </w:t>
      </w:r>
      <w:r w:rsidRPr="005827A1">
        <w:rPr>
          <w:lang w:val="de-DE"/>
        </w:rPr>
        <w:t>voor ERI berichten</w:t>
      </w:r>
      <w:r w:rsidR="00497AFD" w:rsidRPr="005827A1">
        <w:rPr>
          <w:lang w:val="de-DE"/>
        </w:rPr>
        <w:t xml:space="preserve"> (tabel “erireportingpoint”</w:t>
      </w:r>
      <w:r w:rsidRPr="005827A1">
        <w:rPr>
          <w:lang w:val="de-DE"/>
        </w:rPr>
        <w:t>)</w:t>
      </w:r>
      <w:bookmarkEnd w:id="91"/>
    </w:p>
    <w:p w:rsidR="003F4AFC" w:rsidRDefault="003F4AFC" w:rsidP="003F4AFC">
      <w:pPr>
        <w:pStyle w:val="ListParagraph"/>
        <w:spacing w:before="60" w:after="60"/>
        <w:ind w:left="0"/>
      </w:pPr>
      <w:r w:rsidRPr="00B262BE">
        <w:t xml:space="preserve">De </w:t>
      </w:r>
      <w:r>
        <w:t>“</w:t>
      </w:r>
      <w:r w:rsidRPr="00B262BE">
        <w:t>1</w:t>
      </w:r>
      <w:r w:rsidRPr="00B262BE">
        <w:rPr>
          <w:vertAlign w:val="superscript"/>
        </w:rPr>
        <w:t>e</w:t>
      </w:r>
      <w:r w:rsidRPr="00B262BE">
        <w:t xml:space="preserve"> meldpunten</w:t>
      </w:r>
      <w:r>
        <w:t>” referentiegegevens</w:t>
      </w:r>
      <w:r w:rsidRPr="00B262BE">
        <w:t>, zijn Internationaal afgesproken coderingen voor meldpunten, die voor vaarweggebruikers van belang zijn</w:t>
      </w:r>
      <w:r>
        <w:t xml:space="preserve"> </w:t>
      </w:r>
      <w:r w:rsidR="00672FF6">
        <w:t xml:space="preserve">om zich elektronisch aan te </w:t>
      </w:r>
      <w:r>
        <w:t>melden</w:t>
      </w:r>
      <w:r w:rsidRPr="00B262BE">
        <w:t>.</w:t>
      </w:r>
    </w:p>
    <w:p w:rsidR="003F4AFC" w:rsidRPr="00B262BE" w:rsidRDefault="003F4AFC" w:rsidP="003F4AFC">
      <w:pPr>
        <w:pStyle w:val="ListParagraph"/>
        <w:spacing w:before="60" w:after="60"/>
        <w:ind w:left="0"/>
      </w:pPr>
      <w:r w:rsidRPr="00B262BE">
        <w:t>Een Eerste meldpunt gegeven kent de volgende velden:</w:t>
      </w:r>
    </w:p>
    <w:p w:rsidR="003F4AFC" w:rsidRPr="00B262BE" w:rsidRDefault="003F4AFC" w:rsidP="0075231C">
      <w:pPr>
        <w:pStyle w:val="ListParagraph"/>
        <w:numPr>
          <w:ilvl w:val="0"/>
          <w:numId w:val="20"/>
        </w:numPr>
        <w:spacing w:before="60" w:after="60"/>
      </w:pPr>
      <w:r w:rsidRPr="00B262BE">
        <w:t>Een unieke meldpunt code.</w:t>
      </w:r>
    </w:p>
    <w:p w:rsidR="003F4AFC" w:rsidRPr="00B262BE" w:rsidRDefault="003F4AFC" w:rsidP="0075231C">
      <w:pPr>
        <w:pStyle w:val="ListParagraph"/>
        <w:numPr>
          <w:ilvl w:val="0"/>
          <w:numId w:val="20"/>
        </w:numPr>
        <w:spacing w:before="60" w:after="60"/>
      </w:pPr>
      <w:r w:rsidRPr="00B262BE">
        <w:t>De naam van het meldpunt.</w:t>
      </w:r>
    </w:p>
    <w:p w:rsidR="003F4AFC" w:rsidRPr="00B262BE" w:rsidRDefault="003F4AFC" w:rsidP="0075231C">
      <w:pPr>
        <w:pStyle w:val="ListParagraph"/>
        <w:numPr>
          <w:ilvl w:val="0"/>
          <w:numId w:val="20"/>
        </w:numPr>
        <w:spacing w:before="60" w:after="60"/>
      </w:pPr>
      <w:r w:rsidRPr="00B262BE">
        <w:t>De code van het achterliggende ontvangende systeem.</w:t>
      </w:r>
    </w:p>
    <w:p w:rsidR="003F4AFC" w:rsidRDefault="003F4AFC" w:rsidP="0075231C">
      <w:pPr>
        <w:pStyle w:val="ListParagraph"/>
        <w:numPr>
          <w:ilvl w:val="0"/>
          <w:numId w:val="20"/>
        </w:numPr>
        <w:spacing w:before="60" w:after="60"/>
      </w:pPr>
      <w:r w:rsidRPr="00B262BE">
        <w:t>De RIS-index behorend bij het meldpunt.</w:t>
      </w:r>
    </w:p>
    <w:p w:rsidR="00204CED" w:rsidRPr="00B262BE" w:rsidRDefault="00204CED" w:rsidP="0075231C">
      <w:pPr>
        <w:pStyle w:val="ListParagraph"/>
        <w:numPr>
          <w:ilvl w:val="0"/>
          <w:numId w:val="20"/>
        </w:numPr>
        <w:spacing w:before="60" w:after="60"/>
      </w:pPr>
      <w:r>
        <w:t xml:space="preserve">Administratieve velden, zoals: laatste update datumtijd, status van het gegeven, </w:t>
      </w:r>
      <w:r w:rsidR="00EB71A1">
        <w:t xml:space="preserve">of het </w:t>
      </w:r>
      <w:r>
        <w:t xml:space="preserve">gegeven wel of niet logisch </w:t>
      </w:r>
      <w:r w:rsidR="00EB71A1">
        <w:t xml:space="preserve">is </w:t>
      </w:r>
      <w:r>
        <w:t>verwijderd en het versienummer.</w:t>
      </w:r>
    </w:p>
    <w:p w:rsidR="00107A17" w:rsidRDefault="00107A17" w:rsidP="00444371">
      <w:pPr>
        <w:rPr>
          <w:noProo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732F47" w:rsidRPr="009B2441" w:rsidTr="00D01E13">
        <w:trPr>
          <w:tblHeader/>
        </w:trPr>
        <w:tc>
          <w:tcPr>
            <w:tcW w:w="7796" w:type="dxa"/>
            <w:gridSpan w:val="2"/>
            <w:shd w:val="clear" w:color="auto" w:fill="D9D9D9"/>
          </w:tcPr>
          <w:p w:rsidR="00732F47" w:rsidRPr="009B2441" w:rsidRDefault="00732F47" w:rsidP="00732F47">
            <w:pPr>
              <w:pStyle w:val="IRSIDD-EISTitel"/>
              <w:keepNext/>
              <w:keepLines/>
            </w:pPr>
            <w:bookmarkStart w:id="92" w:name="_Ref430692492"/>
            <w:bookmarkStart w:id="93" w:name="_Toc77931996"/>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016</w:t>
            </w:r>
            <w:r w:rsidRPr="009B2441">
              <w:fldChar w:fldCharType="end"/>
            </w:r>
            <w:bookmarkEnd w:id="92"/>
            <w:r w:rsidRPr="009B2441">
              <w:t xml:space="preserve">: </w:t>
            </w:r>
            <w:r>
              <w:t>NLRDMS database, Eerste meldpunten</w:t>
            </w:r>
            <w:bookmarkEnd w:id="93"/>
          </w:p>
        </w:tc>
      </w:tr>
      <w:tr w:rsidR="00732F47" w:rsidRPr="00F0009B" w:rsidTr="00D01E13">
        <w:tc>
          <w:tcPr>
            <w:tcW w:w="1418" w:type="dxa"/>
          </w:tcPr>
          <w:p w:rsidR="00732F47" w:rsidRPr="009B2441" w:rsidRDefault="00732F47" w:rsidP="00D01E13">
            <w:pPr>
              <w:spacing w:before="60" w:after="60"/>
            </w:pPr>
            <w:r w:rsidRPr="009B2441">
              <w:rPr>
                <w:color w:val="0000FF"/>
              </w:rPr>
              <w:t>Beschrijving</w:t>
            </w:r>
            <w:r w:rsidRPr="009B2441">
              <w:t>:</w:t>
            </w:r>
          </w:p>
        </w:tc>
        <w:tc>
          <w:tcPr>
            <w:tcW w:w="6378" w:type="dxa"/>
            <w:shd w:val="clear" w:color="auto" w:fill="auto"/>
          </w:tcPr>
          <w:p w:rsidR="00732F47" w:rsidRDefault="00732F47" w:rsidP="00D01E13">
            <w:pPr>
              <w:keepNext/>
              <w:keepLines/>
            </w:pPr>
            <w:r>
              <w:t>Eerste meldpunten</w:t>
            </w:r>
            <w:r w:rsidRPr="00B262BE">
              <w:t xml:space="preserve"> </w:t>
            </w:r>
            <w:r w:rsidRPr="00F0009B">
              <w:t>referentie</w:t>
            </w:r>
            <w:r>
              <w:t>gegevens bevatten gegevens over de mogelijke elektronische meldpunten voor het E-Melden.</w:t>
            </w:r>
          </w:p>
          <w:p w:rsidR="00817BD3" w:rsidRPr="00110C6C" w:rsidRDefault="00817BD3" w:rsidP="00817BD3">
            <w:pPr>
              <w:spacing w:before="60" w:after="60"/>
              <w:rPr>
                <w:i/>
              </w:rPr>
            </w:pPr>
            <w:r w:rsidRPr="00110C6C">
              <w:rPr>
                <w:i/>
              </w:rPr>
              <w:t>Logische relaties:</w:t>
            </w:r>
          </w:p>
          <w:p w:rsidR="00817BD3" w:rsidRPr="00B97BFD" w:rsidRDefault="00817BD3" w:rsidP="0075231C">
            <w:pPr>
              <w:pStyle w:val="ListParagraph"/>
              <w:numPr>
                <w:ilvl w:val="0"/>
                <w:numId w:val="34"/>
              </w:numPr>
              <w:ind w:left="714" w:hanging="357"/>
              <w:rPr>
                <w:szCs w:val="18"/>
              </w:rPr>
            </w:pPr>
            <w:r>
              <w:rPr>
                <w:szCs w:val="18"/>
              </w:rPr>
              <w:t>Elk</w:t>
            </w:r>
            <w:r w:rsidRPr="00B97BFD">
              <w:rPr>
                <w:szCs w:val="18"/>
              </w:rPr>
              <w:t xml:space="preserve"> </w:t>
            </w:r>
            <w:r>
              <w:t>1</w:t>
            </w:r>
            <w:r w:rsidRPr="00732F47">
              <w:rPr>
                <w:vertAlign w:val="superscript"/>
              </w:rPr>
              <w:t>e</w:t>
            </w:r>
            <w:r>
              <w:t xml:space="preserve"> meldpunt</w:t>
            </w:r>
            <w:r w:rsidRPr="00B97BFD">
              <w:rPr>
                <w:szCs w:val="18"/>
              </w:rPr>
              <w:t xml:space="preserve"> kent </w:t>
            </w:r>
            <w:r w:rsidRPr="00B97BFD">
              <w:rPr>
                <w:i/>
                <w:szCs w:val="18"/>
              </w:rPr>
              <w:t>0 of meer</w:t>
            </w:r>
            <w:r w:rsidRPr="00B97BFD">
              <w:rPr>
                <w:szCs w:val="18"/>
              </w:rPr>
              <w:t xml:space="preserve"> versies (vorige vervangen versies).</w:t>
            </w:r>
          </w:p>
          <w:p w:rsidR="00817BD3" w:rsidRPr="00B97BFD" w:rsidRDefault="00817BD3" w:rsidP="0075231C">
            <w:pPr>
              <w:pStyle w:val="ListParagraph"/>
              <w:numPr>
                <w:ilvl w:val="0"/>
                <w:numId w:val="34"/>
              </w:numPr>
              <w:ind w:left="714" w:hanging="357"/>
              <w:rPr>
                <w:szCs w:val="18"/>
              </w:rPr>
            </w:pPr>
            <w:r>
              <w:rPr>
                <w:szCs w:val="18"/>
              </w:rPr>
              <w:t>Elk</w:t>
            </w:r>
            <w:r w:rsidRPr="00B97BFD">
              <w:rPr>
                <w:szCs w:val="18"/>
              </w:rPr>
              <w:t xml:space="preserve"> </w:t>
            </w:r>
            <w:r>
              <w:t>1</w:t>
            </w:r>
            <w:r w:rsidRPr="00732F47">
              <w:rPr>
                <w:vertAlign w:val="superscript"/>
              </w:rPr>
              <w:t>e</w:t>
            </w:r>
            <w:r>
              <w:t xml:space="preserve"> meldpunt</w:t>
            </w:r>
            <w:r w:rsidRPr="00B97BFD">
              <w:rPr>
                <w:szCs w:val="18"/>
              </w:rPr>
              <w:t xml:space="preserve"> kent </w:t>
            </w:r>
            <w:r w:rsidRPr="00B97BFD">
              <w:rPr>
                <w:i/>
                <w:szCs w:val="18"/>
              </w:rPr>
              <w:t>0 of meer</w:t>
            </w:r>
            <w:r w:rsidRPr="00B97BFD">
              <w:rPr>
                <w:szCs w:val="18"/>
              </w:rPr>
              <w:t xml:space="preserve"> bewerkingsacties in de Historie gegevens.</w:t>
            </w:r>
          </w:p>
          <w:p w:rsidR="00732F47" w:rsidRPr="00F0009B" w:rsidRDefault="00732F47" w:rsidP="00F65D70">
            <w:pPr>
              <w:spacing w:before="60" w:after="60"/>
            </w:pPr>
            <w:r w:rsidRPr="00F0009B">
              <w:t xml:space="preserve">De </w:t>
            </w:r>
            <w:r>
              <w:t>1</w:t>
            </w:r>
            <w:r w:rsidRPr="00732F47">
              <w:rPr>
                <w:vertAlign w:val="superscript"/>
              </w:rPr>
              <w:t>e</w:t>
            </w:r>
            <w:r>
              <w:t xml:space="preserve"> meldpunten</w:t>
            </w:r>
            <w:r w:rsidRPr="00F0009B">
              <w:t xml:space="preserve"> zijn </w:t>
            </w:r>
            <w:r w:rsidR="00EB71A1" w:rsidRPr="00F0009B">
              <w:t>geïmplementeerd</w:t>
            </w:r>
            <w:r w:rsidRPr="00F0009B">
              <w:t xml:space="preserve"> in de tabel “</w:t>
            </w:r>
            <w:r>
              <w:t>erireportingpoint”</w:t>
            </w:r>
            <w:r w:rsidR="00266CD5">
              <w:t>.</w:t>
            </w:r>
          </w:p>
        </w:tc>
      </w:tr>
      <w:tr w:rsidR="00732F47" w:rsidRPr="009B2441" w:rsidTr="00D01E13">
        <w:tc>
          <w:tcPr>
            <w:tcW w:w="1418" w:type="dxa"/>
          </w:tcPr>
          <w:p w:rsidR="00732F47" w:rsidRPr="009B2441" w:rsidRDefault="00732F47" w:rsidP="00D01E13">
            <w:pPr>
              <w:spacing w:before="60" w:after="60"/>
            </w:pPr>
            <w:r w:rsidRPr="009B2441">
              <w:rPr>
                <w:color w:val="0000FF"/>
              </w:rPr>
              <w:t>Toelichting</w:t>
            </w:r>
            <w:r w:rsidRPr="009B2441">
              <w:t>:</w:t>
            </w:r>
          </w:p>
        </w:tc>
        <w:tc>
          <w:tcPr>
            <w:tcW w:w="6378" w:type="dxa"/>
          </w:tcPr>
          <w:p w:rsidR="00732F47" w:rsidRPr="009B2441" w:rsidRDefault="00732F47" w:rsidP="00AA1CFE">
            <w:pPr>
              <w:spacing w:before="60" w:after="60"/>
            </w:pPr>
            <w:r>
              <w:t xml:space="preserve">De </w:t>
            </w:r>
            <w:r w:rsidR="00204CED">
              <w:t>informatie voor de 1</w:t>
            </w:r>
            <w:r w:rsidR="00204CED" w:rsidRPr="00204CED">
              <w:rPr>
                <w:vertAlign w:val="superscript"/>
              </w:rPr>
              <w:t>e</w:t>
            </w:r>
            <w:r w:rsidR="00204CED">
              <w:t xml:space="preserve"> meldpunten wordt aangeleverd vanuit het ERI domein</w:t>
            </w:r>
            <w:r w:rsidR="00403692">
              <w:t xml:space="preserve"> en in Nederland door </w:t>
            </w:r>
            <w:r w:rsidR="00AA1CFE">
              <w:t>Rijkswaterstaat</w:t>
            </w:r>
            <w:r w:rsidR="00204CED">
              <w:t>.</w:t>
            </w:r>
          </w:p>
        </w:tc>
      </w:tr>
      <w:tr w:rsidR="00732F47" w:rsidRPr="009B2441" w:rsidTr="00D01E13">
        <w:tc>
          <w:tcPr>
            <w:tcW w:w="1418" w:type="dxa"/>
          </w:tcPr>
          <w:p w:rsidR="00732F47" w:rsidRPr="009B2441" w:rsidRDefault="00732F47" w:rsidP="00D01E13">
            <w:pPr>
              <w:spacing w:before="60" w:after="60"/>
            </w:pPr>
            <w:r w:rsidRPr="009B2441">
              <w:rPr>
                <w:color w:val="0000FF"/>
              </w:rPr>
              <w:lastRenderedPageBreak/>
              <w:t>Referentie</w:t>
            </w:r>
            <w:r w:rsidRPr="009B2441">
              <w:t xml:space="preserve">: </w:t>
            </w:r>
          </w:p>
        </w:tc>
        <w:tc>
          <w:tcPr>
            <w:tcW w:w="6378" w:type="dxa"/>
          </w:tcPr>
          <w:p w:rsidR="00732F47" w:rsidRPr="009B2441" w:rsidRDefault="00732F47" w:rsidP="00D01E13">
            <w:pPr>
              <w:spacing w:before="60" w:after="60"/>
            </w:pPr>
            <w:r w:rsidRPr="009B2441">
              <w:t>-</w:t>
            </w:r>
          </w:p>
        </w:tc>
      </w:tr>
      <w:tr w:rsidR="00732F47" w:rsidRPr="009B2441" w:rsidTr="00D01E13">
        <w:tc>
          <w:tcPr>
            <w:tcW w:w="1418" w:type="dxa"/>
          </w:tcPr>
          <w:p w:rsidR="00732F47" w:rsidRPr="009B2441" w:rsidRDefault="00732F47" w:rsidP="00D01E13">
            <w:pPr>
              <w:spacing w:before="60" w:after="60"/>
            </w:pPr>
            <w:r w:rsidRPr="009B2441">
              <w:rPr>
                <w:color w:val="0000FF"/>
              </w:rPr>
              <w:t>Herkomst</w:t>
            </w:r>
            <w:r w:rsidRPr="009B2441">
              <w:t xml:space="preserve">: </w:t>
            </w:r>
          </w:p>
        </w:tc>
        <w:tc>
          <w:tcPr>
            <w:tcW w:w="6378" w:type="dxa"/>
          </w:tcPr>
          <w:p w:rsidR="00732F47" w:rsidRPr="009B2441" w:rsidRDefault="001C1433" w:rsidP="00D01E13">
            <w:pPr>
              <w:spacing w:before="60" w:after="60"/>
            </w:pPr>
            <w:r>
              <w:t>SSS-NLR-023 Eerste meldpunt - gegevens</w:t>
            </w:r>
          </w:p>
        </w:tc>
      </w:tr>
      <w:tr w:rsidR="00732F47" w:rsidRPr="009B2441" w:rsidTr="00D01E13">
        <w:tc>
          <w:tcPr>
            <w:tcW w:w="1418" w:type="dxa"/>
          </w:tcPr>
          <w:p w:rsidR="00732F47" w:rsidRPr="009B2441" w:rsidRDefault="00732F47" w:rsidP="00D01E13">
            <w:pPr>
              <w:spacing w:before="60" w:after="60"/>
            </w:pPr>
            <w:r w:rsidRPr="009B2441">
              <w:rPr>
                <w:color w:val="0000FF"/>
              </w:rPr>
              <w:t>Kwalificatie</w:t>
            </w:r>
            <w:r w:rsidRPr="009B2441">
              <w:t xml:space="preserve">: </w:t>
            </w:r>
          </w:p>
        </w:tc>
        <w:tc>
          <w:tcPr>
            <w:tcW w:w="6378" w:type="dxa"/>
          </w:tcPr>
          <w:p w:rsidR="00732F47" w:rsidRPr="009B2441" w:rsidRDefault="00732F47" w:rsidP="00D01E13">
            <w:pPr>
              <w:spacing w:before="60" w:after="60"/>
            </w:pPr>
            <w:r w:rsidRPr="009B2441">
              <w:t>Demonstratie &amp; Inspectie</w:t>
            </w:r>
          </w:p>
        </w:tc>
      </w:tr>
      <w:tr w:rsidR="00732F47" w:rsidRPr="009B2441" w:rsidTr="00D01E13">
        <w:tc>
          <w:tcPr>
            <w:tcW w:w="1418" w:type="dxa"/>
          </w:tcPr>
          <w:p w:rsidR="00732F47" w:rsidRPr="009B2441" w:rsidRDefault="00732F47" w:rsidP="00D01E13">
            <w:pPr>
              <w:spacing w:before="60" w:after="60"/>
            </w:pPr>
            <w:r w:rsidRPr="009B2441">
              <w:rPr>
                <w:color w:val="0000FF"/>
              </w:rPr>
              <w:t>Gerelateerd</w:t>
            </w:r>
            <w:r w:rsidRPr="009B2441">
              <w:t xml:space="preserve">: </w:t>
            </w:r>
          </w:p>
        </w:tc>
        <w:tc>
          <w:tcPr>
            <w:tcW w:w="6378" w:type="dxa"/>
          </w:tcPr>
          <w:p w:rsidR="00732F47" w:rsidRPr="009B2441" w:rsidRDefault="00732F47" w:rsidP="00D01E13">
            <w:pPr>
              <w:spacing w:before="60" w:after="60"/>
            </w:pPr>
            <w:r w:rsidRPr="009B2441">
              <w:t>-</w:t>
            </w:r>
          </w:p>
        </w:tc>
      </w:tr>
    </w:tbl>
    <w:p w:rsidR="00732F47" w:rsidRDefault="00732F47" w:rsidP="00444371">
      <w:pPr>
        <w:rPr>
          <w:noProof/>
        </w:rPr>
      </w:pPr>
    </w:p>
    <w:p w:rsidR="00266CD5" w:rsidRPr="00E158D6" w:rsidRDefault="00266CD5" w:rsidP="00266CD5">
      <w:pPr>
        <w:spacing w:after="120"/>
      </w:pPr>
      <w:r>
        <w:t>De onderstaande 1</w:t>
      </w:r>
      <w:r w:rsidRPr="00DB2AB1">
        <w:rPr>
          <w:vertAlign w:val="superscript"/>
        </w:rPr>
        <w:t>e</w:t>
      </w:r>
      <w:r w:rsidR="000F1D87">
        <w:t xml:space="preserve"> meldpunten tabel</w:t>
      </w:r>
      <w:r>
        <w:t xml:space="preserve">definitie is de voorgestelde implementatie van eis </w:t>
      </w:r>
      <w:r>
        <w:fldChar w:fldCharType="begin"/>
      </w:r>
      <w:r>
        <w:instrText xml:space="preserve"> REF _Ref430692492 \h </w:instrText>
      </w:r>
      <w:r>
        <w:fldChar w:fldCharType="separate"/>
      </w:r>
      <w:r w:rsidR="00044B93">
        <w:t>DBDD</w:t>
      </w:r>
      <w:r w:rsidR="00044B93" w:rsidRPr="009B2441">
        <w:t>-NLR-</w:t>
      </w:r>
      <w:r w:rsidR="00044B93">
        <w:rPr>
          <w:noProof/>
        </w:rPr>
        <w:t>016</w:t>
      </w:r>
      <w:r>
        <w:fldChar w:fldCharType="end"/>
      </w:r>
      <w:r>
        <w:t xml:space="preserve"> en bevat de volgende indeling</w:t>
      </w:r>
      <w:r w:rsidR="00366FB0">
        <w:t xml:space="preserve"> (zie paragraaf </w:t>
      </w:r>
      <w:r w:rsidR="00366FB0">
        <w:fldChar w:fldCharType="begin"/>
      </w:r>
      <w:r w:rsidR="00366FB0">
        <w:instrText xml:space="preserve"> REF _Ref434828849 \r \h </w:instrText>
      </w:r>
      <w:r w:rsidR="00366FB0">
        <w:fldChar w:fldCharType="separate"/>
      </w:r>
      <w:r w:rsidR="00044B93">
        <w:t>4.3</w:t>
      </w:r>
      <w:r w:rsidR="00366FB0">
        <w:fldChar w:fldCharType="end"/>
      </w:r>
      <w:r w:rsidR="00366FB0">
        <w:t xml:space="preserve"> voor de betekenis van de kolommen)</w:t>
      </w:r>
      <w:r>
        <w:t>:</w:t>
      </w:r>
    </w:p>
    <w:tbl>
      <w:tblPr>
        <w:tblW w:w="930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268"/>
        <w:gridCol w:w="800"/>
        <w:gridCol w:w="425"/>
        <w:gridCol w:w="5103"/>
        <w:gridCol w:w="335"/>
        <w:gridCol w:w="374"/>
      </w:tblGrid>
      <w:tr w:rsidR="00266CD5" w:rsidRPr="00E158D6" w:rsidTr="00497AFD">
        <w:trPr>
          <w:tblHeader/>
        </w:trPr>
        <w:tc>
          <w:tcPr>
            <w:tcW w:w="2268" w:type="dxa"/>
            <w:tcBorders>
              <w:bottom w:val="single" w:sz="4" w:space="0" w:color="000000"/>
            </w:tcBorders>
            <w:shd w:val="clear" w:color="auto" w:fill="D9D9D9"/>
            <w:vAlign w:val="bottom"/>
          </w:tcPr>
          <w:p w:rsidR="00266CD5" w:rsidRPr="00E158D6" w:rsidRDefault="00266CD5" w:rsidP="00497AFD">
            <w:pPr>
              <w:spacing w:line="200" w:lineRule="atLeast"/>
              <w:rPr>
                <w:sz w:val="16"/>
                <w:szCs w:val="16"/>
              </w:rPr>
            </w:pPr>
            <w:r>
              <w:rPr>
                <w:sz w:val="16"/>
                <w:szCs w:val="16"/>
              </w:rPr>
              <w:t>1</w:t>
            </w:r>
            <w:r w:rsidRPr="00266CD5">
              <w:rPr>
                <w:sz w:val="16"/>
                <w:szCs w:val="16"/>
                <w:vertAlign w:val="superscript"/>
              </w:rPr>
              <w:t>e</w:t>
            </w:r>
            <w:r>
              <w:rPr>
                <w:sz w:val="16"/>
                <w:szCs w:val="16"/>
              </w:rPr>
              <w:t xml:space="preserve"> Meldpunt, velden</w:t>
            </w:r>
          </w:p>
        </w:tc>
        <w:tc>
          <w:tcPr>
            <w:tcW w:w="800" w:type="dxa"/>
            <w:shd w:val="clear" w:color="auto" w:fill="D9D9D9"/>
            <w:vAlign w:val="bottom"/>
          </w:tcPr>
          <w:p w:rsidR="00266CD5" w:rsidRPr="00E158D6" w:rsidRDefault="00266CD5" w:rsidP="00497AFD">
            <w:pPr>
              <w:spacing w:line="200" w:lineRule="atLeast"/>
              <w:rPr>
                <w:sz w:val="16"/>
                <w:szCs w:val="16"/>
              </w:rPr>
            </w:pPr>
            <w:r w:rsidRPr="00E158D6">
              <w:rPr>
                <w:sz w:val="16"/>
                <w:szCs w:val="16"/>
              </w:rPr>
              <w:t>Type</w:t>
            </w:r>
          </w:p>
        </w:tc>
        <w:tc>
          <w:tcPr>
            <w:tcW w:w="425" w:type="dxa"/>
            <w:shd w:val="clear" w:color="auto" w:fill="D9D9D9"/>
            <w:vAlign w:val="bottom"/>
          </w:tcPr>
          <w:p w:rsidR="00266CD5" w:rsidRPr="00E158D6" w:rsidRDefault="00266CD5" w:rsidP="00497AFD">
            <w:pPr>
              <w:spacing w:line="200" w:lineRule="atLeast"/>
              <w:rPr>
                <w:sz w:val="16"/>
                <w:szCs w:val="16"/>
              </w:rPr>
            </w:pPr>
            <w:r>
              <w:rPr>
                <w:sz w:val="16"/>
                <w:szCs w:val="16"/>
              </w:rPr>
              <w:t>DB</w:t>
            </w:r>
          </w:p>
        </w:tc>
        <w:tc>
          <w:tcPr>
            <w:tcW w:w="5103" w:type="dxa"/>
            <w:shd w:val="clear" w:color="auto" w:fill="D9D9D9"/>
            <w:vAlign w:val="bottom"/>
          </w:tcPr>
          <w:p w:rsidR="00266CD5" w:rsidRPr="00E158D6" w:rsidRDefault="00266CD5" w:rsidP="00497AFD">
            <w:pPr>
              <w:spacing w:line="200" w:lineRule="atLeast"/>
              <w:rPr>
                <w:sz w:val="16"/>
                <w:szCs w:val="16"/>
              </w:rPr>
            </w:pPr>
            <w:r>
              <w:rPr>
                <w:sz w:val="16"/>
                <w:szCs w:val="16"/>
              </w:rPr>
              <w:t xml:space="preserve">Meldpunten, </w:t>
            </w:r>
            <w:r w:rsidRPr="00E158D6">
              <w:rPr>
                <w:sz w:val="16"/>
                <w:szCs w:val="16"/>
              </w:rPr>
              <w:t>Omschrijving</w:t>
            </w:r>
          </w:p>
        </w:tc>
        <w:tc>
          <w:tcPr>
            <w:tcW w:w="335" w:type="dxa"/>
            <w:shd w:val="clear" w:color="auto" w:fill="D9D9D9"/>
            <w:vAlign w:val="bottom"/>
          </w:tcPr>
          <w:p w:rsidR="00266CD5" w:rsidRPr="00E158D6" w:rsidRDefault="00266CD5" w:rsidP="00497AFD">
            <w:pPr>
              <w:spacing w:line="200" w:lineRule="atLeast"/>
              <w:rPr>
                <w:sz w:val="16"/>
                <w:szCs w:val="16"/>
              </w:rPr>
            </w:pPr>
            <w:r>
              <w:rPr>
                <w:sz w:val="16"/>
                <w:szCs w:val="16"/>
              </w:rPr>
              <w:t>G</w:t>
            </w:r>
          </w:p>
        </w:tc>
        <w:tc>
          <w:tcPr>
            <w:tcW w:w="374" w:type="dxa"/>
            <w:shd w:val="clear" w:color="auto" w:fill="D9D9D9"/>
            <w:vAlign w:val="bottom"/>
          </w:tcPr>
          <w:p w:rsidR="00266CD5" w:rsidRPr="00E158D6" w:rsidRDefault="00266CD5" w:rsidP="00497AFD">
            <w:pPr>
              <w:spacing w:line="200" w:lineRule="atLeast"/>
              <w:rPr>
                <w:sz w:val="16"/>
                <w:szCs w:val="16"/>
              </w:rPr>
            </w:pPr>
            <w:r>
              <w:rPr>
                <w:sz w:val="16"/>
                <w:szCs w:val="16"/>
              </w:rPr>
              <w:t>DM</w:t>
            </w:r>
          </w:p>
        </w:tc>
      </w:tr>
      <w:tr w:rsidR="00266CD5" w:rsidRPr="00E158D6" w:rsidTr="00497AFD">
        <w:tc>
          <w:tcPr>
            <w:tcW w:w="2268" w:type="dxa"/>
            <w:shd w:val="clear" w:color="auto" w:fill="FFFF99"/>
            <w:vAlign w:val="bottom"/>
          </w:tcPr>
          <w:p w:rsidR="00266CD5" w:rsidRPr="00E158D6" w:rsidRDefault="00266CD5" w:rsidP="00497AFD">
            <w:pPr>
              <w:spacing w:line="200" w:lineRule="atLeast"/>
              <w:rPr>
                <w:sz w:val="16"/>
                <w:szCs w:val="16"/>
              </w:rPr>
            </w:pPr>
            <w:r>
              <w:rPr>
                <w:sz w:val="16"/>
                <w:szCs w:val="16"/>
              </w:rPr>
              <w:t>REPPOINT</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3..</w:t>
            </w:r>
            <w:r w:rsidRPr="00E158D6">
              <w:rPr>
                <w:sz w:val="16"/>
                <w:szCs w:val="16"/>
              </w:rPr>
              <w:t>4</w:t>
            </w:r>
          </w:p>
        </w:tc>
        <w:tc>
          <w:tcPr>
            <w:tcW w:w="425" w:type="dxa"/>
            <w:vAlign w:val="bottom"/>
          </w:tcPr>
          <w:p w:rsidR="00266CD5" w:rsidRPr="00E158D6" w:rsidRDefault="00266CD5" w:rsidP="00497AFD">
            <w:pPr>
              <w:spacing w:line="200" w:lineRule="atLeast"/>
              <w:rPr>
                <w:sz w:val="16"/>
                <w:szCs w:val="16"/>
              </w:rPr>
            </w:pPr>
            <w:r w:rsidRPr="00E158D6">
              <w:rPr>
                <w:sz w:val="16"/>
                <w:szCs w:val="16"/>
              </w:rPr>
              <w:t>M</w:t>
            </w:r>
          </w:p>
        </w:tc>
        <w:tc>
          <w:tcPr>
            <w:tcW w:w="5103" w:type="dxa"/>
            <w:vAlign w:val="bottom"/>
          </w:tcPr>
          <w:p w:rsidR="00266CD5" w:rsidRPr="00EE750F" w:rsidRDefault="00266CD5" w:rsidP="00497AFD">
            <w:pPr>
              <w:spacing w:line="200" w:lineRule="atLeast"/>
              <w:rPr>
                <w:sz w:val="16"/>
                <w:lang w:val="fr-FR"/>
              </w:rPr>
            </w:pPr>
            <w:r w:rsidRPr="00EE750F">
              <w:rPr>
                <w:sz w:val="16"/>
                <w:lang w:val="fr-FR"/>
              </w:rPr>
              <w:t>De 4 letterige Reporting point code</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spacing w:line="200" w:lineRule="atLeast"/>
              <w:rPr>
                <w:sz w:val="16"/>
                <w:szCs w:val="16"/>
              </w:rPr>
            </w:pPr>
            <w:r w:rsidRPr="00E158D6">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REPPOINT</w:t>
            </w:r>
            <w:r w:rsidRPr="00E158D6">
              <w:rPr>
                <w:sz w:val="16"/>
                <w:szCs w:val="16"/>
              </w:rPr>
              <w:t>_</w:t>
            </w:r>
            <w:r>
              <w:rPr>
                <w:sz w:val="16"/>
                <w:szCs w:val="16"/>
              </w:rPr>
              <w:t>OLD</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3..</w:t>
            </w:r>
            <w:r w:rsidRPr="00E158D6">
              <w:rPr>
                <w:sz w:val="16"/>
                <w:szCs w:val="16"/>
              </w:rPr>
              <w:t>4</w:t>
            </w:r>
          </w:p>
        </w:tc>
        <w:tc>
          <w:tcPr>
            <w:tcW w:w="425" w:type="dxa"/>
            <w:vAlign w:val="bottom"/>
          </w:tcPr>
          <w:p w:rsidR="00266CD5" w:rsidRPr="00E158D6" w:rsidRDefault="00266CD5" w:rsidP="00497AFD">
            <w:pPr>
              <w:spacing w:line="200" w:lineRule="atLeast"/>
              <w:rPr>
                <w:sz w:val="16"/>
                <w:szCs w:val="16"/>
              </w:rPr>
            </w:pPr>
            <w:r w:rsidRPr="00E158D6">
              <w:rPr>
                <w:sz w:val="16"/>
                <w:szCs w:val="16"/>
              </w:rPr>
              <w:t>O</w:t>
            </w:r>
          </w:p>
        </w:tc>
        <w:tc>
          <w:tcPr>
            <w:tcW w:w="5103" w:type="dxa"/>
            <w:vAlign w:val="bottom"/>
          </w:tcPr>
          <w:p w:rsidR="00044B93" w:rsidRDefault="00266CD5" w:rsidP="00044B93">
            <w:pPr>
              <w:spacing w:line="200" w:lineRule="atLeast"/>
              <w:rPr>
                <w:sz w:val="16"/>
                <w:szCs w:val="16"/>
              </w:rPr>
            </w:pPr>
            <w:r w:rsidRPr="00E158D6">
              <w:rPr>
                <w:sz w:val="16"/>
                <w:szCs w:val="16"/>
              </w:rPr>
              <w:t>Oude, vorige code</w:t>
            </w:r>
            <w:r w:rsidR="00044B93">
              <w:rPr>
                <w:sz w:val="16"/>
                <w:szCs w:val="16"/>
              </w:rPr>
              <w:t xml:space="preserve">. </w:t>
            </w:r>
            <w:r w:rsidR="00044B93">
              <w:rPr>
                <w:sz w:val="16"/>
                <w:szCs w:val="16"/>
              </w:rPr>
              <w:t>Hiermee</w:t>
            </w:r>
            <w:r w:rsidR="00044B93" w:rsidRPr="000C02B3">
              <w:rPr>
                <w:sz w:val="16"/>
                <w:szCs w:val="16"/>
              </w:rPr>
              <w:t xml:space="preserve"> wordt verwezen naar de eventuele vorige </w:t>
            </w:r>
            <w:r w:rsidR="00044B93">
              <w:rPr>
                <w:sz w:val="16"/>
                <w:szCs w:val="16"/>
              </w:rPr>
              <w:t xml:space="preserve">(vervangen en dus vervallen) </w:t>
            </w:r>
            <w:r w:rsidR="00044B93" w:rsidRPr="000C02B3">
              <w:rPr>
                <w:sz w:val="16"/>
                <w:szCs w:val="16"/>
              </w:rPr>
              <w:t>code</w:t>
            </w:r>
            <w:r w:rsidR="00044B93">
              <w:rPr>
                <w:sz w:val="16"/>
                <w:szCs w:val="16"/>
              </w:rPr>
              <w:t>.</w:t>
            </w:r>
          </w:p>
          <w:p w:rsidR="00266CD5" w:rsidRPr="00E158D6" w:rsidRDefault="00044B93" w:rsidP="00044B93">
            <w:pPr>
              <w:spacing w:line="200" w:lineRule="atLeast"/>
              <w:rPr>
                <w:sz w:val="16"/>
                <w:szCs w:val="16"/>
              </w:rPr>
            </w:pPr>
            <w:r w:rsidRPr="000C02B3">
              <w:rPr>
                <w:sz w:val="16"/>
                <w:szCs w:val="16"/>
              </w:rPr>
              <w:t>Doorgaans begint de versienummering van het nieuwe gegeven</w:t>
            </w:r>
            <w:r>
              <w:rPr>
                <w:sz w:val="16"/>
                <w:szCs w:val="16"/>
              </w:rPr>
              <w:t xml:space="preserve"> bij een code wijziging</w:t>
            </w:r>
            <w:r w:rsidRPr="000C02B3">
              <w:rPr>
                <w:sz w:val="16"/>
                <w:szCs w:val="16"/>
              </w:rPr>
              <w:t xml:space="preserve"> (andere code) dan weer bij 1.</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spacing w:line="200" w:lineRule="atLeast"/>
              <w:rPr>
                <w:sz w:val="16"/>
                <w:szCs w:val="16"/>
              </w:rPr>
            </w:pPr>
            <w:r w:rsidRPr="00E158D6">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sidRPr="00E158D6">
              <w:rPr>
                <w:sz w:val="16"/>
                <w:szCs w:val="16"/>
              </w:rPr>
              <w:t>STATUS</w:t>
            </w:r>
          </w:p>
        </w:tc>
        <w:tc>
          <w:tcPr>
            <w:tcW w:w="800" w:type="dxa"/>
            <w:vAlign w:val="bottom"/>
          </w:tcPr>
          <w:p w:rsidR="00266CD5" w:rsidRPr="00E158D6" w:rsidRDefault="00266CD5" w:rsidP="00497AFD">
            <w:pPr>
              <w:spacing w:line="200" w:lineRule="atLeast"/>
              <w:rPr>
                <w:sz w:val="16"/>
                <w:szCs w:val="16"/>
              </w:rPr>
            </w:pPr>
            <w:r>
              <w:rPr>
                <w:sz w:val="16"/>
                <w:szCs w:val="16"/>
              </w:rPr>
              <w:t>AN1</w:t>
            </w:r>
          </w:p>
        </w:tc>
        <w:tc>
          <w:tcPr>
            <w:tcW w:w="425" w:type="dxa"/>
            <w:vAlign w:val="bottom"/>
          </w:tcPr>
          <w:p w:rsidR="00266CD5" w:rsidRPr="00E158D6" w:rsidRDefault="00266CD5" w:rsidP="00497AFD">
            <w:pPr>
              <w:spacing w:line="200" w:lineRule="atLeast"/>
              <w:rPr>
                <w:sz w:val="16"/>
                <w:szCs w:val="16"/>
              </w:rPr>
            </w:pPr>
            <w:r w:rsidRPr="00E158D6">
              <w:rPr>
                <w:sz w:val="16"/>
                <w:szCs w:val="16"/>
              </w:rPr>
              <w:t>-</w:t>
            </w:r>
          </w:p>
        </w:tc>
        <w:tc>
          <w:tcPr>
            <w:tcW w:w="5103" w:type="dxa"/>
            <w:vAlign w:val="bottom"/>
          </w:tcPr>
          <w:p w:rsidR="00266CD5" w:rsidRPr="00E158D6" w:rsidRDefault="00266CD5" w:rsidP="00497AFD">
            <w:pPr>
              <w:spacing w:line="200" w:lineRule="atLeast"/>
              <w:rPr>
                <w:sz w:val="16"/>
                <w:szCs w:val="16"/>
              </w:rPr>
            </w:pPr>
            <w:r w:rsidRPr="00E158D6">
              <w:rPr>
                <w:sz w:val="16"/>
                <w:szCs w:val="16"/>
              </w:rPr>
              <w:t>Status van het gegeven</w:t>
            </w:r>
            <w:r w:rsidR="00A37F12">
              <w:rPr>
                <w:sz w:val="16"/>
                <w:szCs w:val="16"/>
              </w:rPr>
              <w:t xml:space="preserve">, zie beschrijving </w:t>
            </w:r>
            <w:r w:rsidR="00A37F12">
              <w:rPr>
                <w:sz w:val="16"/>
                <w:szCs w:val="16"/>
              </w:rPr>
              <w:fldChar w:fldCharType="begin"/>
            </w:r>
            <w:r w:rsidR="00A37F12">
              <w:rPr>
                <w:sz w:val="16"/>
                <w:szCs w:val="16"/>
              </w:rPr>
              <w:instrText xml:space="preserve"> REF _Ref465344359 \r \h </w:instrText>
            </w:r>
            <w:r w:rsidR="00A37F12">
              <w:rPr>
                <w:sz w:val="16"/>
                <w:szCs w:val="16"/>
              </w:rPr>
            </w:r>
            <w:r w:rsidR="00A37F12">
              <w:rPr>
                <w:sz w:val="16"/>
                <w:szCs w:val="16"/>
              </w:rPr>
              <w:fldChar w:fldCharType="separate"/>
            </w:r>
            <w:r w:rsidR="00044B93">
              <w:rPr>
                <w:sz w:val="16"/>
                <w:szCs w:val="16"/>
              </w:rPr>
              <w:t>4.3.1.1</w:t>
            </w:r>
            <w:r w:rsidR="00A37F12">
              <w:rPr>
                <w:sz w:val="16"/>
                <w:szCs w:val="16"/>
              </w:rPr>
              <w:fldChar w:fldCharType="end"/>
            </w:r>
            <w:r w:rsidR="00A37F12">
              <w:rPr>
                <w:sz w:val="16"/>
                <w:szCs w:val="16"/>
              </w:rPr>
              <w:t xml:space="preserve"> RIS-idx</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spacing w:line="200" w:lineRule="atLeast"/>
              <w:rPr>
                <w:sz w:val="16"/>
                <w:szCs w:val="16"/>
              </w:rPr>
            </w:pPr>
            <w:r w:rsidRPr="00E158D6">
              <w:rPr>
                <w:sz w:val="16"/>
                <w:szCs w:val="16"/>
              </w:rPr>
              <w:t>-</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sidRPr="00E158D6">
              <w:rPr>
                <w:sz w:val="16"/>
                <w:szCs w:val="16"/>
              </w:rPr>
              <w:t>RISCODE</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w:t>
            </w:r>
            <w:r w:rsidRPr="00E158D6">
              <w:rPr>
                <w:sz w:val="16"/>
                <w:szCs w:val="16"/>
              </w:rPr>
              <w:t>2</w:t>
            </w:r>
            <w:r>
              <w:rPr>
                <w:sz w:val="16"/>
                <w:szCs w:val="16"/>
              </w:rPr>
              <w:t>0</w:t>
            </w:r>
          </w:p>
        </w:tc>
        <w:tc>
          <w:tcPr>
            <w:tcW w:w="425" w:type="dxa"/>
            <w:vAlign w:val="bottom"/>
          </w:tcPr>
          <w:p w:rsidR="00266CD5" w:rsidRPr="00E158D6" w:rsidRDefault="00266CD5" w:rsidP="00497AFD">
            <w:pPr>
              <w:spacing w:line="200" w:lineRule="atLeast"/>
              <w:rPr>
                <w:sz w:val="16"/>
                <w:szCs w:val="16"/>
              </w:rPr>
            </w:pPr>
            <w:r w:rsidRPr="00E158D6">
              <w:rPr>
                <w:sz w:val="16"/>
                <w:szCs w:val="16"/>
              </w:rPr>
              <w:t>M</w:t>
            </w:r>
          </w:p>
        </w:tc>
        <w:tc>
          <w:tcPr>
            <w:tcW w:w="5103" w:type="dxa"/>
            <w:vAlign w:val="bottom"/>
          </w:tcPr>
          <w:p w:rsidR="00266CD5" w:rsidRPr="00E158D6" w:rsidRDefault="00266CD5" w:rsidP="00497AFD">
            <w:pPr>
              <w:spacing w:line="200" w:lineRule="atLeast"/>
              <w:rPr>
                <w:sz w:val="16"/>
                <w:szCs w:val="16"/>
              </w:rPr>
            </w:pPr>
            <w:r w:rsidRPr="00E158D6">
              <w:rPr>
                <w:sz w:val="16"/>
                <w:szCs w:val="16"/>
              </w:rPr>
              <w:t xml:space="preserve">De RIS </w:t>
            </w:r>
            <w:r>
              <w:rPr>
                <w:sz w:val="16"/>
                <w:szCs w:val="16"/>
              </w:rPr>
              <w:t>idx v/h meldpunt of</w:t>
            </w:r>
            <w:r w:rsidRPr="00E158D6">
              <w:rPr>
                <w:sz w:val="16"/>
                <w:szCs w:val="16"/>
              </w:rPr>
              <w:t xml:space="preserve"> waaraan de </w:t>
            </w:r>
            <w:r>
              <w:rPr>
                <w:sz w:val="16"/>
                <w:szCs w:val="16"/>
              </w:rPr>
              <w:t>het</w:t>
            </w:r>
            <w:r w:rsidRPr="00E158D6">
              <w:rPr>
                <w:sz w:val="16"/>
                <w:szCs w:val="16"/>
              </w:rPr>
              <w:t xml:space="preserve"> is “opgehangen”.</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sidRPr="00E158D6">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NAME</w:t>
            </w:r>
            <w:r w:rsidRPr="00E158D6">
              <w:rPr>
                <w:sz w:val="16"/>
                <w:szCs w:val="16"/>
              </w:rPr>
              <w:t>_LOCAL</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266CD5" w:rsidRPr="00E158D6" w:rsidRDefault="00266CD5" w:rsidP="00497AFD">
            <w:pPr>
              <w:spacing w:line="200" w:lineRule="atLeast"/>
              <w:rPr>
                <w:sz w:val="16"/>
                <w:szCs w:val="16"/>
              </w:rPr>
            </w:pPr>
            <w:r w:rsidRPr="00E158D6">
              <w:rPr>
                <w:sz w:val="16"/>
                <w:szCs w:val="16"/>
              </w:rPr>
              <w:t>M</w:t>
            </w:r>
          </w:p>
        </w:tc>
        <w:tc>
          <w:tcPr>
            <w:tcW w:w="5103" w:type="dxa"/>
            <w:vAlign w:val="bottom"/>
          </w:tcPr>
          <w:p w:rsidR="00266CD5" w:rsidRPr="00E158D6" w:rsidRDefault="00266CD5" w:rsidP="00497AFD">
            <w:pPr>
              <w:spacing w:line="200" w:lineRule="atLeast"/>
              <w:rPr>
                <w:sz w:val="16"/>
                <w:szCs w:val="16"/>
              </w:rPr>
            </w:pPr>
            <w:r>
              <w:rPr>
                <w:sz w:val="16"/>
                <w:szCs w:val="16"/>
              </w:rPr>
              <w:t>Meldpuntnaam</w:t>
            </w:r>
            <w:r w:rsidRPr="00E158D6">
              <w:rPr>
                <w:sz w:val="16"/>
                <w:szCs w:val="16"/>
              </w:rPr>
              <w:t xml:space="preserve"> conform de lokale spelling</w:t>
            </w:r>
          </w:p>
        </w:tc>
        <w:tc>
          <w:tcPr>
            <w:tcW w:w="335" w:type="dxa"/>
            <w:vAlign w:val="bottom"/>
          </w:tcPr>
          <w:p w:rsidR="00266CD5" w:rsidRPr="00E158D6" w:rsidRDefault="00266CD5" w:rsidP="00497AFD">
            <w:pPr>
              <w:spacing w:line="200" w:lineRule="atLeast"/>
              <w:rPr>
                <w:sz w:val="16"/>
                <w:szCs w:val="16"/>
              </w:rPr>
            </w:pPr>
            <w:r w:rsidRPr="00E158D6">
              <w:rPr>
                <w:sz w:val="16"/>
                <w:szCs w:val="16"/>
              </w:rPr>
              <w:t>M</w:t>
            </w:r>
          </w:p>
        </w:tc>
        <w:tc>
          <w:tcPr>
            <w:tcW w:w="374" w:type="dxa"/>
            <w:vAlign w:val="bottom"/>
          </w:tcPr>
          <w:p w:rsidR="00266CD5" w:rsidRPr="00E158D6" w:rsidRDefault="00266CD5" w:rsidP="00497AFD">
            <w:pPr>
              <w:spacing w:line="200" w:lineRule="atLeast"/>
              <w:rPr>
                <w:sz w:val="16"/>
                <w:szCs w:val="16"/>
              </w:rPr>
            </w:pPr>
            <w:r w:rsidRPr="00E158D6">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NAME</w:t>
            </w:r>
            <w:r w:rsidRPr="00E158D6">
              <w:rPr>
                <w:sz w:val="16"/>
                <w:szCs w:val="16"/>
              </w:rPr>
              <w:t xml:space="preserve"> _NL</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266CD5" w:rsidRPr="00E158D6" w:rsidRDefault="00266CD5" w:rsidP="00497AFD">
            <w:pPr>
              <w:spacing w:line="200" w:lineRule="atLeast"/>
              <w:rPr>
                <w:sz w:val="16"/>
                <w:szCs w:val="16"/>
              </w:rPr>
            </w:pPr>
            <w:r w:rsidRPr="00E158D6">
              <w:rPr>
                <w:sz w:val="16"/>
                <w:szCs w:val="16"/>
              </w:rPr>
              <w:t>M</w:t>
            </w:r>
          </w:p>
        </w:tc>
        <w:tc>
          <w:tcPr>
            <w:tcW w:w="5103" w:type="dxa"/>
            <w:vAlign w:val="bottom"/>
          </w:tcPr>
          <w:p w:rsidR="00266CD5" w:rsidRPr="00E158D6" w:rsidRDefault="00266CD5" w:rsidP="00497AFD">
            <w:pPr>
              <w:spacing w:line="200" w:lineRule="atLeast"/>
              <w:rPr>
                <w:sz w:val="16"/>
                <w:szCs w:val="16"/>
              </w:rPr>
            </w:pPr>
            <w:r>
              <w:rPr>
                <w:sz w:val="16"/>
                <w:szCs w:val="16"/>
              </w:rPr>
              <w:t>Meldpuntnaam</w:t>
            </w:r>
            <w:r w:rsidRPr="00E158D6">
              <w:rPr>
                <w:sz w:val="16"/>
                <w:szCs w:val="16"/>
              </w:rPr>
              <w:t xml:space="preserve"> Nederlands</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spacing w:line="200" w:lineRule="atLeast"/>
              <w:rPr>
                <w:sz w:val="16"/>
                <w:szCs w:val="16"/>
              </w:rPr>
            </w:pPr>
            <w:r w:rsidRPr="00E158D6">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NAME</w:t>
            </w:r>
            <w:r w:rsidRPr="00E158D6">
              <w:rPr>
                <w:sz w:val="16"/>
                <w:szCs w:val="16"/>
              </w:rPr>
              <w:t xml:space="preserve"> _DE</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266CD5" w:rsidRPr="00E158D6" w:rsidRDefault="00266CD5" w:rsidP="00497AFD">
            <w:pPr>
              <w:spacing w:line="200" w:lineRule="atLeast"/>
              <w:rPr>
                <w:sz w:val="16"/>
                <w:szCs w:val="16"/>
              </w:rPr>
            </w:pPr>
            <w:r w:rsidRPr="00E158D6">
              <w:rPr>
                <w:sz w:val="16"/>
                <w:szCs w:val="16"/>
              </w:rPr>
              <w:t>M</w:t>
            </w:r>
          </w:p>
        </w:tc>
        <w:tc>
          <w:tcPr>
            <w:tcW w:w="5103" w:type="dxa"/>
            <w:vAlign w:val="bottom"/>
          </w:tcPr>
          <w:p w:rsidR="00266CD5" w:rsidRPr="00E158D6" w:rsidRDefault="00266CD5" w:rsidP="00497AFD">
            <w:pPr>
              <w:spacing w:line="200" w:lineRule="atLeast"/>
              <w:rPr>
                <w:sz w:val="16"/>
                <w:szCs w:val="16"/>
              </w:rPr>
            </w:pPr>
            <w:r>
              <w:rPr>
                <w:sz w:val="16"/>
                <w:szCs w:val="16"/>
              </w:rPr>
              <w:t>Meldpuntnaam</w:t>
            </w:r>
            <w:r w:rsidRPr="00E158D6">
              <w:rPr>
                <w:sz w:val="16"/>
                <w:szCs w:val="16"/>
              </w:rPr>
              <w:t xml:space="preserve"> Duits</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spacing w:line="200" w:lineRule="atLeast"/>
              <w:rPr>
                <w:sz w:val="16"/>
                <w:szCs w:val="16"/>
              </w:rPr>
            </w:pPr>
            <w:r w:rsidRPr="00E158D6">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NAME</w:t>
            </w:r>
            <w:r w:rsidRPr="00E158D6">
              <w:rPr>
                <w:sz w:val="16"/>
                <w:szCs w:val="16"/>
              </w:rPr>
              <w:t xml:space="preserve"> _FR</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266CD5" w:rsidRPr="00E158D6" w:rsidRDefault="00266CD5" w:rsidP="00497AFD">
            <w:pPr>
              <w:spacing w:line="200" w:lineRule="atLeast"/>
              <w:rPr>
                <w:sz w:val="16"/>
                <w:szCs w:val="16"/>
              </w:rPr>
            </w:pPr>
            <w:r w:rsidRPr="00E158D6">
              <w:rPr>
                <w:sz w:val="16"/>
                <w:szCs w:val="16"/>
              </w:rPr>
              <w:t>M</w:t>
            </w:r>
          </w:p>
        </w:tc>
        <w:tc>
          <w:tcPr>
            <w:tcW w:w="5103" w:type="dxa"/>
            <w:vAlign w:val="bottom"/>
          </w:tcPr>
          <w:p w:rsidR="00266CD5" w:rsidRPr="00E158D6" w:rsidRDefault="00266CD5" w:rsidP="00497AFD">
            <w:pPr>
              <w:spacing w:line="200" w:lineRule="atLeast"/>
              <w:rPr>
                <w:sz w:val="16"/>
                <w:szCs w:val="16"/>
              </w:rPr>
            </w:pPr>
            <w:r>
              <w:rPr>
                <w:sz w:val="16"/>
                <w:szCs w:val="16"/>
              </w:rPr>
              <w:t>Meldpuntnaam</w:t>
            </w:r>
            <w:r w:rsidRPr="00E158D6">
              <w:rPr>
                <w:sz w:val="16"/>
                <w:szCs w:val="16"/>
              </w:rPr>
              <w:t xml:space="preserve"> Frans</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spacing w:line="200" w:lineRule="atLeast"/>
              <w:rPr>
                <w:sz w:val="16"/>
                <w:szCs w:val="16"/>
              </w:rPr>
            </w:pPr>
            <w:r w:rsidRPr="00E158D6">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NAME</w:t>
            </w:r>
            <w:r w:rsidRPr="00E158D6">
              <w:rPr>
                <w:sz w:val="16"/>
                <w:szCs w:val="16"/>
              </w:rPr>
              <w:t xml:space="preserve"> _EN</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266CD5" w:rsidRPr="00E158D6" w:rsidRDefault="00266CD5" w:rsidP="00497AFD">
            <w:pPr>
              <w:spacing w:line="200" w:lineRule="atLeast"/>
              <w:rPr>
                <w:sz w:val="16"/>
                <w:szCs w:val="16"/>
              </w:rPr>
            </w:pPr>
            <w:r w:rsidRPr="00E158D6">
              <w:rPr>
                <w:sz w:val="16"/>
                <w:szCs w:val="16"/>
              </w:rPr>
              <w:t>M</w:t>
            </w:r>
          </w:p>
        </w:tc>
        <w:tc>
          <w:tcPr>
            <w:tcW w:w="5103" w:type="dxa"/>
            <w:vAlign w:val="bottom"/>
          </w:tcPr>
          <w:p w:rsidR="00266CD5" w:rsidRPr="00E158D6" w:rsidRDefault="00266CD5" w:rsidP="00497AFD">
            <w:pPr>
              <w:spacing w:line="200" w:lineRule="atLeast"/>
              <w:rPr>
                <w:sz w:val="16"/>
                <w:szCs w:val="16"/>
              </w:rPr>
            </w:pPr>
            <w:r>
              <w:rPr>
                <w:sz w:val="16"/>
                <w:szCs w:val="16"/>
              </w:rPr>
              <w:t>Meldpuntnaam</w:t>
            </w:r>
            <w:r w:rsidRPr="00E158D6">
              <w:rPr>
                <w:sz w:val="16"/>
                <w:szCs w:val="16"/>
              </w:rPr>
              <w:t xml:space="preserve"> Engels</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spacing w:line="200" w:lineRule="atLeast"/>
              <w:rPr>
                <w:sz w:val="16"/>
                <w:szCs w:val="16"/>
              </w:rPr>
            </w:pPr>
            <w:r w:rsidRPr="00E158D6">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PROVIDERID</w:t>
            </w:r>
          </w:p>
        </w:tc>
        <w:tc>
          <w:tcPr>
            <w:tcW w:w="800" w:type="dxa"/>
            <w:vAlign w:val="bottom"/>
          </w:tcPr>
          <w:p w:rsidR="00266CD5" w:rsidRPr="00E158D6" w:rsidRDefault="00266CD5" w:rsidP="00497AFD">
            <w:pPr>
              <w:spacing w:line="200" w:lineRule="atLeast"/>
              <w:rPr>
                <w:sz w:val="16"/>
                <w:szCs w:val="16"/>
              </w:rPr>
            </w:pPr>
            <w:r>
              <w:rPr>
                <w:sz w:val="16"/>
                <w:szCs w:val="16"/>
              </w:rPr>
              <w:t>AN..20</w:t>
            </w:r>
          </w:p>
        </w:tc>
        <w:tc>
          <w:tcPr>
            <w:tcW w:w="425" w:type="dxa"/>
            <w:vAlign w:val="bottom"/>
          </w:tcPr>
          <w:p w:rsidR="00266CD5" w:rsidRPr="00E158D6" w:rsidRDefault="00266CD5" w:rsidP="00497AFD">
            <w:pPr>
              <w:spacing w:line="200" w:lineRule="atLeast"/>
              <w:rPr>
                <w:sz w:val="16"/>
                <w:szCs w:val="16"/>
              </w:rPr>
            </w:pPr>
            <w:r w:rsidRPr="00E158D6">
              <w:rPr>
                <w:sz w:val="16"/>
                <w:szCs w:val="16"/>
              </w:rPr>
              <w:t>O</w:t>
            </w:r>
          </w:p>
        </w:tc>
        <w:tc>
          <w:tcPr>
            <w:tcW w:w="5103" w:type="dxa"/>
            <w:vAlign w:val="bottom"/>
          </w:tcPr>
          <w:p w:rsidR="00266CD5" w:rsidRPr="00E158D6" w:rsidRDefault="00266CD5" w:rsidP="00497AFD">
            <w:pPr>
              <w:spacing w:line="200" w:lineRule="atLeast"/>
              <w:rPr>
                <w:sz w:val="16"/>
                <w:szCs w:val="16"/>
              </w:rPr>
            </w:pPr>
            <w:r>
              <w:rPr>
                <w:sz w:val="16"/>
                <w:szCs w:val="16"/>
              </w:rPr>
              <w:t>ID van bij meldpunt behorend ontvangend systeem/autoriteit</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sidRPr="00E158D6">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SOURCE</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266CD5" w:rsidRPr="00E158D6" w:rsidRDefault="00266CD5" w:rsidP="00497AFD">
            <w:pPr>
              <w:spacing w:line="200" w:lineRule="atLeast"/>
              <w:rPr>
                <w:sz w:val="16"/>
                <w:szCs w:val="16"/>
              </w:rPr>
            </w:pPr>
            <w:r w:rsidRPr="00E158D6">
              <w:rPr>
                <w:sz w:val="16"/>
                <w:szCs w:val="16"/>
              </w:rPr>
              <w:t>O</w:t>
            </w:r>
          </w:p>
        </w:tc>
        <w:tc>
          <w:tcPr>
            <w:tcW w:w="5103" w:type="dxa"/>
            <w:vAlign w:val="bottom"/>
          </w:tcPr>
          <w:p w:rsidR="00266CD5" w:rsidRPr="00E158D6" w:rsidRDefault="00266CD5" w:rsidP="00497AFD">
            <w:pPr>
              <w:spacing w:line="200" w:lineRule="atLeast"/>
              <w:rPr>
                <w:sz w:val="16"/>
                <w:szCs w:val="16"/>
              </w:rPr>
            </w:pPr>
            <w:r w:rsidRPr="00E158D6">
              <w:rPr>
                <w:sz w:val="16"/>
                <w:szCs w:val="16"/>
              </w:rPr>
              <w:t>Bron van het gegeven (vrije tekst)</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sidRPr="00E158D6">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sidRPr="00E158D6">
              <w:rPr>
                <w:sz w:val="16"/>
                <w:szCs w:val="16"/>
              </w:rPr>
              <w:t>OWNER</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w:t>
            </w:r>
            <w:r w:rsidRPr="00E158D6">
              <w:rPr>
                <w:sz w:val="16"/>
                <w:szCs w:val="16"/>
              </w:rPr>
              <w:t>8</w:t>
            </w:r>
          </w:p>
        </w:tc>
        <w:tc>
          <w:tcPr>
            <w:tcW w:w="425" w:type="dxa"/>
            <w:vAlign w:val="bottom"/>
          </w:tcPr>
          <w:p w:rsidR="00266CD5" w:rsidRPr="00E158D6" w:rsidRDefault="00266CD5" w:rsidP="00497AFD">
            <w:pPr>
              <w:spacing w:line="200" w:lineRule="atLeast"/>
              <w:rPr>
                <w:sz w:val="16"/>
                <w:szCs w:val="16"/>
              </w:rPr>
            </w:pPr>
            <w:r>
              <w:rPr>
                <w:sz w:val="16"/>
                <w:szCs w:val="16"/>
              </w:rPr>
              <w:t>A</w:t>
            </w:r>
          </w:p>
        </w:tc>
        <w:tc>
          <w:tcPr>
            <w:tcW w:w="5103" w:type="dxa"/>
            <w:vAlign w:val="bottom"/>
          </w:tcPr>
          <w:p w:rsidR="00266CD5" w:rsidRPr="00E158D6" w:rsidRDefault="00266CD5" w:rsidP="00497AFD">
            <w:pPr>
              <w:spacing w:line="200" w:lineRule="atLeast"/>
              <w:rPr>
                <w:sz w:val="16"/>
                <w:szCs w:val="16"/>
              </w:rPr>
            </w:pPr>
            <w:r w:rsidRPr="00E158D6">
              <w:rPr>
                <w:sz w:val="16"/>
                <w:szCs w:val="16"/>
              </w:rPr>
              <w:t>Eigenaar van mutatie.</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spacing w:line="200" w:lineRule="atLeast"/>
              <w:rPr>
                <w:sz w:val="16"/>
                <w:szCs w:val="16"/>
              </w:rPr>
            </w:pPr>
            <w:r>
              <w:rPr>
                <w:sz w:val="16"/>
                <w:szCs w:val="16"/>
              </w:rPr>
              <w:t>A</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VERSION</w:t>
            </w:r>
          </w:p>
        </w:tc>
        <w:tc>
          <w:tcPr>
            <w:tcW w:w="800" w:type="dxa"/>
            <w:vAlign w:val="bottom"/>
          </w:tcPr>
          <w:p w:rsidR="00266CD5" w:rsidRPr="00E158D6" w:rsidRDefault="00266CD5" w:rsidP="00497AFD">
            <w:pPr>
              <w:spacing w:line="200" w:lineRule="atLeast"/>
              <w:rPr>
                <w:sz w:val="16"/>
                <w:szCs w:val="16"/>
              </w:rPr>
            </w:pPr>
            <w:r>
              <w:rPr>
                <w:sz w:val="16"/>
                <w:szCs w:val="16"/>
              </w:rPr>
              <w:t>N</w:t>
            </w:r>
          </w:p>
        </w:tc>
        <w:tc>
          <w:tcPr>
            <w:tcW w:w="425" w:type="dxa"/>
            <w:vAlign w:val="bottom"/>
          </w:tcPr>
          <w:p w:rsidR="00266CD5" w:rsidRPr="00E158D6" w:rsidRDefault="00266CD5" w:rsidP="00497AFD">
            <w:pPr>
              <w:spacing w:line="200" w:lineRule="atLeast"/>
              <w:rPr>
                <w:sz w:val="16"/>
                <w:szCs w:val="16"/>
              </w:rPr>
            </w:pPr>
            <w:r>
              <w:rPr>
                <w:sz w:val="16"/>
                <w:szCs w:val="16"/>
              </w:rPr>
              <w:t>A</w:t>
            </w:r>
          </w:p>
        </w:tc>
        <w:tc>
          <w:tcPr>
            <w:tcW w:w="5103" w:type="dxa"/>
            <w:vAlign w:val="bottom"/>
          </w:tcPr>
          <w:p w:rsidR="00266CD5" w:rsidRPr="00E158D6" w:rsidRDefault="00266CD5" w:rsidP="00497AFD">
            <w:pPr>
              <w:spacing w:line="200" w:lineRule="atLeast"/>
              <w:rPr>
                <w:sz w:val="16"/>
                <w:szCs w:val="16"/>
              </w:rPr>
            </w:pPr>
            <w:r>
              <w:rPr>
                <w:sz w:val="16"/>
                <w:szCs w:val="16"/>
              </w:rPr>
              <w:t>Oplopend versienummer van dit gegeven</w:t>
            </w:r>
          </w:p>
        </w:tc>
        <w:tc>
          <w:tcPr>
            <w:tcW w:w="335" w:type="dxa"/>
            <w:vAlign w:val="bottom"/>
          </w:tcPr>
          <w:p w:rsidR="00266CD5" w:rsidRPr="00E158D6" w:rsidRDefault="00266CD5" w:rsidP="00497AFD">
            <w:pPr>
              <w:spacing w:line="200" w:lineRule="atLeast"/>
              <w:rPr>
                <w:sz w:val="16"/>
                <w:szCs w:val="16"/>
              </w:rPr>
            </w:pPr>
            <w:r>
              <w:rPr>
                <w:sz w:val="16"/>
                <w:szCs w:val="16"/>
              </w:rPr>
              <w:t>-</w:t>
            </w:r>
          </w:p>
        </w:tc>
        <w:tc>
          <w:tcPr>
            <w:tcW w:w="374" w:type="dxa"/>
            <w:vAlign w:val="bottom"/>
          </w:tcPr>
          <w:p w:rsidR="00266CD5" w:rsidRPr="00E158D6" w:rsidRDefault="00266CD5" w:rsidP="00497AFD">
            <w:pPr>
              <w:spacing w:line="200" w:lineRule="atLeast"/>
              <w:rPr>
                <w:sz w:val="16"/>
                <w:szCs w:val="16"/>
              </w:rPr>
            </w:pPr>
            <w:r>
              <w:rPr>
                <w:sz w:val="16"/>
                <w:szCs w:val="16"/>
              </w:rPr>
              <w:t>A</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sidRPr="00E158D6">
              <w:rPr>
                <w:sz w:val="16"/>
                <w:szCs w:val="16"/>
              </w:rPr>
              <w:t>REMARKS</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..999</w:t>
            </w:r>
          </w:p>
        </w:tc>
        <w:tc>
          <w:tcPr>
            <w:tcW w:w="425" w:type="dxa"/>
            <w:vAlign w:val="bottom"/>
          </w:tcPr>
          <w:p w:rsidR="00266CD5" w:rsidRPr="00E158D6" w:rsidRDefault="00266CD5" w:rsidP="00497AFD">
            <w:pPr>
              <w:spacing w:line="200" w:lineRule="atLeast"/>
              <w:rPr>
                <w:sz w:val="16"/>
                <w:szCs w:val="16"/>
              </w:rPr>
            </w:pPr>
            <w:r w:rsidRPr="00E158D6">
              <w:rPr>
                <w:sz w:val="16"/>
                <w:szCs w:val="16"/>
              </w:rPr>
              <w:t>O</w:t>
            </w:r>
          </w:p>
        </w:tc>
        <w:tc>
          <w:tcPr>
            <w:tcW w:w="5103" w:type="dxa"/>
            <w:vAlign w:val="bottom"/>
          </w:tcPr>
          <w:p w:rsidR="00266CD5" w:rsidRPr="00E158D6" w:rsidRDefault="00266CD5" w:rsidP="00497AFD">
            <w:pPr>
              <w:spacing w:line="200" w:lineRule="atLeast"/>
              <w:rPr>
                <w:sz w:val="16"/>
                <w:szCs w:val="16"/>
              </w:rPr>
            </w:pPr>
            <w:r w:rsidRPr="00E158D6">
              <w:rPr>
                <w:sz w:val="16"/>
                <w:szCs w:val="16"/>
              </w:rPr>
              <w:t>Vrije tekst opmerkingen</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sidRPr="00E158D6">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sidRPr="00E158D6">
              <w:rPr>
                <w:sz w:val="16"/>
                <w:szCs w:val="16"/>
              </w:rPr>
              <w:t>ERASED</w:t>
            </w:r>
          </w:p>
        </w:tc>
        <w:tc>
          <w:tcPr>
            <w:tcW w:w="800" w:type="dxa"/>
            <w:vAlign w:val="bottom"/>
          </w:tcPr>
          <w:p w:rsidR="00266CD5" w:rsidRPr="00E158D6" w:rsidRDefault="00266CD5" w:rsidP="00497AFD">
            <w:pPr>
              <w:spacing w:line="200" w:lineRule="atLeast"/>
              <w:rPr>
                <w:sz w:val="16"/>
                <w:szCs w:val="16"/>
              </w:rPr>
            </w:pPr>
            <w:r w:rsidRPr="00E158D6">
              <w:rPr>
                <w:sz w:val="16"/>
                <w:szCs w:val="16"/>
              </w:rPr>
              <w:t>N1</w:t>
            </w:r>
          </w:p>
        </w:tc>
        <w:tc>
          <w:tcPr>
            <w:tcW w:w="425" w:type="dxa"/>
            <w:vAlign w:val="bottom"/>
          </w:tcPr>
          <w:p w:rsidR="00266CD5" w:rsidRPr="00E158D6" w:rsidRDefault="00266CD5" w:rsidP="00497AFD">
            <w:pPr>
              <w:spacing w:line="200" w:lineRule="atLeast"/>
              <w:rPr>
                <w:sz w:val="16"/>
                <w:szCs w:val="16"/>
              </w:rPr>
            </w:pPr>
            <w:r>
              <w:rPr>
                <w:sz w:val="16"/>
                <w:szCs w:val="16"/>
              </w:rPr>
              <w:t>M</w:t>
            </w:r>
          </w:p>
        </w:tc>
        <w:tc>
          <w:tcPr>
            <w:tcW w:w="5103" w:type="dxa"/>
            <w:vAlign w:val="bottom"/>
          </w:tcPr>
          <w:p w:rsidR="00266CD5" w:rsidRPr="00E158D6" w:rsidRDefault="00266CD5" w:rsidP="00497AFD">
            <w:pPr>
              <w:spacing w:line="200" w:lineRule="atLeast"/>
              <w:rPr>
                <w:sz w:val="16"/>
                <w:szCs w:val="16"/>
              </w:rPr>
            </w:pPr>
            <w:r w:rsidRPr="00E158D6">
              <w:rPr>
                <w:sz w:val="16"/>
                <w:szCs w:val="16"/>
              </w:rPr>
              <w:t>Gegeven verwijderen / verwijderd</w:t>
            </w:r>
            <w:r>
              <w:rPr>
                <w:sz w:val="16"/>
                <w:szCs w:val="16"/>
              </w:rPr>
              <w:t xml:space="preserve"> (true/false)</w:t>
            </w:r>
          </w:p>
        </w:tc>
        <w:tc>
          <w:tcPr>
            <w:tcW w:w="335" w:type="dxa"/>
            <w:vAlign w:val="bottom"/>
          </w:tcPr>
          <w:p w:rsidR="00266CD5" w:rsidRPr="00E158D6" w:rsidRDefault="00266CD5" w:rsidP="00497AFD">
            <w:pPr>
              <w:spacing w:line="200" w:lineRule="atLeast"/>
              <w:rPr>
                <w:sz w:val="16"/>
                <w:szCs w:val="16"/>
              </w:rPr>
            </w:pPr>
            <w:r>
              <w:rPr>
                <w:sz w:val="16"/>
                <w:szCs w:val="16"/>
              </w:rPr>
              <w:t>M</w:t>
            </w:r>
          </w:p>
        </w:tc>
        <w:tc>
          <w:tcPr>
            <w:tcW w:w="374" w:type="dxa"/>
            <w:vAlign w:val="bottom"/>
          </w:tcPr>
          <w:p w:rsidR="00266CD5" w:rsidRPr="00E158D6" w:rsidRDefault="00266CD5" w:rsidP="00497AFD">
            <w:pPr>
              <w:spacing w:line="200" w:lineRule="atLeast"/>
              <w:rPr>
                <w:sz w:val="16"/>
                <w:szCs w:val="16"/>
              </w:rPr>
            </w:pPr>
            <w:r>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sidRPr="00E158D6">
              <w:rPr>
                <w:sz w:val="16"/>
                <w:szCs w:val="16"/>
              </w:rPr>
              <w:t>LASTUPDATE</w:t>
            </w:r>
          </w:p>
        </w:tc>
        <w:tc>
          <w:tcPr>
            <w:tcW w:w="800" w:type="dxa"/>
            <w:vAlign w:val="bottom"/>
          </w:tcPr>
          <w:p w:rsidR="00266CD5" w:rsidRPr="00E158D6" w:rsidRDefault="00266CD5" w:rsidP="00497AFD">
            <w:pPr>
              <w:spacing w:line="200" w:lineRule="atLeast"/>
              <w:rPr>
                <w:sz w:val="16"/>
                <w:szCs w:val="16"/>
              </w:rPr>
            </w:pPr>
            <w:r w:rsidRPr="00E158D6">
              <w:rPr>
                <w:sz w:val="16"/>
                <w:szCs w:val="16"/>
              </w:rPr>
              <w:t>DT</w:t>
            </w:r>
          </w:p>
        </w:tc>
        <w:tc>
          <w:tcPr>
            <w:tcW w:w="425" w:type="dxa"/>
            <w:vAlign w:val="bottom"/>
          </w:tcPr>
          <w:p w:rsidR="00266CD5" w:rsidRPr="00E158D6" w:rsidRDefault="00266CD5" w:rsidP="00497AFD">
            <w:pPr>
              <w:spacing w:line="200" w:lineRule="atLeast"/>
              <w:rPr>
                <w:sz w:val="16"/>
                <w:szCs w:val="16"/>
              </w:rPr>
            </w:pPr>
            <w:r>
              <w:rPr>
                <w:sz w:val="16"/>
                <w:szCs w:val="16"/>
              </w:rPr>
              <w:t>A</w:t>
            </w:r>
          </w:p>
        </w:tc>
        <w:tc>
          <w:tcPr>
            <w:tcW w:w="5103" w:type="dxa"/>
            <w:vAlign w:val="bottom"/>
          </w:tcPr>
          <w:p w:rsidR="00266CD5" w:rsidRPr="00E158D6" w:rsidRDefault="00266CD5" w:rsidP="00497AFD">
            <w:pPr>
              <w:spacing w:line="200" w:lineRule="atLeast"/>
              <w:rPr>
                <w:sz w:val="16"/>
                <w:szCs w:val="16"/>
              </w:rPr>
            </w:pPr>
            <w:r w:rsidRPr="00E158D6">
              <w:rPr>
                <w:sz w:val="16"/>
                <w:szCs w:val="16"/>
              </w:rPr>
              <w:t>Datum tijd van wijziging</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keepNext/>
              <w:spacing w:line="200" w:lineRule="atLeast"/>
              <w:rPr>
                <w:sz w:val="16"/>
                <w:szCs w:val="16"/>
              </w:rPr>
            </w:pPr>
            <w:r>
              <w:rPr>
                <w:sz w:val="16"/>
                <w:szCs w:val="16"/>
              </w:rPr>
              <w:t>A</w:t>
            </w:r>
          </w:p>
        </w:tc>
      </w:tr>
    </w:tbl>
    <w:p w:rsidR="00266CD5" w:rsidRDefault="00266CD5" w:rsidP="00266CD5">
      <w:pPr>
        <w:pStyle w:val="Caption"/>
      </w:pPr>
      <w:bookmarkStart w:id="94" w:name="_Toc77931968"/>
      <w:r>
        <w:t xml:space="preserve">Tabel </w:t>
      </w:r>
      <w:r>
        <w:fldChar w:fldCharType="begin"/>
      </w:r>
      <w:r>
        <w:instrText xml:space="preserve"> SEQ Tabel \* ARABIC </w:instrText>
      </w:r>
      <w:r>
        <w:fldChar w:fldCharType="separate"/>
      </w:r>
      <w:r w:rsidR="00044B93">
        <w:rPr>
          <w:noProof/>
        </w:rPr>
        <w:t>10</w:t>
      </w:r>
      <w:r>
        <w:fldChar w:fldCharType="end"/>
      </w:r>
      <w:r>
        <w:t>: Eerste meldpunten, tabel "erireportingpoint"</w:t>
      </w:r>
      <w:bookmarkEnd w:id="94"/>
    </w:p>
    <w:p w:rsidR="00B902F5" w:rsidRDefault="00B902F5" w:rsidP="00444371">
      <w:pPr>
        <w:rPr>
          <w:noProof/>
        </w:rPr>
      </w:pPr>
    </w:p>
    <w:p w:rsidR="0059770E" w:rsidRDefault="0059770E" w:rsidP="0059770E">
      <w:pPr>
        <w:keepNext/>
        <w:keepLines/>
      </w:pPr>
      <w:r>
        <w:t xml:space="preserve">Volume: 70 </w:t>
      </w:r>
      <w:r w:rsidRPr="00A27DFA">
        <w:rPr>
          <w:u w:val="single"/>
        </w:rPr>
        <w:t>actuele</w:t>
      </w:r>
      <w:r>
        <w:t xml:space="preserve"> records met minimale verwachte doorgroei.</w:t>
      </w:r>
    </w:p>
    <w:p w:rsidR="0059770E" w:rsidRDefault="0059770E" w:rsidP="00444371">
      <w:pPr>
        <w:rPr>
          <w:noProof/>
        </w:rPr>
      </w:pPr>
    </w:p>
    <w:p w:rsidR="00B902F5" w:rsidRDefault="00497AFD" w:rsidP="000C07B8">
      <w:pPr>
        <w:pStyle w:val="Heading4"/>
      </w:pPr>
      <w:bookmarkStart w:id="95" w:name="_Toc77931935"/>
      <w:r>
        <w:t xml:space="preserve">Vaarwegautoriteiten, </w:t>
      </w:r>
      <w:r w:rsidR="00500FAA">
        <w:t>ontvangende systemen</w:t>
      </w:r>
      <w:r>
        <w:t xml:space="preserve"> (tabel “eriprovider”</w:t>
      </w:r>
      <w:r w:rsidR="00500FAA">
        <w:t>)</w:t>
      </w:r>
      <w:bookmarkEnd w:id="95"/>
    </w:p>
    <w:p w:rsidR="00500FAA" w:rsidRDefault="00204CED" w:rsidP="00500FAA">
      <w:r w:rsidRPr="00B262BE">
        <w:t xml:space="preserve">De Vaarweg autoriteiten gegevens bevatten gegevens van de ontvangende autoriteit systemen. </w:t>
      </w:r>
      <w:r>
        <w:t>O</w:t>
      </w:r>
      <w:r w:rsidRPr="00B262BE">
        <w:t xml:space="preserve">p basis van </w:t>
      </w:r>
      <w:r>
        <w:t xml:space="preserve">deze gegevens kunnen </w:t>
      </w:r>
      <w:r w:rsidRPr="00B262BE">
        <w:t>ERI berich</w:t>
      </w:r>
      <w:r>
        <w:t xml:space="preserve">ten bij die autoriteiten </w:t>
      </w:r>
      <w:r w:rsidRPr="00B262BE">
        <w:t>worden afgeleverd</w:t>
      </w:r>
      <w:r>
        <w:t xml:space="preserve"> door meldapplicaties.</w:t>
      </w:r>
    </w:p>
    <w:p w:rsidR="00204CED" w:rsidRPr="00B262BE" w:rsidRDefault="00204CED" w:rsidP="00204CED">
      <w:pPr>
        <w:pStyle w:val="ListParagraph"/>
        <w:spacing w:before="60" w:after="60"/>
        <w:ind w:left="0"/>
      </w:pPr>
      <w:r w:rsidRPr="00B262BE">
        <w:t xml:space="preserve">Een vaarwegautoriteit (ontvangend systeem) gegeven kent </w:t>
      </w:r>
      <w:r>
        <w:t xml:space="preserve">de volgende </w:t>
      </w:r>
      <w:r w:rsidRPr="00B262BE">
        <w:t>velden:</w:t>
      </w:r>
    </w:p>
    <w:p w:rsidR="00204CED" w:rsidRPr="00B262BE" w:rsidRDefault="00204CED" w:rsidP="0075231C">
      <w:pPr>
        <w:pStyle w:val="ListParagraph"/>
        <w:numPr>
          <w:ilvl w:val="0"/>
          <w:numId w:val="20"/>
        </w:numPr>
        <w:spacing w:before="60" w:after="60"/>
      </w:pPr>
      <w:r w:rsidRPr="00B262BE">
        <w:t>Een unieke Ontvanger code.</w:t>
      </w:r>
    </w:p>
    <w:p w:rsidR="00204CED" w:rsidRPr="00B262BE" w:rsidRDefault="00204CED" w:rsidP="0075231C">
      <w:pPr>
        <w:pStyle w:val="ListParagraph"/>
        <w:numPr>
          <w:ilvl w:val="0"/>
          <w:numId w:val="20"/>
        </w:numPr>
        <w:spacing w:before="60" w:after="60"/>
      </w:pPr>
      <w:r w:rsidRPr="00B262BE">
        <w:t>De naam en adresgegevens van de ontvanger.</w:t>
      </w:r>
    </w:p>
    <w:p w:rsidR="00204CED" w:rsidRPr="00B262BE" w:rsidRDefault="00204CED" w:rsidP="0075231C">
      <w:pPr>
        <w:pStyle w:val="ListParagraph"/>
        <w:numPr>
          <w:ilvl w:val="0"/>
          <w:numId w:val="20"/>
        </w:numPr>
        <w:spacing w:before="60" w:after="60"/>
      </w:pPr>
      <w:r w:rsidRPr="00B262BE">
        <w:t>Unieke code waarmee de ontvanger binnen de desbetreffende berichtendienst kan worden geïdentificeerd.</w:t>
      </w:r>
    </w:p>
    <w:p w:rsidR="00204CED" w:rsidRPr="00B262BE" w:rsidRDefault="00204CED" w:rsidP="0075231C">
      <w:pPr>
        <w:pStyle w:val="ListParagraph"/>
        <w:numPr>
          <w:ilvl w:val="0"/>
          <w:numId w:val="20"/>
        </w:numPr>
        <w:spacing w:before="60" w:after="60"/>
      </w:pPr>
      <w:r w:rsidRPr="00B262BE">
        <w:t>Uniek mail adres van de ontvanger binnen de desbetreffende berichtendienst.</w:t>
      </w:r>
    </w:p>
    <w:p w:rsidR="00204CED" w:rsidRPr="00B262BE" w:rsidRDefault="00204CED" w:rsidP="0075231C">
      <w:pPr>
        <w:pStyle w:val="ListParagraph"/>
        <w:numPr>
          <w:ilvl w:val="0"/>
          <w:numId w:val="20"/>
        </w:numPr>
        <w:spacing w:before="60" w:after="60"/>
      </w:pPr>
      <w:r w:rsidRPr="00B262BE">
        <w:t>Specificatie welk ERINOT bericht protocol wordt ondersteund.</w:t>
      </w:r>
    </w:p>
    <w:p w:rsidR="00204CED" w:rsidRPr="00B262BE" w:rsidRDefault="00204CED" w:rsidP="0075231C">
      <w:pPr>
        <w:pStyle w:val="ListParagraph"/>
        <w:numPr>
          <w:ilvl w:val="0"/>
          <w:numId w:val="20"/>
        </w:numPr>
        <w:spacing w:before="60" w:after="60"/>
      </w:pPr>
      <w:r w:rsidRPr="00B262BE">
        <w:t>Specificatie welk ERIVOY bericht protocol wordt ondersteund.</w:t>
      </w:r>
    </w:p>
    <w:p w:rsidR="00EB71A1" w:rsidRPr="00B262BE" w:rsidRDefault="00EB71A1" w:rsidP="0075231C">
      <w:pPr>
        <w:pStyle w:val="ListParagraph"/>
        <w:numPr>
          <w:ilvl w:val="0"/>
          <w:numId w:val="20"/>
        </w:numPr>
        <w:spacing w:before="60" w:after="60"/>
      </w:pPr>
      <w:r w:rsidRPr="00B262BE">
        <w:t xml:space="preserve">Specificatie welk </w:t>
      </w:r>
      <w:r>
        <w:t>PAXLST</w:t>
      </w:r>
      <w:r w:rsidRPr="00B262BE">
        <w:t xml:space="preserve"> bericht protocol wordt ondersteund.</w:t>
      </w:r>
    </w:p>
    <w:p w:rsidR="00204CED" w:rsidRPr="00B262BE" w:rsidRDefault="00204CED" w:rsidP="0075231C">
      <w:pPr>
        <w:pStyle w:val="ListParagraph"/>
        <w:numPr>
          <w:ilvl w:val="0"/>
          <w:numId w:val="20"/>
        </w:numPr>
        <w:spacing w:before="60" w:after="60"/>
      </w:pPr>
      <w:r w:rsidRPr="00B262BE">
        <w:t>Specificatie welk BERMAN bericht protocol wordt ondersteund.</w:t>
      </w:r>
    </w:p>
    <w:p w:rsidR="00204CED" w:rsidRDefault="00204CED" w:rsidP="0075231C">
      <w:pPr>
        <w:numPr>
          <w:ilvl w:val="0"/>
          <w:numId w:val="20"/>
        </w:numPr>
      </w:pPr>
      <w:r w:rsidRPr="00B262BE">
        <w:t>Specificatie welk ERIMAN bericht protocol wordt ondersteund.</w:t>
      </w:r>
    </w:p>
    <w:p w:rsidR="00204CED" w:rsidRDefault="00204CED" w:rsidP="0075231C">
      <w:pPr>
        <w:pStyle w:val="ListParagraph"/>
        <w:numPr>
          <w:ilvl w:val="0"/>
          <w:numId w:val="20"/>
        </w:numPr>
        <w:spacing w:before="60" w:after="60"/>
      </w:pPr>
      <w:r>
        <w:t xml:space="preserve">Administratieve velden, zoals: laatste update datumtijd, status van het gegeven, </w:t>
      </w:r>
      <w:r w:rsidR="00EB71A1">
        <w:t xml:space="preserve">of het </w:t>
      </w:r>
      <w:r>
        <w:t xml:space="preserve">gegeven wel of niet logisch </w:t>
      </w:r>
      <w:r w:rsidR="00EB71A1">
        <w:t xml:space="preserve">is </w:t>
      </w:r>
      <w:r>
        <w:t>verwijderd en het versienummer.</w:t>
      </w:r>
    </w:p>
    <w:p w:rsidR="00204CED" w:rsidRPr="00500FAA" w:rsidRDefault="00204CED" w:rsidP="00204CE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204CED" w:rsidRPr="009B2441" w:rsidTr="00D01E13">
        <w:trPr>
          <w:tblHeader/>
        </w:trPr>
        <w:tc>
          <w:tcPr>
            <w:tcW w:w="7796" w:type="dxa"/>
            <w:gridSpan w:val="2"/>
            <w:shd w:val="clear" w:color="auto" w:fill="D9D9D9"/>
          </w:tcPr>
          <w:p w:rsidR="00204CED" w:rsidRPr="009B2441" w:rsidRDefault="00204CED" w:rsidP="00031258">
            <w:pPr>
              <w:pStyle w:val="IRSIDD-EISTitel"/>
              <w:keepNext/>
              <w:keepLines/>
            </w:pPr>
            <w:bookmarkStart w:id="96" w:name="_Ref430692535"/>
            <w:bookmarkStart w:id="97" w:name="_Toc77931997"/>
            <w:r>
              <w:lastRenderedPageBreak/>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017</w:t>
            </w:r>
            <w:r w:rsidRPr="009B2441">
              <w:fldChar w:fldCharType="end"/>
            </w:r>
            <w:bookmarkEnd w:id="96"/>
            <w:r w:rsidRPr="009B2441">
              <w:t xml:space="preserve">: </w:t>
            </w:r>
            <w:r>
              <w:t>NLRDMS database, Vaarwegautoriteiten</w:t>
            </w:r>
            <w:bookmarkEnd w:id="97"/>
          </w:p>
        </w:tc>
      </w:tr>
      <w:tr w:rsidR="00204CED" w:rsidRPr="00F0009B" w:rsidTr="00D01E13">
        <w:tc>
          <w:tcPr>
            <w:tcW w:w="1418" w:type="dxa"/>
          </w:tcPr>
          <w:p w:rsidR="00204CED" w:rsidRPr="009B2441" w:rsidRDefault="00204CED" w:rsidP="00D01E13">
            <w:pPr>
              <w:spacing w:before="60" w:after="60"/>
            </w:pPr>
            <w:r w:rsidRPr="009B2441">
              <w:rPr>
                <w:color w:val="0000FF"/>
              </w:rPr>
              <w:t>Beschrijving</w:t>
            </w:r>
            <w:r w:rsidRPr="009B2441">
              <w:t>:</w:t>
            </w:r>
          </w:p>
        </w:tc>
        <w:tc>
          <w:tcPr>
            <w:tcW w:w="6378" w:type="dxa"/>
            <w:shd w:val="clear" w:color="auto" w:fill="auto"/>
          </w:tcPr>
          <w:p w:rsidR="00204CED" w:rsidRDefault="00204CED" w:rsidP="00D01E13">
            <w:pPr>
              <w:keepNext/>
              <w:keepLines/>
            </w:pPr>
            <w:r>
              <w:t>Vaarwegautoriteiten / Ontvangende systemen bevatten gegevens om ERI berichten af te kunnen leveren.</w:t>
            </w:r>
          </w:p>
          <w:p w:rsidR="00817BD3" w:rsidRPr="00110C6C" w:rsidRDefault="00817BD3" w:rsidP="00817BD3">
            <w:pPr>
              <w:spacing w:before="60" w:after="60"/>
              <w:rPr>
                <w:i/>
              </w:rPr>
            </w:pPr>
            <w:r w:rsidRPr="00110C6C">
              <w:rPr>
                <w:i/>
              </w:rPr>
              <w:t>Logische relaties:</w:t>
            </w:r>
          </w:p>
          <w:p w:rsidR="00817BD3" w:rsidRPr="00B97BFD" w:rsidRDefault="00817BD3" w:rsidP="0075231C">
            <w:pPr>
              <w:pStyle w:val="ListParagraph"/>
              <w:numPr>
                <w:ilvl w:val="0"/>
                <w:numId w:val="34"/>
              </w:numPr>
              <w:ind w:left="714" w:hanging="357"/>
              <w:rPr>
                <w:szCs w:val="18"/>
              </w:rPr>
            </w:pPr>
            <w:r>
              <w:rPr>
                <w:szCs w:val="18"/>
              </w:rPr>
              <w:t>Elk</w:t>
            </w:r>
            <w:r w:rsidRPr="00B97BFD">
              <w:rPr>
                <w:szCs w:val="18"/>
              </w:rPr>
              <w:t xml:space="preserve"> </w:t>
            </w:r>
            <w:r>
              <w:t>vaarwegautoriteit</w:t>
            </w:r>
            <w:r w:rsidRPr="00B97BFD">
              <w:rPr>
                <w:szCs w:val="18"/>
              </w:rPr>
              <w:t xml:space="preserve"> kent </w:t>
            </w:r>
            <w:r w:rsidRPr="00B97BFD">
              <w:rPr>
                <w:i/>
                <w:szCs w:val="18"/>
              </w:rPr>
              <w:t>0 of meer</w:t>
            </w:r>
            <w:r w:rsidRPr="00B97BFD">
              <w:rPr>
                <w:szCs w:val="18"/>
              </w:rPr>
              <w:t xml:space="preserve"> versies (vorige vervangen versies).</w:t>
            </w:r>
          </w:p>
          <w:p w:rsidR="00817BD3" w:rsidRPr="00B97BFD" w:rsidRDefault="00817BD3" w:rsidP="0075231C">
            <w:pPr>
              <w:pStyle w:val="ListParagraph"/>
              <w:numPr>
                <w:ilvl w:val="0"/>
                <w:numId w:val="34"/>
              </w:numPr>
              <w:ind w:left="714" w:hanging="357"/>
              <w:rPr>
                <w:szCs w:val="18"/>
              </w:rPr>
            </w:pPr>
            <w:r>
              <w:rPr>
                <w:szCs w:val="18"/>
              </w:rPr>
              <w:t>Elk</w:t>
            </w:r>
            <w:r w:rsidRPr="00B97BFD">
              <w:rPr>
                <w:szCs w:val="18"/>
              </w:rPr>
              <w:t xml:space="preserve"> </w:t>
            </w:r>
            <w:r>
              <w:t>vaarwegautoriteit</w:t>
            </w:r>
            <w:r w:rsidRPr="00B97BFD">
              <w:rPr>
                <w:szCs w:val="18"/>
              </w:rPr>
              <w:t xml:space="preserve"> kent </w:t>
            </w:r>
            <w:r w:rsidRPr="00B97BFD">
              <w:rPr>
                <w:i/>
                <w:szCs w:val="18"/>
              </w:rPr>
              <w:t>0 of meer</w:t>
            </w:r>
            <w:r w:rsidRPr="00B97BFD">
              <w:rPr>
                <w:szCs w:val="18"/>
              </w:rPr>
              <w:t xml:space="preserve"> bewerkingsacties in de Historie gegevens.</w:t>
            </w:r>
          </w:p>
          <w:p w:rsidR="00204CED" w:rsidRPr="00F0009B" w:rsidRDefault="00204CED" w:rsidP="00F65D70">
            <w:pPr>
              <w:spacing w:before="60" w:after="60"/>
            </w:pPr>
            <w:r w:rsidRPr="00F0009B">
              <w:t xml:space="preserve">De </w:t>
            </w:r>
            <w:r>
              <w:t>Vaarwegautoriteiten</w:t>
            </w:r>
            <w:r w:rsidRPr="00F0009B">
              <w:t xml:space="preserve"> zijn </w:t>
            </w:r>
            <w:r w:rsidR="00EB71A1" w:rsidRPr="00F0009B">
              <w:t>geïmplementeerd</w:t>
            </w:r>
            <w:r w:rsidRPr="00F0009B">
              <w:t xml:space="preserve"> in de tabel “</w:t>
            </w:r>
            <w:r>
              <w:t>eriprovider”</w:t>
            </w:r>
            <w:r w:rsidR="00266CD5">
              <w:t>.</w:t>
            </w:r>
          </w:p>
        </w:tc>
      </w:tr>
      <w:tr w:rsidR="00204CED" w:rsidRPr="009B2441" w:rsidTr="00D01E13">
        <w:tc>
          <w:tcPr>
            <w:tcW w:w="1418" w:type="dxa"/>
          </w:tcPr>
          <w:p w:rsidR="00204CED" w:rsidRPr="009B2441" w:rsidRDefault="00204CED" w:rsidP="00D01E13">
            <w:pPr>
              <w:spacing w:before="60" w:after="60"/>
            </w:pPr>
            <w:r w:rsidRPr="009B2441">
              <w:rPr>
                <w:color w:val="0000FF"/>
              </w:rPr>
              <w:t>Toelichting</w:t>
            </w:r>
            <w:r w:rsidRPr="009B2441">
              <w:t>:</w:t>
            </w:r>
          </w:p>
        </w:tc>
        <w:tc>
          <w:tcPr>
            <w:tcW w:w="6378" w:type="dxa"/>
          </w:tcPr>
          <w:p w:rsidR="00204CED" w:rsidRPr="009B2441" w:rsidRDefault="00204CED" w:rsidP="00204CED">
            <w:pPr>
              <w:spacing w:before="60" w:after="60"/>
            </w:pPr>
            <w:r>
              <w:t>De informatie voor de Vaarwegautoriteiten en bijbehorende adresseringsinformatie wordt aangeleverd vanuit het ERI domein.</w:t>
            </w:r>
          </w:p>
        </w:tc>
      </w:tr>
      <w:tr w:rsidR="00204CED" w:rsidRPr="009B2441" w:rsidTr="00D01E13">
        <w:tc>
          <w:tcPr>
            <w:tcW w:w="1418" w:type="dxa"/>
          </w:tcPr>
          <w:p w:rsidR="00204CED" w:rsidRPr="009B2441" w:rsidRDefault="00204CED" w:rsidP="00D01E13">
            <w:pPr>
              <w:spacing w:before="60" w:after="60"/>
            </w:pPr>
            <w:r w:rsidRPr="009B2441">
              <w:rPr>
                <w:color w:val="0000FF"/>
              </w:rPr>
              <w:t>Referentie</w:t>
            </w:r>
            <w:r w:rsidRPr="009B2441">
              <w:t xml:space="preserve">: </w:t>
            </w:r>
          </w:p>
        </w:tc>
        <w:tc>
          <w:tcPr>
            <w:tcW w:w="6378" w:type="dxa"/>
          </w:tcPr>
          <w:p w:rsidR="00204CED" w:rsidRPr="009B2441" w:rsidRDefault="00204CED" w:rsidP="00D01E13">
            <w:pPr>
              <w:spacing w:before="60" w:after="60"/>
            </w:pPr>
            <w:r w:rsidRPr="009B2441">
              <w:t>-</w:t>
            </w:r>
          </w:p>
        </w:tc>
      </w:tr>
      <w:tr w:rsidR="00204CED" w:rsidRPr="009B2441" w:rsidTr="00D01E13">
        <w:tc>
          <w:tcPr>
            <w:tcW w:w="1418" w:type="dxa"/>
          </w:tcPr>
          <w:p w:rsidR="00204CED" w:rsidRPr="009B2441" w:rsidRDefault="00204CED" w:rsidP="00D01E13">
            <w:pPr>
              <w:spacing w:before="60" w:after="60"/>
            </w:pPr>
            <w:r w:rsidRPr="009B2441">
              <w:rPr>
                <w:color w:val="0000FF"/>
              </w:rPr>
              <w:t>Herkomst</w:t>
            </w:r>
            <w:r w:rsidRPr="009B2441">
              <w:t xml:space="preserve">: </w:t>
            </w:r>
          </w:p>
        </w:tc>
        <w:tc>
          <w:tcPr>
            <w:tcW w:w="6378" w:type="dxa"/>
          </w:tcPr>
          <w:p w:rsidR="00204CED" w:rsidRPr="009B2441" w:rsidRDefault="001C1433" w:rsidP="00D01E13">
            <w:pPr>
              <w:spacing w:before="60" w:after="60"/>
            </w:pPr>
            <w:r>
              <w:t>SSS-NLR-024 Vaarwegautoriteit – gegevens.</w:t>
            </w:r>
          </w:p>
        </w:tc>
      </w:tr>
      <w:tr w:rsidR="00204CED" w:rsidRPr="009B2441" w:rsidTr="00D01E13">
        <w:tc>
          <w:tcPr>
            <w:tcW w:w="1418" w:type="dxa"/>
          </w:tcPr>
          <w:p w:rsidR="00204CED" w:rsidRPr="009B2441" w:rsidRDefault="00204CED" w:rsidP="00D01E13">
            <w:pPr>
              <w:spacing w:before="60" w:after="60"/>
            </w:pPr>
            <w:r w:rsidRPr="009B2441">
              <w:rPr>
                <w:color w:val="0000FF"/>
              </w:rPr>
              <w:t>Kwalificatie</w:t>
            </w:r>
            <w:r w:rsidRPr="009B2441">
              <w:t xml:space="preserve">: </w:t>
            </w:r>
          </w:p>
        </w:tc>
        <w:tc>
          <w:tcPr>
            <w:tcW w:w="6378" w:type="dxa"/>
          </w:tcPr>
          <w:p w:rsidR="00204CED" w:rsidRPr="009B2441" w:rsidRDefault="00204CED" w:rsidP="00D01E13">
            <w:pPr>
              <w:spacing w:before="60" w:after="60"/>
            </w:pPr>
            <w:r w:rsidRPr="009B2441">
              <w:t>Demonstratie &amp; Inspectie</w:t>
            </w:r>
          </w:p>
        </w:tc>
      </w:tr>
      <w:tr w:rsidR="00204CED" w:rsidRPr="009B2441" w:rsidTr="00D01E13">
        <w:tc>
          <w:tcPr>
            <w:tcW w:w="1418" w:type="dxa"/>
          </w:tcPr>
          <w:p w:rsidR="00204CED" w:rsidRPr="009B2441" w:rsidRDefault="00204CED" w:rsidP="00D01E13">
            <w:pPr>
              <w:spacing w:before="60" w:after="60"/>
            </w:pPr>
            <w:r w:rsidRPr="009B2441">
              <w:rPr>
                <w:color w:val="0000FF"/>
              </w:rPr>
              <w:t>Gerelateerd</w:t>
            </w:r>
            <w:r w:rsidRPr="009B2441">
              <w:t xml:space="preserve">: </w:t>
            </w:r>
          </w:p>
        </w:tc>
        <w:tc>
          <w:tcPr>
            <w:tcW w:w="6378" w:type="dxa"/>
          </w:tcPr>
          <w:p w:rsidR="00204CED" w:rsidRPr="009B2441" w:rsidRDefault="00204CED" w:rsidP="00D01E13">
            <w:pPr>
              <w:spacing w:before="60" w:after="60"/>
            </w:pPr>
            <w:r w:rsidRPr="009B2441">
              <w:t>-</w:t>
            </w:r>
          </w:p>
        </w:tc>
      </w:tr>
    </w:tbl>
    <w:p w:rsidR="00B902F5" w:rsidRDefault="00B902F5" w:rsidP="00444371">
      <w:pPr>
        <w:rPr>
          <w:noProof/>
        </w:rPr>
      </w:pPr>
    </w:p>
    <w:p w:rsidR="00266CD5" w:rsidRPr="00E158D6" w:rsidRDefault="000F1D87" w:rsidP="00266CD5">
      <w:pPr>
        <w:spacing w:after="120"/>
      </w:pPr>
      <w:r>
        <w:t>De onderstaande tabel</w:t>
      </w:r>
      <w:r w:rsidR="00266CD5">
        <w:t xml:space="preserve">definitie is de voorgestelde </w:t>
      </w:r>
      <w:r w:rsidR="00695A41">
        <w:t xml:space="preserve">implementatie van eis </w:t>
      </w:r>
      <w:r w:rsidR="00266CD5">
        <w:fldChar w:fldCharType="begin"/>
      </w:r>
      <w:r w:rsidR="00266CD5">
        <w:instrText xml:space="preserve"> REF _Ref430692535 \h </w:instrText>
      </w:r>
      <w:r w:rsidR="00266CD5">
        <w:fldChar w:fldCharType="separate"/>
      </w:r>
      <w:r w:rsidR="00044B93">
        <w:t>DBDD</w:t>
      </w:r>
      <w:r w:rsidR="00044B93" w:rsidRPr="009B2441">
        <w:t>-NLR-</w:t>
      </w:r>
      <w:r w:rsidR="00044B93">
        <w:rPr>
          <w:noProof/>
        </w:rPr>
        <w:t>017</w:t>
      </w:r>
      <w:r w:rsidR="00266CD5">
        <w:fldChar w:fldCharType="end"/>
      </w:r>
      <w:r w:rsidR="00266CD5">
        <w:t xml:space="preserve"> en bevat de volgende indeling</w:t>
      </w:r>
      <w:r w:rsidR="00366FB0">
        <w:t xml:space="preserve"> (zie paragraaf </w:t>
      </w:r>
      <w:r w:rsidR="00366FB0">
        <w:fldChar w:fldCharType="begin"/>
      </w:r>
      <w:r w:rsidR="00366FB0">
        <w:instrText xml:space="preserve"> REF _Ref434828849 \r \h </w:instrText>
      </w:r>
      <w:r w:rsidR="00366FB0">
        <w:fldChar w:fldCharType="separate"/>
      </w:r>
      <w:r w:rsidR="00044B93">
        <w:t>4.3</w:t>
      </w:r>
      <w:r w:rsidR="00366FB0">
        <w:fldChar w:fldCharType="end"/>
      </w:r>
      <w:r w:rsidR="00366FB0">
        <w:t xml:space="preserve"> voor de betekenis van de kolommen)</w:t>
      </w:r>
      <w:r w:rsidR="00266CD5">
        <w:t>:</w:t>
      </w:r>
    </w:p>
    <w:tbl>
      <w:tblPr>
        <w:tblW w:w="930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268"/>
        <w:gridCol w:w="800"/>
        <w:gridCol w:w="425"/>
        <w:gridCol w:w="5103"/>
        <w:gridCol w:w="335"/>
        <w:gridCol w:w="374"/>
      </w:tblGrid>
      <w:tr w:rsidR="00266CD5" w:rsidRPr="00E158D6" w:rsidTr="00497AFD">
        <w:trPr>
          <w:tblHeader/>
        </w:trPr>
        <w:tc>
          <w:tcPr>
            <w:tcW w:w="2268" w:type="dxa"/>
            <w:tcBorders>
              <w:bottom w:val="single" w:sz="4" w:space="0" w:color="000000"/>
            </w:tcBorders>
            <w:shd w:val="clear" w:color="auto" w:fill="D9D9D9"/>
            <w:vAlign w:val="bottom"/>
          </w:tcPr>
          <w:p w:rsidR="00266CD5" w:rsidRPr="00E158D6" w:rsidRDefault="00266CD5" w:rsidP="00497AFD">
            <w:pPr>
              <w:spacing w:line="200" w:lineRule="atLeast"/>
              <w:rPr>
                <w:sz w:val="16"/>
                <w:szCs w:val="16"/>
              </w:rPr>
            </w:pPr>
            <w:r>
              <w:rPr>
                <w:sz w:val="16"/>
                <w:szCs w:val="16"/>
              </w:rPr>
              <w:t>Ontv Systeem, velden</w:t>
            </w:r>
          </w:p>
        </w:tc>
        <w:tc>
          <w:tcPr>
            <w:tcW w:w="800" w:type="dxa"/>
            <w:shd w:val="clear" w:color="auto" w:fill="D9D9D9"/>
            <w:vAlign w:val="bottom"/>
          </w:tcPr>
          <w:p w:rsidR="00266CD5" w:rsidRPr="00E158D6" w:rsidRDefault="00266CD5" w:rsidP="00497AFD">
            <w:pPr>
              <w:spacing w:line="200" w:lineRule="atLeast"/>
              <w:rPr>
                <w:sz w:val="16"/>
                <w:szCs w:val="16"/>
              </w:rPr>
            </w:pPr>
            <w:r w:rsidRPr="00E158D6">
              <w:rPr>
                <w:sz w:val="16"/>
                <w:szCs w:val="16"/>
              </w:rPr>
              <w:t>Type</w:t>
            </w:r>
          </w:p>
        </w:tc>
        <w:tc>
          <w:tcPr>
            <w:tcW w:w="425" w:type="dxa"/>
            <w:shd w:val="clear" w:color="auto" w:fill="D9D9D9"/>
            <w:vAlign w:val="bottom"/>
          </w:tcPr>
          <w:p w:rsidR="00266CD5" w:rsidRPr="00E158D6" w:rsidRDefault="00266CD5" w:rsidP="00497AFD">
            <w:pPr>
              <w:spacing w:line="200" w:lineRule="atLeast"/>
              <w:rPr>
                <w:sz w:val="16"/>
                <w:szCs w:val="16"/>
              </w:rPr>
            </w:pPr>
            <w:r>
              <w:rPr>
                <w:sz w:val="16"/>
                <w:szCs w:val="16"/>
              </w:rPr>
              <w:t>DB</w:t>
            </w:r>
          </w:p>
        </w:tc>
        <w:tc>
          <w:tcPr>
            <w:tcW w:w="5103" w:type="dxa"/>
            <w:shd w:val="clear" w:color="auto" w:fill="D9D9D9"/>
            <w:vAlign w:val="bottom"/>
          </w:tcPr>
          <w:p w:rsidR="00266CD5" w:rsidRPr="00E158D6" w:rsidRDefault="00266CD5" w:rsidP="00497AFD">
            <w:pPr>
              <w:spacing w:line="200" w:lineRule="atLeast"/>
              <w:rPr>
                <w:sz w:val="16"/>
                <w:szCs w:val="16"/>
              </w:rPr>
            </w:pPr>
            <w:r>
              <w:rPr>
                <w:sz w:val="16"/>
                <w:szCs w:val="16"/>
              </w:rPr>
              <w:t xml:space="preserve">Ontvangende systemen (providers), </w:t>
            </w:r>
            <w:r w:rsidRPr="00E158D6">
              <w:rPr>
                <w:sz w:val="16"/>
                <w:szCs w:val="16"/>
              </w:rPr>
              <w:t>Omschrijving</w:t>
            </w:r>
          </w:p>
        </w:tc>
        <w:tc>
          <w:tcPr>
            <w:tcW w:w="335" w:type="dxa"/>
            <w:shd w:val="clear" w:color="auto" w:fill="D9D9D9"/>
            <w:vAlign w:val="bottom"/>
          </w:tcPr>
          <w:p w:rsidR="00266CD5" w:rsidRPr="00E158D6" w:rsidRDefault="00266CD5" w:rsidP="00497AFD">
            <w:pPr>
              <w:spacing w:line="200" w:lineRule="atLeast"/>
              <w:rPr>
                <w:sz w:val="16"/>
                <w:szCs w:val="16"/>
              </w:rPr>
            </w:pPr>
            <w:r>
              <w:rPr>
                <w:sz w:val="16"/>
                <w:szCs w:val="16"/>
              </w:rPr>
              <w:t>G</w:t>
            </w:r>
          </w:p>
        </w:tc>
        <w:tc>
          <w:tcPr>
            <w:tcW w:w="374" w:type="dxa"/>
            <w:shd w:val="clear" w:color="auto" w:fill="D9D9D9"/>
            <w:vAlign w:val="bottom"/>
          </w:tcPr>
          <w:p w:rsidR="00266CD5" w:rsidRPr="00E158D6" w:rsidRDefault="00266CD5" w:rsidP="00497AFD">
            <w:pPr>
              <w:spacing w:line="200" w:lineRule="atLeast"/>
              <w:rPr>
                <w:sz w:val="16"/>
                <w:szCs w:val="16"/>
              </w:rPr>
            </w:pPr>
            <w:r>
              <w:rPr>
                <w:sz w:val="16"/>
                <w:szCs w:val="16"/>
              </w:rPr>
              <w:t>DM</w:t>
            </w:r>
          </w:p>
        </w:tc>
      </w:tr>
      <w:tr w:rsidR="00266CD5" w:rsidRPr="00E158D6" w:rsidTr="00497AFD">
        <w:tc>
          <w:tcPr>
            <w:tcW w:w="2268" w:type="dxa"/>
            <w:shd w:val="clear" w:color="auto" w:fill="FFFF99"/>
            <w:vAlign w:val="bottom"/>
          </w:tcPr>
          <w:p w:rsidR="00266CD5" w:rsidRPr="00E158D6" w:rsidRDefault="00266CD5" w:rsidP="00497AFD">
            <w:pPr>
              <w:spacing w:line="200" w:lineRule="atLeast"/>
              <w:rPr>
                <w:sz w:val="16"/>
                <w:szCs w:val="16"/>
              </w:rPr>
            </w:pPr>
            <w:r>
              <w:rPr>
                <w:sz w:val="16"/>
                <w:szCs w:val="16"/>
              </w:rPr>
              <w:t>PROVIDERID</w:t>
            </w:r>
          </w:p>
        </w:tc>
        <w:tc>
          <w:tcPr>
            <w:tcW w:w="800" w:type="dxa"/>
            <w:vAlign w:val="bottom"/>
          </w:tcPr>
          <w:p w:rsidR="00266CD5" w:rsidRPr="00E158D6" w:rsidRDefault="00266CD5" w:rsidP="00497AFD">
            <w:pPr>
              <w:spacing w:line="200" w:lineRule="atLeast"/>
              <w:rPr>
                <w:sz w:val="16"/>
                <w:szCs w:val="16"/>
              </w:rPr>
            </w:pPr>
            <w:r>
              <w:rPr>
                <w:sz w:val="16"/>
                <w:szCs w:val="16"/>
              </w:rPr>
              <w:t>AN..20</w:t>
            </w:r>
          </w:p>
        </w:tc>
        <w:tc>
          <w:tcPr>
            <w:tcW w:w="425" w:type="dxa"/>
            <w:vAlign w:val="bottom"/>
          </w:tcPr>
          <w:p w:rsidR="00266CD5" w:rsidRPr="00E158D6" w:rsidRDefault="00266CD5" w:rsidP="00497AFD">
            <w:pPr>
              <w:spacing w:line="200" w:lineRule="atLeast"/>
              <w:rPr>
                <w:sz w:val="16"/>
                <w:szCs w:val="16"/>
              </w:rPr>
            </w:pPr>
            <w:r w:rsidRPr="00E158D6">
              <w:rPr>
                <w:sz w:val="16"/>
                <w:szCs w:val="16"/>
              </w:rPr>
              <w:t>M</w:t>
            </w:r>
          </w:p>
        </w:tc>
        <w:tc>
          <w:tcPr>
            <w:tcW w:w="5103" w:type="dxa"/>
            <w:vAlign w:val="bottom"/>
          </w:tcPr>
          <w:p w:rsidR="00266CD5" w:rsidRPr="00E158D6" w:rsidRDefault="00266CD5" w:rsidP="00497AFD">
            <w:pPr>
              <w:spacing w:line="200" w:lineRule="atLeast"/>
              <w:rPr>
                <w:sz w:val="16"/>
                <w:szCs w:val="16"/>
              </w:rPr>
            </w:pPr>
            <w:r>
              <w:rPr>
                <w:sz w:val="16"/>
                <w:szCs w:val="16"/>
              </w:rPr>
              <w:t>Het unieke ID van een ontvangend (autoriteiten) systeem</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spacing w:line="200" w:lineRule="atLeast"/>
              <w:rPr>
                <w:sz w:val="16"/>
                <w:szCs w:val="16"/>
              </w:rPr>
            </w:pPr>
            <w:r w:rsidRPr="00E158D6">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PROVIDERID</w:t>
            </w:r>
            <w:r w:rsidRPr="00E158D6">
              <w:rPr>
                <w:sz w:val="16"/>
                <w:szCs w:val="16"/>
              </w:rPr>
              <w:t>_</w:t>
            </w:r>
            <w:r>
              <w:rPr>
                <w:sz w:val="16"/>
                <w:szCs w:val="16"/>
              </w:rPr>
              <w:t>OLD</w:t>
            </w:r>
          </w:p>
        </w:tc>
        <w:tc>
          <w:tcPr>
            <w:tcW w:w="800" w:type="dxa"/>
            <w:vAlign w:val="bottom"/>
          </w:tcPr>
          <w:p w:rsidR="00266CD5" w:rsidRPr="00E158D6" w:rsidRDefault="00266CD5" w:rsidP="00497AFD">
            <w:pPr>
              <w:spacing w:line="200" w:lineRule="atLeast"/>
              <w:rPr>
                <w:sz w:val="16"/>
                <w:szCs w:val="16"/>
              </w:rPr>
            </w:pPr>
            <w:r>
              <w:rPr>
                <w:sz w:val="16"/>
                <w:szCs w:val="16"/>
              </w:rPr>
              <w:t>AN..20</w:t>
            </w:r>
          </w:p>
        </w:tc>
        <w:tc>
          <w:tcPr>
            <w:tcW w:w="425" w:type="dxa"/>
            <w:vAlign w:val="bottom"/>
          </w:tcPr>
          <w:p w:rsidR="00266CD5" w:rsidRPr="00E158D6" w:rsidRDefault="00266CD5" w:rsidP="00497AFD">
            <w:pPr>
              <w:spacing w:line="200" w:lineRule="atLeast"/>
              <w:rPr>
                <w:sz w:val="16"/>
                <w:szCs w:val="16"/>
              </w:rPr>
            </w:pPr>
            <w:r w:rsidRPr="00E158D6">
              <w:rPr>
                <w:sz w:val="16"/>
                <w:szCs w:val="16"/>
              </w:rPr>
              <w:t>O</w:t>
            </w:r>
          </w:p>
        </w:tc>
        <w:tc>
          <w:tcPr>
            <w:tcW w:w="5103" w:type="dxa"/>
            <w:vAlign w:val="bottom"/>
          </w:tcPr>
          <w:p w:rsidR="00044B93" w:rsidRDefault="00266CD5" w:rsidP="00044B93">
            <w:pPr>
              <w:spacing w:line="200" w:lineRule="atLeast"/>
              <w:rPr>
                <w:sz w:val="16"/>
                <w:szCs w:val="16"/>
              </w:rPr>
            </w:pPr>
            <w:r w:rsidRPr="00E158D6">
              <w:rPr>
                <w:sz w:val="16"/>
                <w:szCs w:val="16"/>
              </w:rPr>
              <w:t>Oude, vorige code</w:t>
            </w:r>
            <w:r w:rsidR="00044B93">
              <w:rPr>
                <w:sz w:val="16"/>
                <w:szCs w:val="16"/>
              </w:rPr>
              <w:t xml:space="preserve">. </w:t>
            </w:r>
            <w:r w:rsidR="00044B93">
              <w:rPr>
                <w:sz w:val="16"/>
                <w:szCs w:val="16"/>
              </w:rPr>
              <w:t>Hiermee</w:t>
            </w:r>
            <w:r w:rsidR="00044B93" w:rsidRPr="000C02B3">
              <w:rPr>
                <w:sz w:val="16"/>
                <w:szCs w:val="16"/>
              </w:rPr>
              <w:t xml:space="preserve"> wordt verwezen naar de eventuele vorige </w:t>
            </w:r>
            <w:r w:rsidR="00044B93">
              <w:rPr>
                <w:sz w:val="16"/>
                <w:szCs w:val="16"/>
              </w:rPr>
              <w:t xml:space="preserve">(vervangen en dus vervallen) </w:t>
            </w:r>
            <w:r w:rsidR="00044B93" w:rsidRPr="000C02B3">
              <w:rPr>
                <w:sz w:val="16"/>
                <w:szCs w:val="16"/>
              </w:rPr>
              <w:t>code</w:t>
            </w:r>
            <w:r w:rsidR="00044B93">
              <w:rPr>
                <w:sz w:val="16"/>
                <w:szCs w:val="16"/>
              </w:rPr>
              <w:t>.</w:t>
            </w:r>
          </w:p>
          <w:p w:rsidR="00266CD5" w:rsidRPr="00E158D6" w:rsidRDefault="00044B93" w:rsidP="00044B93">
            <w:pPr>
              <w:spacing w:line="200" w:lineRule="atLeast"/>
              <w:rPr>
                <w:sz w:val="16"/>
                <w:szCs w:val="16"/>
              </w:rPr>
            </w:pPr>
            <w:r w:rsidRPr="000C02B3">
              <w:rPr>
                <w:sz w:val="16"/>
                <w:szCs w:val="16"/>
              </w:rPr>
              <w:t>Doorgaans begint de versienummering van het nieuwe gegeven</w:t>
            </w:r>
            <w:r>
              <w:rPr>
                <w:sz w:val="16"/>
                <w:szCs w:val="16"/>
              </w:rPr>
              <w:t xml:space="preserve"> bij een code wijziging</w:t>
            </w:r>
            <w:r w:rsidRPr="000C02B3">
              <w:rPr>
                <w:sz w:val="16"/>
                <w:szCs w:val="16"/>
              </w:rPr>
              <w:t xml:space="preserve"> (andere code) dan weer bij 1.</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spacing w:line="200" w:lineRule="atLeast"/>
              <w:rPr>
                <w:sz w:val="16"/>
                <w:szCs w:val="16"/>
              </w:rPr>
            </w:pPr>
            <w:r w:rsidRPr="00E158D6">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sidRPr="00E158D6">
              <w:rPr>
                <w:sz w:val="16"/>
                <w:szCs w:val="16"/>
              </w:rPr>
              <w:t>STATUS</w:t>
            </w:r>
          </w:p>
        </w:tc>
        <w:tc>
          <w:tcPr>
            <w:tcW w:w="800" w:type="dxa"/>
            <w:vAlign w:val="bottom"/>
          </w:tcPr>
          <w:p w:rsidR="00266CD5" w:rsidRPr="00E158D6" w:rsidRDefault="00266CD5" w:rsidP="00497AFD">
            <w:pPr>
              <w:spacing w:line="200" w:lineRule="atLeast"/>
              <w:rPr>
                <w:sz w:val="16"/>
                <w:szCs w:val="16"/>
              </w:rPr>
            </w:pPr>
            <w:r>
              <w:rPr>
                <w:sz w:val="16"/>
                <w:szCs w:val="16"/>
              </w:rPr>
              <w:t>AN1</w:t>
            </w:r>
          </w:p>
        </w:tc>
        <w:tc>
          <w:tcPr>
            <w:tcW w:w="425" w:type="dxa"/>
            <w:vAlign w:val="bottom"/>
          </w:tcPr>
          <w:p w:rsidR="00266CD5" w:rsidRPr="00E158D6" w:rsidRDefault="00266CD5" w:rsidP="00497AFD">
            <w:pPr>
              <w:spacing w:line="200" w:lineRule="atLeast"/>
              <w:rPr>
                <w:sz w:val="16"/>
                <w:szCs w:val="16"/>
              </w:rPr>
            </w:pPr>
            <w:r w:rsidRPr="00E158D6">
              <w:rPr>
                <w:sz w:val="16"/>
                <w:szCs w:val="16"/>
              </w:rPr>
              <w:t>-</w:t>
            </w:r>
          </w:p>
        </w:tc>
        <w:tc>
          <w:tcPr>
            <w:tcW w:w="5103" w:type="dxa"/>
            <w:vAlign w:val="bottom"/>
          </w:tcPr>
          <w:p w:rsidR="00266CD5" w:rsidRPr="00E158D6" w:rsidRDefault="00266CD5" w:rsidP="00497AFD">
            <w:pPr>
              <w:spacing w:line="200" w:lineRule="atLeast"/>
              <w:rPr>
                <w:sz w:val="16"/>
                <w:szCs w:val="16"/>
              </w:rPr>
            </w:pPr>
            <w:r w:rsidRPr="00E158D6">
              <w:rPr>
                <w:sz w:val="16"/>
                <w:szCs w:val="16"/>
              </w:rPr>
              <w:t>Status van het gegeven</w:t>
            </w:r>
            <w:r w:rsidR="00A37F12">
              <w:rPr>
                <w:sz w:val="16"/>
                <w:szCs w:val="16"/>
              </w:rPr>
              <w:t xml:space="preserve">, zie beschrijving </w:t>
            </w:r>
            <w:r w:rsidR="00A37F12">
              <w:rPr>
                <w:sz w:val="16"/>
                <w:szCs w:val="16"/>
              </w:rPr>
              <w:fldChar w:fldCharType="begin"/>
            </w:r>
            <w:r w:rsidR="00A37F12">
              <w:rPr>
                <w:sz w:val="16"/>
                <w:szCs w:val="16"/>
              </w:rPr>
              <w:instrText xml:space="preserve"> REF _Ref465344359 \r \h </w:instrText>
            </w:r>
            <w:r w:rsidR="00A37F12">
              <w:rPr>
                <w:sz w:val="16"/>
                <w:szCs w:val="16"/>
              </w:rPr>
            </w:r>
            <w:r w:rsidR="00A37F12">
              <w:rPr>
                <w:sz w:val="16"/>
                <w:szCs w:val="16"/>
              </w:rPr>
              <w:fldChar w:fldCharType="separate"/>
            </w:r>
            <w:r w:rsidR="00044B93">
              <w:rPr>
                <w:sz w:val="16"/>
                <w:szCs w:val="16"/>
              </w:rPr>
              <w:t>4.3.1.1</w:t>
            </w:r>
            <w:r w:rsidR="00A37F12">
              <w:rPr>
                <w:sz w:val="16"/>
                <w:szCs w:val="16"/>
              </w:rPr>
              <w:fldChar w:fldCharType="end"/>
            </w:r>
            <w:r w:rsidR="00A37F12">
              <w:rPr>
                <w:sz w:val="16"/>
                <w:szCs w:val="16"/>
              </w:rPr>
              <w:t xml:space="preserve"> RIS-idx</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spacing w:line="200" w:lineRule="atLeast"/>
              <w:rPr>
                <w:sz w:val="16"/>
                <w:szCs w:val="16"/>
              </w:rPr>
            </w:pPr>
            <w:r w:rsidRPr="00E158D6">
              <w:rPr>
                <w:sz w:val="16"/>
                <w:szCs w:val="16"/>
              </w:rPr>
              <w:t>-</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NAME</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266CD5" w:rsidRPr="00E158D6" w:rsidRDefault="00266CD5" w:rsidP="00497AFD">
            <w:pPr>
              <w:spacing w:line="200" w:lineRule="atLeast"/>
              <w:rPr>
                <w:sz w:val="16"/>
                <w:szCs w:val="16"/>
              </w:rPr>
            </w:pPr>
            <w:r>
              <w:rPr>
                <w:sz w:val="16"/>
                <w:szCs w:val="16"/>
              </w:rPr>
              <w:t>M</w:t>
            </w:r>
          </w:p>
        </w:tc>
        <w:tc>
          <w:tcPr>
            <w:tcW w:w="5103" w:type="dxa"/>
            <w:vAlign w:val="bottom"/>
          </w:tcPr>
          <w:p w:rsidR="00266CD5" w:rsidRPr="00E158D6" w:rsidRDefault="00266CD5" w:rsidP="00497AFD">
            <w:pPr>
              <w:spacing w:line="200" w:lineRule="atLeast"/>
              <w:rPr>
                <w:sz w:val="16"/>
                <w:szCs w:val="16"/>
              </w:rPr>
            </w:pPr>
            <w:r>
              <w:rPr>
                <w:sz w:val="16"/>
                <w:szCs w:val="16"/>
              </w:rPr>
              <w:t>Naam van de provider</w:t>
            </w:r>
            <w:r w:rsidR="00EB71A1">
              <w:rPr>
                <w:sz w:val="16"/>
                <w:szCs w:val="16"/>
              </w:rPr>
              <w:t>, zoals bekend bij vaarweg gebruiker</w:t>
            </w:r>
            <w:r>
              <w:rPr>
                <w:sz w:val="16"/>
                <w:szCs w:val="16"/>
              </w:rPr>
              <w:t xml:space="preserve"> (lokale spelling)</w:t>
            </w:r>
          </w:p>
        </w:tc>
        <w:tc>
          <w:tcPr>
            <w:tcW w:w="335" w:type="dxa"/>
            <w:vAlign w:val="bottom"/>
          </w:tcPr>
          <w:p w:rsidR="00266CD5" w:rsidRPr="00E158D6" w:rsidRDefault="00266CD5" w:rsidP="00497AFD">
            <w:pPr>
              <w:spacing w:line="200" w:lineRule="atLeast"/>
              <w:rPr>
                <w:sz w:val="16"/>
                <w:szCs w:val="16"/>
              </w:rPr>
            </w:pPr>
            <w:r>
              <w:rPr>
                <w:sz w:val="16"/>
                <w:szCs w:val="16"/>
              </w:rPr>
              <w:t>M</w:t>
            </w:r>
          </w:p>
        </w:tc>
        <w:tc>
          <w:tcPr>
            <w:tcW w:w="374" w:type="dxa"/>
            <w:vAlign w:val="bottom"/>
          </w:tcPr>
          <w:p w:rsidR="00266CD5" w:rsidRPr="00E158D6" w:rsidRDefault="00266CD5" w:rsidP="00497AFD">
            <w:pPr>
              <w:spacing w:line="200" w:lineRule="atLeast"/>
              <w:rPr>
                <w:sz w:val="16"/>
                <w:szCs w:val="16"/>
              </w:rPr>
            </w:pPr>
            <w:r>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SYSTEMID</w:t>
            </w:r>
          </w:p>
        </w:tc>
        <w:tc>
          <w:tcPr>
            <w:tcW w:w="800" w:type="dxa"/>
            <w:vAlign w:val="bottom"/>
          </w:tcPr>
          <w:p w:rsidR="00266CD5" w:rsidRPr="00E158D6" w:rsidRDefault="00266CD5" w:rsidP="00497AFD">
            <w:pPr>
              <w:spacing w:line="200" w:lineRule="atLeast"/>
              <w:rPr>
                <w:sz w:val="16"/>
                <w:szCs w:val="16"/>
              </w:rPr>
            </w:pPr>
            <w:r>
              <w:rPr>
                <w:sz w:val="16"/>
                <w:szCs w:val="16"/>
              </w:rPr>
              <w:t>AN..9</w:t>
            </w:r>
          </w:p>
        </w:tc>
        <w:tc>
          <w:tcPr>
            <w:tcW w:w="425" w:type="dxa"/>
            <w:vAlign w:val="bottom"/>
          </w:tcPr>
          <w:p w:rsidR="00266CD5" w:rsidRPr="00E158D6" w:rsidRDefault="00266CD5" w:rsidP="00497AFD">
            <w:pPr>
              <w:spacing w:line="200" w:lineRule="atLeast"/>
              <w:rPr>
                <w:sz w:val="16"/>
                <w:szCs w:val="16"/>
              </w:rPr>
            </w:pPr>
            <w:r>
              <w:rPr>
                <w:sz w:val="16"/>
                <w:szCs w:val="16"/>
              </w:rPr>
              <w:t>M</w:t>
            </w:r>
          </w:p>
        </w:tc>
        <w:tc>
          <w:tcPr>
            <w:tcW w:w="5103" w:type="dxa"/>
            <w:vAlign w:val="bottom"/>
          </w:tcPr>
          <w:p w:rsidR="00266CD5" w:rsidRPr="00E158D6" w:rsidRDefault="00266CD5" w:rsidP="00497AFD">
            <w:pPr>
              <w:spacing w:line="200" w:lineRule="atLeast"/>
              <w:rPr>
                <w:sz w:val="16"/>
                <w:szCs w:val="16"/>
              </w:rPr>
            </w:pPr>
            <w:r>
              <w:rPr>
                <w:sz w:val="16"/>
                <w:szCs w:val="16"/>
              </w:rPr>
              <w:t>Uniek Id v/d Provider zoals bekend binnen berichtendienst.</w:t>
            </w:r>
          </w:p>
        </w:tc>
        <w:tc>
          <w:tcPr>
            <w:tcW w:w="335" w:type="dxa"/>
            <w:vAlign w:val="bottom"/>
          </w:tcPr>
          <w:p w:rsidR="00266CD5" w:rsidRPr="00E158D6" w:rsidRDefault="00266CD5" w:rsidP="00497AFD">
            <w:pPr>
              <w:spacing w:line="200" w:lineRule="atLeast"/>
              <w:rPr>
                <w:sz w:val="16"/>
                <w:szCs w:val="16"/>
              </w:rPr>
            </w:pPr>
            <w:r>
              <w:rPr>
                <w:sz w:val="16"/>
                <w:szCs w:val="16"/>
              </w:rPr>
              <w:t>O</w:t>
            </w:r>
          </w:p>
        </w:tc>
        <w:tc>
          <w:tcPr>
            <w:tcW w:w="374" w:type="dxa"/>
            <w:vAlign w:val="bottom"/>
          </w:tcPr>
          <w:p w:rsidR="00266CD5" w:rsidRPr="00E158D6" w:rsidRDefault="00266CD5" w:rsidP="00497AFD">
            <w:pPr>
              <w:spacing w:line="200" w:lineRule="atLeast"/>
              <w:rPr>
                <w:sz w:val="16"/>
                <w:szCs w:val="16"/>
              </w:rPr>
            </w:pPr>
            <w:r>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SYSTEMEMAIL</w:t>
            </w:r>
          </w:p>
        </w:tc>
        <w:tc>
          <w:tcPr>
            <w:tcW w:w="800" w:type="dxa"/>
            <w:vAlign w:val="bottom"/>
          </w:tcPr>
          <w:p w:rsidR="00266CD5" w:rsidRPr="00E158D6" w:rsidRDefault="00266CD5" w:rsidP="00497AFD">
            <w:pPr>
              <w:spacing w:line="200" w:lineRule="atLeast"/>
              <w:rPr>
                <w:sz w:val="16"/>
                <w:szCs w:val="16"/>
              </w:rPr>
            </w:pPr>
            <w:r>
              <w:rPr>
                <w:sz w:val="16"/>
                <w:szCs w:val="16"/>
              </w:rPr>
              <w:t>AN..50</w:t>
            </w:r>
          </w:p>
        </w:tc>
        <w:tc>
          <w:tcPr>
            <w:tcW w:w="425" w:type="dxa"/>
            <w:vAlign w:val="bottom"/>
          </w:tcPr>
          <w:p w:rsidR="00266CD5" w:rsidRPr="00E158D6" w:rsidRDefault="00266CD5" w:rsidP="00497AFD">
            <w:pPr>
              <w:spacing w:line="200" w:lineRule="atLeast"/>
              <w:rPr>
                <w:sz w:val="16"/>
                <w:szCs w:val="16"/>
              </w:rPr>
            </w:pPr>
            <w:r>
              <w:rPr>
                <w:sz w:val="16"/>
                <w:szCs w:val="16"/>
              </w:rPr>
              <w:t>M</w:t>
            </w:r>
          </w:p>
        </w:tc>
        <w:tc>
          <w:tcPr>
            <w:tcW w:w="5103" w:type="dxa"/>
            <w:vAlign w:val="bottom"/>
          </w:tcPr>
          <w:p w:rsidR="00266CD5" w:rsidRPr="00E158D6" w:rsidRDefault="00266CD5" w:rsidP="00497AFD">
            <w:pPr>
              <w:spacing w:line="200" w:lineRule="atLeast"/>
              <w:rPr>
                <w:sz w:val="16"/>
                <w:szCs w:val="16"/>
              </w:rPr>
            </w:pPr>
            <w:r>
              <w:rPr>
                <w:sz w:val="16"/>
                <w:szCs w:val="16"/>
              </w:rPr>
              <w:t>Email adres van ontvangende autoriteit / systeem</w:t>
            </w:r>
            <w:r w:rsidR="00EB71A1">
              <w:rPr>
                <w:sz w:val="16"/>
                <w:szCs w:val="16"/>
              </w:rPr>
              <w:t xml:space="preserve"> in de berichtendienst behorend bij deze provider.</w:t>
            </w:r>
          </w:p>
        </w:tc>
        <w:tc>
          <w:tcPr>
            <w:tcW w:w="335" w:type="dxa"/>
            <w:vAlign w:val="bottom"/>
          </w:tcPr>
          <w:p w:rsidR="00266CD5" w:rsidRPr="00E158D6" w:rsidRDefault="00266CD5" w:rsidP="00497AFD">
            <w:pPr>
              <w:spacing w:line="200" w:lineRule="atLeast"/>
              <w:rPr>
                <w:sz w:val="16"/>
                <w:szCs w:val="16"/>
              </w:rPr>
            </w:pPr>
            <w:r>
              <w:rPr>
                <w:sz w:val="16"/>
                <w:szCs w:val="16"/>
              </w:rPr>
              <w:t>O</w:t>
            </w:r>
          </w:p>
        </w:tc>
        <w:tc>
          <w:tcPr>
            <w:tcW w:w="374" w:type="dxa"/>
            <w:vAlign w:val="bottom"/>
          </w:tcPr>
          <w:p w:rsidR="00266CD5" w:rsidRPr="00E158D6" w:rsidRDefault="00266CD5" w:rsidP="00497AFD">
            <w:pPr>
              <w:spacing w:line="200" w:lineRule="atLeast"/>
              <w:rPr>
                <w:sz w:val="16"/>
                <w:szCs w:val="16"/>
              </w:rPr>
            </w:pPr>
            <w:r>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CONTACTNAME</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..35</w:t>
            </w:r>
          </w:p>
        </w:tc>
        <w:tc>
          <w:tcPr>
            <w:tcW w:w="425" w:type="dxa"/>
            <w:vAlign w:val="bottom"/>
          </w:tcPr>
          <w:p w:rsidR="00266CD5" w:rsidRPr="00E158D6" w:rsidRDefault="00266CD5" w:rsidP="00497AFD">
            <w:pPr>
              <w:spacing w:line="200" w:lineRule="atLeast"/>
              <w:rPr>
                <w:sz w:val="16"/>
                <w:szCs w:val="16"/>
              </w:rPr>
            </w:pPr>
            <w:r w:rsidRPr="00E158D6">
              <w:rPr>
                <w:sz w:val="16"/>
                <w:szCs w:val="16"/>
              </w:rPr>
              <w:t>O</w:t>
            </w:r>
          </w:p>
        </w:tc>
        <w:tc>
          <w:tcPr>
            <w:tcW w:w="5103" w:type="dxa"/>
            <w:vAlign w:val="bottom"/>
          </w:tcPr>
          <w:p w:rsidR="00266CD5" w:rsidRPr="00E158D6" w:rsidRDefault="00266CD5" w:rsidP="00497AFD">
            <w:pPr>
              <w:spacing w:line="200" w:lineRule="atLeast"/>
              <w:rPr>
                <w:sz w:val="16"/>
                <w:szCs w:val="16"/>
              </w:rPr>
            </w:pPr>
            <w:r>
              <w:rPr>
                <w:sz w:val="16"/>
                <w:szCs w:val="16"/>
              </w:rPr>
              <w:t>Naam contactpersoon voor deze provider</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sidRPr="00E158D6">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CONTACTTEL</w:t>
            </w:r>
          </w:p>
        </w:tc>
        <w:tc>
          <w:tcPr>
            <w:tcW w:w="800" w:type="dxa"/>
            <w:vAlign w:val="bottom"/>
          </w:tcPr>
          <w:p w:rsidR="00266CD5" w:rsidRPr="00E158D6" w:rsidRDefault="00266CD5" w:rsidP="00497AFD">
            <w:pPr>
              <w:spacing w:line="200" w:lineRule="atLeast"/>
              <w:rPr>
                <w:sz w:val="16"/>
                <w:szCs w:val="16"/>
              </w:rPr>
            </w:pPr>
            <w:r>
              <w:rPr>
                <w:sz w:val="16"/>
                <w:szCs w:val="16"/>
              </w:rPr>
              <w:t>AN..20</w:t>
            </w:r>
          </w:p>
        </w:tc>
        <w:tc>
          <w:tcPr>
            <w:tcW w:w="425" w:type="dxa"/>
            <w:vAlign w:val="bottom"/>
          </w:tcPr>
          <w:p w:rsidR="00266CD5" w:rsidRPr="00E158D6" w:rsidRDefault="00266CD5" w:rsidP="00497AFD">
            <w:pPr>
              <w:spacing w:line="200" w:lineRule="atLeast"/>
              <w:rPr>
                <w:sz w:val="16"/>
                <w:szCs w:val="16"/>
              </w:rPr>
            </w:pPr>
            <w:r w:rsidRPr="00E158D6">
              <w:rPr>
                <w:sz w:val="16"/>
                <w:szCs w:val="16"/>
              </w:rPr>
              <w:t>O</w:t>
            </w:r>
          </w:p>
        </w:tc>
        <w:tc>
          <w:tcPr>
            <w:tcW w:w="5103" w:type="dxa"/>
            <w:vAlign w:val="bottom"/>
          </w:tcPr>
          <w:p w:rsidR="00266CD5" w:rsidRPr="00E158D6" w:rsidRDefault="00266CD5" w:rsidP="00497AFD">
            <w:pPr>
              <w:spacing w:line="200" w:lineRule="atLeast"/>
              <w:rPr>
                <w:sz w:val="16"/>
                <w:szCs w:val="16"/>
              </w:rPr>
            </w:pPr>
            <w:r>
              <w:rPr>
                <w:sz w:val="16"/>
                <w:szCs w:val="16"/>
              </w:rPr>
              <w:t>Provider telefoon</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sidRPr="00E158D6">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CONTACTFAX</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..20</w:t>
            </w:r>
          </w:p>
        </w:tc>
        <w:tc>
          <w:tcPr>
            <w:tcW w:w="425" w:type="dxa"/>
            <w:vAlign w:val="bottom"/>
          </w:tcPr>
          <w:p w:rsidR="00266CD5" w:rsidRPr="00E158D6" w:rsidRDefault="00266CD5" w:rsidP="00497AFD">
            <w:pPr>
              <w:spacing w:line="200" w:lineRule="atLeast"/>
              <w:rPr>
                <w:sz w:val="16"/>
                <w:szCs w:val="16"/>
              </w:rPr>
            </w:pPr>
            <w:r w:rsidRPr="00E158D6">
              <w:rPr>
                <w:sz w:val="16"/>
                <w:szCs w:val="16"/>
              </w:rPr>
              <w:t>O</w:t>
            </w:r>
          </w:p>
        </w:tc>
        <w:tc>
          <w:tcPr>
            <w:tcW w:w="5103" w:type="dxa"/>
            <w:vAlign w:val="bottom"/>
          </w:tcPr>
          <w:p w:rsidR="00266CD5" w:rsidRPr="00E158D6" w:rsidRDefault="00266CD5" w:rsidP="00497AFD">
            <w:pPr>
              <w:spacing w:line="200" w:lineRule="atLeast"/>
              <w:rPr>
                <w:sz w:val="16"/>
                <w:szCs w:val="16"/>
              </w:rPr>
            </w:pPr>
            <w:r>
              <w:rPr>
                <w:sz w:val="16"/>
                <w:szCs w:val="16"/>
              </w:rPr>
              <w:t>Provider fax</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sidRPr="00E158D6">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CONTACTADDRESS</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..35</w:t>
            </w:r>
          </w:p>
        </w:tc>
        <w:tc>
          <w:tcPr>
            <w:tcW w:w="425" w:type="dxa"/>
            <w:vAlign w:val="bottom"/>
          </w:tcPr>
          <w:p w:rsidR="00266CD5" w:rsidRPr="00E158D6" w:rsidRDefault="00266CD5" w:rsidP="00497AFD">
            <w:pPr>
              <w:spacing w:line="200" w:lineRule="atLeast"/>
              <w:rPr>
                <w:sz w:val="16"/>
                <w:szCs w:val="16"/>
              </w:rPr>
            </w:pPr>
            <w:r w:rsidRPr="00E158D6">
              <w:rPr>
                <w:sz w:val="16"/>
                <w:szCs w:val="16"/>
              </w:rPr>
              <w:t>O</w:t>
            </w:r>
          </w:p>
        </w:tc>
        <w:tc>
          <w:tcPr>
            <w:tcW w:w="5103" w:type="dxa"/>
            <w:vAlign w:val="bottom"/>
          </w:tcPr>
          <w:p w:rsidR="00266CD5" w:rsidRPr="00E158D6" w:rsidRDefault="00266CD5" w:rsidP="00497AFD">
            <w:pPr>
              <w:spacing w:line="200" w:lineRule="atLeast"/>
              <w:rPr>
                <w:sz w:val="16"/>
                <w:szCs w:val="16"/>
              </w:rPr>
            </w:pPr>
            <w:r>
              <w:rPr>
                <w:sz w:val="16"/>
                <w:szCs w:val="16"/>
              </w:rPr>
              <w:t>Adres van provider</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sidRPr="00E158D6">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CONTACT_POSTAL</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..10</w:t>
            </w:r>
          </w:p>
        </w:tc>
        <w:tc>
          <w:tcPr>
            <w:tcW w:w="425" w:type="dxa"/>
            <w:vAlign w:val="bottom"/>
          </w:tcPr>
          <w:p w:rsidR="00266CD5" w:rsidRPr="00E158D6" w:rsidRDefault="00266CD5" w:rsidP="00497AFD">
            <w:pPr>
              <w:spacing w:line="200" w:lineRule="atLeast"/>
              <w:rPr>
                <w:sz w:val="16"/>
                <w:szCs w:val="16"/>
              </w:rPr>
            </w:pPr>
            <w:r w:rsidRPr="00E158D6">
              <w:rPr>
                <w:sz w:val="16"/>
                <w:szCs w:val="16"/>
              </w:rPr>
              <w:t>O</w:t>
            </w:r>
          </w:p>
        </w:tc>
        <w:tc>
          <w:tcPr>
            <w:tcW w:w="5103" w:type="dxa"/>
            <w:vAlign w:val="bottom"/>
          </w:tcPr>
          <w:p w:rsidR="00266CD5" w:rsidRPr="00E158D6" w:rsidRDefault="00266CD5" w:rsidP="00497AFD">
            <w:pPr>
              <w:spacing w:line="200" w:lineRule="atLeast"/>
              <w:rPr>
                <w:sz w:val="16"/>
                <w:szCs w:val="16"/>
              </w:rPr>
            </w:pPr>
            <w:r>
              <w:rPr>
                <w:sz w:val="16"/>
                <w:szCs w:val="16"/>
              </w:rPr>
              <w:t>Postcode</w:t>
            </w:r>
            <w:r w:rsidR="00EB71A1">
              <w:rPr>
                <w:sz w:val="16"/>
                <w:szCs w:val="16"/>
              </w:rPr>
              <w:t xml:space="preserve"> van provider</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sidRPr="00E158D6">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CONTACT_CITY</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..35</w:t>
            </w:r>
          </w:p>
        </w:tc>
        <w:tc>
          <w:tcPr>
            <w:tcW w:w="425" w:type="dxa"/>
            <w:vAlign w:val="bottom"/>
          </w:tcPr>
          <w:p w:rsidR="00266CD5" w:rsidRPr="00E158D6" w:rsidRDefault="00266CD5" w:rsidP="00497AFD">
            <w:pPr>
              <w:spacing w:line="200" w:lineRule="atLeast"/>
              <w:rPr>
                <w:sz w:val="16"/>
                <w:szCs w:val="16"/>
              </w:rPr>
            </w:pPr>
            <w:r w:rsidRPr="00E158D6">
              <w:rPr>
                <w:sz w:val="16"/>
                <w:szCs w:val="16"/>
              </w:rPr>
              <w:t>O</w:t>
            </w:r>
          </w:p>
        </w:tc>
        <w:tc>
          <w:tcPr>
            <w:tcW w:w="5103" w:type="dxa"/>
            <w:vAlign w:val="bottom"/>
          </w:tcPr>
          <w:p w:rsidR="00266CD5" w:rsidRPr="00E158D6" w:rsidRDefault="00EB71A1" w:rsidP="00497AFD">
            <w:pPr>
              <w:spacing w:line="200" w:lineRule="atLeast"/>
              <w:rPr>
                <w:sz w:val="16"/>
                <w:szCs w:val="16"/>
              </w:rPr>
            </w:pPr>
            <w:r>
              <w:rPr>
                <w:sz w:val="16"/>
                <w:szCs w:val="16"/>
              </w:rPr>
              <w:t>Plaats van provider</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sidRPr="00E158D6">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CONTACT_CC</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2</w:t>
            </w:r>
          </w:p>
        </w:tc>
        <w:tc>
          <w:tcPr>
            <w:tcW w:w="425" w:type="dxa"/>
            <w:vAlign w:val="bottom"/>
          </w:tcPr>
          <w:p w:rsidR="00266CD5" w:rsidRPr="00E158D6" w:rsidRDefault="00266CD5" w:rsidP="00497AFD">
            <w:pPr>
              <w:spacing w:line="200" w:lineRule="atLeast"/>
              <w:rPr>
                <w:sz w:val="16"/>
                <w:szCs w:val="16"/>
              </w:rPr>
            </w:pPr>
            <w:r>
              <w:rPr>
                <w:sz w:val="16"/>
                <w:szCs w:val="16"/>
              </w:rPr>
              <w:t>M</w:t>
            </w:r>
          </w:p>
        </w:tc>
        <w:tc>
          <w:tcPr>
            <w:tcW w:w="5103" w:type="dxa"/>
            <w:vAlign w:val="bottom"/>
          </w:tcPr>
          <w:p w:rsidR="00266CD5" w:rsidRPr="00E158D6" w:rsidRDefault="00266CD5" w:rsidP="00497AFD">
            <w:pPr>
              <w:spacing w:line="200" w:lineRule="atLeast"/>
              <w:rPr>
                <w:sz w:val="16"/>
                <w:szCs w:val="16"/>
              </w:rPr>
            </w:pPr>
            <w:r>
              <w:rPr>
                <w:sz w:val="16"/>
                <w:szCs w:val="16"/>
              </w:rPr>
              <w:t>Provider Country code</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RECEIVE_PARTY</w:t>
            </w:r>
          </w:p>
        </w:tc>
        <w:tc>
          <w:tcPr>
            <w:tcW w:w="800" w:type="dxa"/>
            <w:vAlign w:val="bottom"/>
          </w:tcPr>
          <w:p w:rsidR="00266CD5" w:rsidRPr="00E158D6" w:rsidRDefault="00266CD5" w:rsidP="00497AFD">
            <w:pPr>
              <w:spacing w:line="200" w:lineRule="atLeast"/>
              <w:rPr>
                <w:sz w:val="16"/>
                <w:szCs w:val="16"/>
              </w:rPr>
            </w:pPr>
            <w:r>
              <w:rPr>
                <w:sz w:val="16"/>
                <w:szCs w:val="16"/>
              </w:rPr>
              <w:t>AN1</w:t>
            </w:r>
          </w:p>
        </w:tc>
        <w:tc>
          <w:tcPr>
            <w:tcW w:w="425" w:type="dxa"/>
            <w:vAlign w:val="bottom"/>
          </w:tcPr>
          <w:p w:rsidR="00266CD5" w:rsidRPr="00E158D6" w:rsidRDefault="00266CD5" w:rsidP="00497AFD">
            <w:pPr>
              <w:spacing w:line="200" w:lineRule="atLeast"/>
              <w:rPr>
                <w:sz w:val="16"/>
                <w:szCs w:val="16"/>
              </w:rPr>
            </w:pPr>
            <w:r>
              <w:rPr>
                <w:sz w:val="16"/>
                <w:szCs w:val="16"/>
              </w:rPr>
              <w:t>M</w:t>
            </w:r>
          </w:p>
        </w:tc>
        <w:tc>
          <w:tcPr>
            <w:tcW w:w="5103" w:type="dxa"/>
            <w:vAlign w:val="bottom"/>
          </w:tcPr>
          <w:p w:rsidR="00266CD5" w:rsidRPr="00E158D6" w:rsidRDefault="00266CD5" w:rsidP="00497AFD">
            <w:pPr>
              <w:spacing w:line="200" w:lineRule="atLeast"/>
              <w:rPr>
                <w:sz w:val="16"/>
                <w:szCs w:val="16"/>
              </w:rPr>
            </w:pPr>
            <w:r>
              <w:rPr>
                <w:sz w:val="16"/>
                <w:szCs w:val="16"/>
              </w:rPr>
              <w:t>Indicatie Y/N of Provider berichten kan ontvangen</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INVOICE_PARTY</w:t>
            </w:r>
          </w:p>
        </w:tc>
        <w:tc>
          <w:tcPr>
            <w:tcW w:w="800" w:type="dxa"/>
            <w:vAlign w:val="bottom"/>
          </w:tcPr>
          <w:p w:rsidR="00266CD5" w:rsidRPr="00E158D6" w:rsidRDefault="00266CD5" w:rsidP="00497AFD">
            <w:pPr>
              <w:spacing w:line="200" w:lineRule="atLeast"/>
              <w:rPr>
                <w:sz w:val="16"/>
                <w:szCs w:val="16"/>
              </w:rPr>
            </w:pPr>
            <w:r>
              <w:rPr>
                <w:sz w:val="16"/>
                <w:szCs w:val="16"/>
              </w:rPr>
              <w:t>AN1</w:t>
            </w:r>
          </w:p>
        </w:tc>
        <w:tc>
          <w:tcPr>
            <w:tcW w:w="425" w:type="dxa"/>
            <w:vAlign w:val="bottom"/>
          </w:tcPr>
          <w:p w:rsidR="00266CD5" w:rsidRPr="00E158D6" w:rsidRDefault="00266CD5" w:rsidP="00497AFD">
            <w:pPr>
              <w:spacing w:line="200" w:lineRule="atLeast"/>
              <w:rPr>
                <w:sz w:val="16"/>
                <w:szCs w:val="16"/>
              </w:rPr>
            </w:pPr>
            <w:r>
              <w:rPr>
                <w:sz w:val="16"/>
                <w:szCs w:val="16"/>
              </w:rPr>
              <w:t>M</w:t>
            </w:r>
          </w:p>
        </w:tc>
        <w:tc>
          <w:tcPr>
            <w:tcW w:w="5103" w:type="dxa"/>
            <w:vAlign w:val="bottom"/>
          </w:tcPr>
          <w:p w:rsidR="00266CD5" w:rsidRPr="00E158D6" w:rsidRDefault="00266CD5" w:rsidP="00497AFD">
            <w:pPr>
              <w:spacing w:line="200" w:lineRule="atLeast"/>
              <w:rPr>
                <w:sz w:val="16"/>
                <w:szCs w:val="16"/>
              </w:rPr>
            </w:pPr>
            <w:r>
              <w:rPr>
                <w:sz w:val="16"/>
                <w:szCs w:val="16"/>
              </w:rPr>
              <w:t>Indicatie Y/N of Provider factuur info nodig heeft (o.a VNF)</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RESPONS_PARTY</w:t>
            </w:r>
          </w:p>
        </w:tc>
        <w:tc>
          <w:tcPr>
            <w:tcW w:w="800" w:type="dxa"/>
            <w:vAlign w:val="bottom"/>
          </w:tcPr>
          <w:p w:rsidR="00266CD5" w:rsidRPr="00E158D6" w:rsidRDefault="00266CD5" w:rsidP="00497AFD">
            <w:pPr>
              <w:spacing w:line="200" w:lineRule="atLeast"/>
              <w:rPr>
                <w:sz w:val="16"/>
                <w:szCs w:val="16"/>
              </w:rPr>
            </w:pPr>
            <w:r>
              <w:rPr>
                <w:sz w:val="16"/>
                <w:szCs w:val="16"/>
              </w:rPr>
              <w:t>AN1</w:t>
            </w:r>
          </w:p>
        </w:tc>
        <w:tc>
          <w:tcPr>
            <w:tcW w:w="425" w:type="dxa"/>
            <w:vAlign w:val="bottom"/>
          </w:tcPr>
          <w:p w:rsidR="00266CD5" w:rsidRPr="00E158D6" w:rsidRDefault="00266CD5" w:rsidP="00497AFD">
            <w:pPr>
              <w:spacing w:line="200" w:lineRule="atLeast"/>
              <w:rPr>
                <w:sz w:val="16"/>
                <w:szCs w:val="16"/>
              </w:rPr>
            </w:pPr>
            <w:r>
              <w:rPr>
                <w:sz w:val="16"/>
                <w:szCs w:val="16"/>
              </w:rPr>
              <w:t>M</w:t>
            </w:r>
          </w:p>
        </w:tc>
        <w:tc>
          <w:tcPr>
            <w:tcW w:w="5103" w:type="dxa"/>
            <w:vAlign w:val="bottom"/>
          </w:tcPr>
          <w:p w:rsidR="00266CD5" w:rsidRPr="00E158D6" w:rsidRDefault="00266CD5" w:rsidP="00497AFD">
            <w:pPr>
              <w:spacing w:line="200" w:lineRule="atLeast"/>
              <w:rPr>
                <w:sz w:val="16"/>
                <w:szCs w:val="16"/>
              </w:rPr>
            </w:pPr>
            <w:r>
              <w:rPr>
                <w:sz w:val="16"/>
                <w:szCs w:val="16"/>
              </w:rPr>
              <w:t>Indicatie Y/N of Provider antwoorden kan/zal versturen</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ERINOT_MSGVER</w:t>
            </w:r>
            <w:r w:rsidR="00845656" w:rsidRPr="00845656">
              <w:rPr>
                <w:sz w:val="16"/>
                <w:szCs w:val="16"/>
                <w:vertAlign w:val="superscript"/>
              </w:rPr>
              <w:t>a)</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..10</w:t>
            </w:r>
          </w:p>
        </w:tc>
        <w:tc>
          <w:tcPr>
            <w:tcW w:w="425" w:type="dxa"/>
            <w:vAlign w:val="bottom"/>
          </w:tcPr>
          <w:p w:rsidR="00266CD5" w:rsidRPr="00E158D6" w:rsidRDefault="00266CD5" w:rsidP="00497AFD">
            <w:pPr>
              <w:spacing w:line="200" w:lineRule="atLeast"/>
              <w:rPr>
                <w:sz w:val="16"/>
                <w:szCs w:val="16"/>
              </w:rPr>
            </w:pPr>
            <w:r>
              <w:rPr>
                <w:sz w:val="16"/>
                <w:szCs w:val="16"/>
              </w:rPr>
              <w:t>O</w:t>
            </w:r>
          </w:p>
        </w:tc>
        <w:tc>
          <w:tcPr>
            <w:tcW w:w="5103" w:type="dxa"/>
            <w:vAlign w:val="bottom"/>
          </w:tcPr>
          <w:p w:rsidR="00266CD5" w:rsidRPr="00E158D6" w:rsidRDefault="00266CD5" w:rsidP="00497AFD">
            <w:pPr>
              <w:spacing w:line="200" w:lineRule="atLeast"/>
              <w:rPr>
                <w:sz w:val="16"/>
                <w:szCs w:val="16"/>
              </w:rPr>
            </w:pPr>
            <w:r>
              <w:rPr>
                <w:sz w:val="16"/>
                <w:szCs w:val="16"/>
              </w:rPr>
              <w:t>Welk versie ERINOT protocol wordt ondersteund (leeg=geen)</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BERMAN_MSGVER</w:t>
            </w:r>
            <w:r w:rsidR="00845656" w:rsidRPr="00845656">
              <w:rPr>
                <w:sz w:val="16"/>
                <w:szCs w:val="16"/>
                <w:vertAlign w:val="superscript"/>
              </w:rPr>
              <w:t xml:space="preserve"> a)</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..10</w:t>
            </w:r>
          </w:p>
        </w:tc>
        <w:tc>
          <w:tcPr>
            <w:tcW w:w="425" w:type="dxa"/>
            <w:vAlign w:val="bottom"/>
          </w:tcPr>
          <w:p w:rsidR="00266CD5" w:rsidRPr="00E158D6" w:rsidRDefault="00266CD5" w:rsidP="00497AFD">
            <w:pPr>
              <w:spacing w:line="200" w:lineRule="atLeast"/>
              <w:rPr>
                <w:sz w:val="16"/>
                <w:szCs w:val="16"/>
              </w:rPr>
            </w:pPr>
            <w:r>
              <w:rPr>
                <w:sz w:val="16"/>
                <w:szCs w:val="16"/>
              </w:rPr>
              <w:t>O</w:t>
            </w:r>
          </w:p>
        </w:tc>
        <w:tc>
          <w:tcPr>
            <w:tcW w:w="5103" w:type="dxa"/>
            <w:vAlign w:val="bottom"/>
          </w:tcPr>
          <w:p w:rsidR="00266CD5" w:rsidRPr="00E158D6" w:rsidRDefault="00266CD5" w:rsidP="00497AFD">
            <w:pPr>
              <w:spacing w:line="200" w:lineRule="atLeast"/>
              <w:rPr>
                <w:sz w:val="16"/>
                <w:szCs w:val="16"/>
              </w:rPr>
            </w:pPr>
            <w:r>
              <w:rPr>
                <w:sz w:val="16"/>
                <w:szCs w:val="16"/>
              </w:rPr>
              <w:t>Welk versie BERMAN wordt ondersteund (leeg=geen)</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ERIMAN_MSGVER</w:t>
            </w:r>
            <w:r w:rsidR="00845656" w:rsidRPr="00845656">
              <w:rPr>
                <w:sz w:val="16"/>
                <w:szCs w:val="16"/>
                <w:vertAlign w:val="superscript"/>
              </w:rPr>
              <w:t xml:space="preserve"> a)</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..10</w:t>
            </w:r>
          </w:p>
        </w:tc>
        <w:tc>
          <w:tcPr>
            <w:tcW w:w="425" w:type="dxa"/>
            <w:vAlign w:val="bottom"/>
          </w:tcPr>
          <w:p w:rsidR="00266CD5" w:rsidRPr="00E158D6" w:rsidRDefault="00266CD5" w:rsidP="00497AFD">
            <w:pPr>
              <w:spacing w:line="200" w:lineRule="atLeast"/>
              <w:rPr>
                <w:sz w:val="16"/>
                <w:szCs w:val="16"/>
              </w:rPr>
            </w:pPr>
            <w:r>
              <w:rPr>
                <w:sz w:val="16"/>
                <w:szCs w:val="16"/>
              </w:rPr>
              <w:t>O</w:t>
            </w:r>
          </w:p>
        </w:tc>
        <w:tc>
          <w:tcPr>
            <w:tcW w:w="5103" w:type="dxa"/>
            <w:vAlign w:val="bottom"/>
          </w:tcPr>
          <w:p w:rsidR="00266CD5" w:rsidRPr="00E158D6" w:rsidRDefault="00266CD5" w:rsidP="00497AFD">
            <w:pPr>
              <w:spacing w:line="200" w:lineRule="atLeast"/>
              <w:rPr>
                <w:sz w:val="16"/>
                <w:szCs w:val="16"/>
              </w:rPr>
            </w:pPr>
            <w:r>
              <w:rPr>
                <w:sz w:val="16"/>
                <w:szCs w:val="16"/>
              </w:rPr>
              <w:t>Welk versie ERIMAN protocol wordt ondersteund (leeg=geen)</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PAXLST_MSGVER</w:t>
            </w:r>
            <w:r w:rsidR="00845656" w:rsidRPr="00845656">
              <w:rPr>
                <w:sz w:val="16"/>
                <w:szCs w:val="16"/>
                <w:vertAlign w:val="superscript"/>
              </w:rPr>
              <w:t xml:space="preserve"> a)</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..10</w:t>
            </w:r>
          </w:p>
        </w:tc>
        <w:tc>
          <w:tcPr>
            <w:tcW w:w="425" w:type="dxa"/>
            <w:vAlign w:val="bottom"/>
          </w:tcPr>
          <w:p w:rsidR="00266CD5" w:rsidRPr="00E158D6" w:rsidRDefault="00266CD5" w:rsidP="00497AFD">
            <w:pPr>
              <w:spacing w:line="200" w:lineRule="atLeast"/>
              <w:rPr>
                <w:sz w:val="16"/>
                <w:szCs w:val="16"/>
              </w:rPr>
            </w:pPr>
            <w:r>
              <w:rPr>
                <w:sz w:val="16"/>
                <w:szCs w:val="16"/>
              </w:rPr>
              <w:t>O</w:t>
            </w:r>
          </w:p>
        </w:tc>
        <w:tc>
          <w:tcPr>
            <w:tcW w:w="5103" w:type="dxa"/>
            <w:vAlign w:val="bottom"/>
          </w:tcPr>
          <w:p w:rsidR="00266CD5" w:rsidRPr="00E158D6" w:rsidRDefault="00266CD5" w:rsidP="00497AFD">
            <w:pPr>
              <w:spacing w:line="200" w:lineRule="atLeast"/>
              <w:rPr>
                <w:sz w:val="16"/>
                <w:szCs w:val="16"/>
              </w:rPr>
            </w:pPr>
            <w:r>
              <w:rPr>
                <w:sz w:val="16"/>
                <w:szCs w:val="16"/>
              </w:rPr>
              <w:t>Welk versie PAXLST protocol wordt ondersteund (leeg=geen)</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ERIVOY_MSGVER</w:t>
            </w:r>
            <w:r w:rsidR="00845656" w:rsidRPr="00845656">
              <w:rPr>
                <w:sz w:val="16"/>
                <w:szCs w:val="16"/>
                <w:vertAlign w:val="superscript"/>
              </w:rPr>
              <w:t xml:space="preserve"> a)</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..10</w:t>
            </w:r>
          </w:p>
        </w:tc>
        <w:tc>
          <w:tcPr>
            <w:tcW w:w="425" w:type="dxa"/>
            <w:vAlign w:val="bottom"/>
          </w:tcPr>
          <w:p w:rsidR="00266CD5" w:rsidRPr="00E158D6" w:rsidRDefault="00266CD5" w:rsidP="00497AFD">
            <w:pPr>
              <w:spacing w:line="200" w:lineRule="atLeast"/>
              <w:rPr>
                <w:sz w:val="16"/>
                <w:szCs w:val="16"/>
              </w:rPr>
            </w:pPr>
            <w:r>
              <w:rPr>
                <w:sz w:val="16"/>
                <w:szCs w:val="16"/>
              </w:rPr>
              <w:t>O</w:t>
            </w:r>
          </w:p>
        </w:tc>
        <w:tc>
          <w:tcPr>
            <w:tcW w:w="5103" w:type="dxa"/>
            <w:vAlign w:val="bottom"/>
          </w:tcPr>
          <w:p w:rsidR="00266CD5" w:rsidRPr="00E158D6" w:rsidRDefault="00266CD5" w:rsidP="00497AFD">
            <w:pPr>
              <w:spacing w:line="200" w:lineRule="atLeast"/>
              <w:rPr>
                <w:sz w:val="16"/>
                <w:szCs w:val="16"/>
              </w:rPr>
            </w:pPr>
            <w:r>
              <w:rPr>
                <w:sz w:val="16"/>
                <w:szCs w:val="16"/>
              </w:rPr>
              <w:t>Welk versie ERIVOY protocol wordt ondersteund (leeg=geen)</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SOURCE</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266CD5" w:rsidRPr="00E158D6" w:rsidRDefault="00266CD5" w:rsidP="00497AFD">
            <w:pPr>
              <w:spacing w:line="200" w:lineRule="atLeast"/>
              <w:rPr>
                <w:sz w:val="16"/>
                <w:szCs w:val="16"/>
              </w:rPr>
            </w:pPr>
            <w:r w:rsidRPr="00E158D6">
              <w:rPr>
                <w:sz w:val="16"/>
                <w:szCs w:val="16"/>
              </w:rPr>
              <w:t>O</w:t>
            </w:r>
          </w:p>
        </w:tc>
        <w:tc>
          <w:tcPr>
            <w:tcW w:w="5103" w:type="dxa"/>
            <w:vAlign w:val="bottom"/>
          </w:tcPr>
          <w:p w:rsidR="00266CD5" w:rsidRPr="00E158D6" w:rsidRDefault="00266CD5" w:rsidP="00497AFD">
            <w:pPr>
              <w:spacing w:line="200" w:lineRule="atLeast"/>
              <w:rPr>
                <w:sz w:val="16"/>
                <w:szCs w:val="16"/>
              </w:rPr>
            </w:pPr>
            <w:r w:rsidRPr="00E158D6">
              <w:rPr>
                <w:sz w:val="16"/>
                <w:szCs w:val="16"/>
              </w:rPr>
              <w:t>Bron van het gegeven (vrije tekst)</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sidRPr="00E158D6">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sidRPr="00E158D6">
              <w:rPr>
                <w:sz w:val="16"/>
                <w:szCs w:val="16"/>
              </w:rPr>
              <w:t>OWNER</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w:t>
            </w:r>
            <w:r w:rsidRPr="00E158D6">
              <w:rPr>
                <w:sz w:val="16"/>
                <w:szCs w:val="16"/>
              </w:rPr>
              <w:t>8</w:t>
            </w:r>
          </w:p>
        </w:tc>
        <w:tc>
          <w:tcPr>
            <w:tcW w:w="425" w:type="dxa"/>
            <w:vAlign w:val="bottom"/>
          </w:tcPr>
          <w:p w:rsidR="00266CD5" w:rsidRPr="00E158D6" w:rsidRDefault="00266CD5" w:rsidP="00497AFD">
            <w:pPr>
              <w:spacing w:line="200" w:lineRule="atLeast"/>
              <w:rPr>
                <w:sz w:val="16"/>
                <w:szCs w:val="16"/>
              </w:rPr>
            </w:pPr>
            <w:r>
              <w:rPr>
                <w:sz w:val="16"/>
                <w:szCs w:val="16"/>
              </w:rPr>
              <w:t>A</w:t>
            </w:r>
          </w:p>
        </w:tc>
        <w:tc>
          <w:tcPr>
            <w:tcW w:w="5103" w:type="dxa"/>
            <w:vAlign w:val="bottom"/>
          </w:tcPr>
          <w:p w:rsidR="00266CD5" w:rsidRPr="00E158D6" w:rsidRDefault="00266CD5" w:rsidP="00497AFD">
            <w:pPr>
              <w:spacing w:line="200" w:lineRule="atLeast"/>
              <w:rPr>
                <w:sz w:val="16"/>
                <w:szCs w:val="16"/>
              </w:rPr>
            </w:pPr>
            <w:r w:rsidRPr="00E158D6">
              <w:rPr>
                <w:sz w:val="16"/>
                <w:szCs w:val="16"/>
              </w:rPr>
              <w:t>Eigenaar van mutatie.</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spacing w:line="200" w:lineRule="atLeast"/>
              <w:rPr>
                <w:sz w:val="16"/>
                <w:szCs w:val="16"/>
              </w:rPr>
            </w:pPr>
            <w:r>
              <w:rPr>
                <w:sz w:val="16"/>
                <w:szCs w:val="16"/>
              </w:rPr>
              <w:t>A</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VERSION</w:t>
            </w:r>
          </w:p>
        </w:tc>
        <w:tc>
          <w:tcPr>
            <w:tcW w:w="800" w:type="dxa"/>
            <w:vAlign w:val="bottom"/>
          </w:tcPr>
          <w:p w:rsidR="00266CD5" w:rsidRPr="00E158D6" w:rsidRDefault="00266CD5" w:rsidP="00497AFD">
            <w:pPr>
              <w:spacing w:line="200" w:lineRule="atLeast"/>
              <w:rPr>
                <w:sz w:val="16"/>
                <w:szCs w:val="16"/>
              </w:rPr>
            </w:pPr>
            <w:r>
              <w:rPr>
                <w:sz w:val="16"/>
                <w:szCs w:val="16"/>
              </w:rPr>
              <w:t>N</w:t>
            </w:r>
          </w:p>
        </w:tc>
        <w:tc>
          <w:tcPr>
            <w:tcW w:w="425" w:type="dxa"/>
            <w:vAlign w:val="bottom"/>
          </w:tcPr>
          <w:p w:rsidR="00266CD5" w:rsidRPr="00E158D6" w:rsidRDefault="00266CD5" w:rsidP="00497AFD">
            <w:pPr>
              <w:spacing w:line="200" w:lineRule="atLeast"/>
              <w:rPr>
                <w:sz w:val="16"/>
                <w:szCs w:val="16"/>
              </w:rPr>
            </w:pPr>
            <w:r>
              <w:rPr>
                <w:sz w:val="16"/>
                <w:szCs w:val="16"/>
              </w:rPr>
              <w:t>A</w:t>
            </w:r>
          </w:p>
        </w:tc>
        <w:tc>
          <w:tcPr>
            <w:tcW w:w="5103" w:type="dxa"/>
            <w:vAlign w:val="bottom"/>
          </w:tcPr>
          <w:p w:rsidR="00266CD5" w:rsidRPr="00E158D6" w:rsidRDefault="00266CD5" w:rsidP="00497AFD">
            <w:pPr>
              <w:spacing w:line="200" w:lineRule="atLeast"/>
              <w:rPr>
                <w:sz w:val="16"/>
                <w:szCs w:val="16"/>
              </w:rPr>
            </w:pPr>
            <w:r>
              <w:rPr>
                <w:sz w:val="16"/>
                <w:szCs w:val="16"/>
              </w:rPr>
              <w:t>Oplopend versienummer van dit gegeven</w:t>
            </w:r>
          </w:p>
        </w:tc>
        <w:tc>
          <w:tcPr>
            <w:tcW w:w="335" w:type="dxa"/>
            <w:vAlign w:val="bottom"/>
          </w:tcPr>
          <w:p w:rsidR="00266CD5" w:rsidRPr="00E158D6" w:rsidRDefault="00266CD5" w:rsidP="00497AFD">
            <w:pPr>
              <w:spacing w:line="200" w:lineRule="atLeast"/>
              <w:rPr>
                <w:sz w:val="16"/>
                <w:szCs w:val="16"/>
              </w:rPr>
            </w:pPr>
            <w:r>
              <w:rPr>
                <w:sz w:val="16"/>
                <w:szCs w:val="16"/>
              </w:rPr>
              <w:t>-</w:t>
            </w:r>
          </w:p>
        </w:tc>
        <w:tc>
          <w:tcPr>
            <w:tcW w:w="374" w:type="dxa"/>
            <w:vAlign w:val="bottom"/>
          </w:tcPr>
          <w:p w:rsidR="00266CD5" w:rsidRPr="00E158D6" w:rsidRDefault="00266CD5" w:rsidP="00497AFD">
            <w:pPr>
              <w:spacing w:line="200" w:lineRule="atLeast"/>
              <w:rPr>
                <w:sz w:val="16"/>
                <w:szCs w:val="16"/>
              </w:rPr>
            </w:pPr>
            <w:r>
              <w:rPr>
                <w:sz w:val="16"/>
                <w:szCs w:val="16"/>
              </w:rPr>
              <w:t>A</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sidRPr="00E158D6">
              <w:rPr>
                <w:sz w:val="16"/>
                <w:szCs w:val="16"/>
              </w:rPr>
              <w:t>REMARKS</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..999</w:t>
            </w:r>
          </w:p>
        </w:tc>
        <w:tc>
          <w:tcPr>
            <w:tcW w:w="425" w:type="dxa"/>
            <w:vAlign w:val="bottom"/>
          </w:tcPr>
          <w:p w:rsidR="00266CD5" w:rsidRPr="00E158D6" w:rsidRDefault="00266CD5" w:rsidP="00497AFD">
            <w:pPr>
              <w:spacing w:line="200" w:lineRule="atLeast"/>
              <w:rPr>
                <w:sz w:val="16"/>
                <w:szCs w:val="16"/>
              </w:rPr>
            </w:pPr>
            <w:r w:rsidRPr="00E158D6">
              <w:rPr>
                <w:sz w:val="16"/>
                <w:szCs w:val="16"/>
              </w:rPr>
              <w:t>O</w:t>
            </w:r>
          </w:p>
        </w:tc>
        <w:tc>
          <w:tcPr>
            <w:tcW w:w="5103" w:type="dxa"/>
            <w:vAlign w:val="bottom"/>
          </w:tcPr>
          <w:p w:rsidR="00266CD5" w:rsidRPr="00E158D6" w:rsidRDefault="00266CD5" w:rsidP="00497AFD">
            <w:pPr>
              <w:spacing w:line="200" w:lineRule="atLeast"/>
              <w:rPr>
                <w:sz w:val="16"/>
                <w:szCs w:val="16"/>
              </w:rPr>
            </w:pPr>
            <w:r w:rsidRPr="00E158D6">
              <w:rPr>
                <w:sz w:val="16"/>
                <w:szCs w:val="16"/>
              </w:rPr>
              <w:t>Vrije tekst opmerkingen</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sidRPr="00E158D6">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sidRPr="00E158D6">
              <w:rPr>
                <w:sz w:val="16"/>
                <w:szCs w:val="16"/>
              </w:rPr>
              <w:t>ERASED</w:t>
            </w:r>
          </w:p>
        </w:tc>
        <w:tc>
          <w:tcPr>
            <w:tcW w:w="800" w:type="dxa"/>
            <w:vAlign w:val="bottom"/>
          </w:tcPr>
          <w:p w:rsidR="00266CD5" w:rsidRPr="00E158D6" w:rsidRDefault="00266CD5" w:rsidP="00497AFD">
            <w:pPr>
              <w:spacing w:line="200" w:lineRule="atLeast"/>
              <w:rPr>
                <w:sz w:val="16"/>
                <w:szCs w:val="16"/>
              </w:rPr>
            </w:pPr>
            <w:r w:rsidRPr="00E158D6">
              <w:rPr>
                <w:sz w:val="16"/>
                <w:szCs w:val="16"/>
              </w:rPr>
              <w:t>N1</w:t>
            </w:r>
          </w:p>
        </w:tc>
        <w:tc>
          <w:tcPr>
            <w:tcW w:w="425" w:type="dxa"/>
            <w:vAlign w:val="bottom"/>
          </w:tcPr>
          <w:p w:rsidR="00266CD5" w:rsidRPr="00E158D6" w:rsidRDefault="00266CD5" w:rsidP="00497AFD">
            <w:pPr>
              <w:spacing w:line="200" w:lineRule="atLeast"/>
              <w:rPr>
                <w:sz w:val="16"/>
                <w:szCs w:val="16"/>
              </w:rPr>
            </w:pPr>
            <w:r>
              <w:rPr>
                <w:sz w:val="16"/>
                <w:szCs w:val="16"/>
              </w:rPr>
              <w:t>M</w:t>
            </w:r>
          </w:p>
        </w:tc>
        <w:tc>
          <w:tcPr>
            <w:tcW w:w="5103" w:type="dxa"/>
            <w:vAlign w:val="bottom"/>
          </w:tcPr>
          <w:p w:rsidR="00266CD5" w:rsidRPr="00E158D6" w:rsidRDefault="00266CD5" w:rsidP="00497AFD">
            <w:pPr>
              <w:spacing w:line="200" w:lineRule="atLeast"/>
              <w:rPr>
                <w:sz w:val="16"/>
                <w:szCs w:val="16"/>
              </w:rPr>
            </w:pPr>
            <w:r w:rsidRPr="00E158D6">
              <w:rPr>
                <w:sz w:val="16"/>
                <w:szCs w:val="16"/>
              </w:rPr>
              <w:t>Gegeven verwijderen / verwijderd</w:t>
            </w:r>
            <w:r>
              <w:rPr>
                <w:sz w:val="16"/>
                <w:szCs w:val="16"/>
              </w:rPr>
              <w:t xml:space="preserve"> (true/false)</w:t>
            </w:r>
          </w:p>
        </w:tc>
        <w:tc>
          <w:tcPr>
            <w:tcW w:w="335" w:type="dxa"/>
            <w:vAlign w:val="bottom"/>
          </w:tcPr>
          <w:p w:rsidR="00266CD5" w:rsidRPr="00E158D6" w:rsidRDefault="00266CD5" w:rsidP="00497AFD">
            <w:pPr>
              <w:spacing w:line="200" w:lineRule="atLeast"/>
              <w:rPr>
                <w:sz w:val="16"/>
                <w:szCs w:val="16"/>
              </w:rPr>
            </w:pPr>
            <w:r>
              <w:rPr>
                <w:sz w:val="16"/>
                <w:szCs w:val="16"/>
              </w:rPr>
              <w:t>M</w:t>
            </w:r>
          </w:p>
        </w:tc>
        <w:tc>
          <w:tcPr>
            <w:tcW w:w="374" w:type="dxa"/>
            <w:vAlign w:val="bottom"/>
          </w:tcPr>
          <w:p w:rsidR="00266CD5" w:rsidRPr="00E158D6" w:rsidRDefault="00266CD5" w:rsidP="00497AFD">
            <w:pPr>
              <w:spacing w:line="200" w:lineRule="atLeast"/>
              <w:rPr>
                <w:sz w:val="16"/>
                <w:szCs w:val="16"/>
              </w:rPr>
            </w:pPr>
            <w:r>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sidRPr="00E158D6">
              <w:rPr>
                <w:sz w:val="16"/>
                <w:szCs w:val="16"/>
              </w:rPr>
              <w:t>LASTUPDATE</w:t>
            </w:r>
          </w:p>
        </w:tc>
        <w:tc>
          <w:tcPr>
            <w:tcW w:w="800" w:type="dxa"/>
            <w:vAlign w:val="bottom"/>
          </w:tcPr>
          <w:p w:rsidR="00266CD5" w:rsidRPr="00E158D6" w:rsidRDefault="00266CD5" w:rsidP="00497AFD">
            <w:pPr>
              <w:spacing w:line="200" w:lineRule="atLeast"/>
              <w:rPr>
                <w:sz w:val="16"/>
                <w:szCs w:val="16"/>
              </w:rPr>
            </w:pPr>
            <w:r w:rsidRPr="00E158D6">
              <w:rPr>
                <w:sz w:val="16"/>
                <w:szCs w:val="16"/>
              </w:rPr>
              <w:t>DT</w:t>
            </w:r>
          </w:p>
        </w:tc>
        <w:tc>
          <w:tcPr>
            <w:tcW w:w="425" w:type="dxa"/>
            <w:vAlign w:val="bottom"/>
          </w:tcPr>
          <w:p w:rsidR="00266CD5" w:rsidRPr="00E158D6" w:rsidRDefault="00266CD5" w:rsidP="00497AFD">
            <w:pPr>
              <w:spacing w:line="200" w:lineRule="atLeast"/>
              <w:rPr>
                <w:sz w:val="16"/>
                <w:szCs w:val="16"/>
              </w:rPr>
            </w:pPr>
            <w:r>
              <w:rPr>
                <w:sz w:val="16"/>
                <w:szCs w:val="16"/>
              </w:rPr>
              <w:t>A</w:t>
            </w:r>
          </w:p>
        </w:tc>
        <w:tc>
          <w:tcPr>
            <w:tcW w:w="5103" w:type="dxa"/>
            <w:vAlign w:val="bottom"/>
          </w:tcPr>
          <w:p w:rsidR="00266CD5" w:rsidRPr="00E158D6" w:rsidRDefault="00266CD5" w:rsidP="00497AFD">
            <w:pPr>
              <w:spacing w:line="200" w:lineRule="atLeast"/>
              <w:rPr>
                <w:sz w:val="16"/>
                <w:szCs w:val="16"/>
              </w:rPr>
            </w:pPr>
            <w:r w:rsidRPr="00E158D6">
              <w:rPr>
                <w:sz w:val="16"/>
                <w:szCs w:val="16"/>
              </w:rPr>
              <w:t>Datum tijd van wijziging</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keepNext/>
              <w:spacing w:line="200" w:lineRule="atLeast"/>
              <w:rPr>
                <w:sz w:val="16"/>
                <w:szCs w:val="16"/>
              </w:rPr>
            </w:pPr>
            <w:r>
              <w:rPr>
                <w:sz w:val="16"/>
                <w:szCs w:val="16"/>
              </w:rPr>
              <w:t>A</w:t>
            </w:r>
          </w:p>
        </w:tc>
      </w:tr>
    </w:tbl>
    <w:p w:rsidR="00266CD5" w:rsidRPr="00E158D6" w:rsidRDefault="00266CD5" w:rsidP="00266CD5">
      <w:pPr>
        <w:pStyle w:val="Caption"/>
      </w:pPr>
      <w:bookmarkStart w:id="98" w:name="_Toc77931969"/>
      <w:r>
        <w:t xml:space="preserve">Tabel </w:t>
      </w:r>
      <w:r>
        <w:fldChar w:fldCharType="begin"/>
      </w:r>
      <w:r>
        <w:instrText xml:space="preserve"> SEQ Tabel \* ARABIC </w:instrText>
      </w:r>
      <w:r>
        <w:fldChar w:fldCharType="separate"/>
      </w:r>
      <w:r w:rsidR="00044B93">
        <w:rPr>
          <w:noProof/>
        </w:rPr>
        <w:t>11</w:t>
      </w:r>
      <w:r>
        <w:fldChar w:fldCharType="end"/>
      </w:r>
      <w:r>
        <w:t>: Ontvangende systemen, tabel "eriprovider"</w:t>
      </w:r>
      <w:bookmarkEnd w:id="98"/>
    </w:p>
    <w:p w:rsidR="00266CD5" w:rsidRDefault="00266CD5" w:rsidP="00266CD5"/>
    <w:p w:rsidR="00845656" w:rsidRPr="00D5582C" w:rsidRDefault="00845656" w:rsidP="00845656">
      <w:pPr>
        <w:keepNext/>
        <w:keepLines/>
        <w:rPr>
          <w:u w:val="single"/>
        </w:rPr>
      </w:pPr>
      <w:r w:rsidRPr="00D5582C">
        <w:rPr>
          <w:u w:val="single"/>
        </w:rPr>
        <w:lastRenderedPageBreak/>
        <w:t>Note:</w:t>
      </w:r>
    </w:p>
    <w:p w:rsidR="00845656" w:rsidRPr="00D5582C" w:rsidRDefault="00845656" w:rsidP="0075231C">
      <w:pPr>
        <w:pStyle w:val="ListParagraph"/>
        <w:keepNext/>
        <w:keepLines/>
        <w:numPr>
          <w:ilvl w:val="0"/>
          <w:numId w:val="40"/>
        </w:numPr>
      </w:pPr>
      <w:r w:rsidRPr="00D5582C">
        <w:t xml:space="preserve">Het </w:t>
      </w:r>
      <w:r w:rsidR="00D5582C" w:rsidRPr="00D5582C">
        <w:t xml:space="preserve">berichtversie </w:t>
      </w:r>
      <w:r w:rsidRPr="00D5582C">
        <w:t xml:space="preserve">protocol </w:t>
      </w:r>
      <w:r w:rsidR="004D7583" w:rsidRPr="00D5582C">
        <w:t>kan als volgt worden geconfigur</w:t>
      </w:r>
      <w:r w:rsidRPr="00D5582C">
        <w:t>eerd</w:t>
      </w:r>
      <w:r w:rsidR="004D7583" w:rsidRPr="00D5582C">
        <w:t xml:space="preserve"> (e.e.a. conform o.a. de BICS applicatie</w:t>
      </w:r>
      <w:r w:rsidR="00D5582C" w:rsidRPr="00D5582C">
        <w:t>, die de waarde uitleest en gebruikt</w:t>
      </w:r>
      <w:r w:rsidR="004D7583" w:rsidRPr="00D5582C">
        <w:t>)</w:t>
      </w:r>
      <w:r w:rsidRPr="00D5582C">
        <w:t>:</w:t>
      </w:r>
    </w:p>
    <w:p w:rsidR="004D7583" w:rsidRPr="00D5582C" w:rsidRDefault="004D7583" w:rsidP="0075231C">
      <w:pPr>
        <w:pStyle w:val="ListParagraph"/>
        <w:keepNext/>
        <w:keepLines/>
        <w:numPr>
          <w:ilvl w:val="1"/>
          <w:numId w:val="40"/>
        </w:numPr>
      </w:pPr>
      <w:r w:rsidRPr="00D5582C">
        <w:t>1</w:t>
      </w:r>
      <w:r w:rsidRPr="00D5582C">
        <w:rPr>
          <w:vertAlign w:val="superscript"/>
        </w:rPr>
        <w:t>e</w:t>
      </w:r>
      <w:r w:rsidRPr="00D5582C">
        <w:t xml:space="preserve"> karakter: X=XML, C=EDIFact bericht (elke segment op een nieuwe regel), L=EDIFact stream.</w:t>
      </w:r>
    </w:p>
    <w:p w:rsidR="00D5582C" w:rsidRDefault="00D5582C" w:rsidP="0075231C">
      <w:pPr>
        <w:pStyle w:val="ListParagraph"/>
        <w:keepNext/>
        <w:keepLines/>
        <w:numPr>
          <w:ilvl w:val="1"/>
          <w:numId w:val="40"/>
        </w:numPr>
      </w:pPr>
      <w:r w:rsidRPr="00D5582C">
        <w:t xml:space="preserve">een berichtversie tekst, zoals: “ERI12”, </w:t>
      </w:r>
      <w:r w:rsidR="00044B93">
        <w:t xml:space="preserve">“ERI13”, </w:t>
      </w:r>
      <w:r w:rsidRPr="00D5582C">
        <w:t>“ERI20” etc.</w:t>
      </w:r>
    </w:p>
    <w:p w:rsidR="002C0A56" w:rsidRPr="00D5582C" w:rsidRDefault="002C0A56" w:rsidP="0075231C">
      <w:pPr>
        <w:pStyle w:val="ListParagraph"/>
        <w:keepNext/>
        <w:keepLines/>
        <w:numPr>
          <w:ilvl w:val="1"/>
          <w:numId w:val="40"/>
        </w:numPr>
      </w:pPr>
      <w:r>
        <w:t>een optionele voorkeurstaal voor de (naam)omschrijvingen in de berichten (NL, FR, DE, EN).</w:t>
      </w:r>
    </w:p>
    <w:p w:rsidR="004D7583" w:rsidRPr="00D5582C" w:rsidRDefault="004D7583" w:rsidP="0075231C">
      <w:pPr>
        <w:pStyle w:val="ListParagraph"/>
        <w:keepNext/>
        <w:keepLines/>
        <w:numPr>
          <w:ilvl w:val="1"/>
          <w:numId w:val="40"/>
        </w:numPr>
      </w:pPr>
      <w:r w:rsidRPr="00D5582C">
        <w:t>een (optioneel) sche</w:t>
      </w:r>
      <w:r w:rsidR="00D5582C" w:rsidRPr="00D5582C">
        <w:t>i</w:t>
      </w:r>
      <w:r w:rsidRPr="00D5582C">
        <w:t>dingsteken: “_”</w:t>
      </w:r>
      <w:r w:rsidR="002C0A56">
        <w:t xml:space="preserve"> (indien antwoordberichten gewenst zijn)</w:t>
      </w:r>
      <w:r w:rsidRPr="00D5582C">
        <w:t>.</w:t>
      </w:r>
    </w:p>
    <w:p w:rsidR="004D7583" w:rsidRPr="00D5582C" w:rsidRDefault="00D5582C" w:rsidP="0075231C">
      <w:pPr>
        <w:pStyle w:val="ListParagraph"/>
        <w:keepNext/>
        <w:keepLines/>
        <w:numPr>
          <w:ilvl w:val="1"/>
          <w:numId w:val="40"/>
        </w:numPr>
      </w:pPr>
      <w:r w:rsidRPr="00D5582C">
        <w:t>e</w:t>
      </w:r>
      <w:r w:rsidR="004D7583" w:rsidRPr="00D5582C">
        <w:t xml:space="preserve">en </w:t>
      </w:r>
      <w:r w:rsidRPr="00D5582C">
        <w:t xml:space="preserve">optionele </w:t>
      </w:r>
      <w:r w:rsidR="004D7583" w:rsidRPr="00D5582C">
        <w:t>“R” als de bijbehorende antwoordberichten worden ondersteund.</w:t>
      </w:r>
    </w:p>
    <w:p w:rsidR="00845656" w:rsidRDefault="00845656" w:rsidP="00845656">
      <w:pPr>
        <w:keepNext/>
        <w:keepLines/>
      </w:pPr>
    </w:p>
    <w:p w:rsidR="0059770E" w:rsidRDefault="0059770E" w:rsidP="0059770E">
      <w:pPr>
        <w:keepNext/>
        <w:keepLines/>
      </w:pPr>
      <w:r>
        <w:t xml:space="preserve">Volume: 30 </w:t>
      </w:r>
      <w:r w:rsidRPr="00A27DFA">
        <w:rPr>
          <w:u w:val="single"/>
        </w:rPr>
        <w:t>actuele</w:t>
      </w:r>
      <w:r>
        <w:t xml:space="preserve"> records met minimale verwachte doorgroei.</w:t>
      </w:r>
    </w:p>
    <w:p w:rsidR="00266CD5" w:rsidRDefault="00266CD5" w:rsidP="00444371">
      <w:pPr>
        <w:rPr>
          <w:noProof/>
        </w:rPr>
      </w:pPr>
    </w:p>
    <w:p w:rsidR="00500FAA" w:rsidRDefault="00500FAA" w:rsidP="000C07B8">
      <w:pPr>
        <w:pStyle w:val="Heading4"/>
      </w:pPr>
      <w:bookmarkStart w:id="99" w:name="_Toc77931936"/>
      <w:r>
        <w:t>Koppelgegevens 1</w:t>
      </w:r>
      <w:r w:rsidRPr="00500FAA">
        <w:rPr>
          <w:vertAlign w:val="superscript"/>
        </w:rPr>
        <w:t>e</w:t>
      </w:r>
      <w:r>
        <w:t xml:space="preserve"> meldpunten </w:t>
      </w:r>
      <w:r>
        <w:sym w:font="Wingdings" w:char="F0F3"/>
      </w:r>
      <w:r>
        <w:t xml:space="preserve"> vertreklocaties</w:t>
      </w:r>
      <w:r w:rsidR="00497AFD">
        <w:t xml:space="preserve"> (tabel “locsreppoints”)</w:t>
      </w:r>
      <w:bookmarkEnd w:id="99"/>
    </w:p>
    <w:p w:rsidR="00500FAA" w:rsidRDefault="00204CED" w:rsidP="00444371">
      <w:r w:rsidRPr="00B262BE">
        <w:t>Een koppeltabel om de mogelijke (door gebruikers te kiezen) 1</w:t>
      </w:r>
      <w:r w:rsidRPr="00B262BE">
        <w:rPr>
          <w:vertAlign w:val="superscript"/>
        </w:rPr>
        <w:t>e</w:t>
      </w:r>
      <w:r w:rsidRPr="00B262BE">
        <w:t xml:space="preserve"> meldpunten bij een </w:t>
      </w:r>
      <w:r>
        <w:t xml:space="preserve">bepaalde ERI (vertrek)locatie </w:t>
      </w:r>
      <w:r w:rsidRPr="00B262BE">
        <w:t>te kunnen configureren</w:t>
      </w:r>
      <w:r>
        <w:t>.</w:t>
      </w:r>
    </w:p>
    <w:p w:rsidR="00403692" w:rsidRPr="00B262BE" w:rsidRDefault="00403692" w:rsidP="00403692">
      <w:pPr>
        <w:pStyle w:val="ListParagraph"/>
        <w:spacing w:before="60" w:after="60"/>
        <w:ind w:left="0"/>
      </w:pPr>
      <w:r w:rsidRPr="00B262BE">
        <w:t xml:space="preserve">Het gegeven </w:t>
      </w:r>
      <w:r>
        <w:t>bestaat o.a. uit</w:t>
      </w:r>
      <w:r w:rsidRPr="00B262BE">
        <w:t xml:space="preserve"> de volgende informatievelden:</w:t>
      </w:r>
    </w:p>
    <w:p w:rsidR="00403692" w:rsidRPr="00B262BE" w:rsidRDefault="00403692" w:rsidP="0075231C">
      <w:pPr>
        <w:pStyle w:val="ListParagraph"/>
        <w:numPr>
          <w:ilvl w:val="0"/>
          <w:numId w:val="20"/>
        </w:numPr>
        <w:spacing w:before="60" w:after="60"/>
      </w:pPr>
      <w:r w:rsidRPr="00B262BE">
        <w:t>Een unieke koppelcode, bestaande uit de combinatie 1</w:t>
      </w:r>
      <w:r w:rsidRPr="00B262BE">
        <w:rPr>
          <w:vertAlign w:val="superscript"/>
        </w:rPr>
        <w:t>e</w:t>
      </w:r>
      <w:r w:rsidRPr="00B262BE">
        <w:t xml:space="preserve"> meldpuntcode en vertrek locatiecode.</w:t>
      </w:r>
    </w:p>
    <w:p w:rsidR="00403692" w:rsidRPr="00B262BE" w:rsidRDefault="00403692" w:rsidP="00403692">
      <w:pPr>
        <w:pStyle w:val="ListParagraph"/>
        <w:spacing w:before="60" w:after="60"/>
        <w:ind w:left="360"/>
        <w:rPr>
          <w:i/>
          <w:sz w:val="16"/>
          <w:szCs w:val="16"/>
        </w:rPr>
      </w:pPr>
      <w:r w:rsidRPr="00B262BE">
        <w:rPr>
          <w:i/>
          <w:sz w:val="16"/>
          <w:szCs w:val="16"/>
        </w:rPr>
        <w:t>(relevante vertreklocatie</w:t>
      </w:r>
      <w:r>
        <w:rPr>
          <w:i/>
          <w:sz w:val="16"/>
          <w:szCs w:val="16"/>
        </w:rPr>
        <w:t>s</w:t>
      </w:r>
      <w:r w:rsidRPr="00B262BE">
        <w:rPr>
          <w:i/>
          <w:sz w:val="16"/>
          <w:szCs w:val="16"/>
        </w:rPr>
        <w:t xml:space="preserve"> k</w:t>
      </w:r>
      <w:r>
        <w:rPr>
          <w:i/>
          <w:sz w:val="16"/>
          <w:szCs w:val="16"/>
        </w:rPr>
        <w:t xml:space="preserve">unnen </w:t>
      </w:r>
      <w:r w:rsidRPr="00B262BE">
        <w:rPr>
          <w:i/>
          <w:sz w:val="16"/>
          <w:szCs w:val="16"/>
        </w:rPr>
        <w:t xml:space="preserve">ook door een sub code </w:t>
      </w:r>
      <w:r>
        <w:rPr>
          <w:i/>
          <w:sz w:val="16"/>
          <w:szCs w:val="16"/>
        </w:rPr>
        <w:t xml:space="preserve">worden opgegeven, door </w:t>
      </w:r>
      <w:r w:rsidRPr="00B262BE">
        <w:rPr>
          <w:i/>
          <w:sz w:val="16"/>
          <w:szCs w:val="16"/>
        </w:rPr>
        <w:t xml:space="preserve">een begin gedeelte </w:t>
      </w:r>
      <w:r>
        <w:rPr>
          <w:i/>
          <w:sz w:val="16"/>
          <w:szCs w:val="16"/>
        </w:rPr>
        <w:t xml:space="preserve">(2 of 5 letterig) </w:t>
      </w:r>
      <w:r w:rsidRPr="00B262BE">
        <w:rPr>
          <w:i/>
          <w:sz w:val="16"/>
          <w:szCs w:val="16"/>
        </w:rPr>
        <w:t>van een locatiecode</w:t>
      </w:r>
      <w:r>
        <w:rPr>
          <w:i/>
          <w:sz w:val="16"/>
          <w:szCs w:val="16"/>
        </w:rPr>
        <w:t xml:space="preserve"> op te geven</w:t>
      </w:r>
      <w:r w:rsidRPr="00B262BE">
        <w:rPr>
          <w:i/>
          <w:sz w:val="16"/>
          <w:szCs w:val="16"/>
        </w:rPr>
        <w:t>).</w:t>
      </w:r>
    </w:p>
    <w:p w:rsidR="00403692" w:rsidRPr="00B262BE" w:rsidRDefault="00403692" w:rsidP="0075231C">
      <w:pPr>
        <w:pStyle w:val="ListParagraph"/>
        <w:numPr>
          <w:ilvl w:val="0"/>
          <w:numId w:val="20"/>
        </w:numPr>
        <w:spacing w:before="60" w:after="60"/>
      </w:pPr>
      <w:r w:rsidRPr="00B262BE">
        <w:t>Een meldpuntcode (behorend bij een vertreklocatie).</w:t>
      </w:r>
    </w:p>
    <w:p w:rsidR="00403692" w:rsidRDefault="00403692" w:rsidP="0075231C">
      <w:pPr>
        <w:numPr>
          <w:ilvl w:val="0"/>
          <w:numId w:val="20"/>
        </w:numPr>
      </w:pPr>
      <w:r w:rsidRPr="00B262BE">
        <w:t>Een vertrek locatiecode of deelcode.</w:t>
      </w:r>
    </w:p>
    <w:p w:rsidR="00403692" w:rsidRDefault="00403692" w:rsidP="0075231C">
      <w:pPr>
        <w:pStyle w:val="ListParagraph"/>
        <w:numPr>
          <w:ilvl w:val="0"/>
          <w:numId w:val="20"/>
        </w:numPr>
        <w:spacing w:before="60" w:after="60"/>
      </w:pPr>
      <w:r>
        <w:t xml:space="preserve">Administratieve velden, zoals: laatste update datumtijd, status van het gegeven, </w:t>
      </w:r>
      <w:r w:rsidR="00EB71A1">
        <w:t xml:space="preserve">of het </w:t>
      </w:r>
      <w:r>
        <w:t xml:space="preserve">gegeven wel of niet logisch </w:t>
      </w:r>
      <w:r w:rsidR="00EB71A1">
        <w:t xml:space="preserve">is </w:t>
      </w:r>
      <w:r>
        <w:t>verwijderd en het versienummer.</w:t>
      </w:r>
    </w:p>
    <w:p w:rsidR="00204CED" w:rsidRDefault="00204CED" w:rsidP="00444371">
      <w:pPr>
        <w:rPr>
          <w:noProo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204CED" w:rsidRPr="009B2441" w:rsidTr="00D01E13">
        <w:trPr>
          <w:tblHeader/>
        </w:trPr>
        <w:tc>
          <w:tcPr>
            <w:tcW w:w="7796" w:type="dxa"/>
            <w:gridSpan w:val="2"/>
            <w:shd w:val="clear" w:color="auto" w:fill="D9D9D9"/>
          </w:tcPr>
          <w:p w:rsidR="00204CED" w:rsidRPr="009B2441" w:rsidRDefault="00204CED" w:rsidP="00B63DAB">
            <w:pPr>
              <w:pStyle w:val="IRSIDD-EISTitel"/>
              <w:keepNext/>
              <w:keepLines/>
            </w:pPr>
            <w:bookmarkStart w:id="100" w:name="_Ref430692568"/>
            <w:bookmarkStart w:id="101" w:name="_Toc77931998"/>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018</w:t>
            </w:r>
            <w:r w:rsidRPr="009B2441">
              <w:fldChar w:fldCharType="end"/>
            </w:r>
            <w:bookmarkEnd w:id="100"/>
            <w:r w:rsidRPr="009B2441">
              <w:t xml:space="preserve">: </w:t>
            </w:r>
            <w:r>
              <w:t xml:space="preserve">NLRDMS database, </w:t>
            </w:r>
            <w:r w:rsidR="00403692">
              <w:t xml:space="preserve">Koppelgegevens meldpunten, </w:t>
            </w:r>
            <w:r w:rsidR="00403692" w:rsidRPr="00403692">
              <w:t>locaties</w:t>
            </w:r>
            <w:bookmarkEnd w:id="101"/>
          </w:p>
        </w:tc>
      </w:tr>
      <w:tr w:rsidR="00204CED" w:rsidRPr="00F0009B" w:rsidTr="00D01E13">
        <w:tc>
          <w:tcPr>
            <w:tcW w:w="1418" w:type="dxa"/>
          </w:tcPr>
          <w:p w:rsidR="00204CED" w:rsidRPr="009B2441" w:rsidRDefault="00204CED" w:rsidP="00D01E13">
            <w:pPr>
              <w:spacing w:before="60" w:after="60"/>
            </w:pPr>
            <w:r w:rsidRPr="009B2441">
              <w:rPr>
                <w:color w:val="0000FF"/>
              </w:rPr>
              <w:t>Beschrijving</w:t>
            </w:r>
            <w:r w:rsidRPr="009B2441">
              <w:t>:</w:t>
            </w:r>
          </w:p>
        </w:tc>
        <w:tc>
          <w:tcPr>
            <w:tcW w:w="6378" w:type="dxa"/>
            <w:shd w:val="clear" w:color="auto" w:fill="auto"/>
          </w:tcPr>
          <w:p w:rsidR="00B63DAB" w:rsidRDefault="00B63DAB" w:rsidP="00B63DAB">
            <w:pPr>
              <w:keepNext/>
              <w:keepLines/>
            </w:pPr>
            <w:r>
              <w:t>De koppelgegevens worden gebruikt om een keuzelijst samen te stellen van de mogelijke 1</w:t>
            </w:r>
            <w:r w:rsidRPr="00B63DAB">
              <w:rPr>
                <w:vertAlign w:val="superscript"/>
              </w:rPr>
              <w:t>e</w:t>
            </w:r>
            <w:r>
              <w:t xml:space="preserve"> meldpunten behorend bij een vertreklocatie.</w:t>
            </w:r>
          </w:p>
          <w:p w:rsidR="00817BD3" w:rsidRPr="00110C6C" w:rsidRDefault="00817BD3" w:rsidP="00817BD3">
            <w:pPr>
              <w:spacing w:before="60" w:after="60"/>
              <w:rPr>
                <w:i/>
              </w:rPr>
            </w:pPr>
            <w:r w:rsidRPr="00110C6C">
              <w:rPr>
                <w:i/>
              </w:rPr>
              <w:t>Logische relaties:</w:t>
            </w:r>
          </w:p>
          <w:p w:rsidR="00817BD3" w:rsidRPr="00B97BFD" w:rsidRDefault="00817BD3" w:rsidP="0075231C">
            <w:pPr>
              <w:pStyle w:val="ListParagraph"/>
              <w:numPr>
                <w:ilvl w:val="0"/>
                <w:numId w:val="34"/>
              </w:numPr>
              <w:ind w:left="714" w:hanging="357"/>
              <w:rPr>
                <w:szCs w:val="18"/>
              </w:rPr>
            </w:pPr>
            <w:r>
              <w:rPr>
                <w:szCs w:val="18"/>
              </w:rPr>
              <w:t>Elk</w:t>
            </w:r>
            <w:r w:rsidRPr="00B97BFD">
              <w:rPr>
                <w:szCs w:val="18"/>
              </w:rPr>
              <w:t xml:space="preserve"> </w:t>
            </w:r>
            <w:r>
              <w:t>koppelgegeven</w:t>
            </w:r>
            <w:r w:rsidRPr="00B97BFD">
              <w:rPr>
                <w:szCs w:val="18"/>
              </w:rPr>
              <w:t xml:space="preserve"> kent </w:t>
            </w:r>
            <w:r w:rsidRPr="00B97BFD">
              <w:rPr>
                <w:i/>
                <w:szCs w:val="18"/>
              </w:rPr>
              <w:t>0 of meer</w:t>
            </w:r>
            <w:r w:rsidRPr="00B97BFD">
              <w:rPr>
                <w:szCs w:val="18"/>
              </w:rPr>
              <w:t xml:space="preserve"> versies (vorige vervangen versies).</w:t>
            </w:r>
          </w:p>
          <w:p w:rsidR="00817BD3" w:rsidRPr="00B97BFD" w:rsidRDefault="00817BD3" w:rsidP="0075231C">
            <w:pPr>
              <w:pStyle w:val="ListParagraph"/>
              <w:numPr>
                <w:ilvl w:val="0"/>
                <w:numId w:val="34"/>
              </w:numPr>
              <w:ind w:left="714" w:hanging="357"/>
              <w:rPr>
                <w:szCs w:val="18"/>
              </w:rPr>
            </w:pPr>
            <w:r>
              <w:rPr>
                <w:szCs w:val="18"/>
              </w:rPr>
              <w:t>Elk</w:t>
            </w:r>
            <w:r w:rsidRPr="00B97BFD">
              <w:rPr>
                <w:szCs w:val="18"/>
              </w:rPr>
              <w:t xml:space="preserve"> </w:t>
            </w:r>
            <w:r>
              <w:t>koppelgegeven</w:t>
            </w:r>
            <w:r w:rsidRPr="00B97BFD">
              <w:rPr>
                <w:szCs w:val="18"/>
              </w:rPr>
              <w:t xml:space="preserve"> kent </w:t>
            </w:r>
            <w:r w:rsidRPr="00B97BFD">
              <w:rPr>
                <w:i/>
                <w:szCs w:val="18"/>
              </w:rPr>
              <w:t>0 of meer</w:t>
            </w:r>
            <w:r w:rsidRPr="00B97BFD">
              <w:rPr>
                <w:szCs w:val="18"/>
              </w:rPr>
              <w:t xml:space="preserve"> bewerkingsacties in de Historie gegevens.</w:t>
            </w:r>
          </w:p>
          <w:p w:rsidR="00204CED" w:rsidRPr="00F0009B" w:rsidRDefault="00204CED" w:rsidP="00F65D70">
            <w:pPr>
              <w:keepNext/>
              <w:keepLines/>
              <w:spacing w:before="60" w:after="60"/>
            </w:pPr>
            <w:r w:rsidRPr="00F0009B">
              <w:t xml:space="preserve">De </w:t>
            </w:r>
            <w:r w:rsidR="001324AB">
              <w:t>Koppelgegevens</w:t>
            </w:r>
            <w:r w:rsidRPr="00F0009B">
              <w:t xml:space="preserve"> zijn </w:t>
            </w:r>
            <w:r w:rsidR="00EB71A1" w:rsidRPr="00F0009B">
              <w:t>geïmplementeerd</w:t>
            </w:r>
            <w:r w:rsidRPr="00F0009B">
              <w:t xml:space="preserve"> in de tabel “</w:t>
            </w:r>
            <w:r w:rsidR="001324AB">
              <w:t>locsreppoints</w:t>
            </w:r>
            <w:r>
              <w:t>”</w:t>
            </w:r>
            <w:r w:rsidR="00497AFD">
              <w:t>.</w:t>
            </w:r>
          </w:p>
        </w:tc>
      </w:tr>
      <w:tr w:rsidR="00204CED" w:rsidRPr="009B2441" w:rsidTr="00D01E13">
        <w:tc>
          <w:tcPr>
            <w:tcW w:w="1418" w:type="dxa"/>
          </w:tcPr>
          <w:p w:rsidR="00204CED" w:rsidRPr="009B2441" w:rsidRDefault="00204CED" w:rsidP="00D01E13">
            <w:pPr>
              <w:spacing w:before="60" w:after="60"/>
            </w:pPr>
            <w:r w:rsidRPr="009B2441">
              <w:rPr>
                <w:color w:val="0000FF"/>
              </w:rPr>
              <w:t>Toelichting</w:t>
            </w:r>
            <w:r w:rsidRPr="009B2441">
              <w:t>:</w:t>
            </w:r>
          </w:p>
        </w:tc>
        <w:tc>
          <w:tcPr>
            <w:tcW w:w="6378" w:type="dxa"/>
          </w:tcPr>
          <w:p w:rsidR="00204CED" w:rsidRPr="009B2441" w:rsidRDefault="00204CED" w:rsidP="00AA1CFE">
            <w:pPr>
              <w:spacing w:before="60" w:after="60"/>
            </w:pPr>
            <w:r>
              <w:t>De informatie voor de</w:t>
            </w:r>
            <w:r w:rsidR="00403692">
              <w:t xml:space="preserve">ze Koppelgegevens </w:t>
            </w:r>
            <w:r>
              <w:t>wordt aa</w:t>
            </w:r>
            <w:r w:rsidR="00403692">
              <w:t>ngeleverd vanuit het ERI domein en in Neder</w:t>
            </w:r>
            <w:r w:rsidR="001324AB">
              <w:t xml:space="preserve">land door </w:t>
            </w:r>
            <w:r w:rsidR="00AA1CFE">
              <w:t>Rijkswaterstaat</w:t>
            </w:r>
            <w:r w:rsidR="001324AB">
              <w:t>.</w:t>
            </w:r>
          </w:p>
        </w:tc>
      </w:tr>
      <w:tr w:rsidR="00204CED" w:rsidRPr="009B2441" w:rsidTr="00D01E13">
        <w:tc>
          <w:tcPr>
            <w:tcW w:w="1418" w:type="dxa"/>
          </w:tcPr>
          <w:p w:rsidR="00204CED" w:rsidRPr="009B2441" w:rsidRDefault="00204CED" w:rsidP="00D01E13">
            <w:pPr>
              <w:spacing w:before="60" w:after="60"/>
            </w:pPr>
            <w:r w:rsidRPr="009B2441">
              <w:rPr>
                <w:color w:val="0000FF"/>
              </w:rPr>
              <w:t>Referentie</w:t>
            </w:r>
            <w:r w:rsidRPr="009B2441">
              <w:t xml:space="preserve">: </w:t>
            </w:r>
          </w:p>
        </w:tc>
        <w:tc>
          <w:tcPr>
            <w:tcW w:w="6378" w:type="dxa"/>
          </w:tcPr>
          <w:p w:rsidR="00204CED" w:rsidRPr="009B2441" w:rsidRDefault="00204CED" w:rsidP="00D01E13">
            <w:pPr>
              <w:spacing w:before="60" w:after="60"/>
            </w:pPr>
            <w:r w:rsidRPr="009B2441">
              <w:t>-</w:t>
            </w:r>
          </w:p>
        </w:tc>
      </w:tr>
      <w:tr w:rsidR="00204CED" w:rsidRPr="009B2441" w:rsidTr="00D01E13">
        <w:tc>
          <w:tcPr>
            <w:tcW w:w="1418" w:type="dxa"/>
          </w:tcPr>
          <w:p w:rsidR="00204CED" w:rsidRPr="009B2441" w:rsidRDefault="00204CED" w:rsidP="00D01E13">
            <w:pPr>
              <w:spacing w:before="60" w:after="60"/>
            </w:pPr>
            <w:r w:rsidRPr="009B2441">
              <w:rPr>
                <w:color w:val="0000FF"/>
              </w:rPr>
              <w:t>Herkomst</w:t>
            </w:r>
            <w:r w:rsidRPr="009B2441">
              <w:t xml:space="preserve">: </w:t>
            </w:r>
          </w:p>
        </w:tc>
        <w:tc>
          <w:tcPr>
            <w:tcW w:w="6378" w:type="dxa"/>
          </w:tcPr>
          <w:p w:rsidR="00204CED" w:rsidRPr="009B2441" w:rsidRDefault="00A360F2" w:rsidP="00D01E13">
            <w:pPr>
              <w:spacing w:before="60" w:after="60"/>
            </w:pPr>
            <w:r>
              <w:t xml:space="preserve">SSS-NLR-025 Koppelgegevens meldpunten </w:t>
            </w:r>
            <w:r>
              <w:sym w:font="Wingdings" w:char="F0F3"/>
            </w:r>
            <w:r>
              <w:t xml:space="preserve"> locaties.</w:t>
            </w:r>
          </w:p>
        </w:tc>
      </w:tr>
      <w:tr w:rsidR="00204CED" w:rsidRPr="009B2441" w:rsidTr="00D01E13">
        <w:tc>
          <w:tcPr>
            <w:tcW w:w="1418" w:type="dxa"/>
          </w:tcPr>
          <w:p w:rsidR="00204CED" w:rsidRPr="009B2441" w:rsidRDefault="00204CED" w:rsidP="00D01E13">
            <w:pPr>
              <w:spacing w:before="60" w:after="60"/>
            </w:pPr>
            <w:r w:rsidRPr="009B2441">
              <w:rPr>
                <w:color w:val="0000FF"/>
              </w:rPr>
              <w:t>Kwalificatie</w:t>
            </w:r>
            <w:r w:rsidRPr="009B2441">
              <w:t xml:space="preserve">: </w:t>
            </w:r>
          </w:p>
        </w:tc>
        <w:tc>
          <w:tcPr>
            <w:tcW w:w="6378" w:type="dxa"/>
          </w:tcPr>
          <w:p w:rsidR="00204CED" w:rsidRPr="009B2441" w:rsidRDefault="00204CED" w:rsidP="00D01E13">
            <w:pPr>
              <w:spacing w:before="60" w:after="60"/>
            </w:pPr>
            <w:r w:rsidRPr="009B2441">
              <w:t>Demonstratie &amp; Inspectie</w:t>
            </w:r>
          </w:p>
        </w:tc>
      </w:tr>
      <w:tr w:rsidR="00204CED" w:rsidRPr="009B2441" w:rsidTr="00D01E13">
        <w:tc>
          <w:tcPr>
            <w:tcW w:w="1418" w:type="dxa"/>
          </w:tcPr>
          <w:p w:rsidR="00204CED" w:rsidRPr="009B2441" w:rsidRDefault="00204CED" w:rsidP="00D01E13">
            <w:pPr>
              <w:spacing w:before="60" w:after="60"/>
            </w:pPr>
            <w:r w:rsidRPr="009B2441">
              <w:rPr>
                <w:color w:val="0000FF"/>
              </w:rPr>
              <w:t>Gerelateerd</w:t>
            </w:r>
            <w:r w:rsidRPr="009B2441">
              <w:t xml:space="preserve">: </w:t>
            </w:r>
          </w:p>
        </w:tc>
        <w:tc>
          <w:tcPr>
            <w:tcW w:w="6378" w:type="dxa"/>
          </w:tcPr>
          <w:p w:rsidR="00204CED" w:rsidRPr="009B2441" w:rsidRDefault="00204CED" w:rsidP="00D01E13">
            <w:pPr>
              <w:spacing w:before="60" w:after="60"/>
            </w:pPr>
            <w:r w:rsidRPr="009B2441">
              <w:t>-</w:t>
            </w:r>
          </w:p>
        </w:tc>
      </w:tr>
    </w:tbl>
    <w:p w:rsidR="00204CED" w:rsidRDefault="00204CED" w:rsidP="00444371">
      <w:pPr>
        <w:rPr>
          <w:noProof/>
        </w:rPr>
      </w:pPr>
    </w:p>
    <w:p w:rsidR="00266CD5" w:rsidRPr="00E158D6" w:rsidRDefault="00266CD5" w:rsidP="00266CD5">
      <w:pPr>
        <w:spacing w:after="120"/>
      </w:pPr>
      <w:r>
        <w:lastRenderedPageBreak/>
        <w:t>De on</w:t>
      </w:r>
      <w:r w:rsidR="000F1D87">
        <w:t>derstaande koppelgegevens tabel</w:t>
      </w:r>
      <w:r>
        <w:t xml:space="preserve">definitie is de implementatie van eis </w:t>
      </w:r>
      <w:r>
        <w:fldChar w:fldCharType="begin"/>
      </w:r>
      <w:r>
        <w:instrText xml:space="preserve"> REF _Ref430692568 \h </w:instrText>
      </w:r>
      <w:r>
        <w:fldChar w:fldCharType="separate"/>
      </w:r>
      <w:r w:rsidR="00044B93">
        <w:t>DBDD</w:t>
      </w:r>
      <w:r w:rsidR="00044B93" w:rsidRPr="009B2441">
        <w:t>-NLR-</w:t>
      </w:r>
      <w:r w:rsidR="00044B93">
        <w:rPr>
          <w:noProof/>
        </w:rPr>
        <w:t>018</w:t>
      </w:r>
      <w:r>
        <w:fldChar w:fldCharType="end"/>
      </w:r>
      <w:r>
        <w:t xml:space="preserve"> en bevat de volgende indeling</w:t>
      </w:r>
      <w:r w:rsidR="00366FB0">
        <w:t xml:space="preserve"> (zie paragraaf </w:t>
      </w:r>
      <w:r w:rsidR="00366FB0">
        <w:fldChar w:fldCharType="begin"/>
      </w:r>
      <w:r w:rsidR="00366FB0">
        <w:instrText xml:space="preserve"> REF _Ref434828849 \r \h </w:instrText>
      </w:r>
      <w:r w:rsidR="00366FB0">
        <w:fldChar w:fldCharType="separate"/>
      </w:r>
      <w:r w:rsidR="00044B93">
        <w:t>4.3</w:t>
      </w:r>
      <w:r w:rsidR="00366FB0">
        <w:fldChar w:fldCharType="end"/>
      </w:r>
      <w:r w:rsidR="00366FB0">
        <w:t xml:space="preserve"> voor de betekenis van de kolommen)</w:t>
      </w:r>
      <w:r>
        <w:t>:</w:t>
      </w:r>
    </w:p>
    <w:tbl>
      <w:tblPr>
        <w:tblW w:w="930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268"/>
        <w:gridCol w:w="800"/>
        <w:gridCol w:w="425"/>
        <w:gridCol w:w="5103"/>
        <w:gridCol w:w="335"/>
        <w:gridCol w:w="374"/>
      </w:tblGrid>
      <w:tr w:rsidR="00266CD5" w:rsidRPr="00E158D6" w:rsidTr="00497AFD">
        <w:trPr>
          <w:tblHeader/>
        </w:trPr>
        <w:tc>
          <w:tcPr>
            <w:tcW w:w="2268" w:type="dxa"/>
            <w:tcBorders>
              <w:bottom w:val="single" w:sz="4" w:space="0" w:color="000000"/>
            </w:tcBorders>
            <w:shd w:val="clear" w:color="auto" w:fill="D9D9D9"/>
            <w:vAlign w:val="bottom"/>
          </w:tcPr>
          <w:p w:rsidR="00266CD5" w:rsidRPr="00E158D6" w:rsidRDefault="00497AFD" w:rsidP="00497AFD">
            <w:pPr>
              <w:keepNext/>
              <w:keepLines/>
              <w:spacing w:line="200" w:lineRule="atLeast"/>
              <w:rPr>
                <w:sz w:val="16"/>
                <w:szCs w:val="16"/>
              </w:rPr>
            </w:pPr>
            <w:r>
              <w:rPr>
                <w:sz w:val="16"/>
                <w:szCs w:val="16"/>
              </w:rPr>
              <w:t>Koppelgegevens,</w:t>
            </w:r>
            <w:r w:rsidR="00266CD5">
              <w:rPr>
                <w:sz w:val="16"/>
                <w:szCs w:val="16"/>
              </w:rPr>
              <w:t xml:space="preserve"> velden </w:t>
            </w:r>
          </w:p>
        </w:tc>
        <w:tc>
          <w:tcPr>
            <w:tcW w:w="800" w:type="dxa"/>
            <w:shd w:val="clear" w:color="auto" w:fill="D9D9D9"/>
            <w:vAlign w:val="bottom"/>
          </w:tcPr>
          <w:p w:rsidR="00266CD5" w:rsidRPr="00E158D6" w:rsidRDefault="00266CD5" w:rsidP="00497AFD">
            <w:pPr>
              <w:keepNext/>
              <w:keepLines/>
              <w:spacing w:line="200" w:lineRule="atLeast"/>
              <w:rPr>
                <w:sz w:val="16"/>
                <w:szCs w:val="16"/>
              </w:rPr>
            </w:pPr>
            <w:r w:rsidRPr="00E158D6">
              <w:rPr>
                <w:sz w:val="16"/>
                <w:szCs w:val="16"/>
              </w:rPr>
              <w:t>Type</w:t>
            </w:r>
          </w:p>
        </w:tc>
        <w:tc>
          <w:tcPr>
            <w:tcW w:w="425" w:type="dxa"/>
            <w:shd w:val="clear" w:color="auto" w:fill="D9D9D9"/>
            <w:vAlign w:val="bottom"/>
          </w:tcPr>
          <w:p w:rsidR="00266CD5" w:rsidRPr="00E158D6" w:rsidRDefault="00266CD5" w:rsidP="00497AFD">
            <w:pPr>
              <w:keepNext/>
              <w:keepLines/>
              <w:spacing w:line="200" w:lineRule="atLeast"/>
              <w:rPr>
                <w:sz w:val="16"/>
                <w:szCs w:val="16"/>
              </w:rPr>
            </w:pPr>
            <w:r>
              <w:rPr>
                <w:sz w:val="16"/>
                <w:szCs w:val="16"/>
              </w:rPr>
              <w:t>DB</w:t>
            </w:r>
          </w:p>
        </w:tc>
        <w:tc>
          <w:tcPr>
            <w:tcW w:w="5103" w:type="dxa"/>
            <w:shd w:val="clear" w:color="auto" w:fill="D9D9D9"/>
            <w:vAlign w:val="bottom"/>
          </w:tcPr>
          <w:p w:rsidR="00266CD5" w:rsidRPr="00E158D6" w:rsidRDefault="00366FB0" w:rsidP="00366FB0">
            <w:pPr>
              <w:keepNext/>
              <w:keepLines/>
              <w:spacing w:line="200" w:lineRule="atLeast"/>
              <w:rPr>
                <w:sz w:val="16"/>
                <w:szCs w:val="16"/>
              </w:rPr>
            </w:pPr>
            <w:r>
              <w:rPr>
                <w:sz w:val="16"/>
                <w:szCs w:val="16"/>
              </w:rPr>
              <w:t xml:space="preserve">Meldpunten </w:t>
            </w:r>
            <w:r w:rsidR="00266CD5">
              <w:rPr>
                <w:sz w:val="16"/>
                <w:szCs w:val="16"/>
              </w:rPr>
              <w:t>&lt;-&gt;</w:t>
            </w:r>
            <w:r>
              <w:rPr>
                <w:sz w:val="16"/>
                <w:szCs w:val="16"/>
              </w:rPr>
              <w:t xml:space="preserve"> Vertrekplaatsen</w:t>
            </w:r>
            <w:r w:rsidR="00266CD5">
              <w:rPr>
                <w:sz w:val="16"/>
                <w:szCs w:val="16"/>
              </w:rPr>
              <w:t xml:space="preserve">, </w:t>
            </w:r>
            <w:r w:rsidR="00266CD5" w:rsidRPr="00E158D6">
              <w:rPr>
                <w:sz w:val="16"/>
                <w:szCs w:val="16"/>
              </w:rPr>
              <w:t>Omschrijving</w:t>
            </w:r>
          </w:p>
        </w:tc>
        <w:tc>
          <w:tcPr>
            <w:tcW w:w="335" w:type="dxa"/>
            <w:shd w:val="clear" w:color="auto" w:fill="D9D9D9"/>
            <w:vAlign w:val="bottom"/>
          </w:tcPr>
          <w:p w:rsidR="00266CD5" w:rsidRPr="00E158D6" w:rsidRDefault="00266CD5" w:rsidP="00497AFD">
            <w:pPr>
              <w:keepNext/>
              <w:keepLines/>
              <w:spacing w:line="200" w:lineRule="atLeast"/>
              <w:rPr>
                <w:sz w:val="16"/>
                <w:szCs w:val="16"/>
              </w:rPr>
            </w:pPr>
            <w:r>
              <w:rPr>
                <w:sz w:val="16"/>
                <w:szCs w:val="16"/>
              </w:rPr>
              <w:t>G</w:t>
            </w:r>
          </w:p>
        </w:tc>
        <w:tc>
          <w:tcPr>
            <w:tcW w:w="374" w:type="dxa"/>
            <w:shd w:val="clear" w:color="auto" w:fill="D9D9D9"/>
            <w:vAlign w:val="bottom"/>
          </w:tcPr>
          <w:p w:rsidR="00266CD5" w:rsidRPr="00E158D6" w:rsidRDefault="00266CD5" w:rsidP="00497AFD">
            <w:pPr>
              <w:keepNext/>
              <w:keepLines/>
              <w:spacing w:line="200" w:lineRule="atLeast"/>
              <w:rPr>
                <w:sz w:val="16"/>
                <w:szCs w:val="16"/>
              </w:rPr>
            </w:pPr>
            <w:r>
              <w:rPr>
                <w:sz w:val="16"/>
                <w:szCs w:val="16"/>
              </w:rPr>
              <w:t>DM</w:t>
            </w:r>
          </w:p>
        </w:tc>
      </w:tr>
      <w:tr w:rsidR="00266CD5" w:rsidRPr="00E158D6" w:rsidTr="00497AFD">
        <w:tc>
          <w:tcPr>
            <w:tcW w:w="2268" w:type="dxa"/>
            <w:shd w:val="clear" w:color="auto" w:fill="FFFF99"/>
            <w:vAlign w:val="bottom"/>
          </w:tcPr>
          <w:p w:rsidR="00266CD5" w:rsidRPr="00E158D6" w:rsidRDefault="00266CD5" w:rsidP="00497AFD">
            <w:pPr>
              <w:keepNext/>
              <w:keepLines/>
              <w:spacing w:line="200" w:lineRule="atLeast"/>
              <w:rPr>
                <w:sz w:val="16"/>
                <w:szCs w:val="16"/>
              </w:rPr>
            </w:pPr>
            <w:r>
              <w:rPr>
                <w:sz w:val="16"/>
                <w:szCs w:val="16"/>
              </w:rPr>
              <w:t>ERILOCCODE</w:t>
            </w:r>
          </w:p>
        </w:tc>
        <w:tc>
          <w:tcPr>
            <w:tcW w:w="800" w:type="dxa"/>
            <w:vAlign w:val="bottom"/>
          </w:tcPr>
          <w:p w:rsidR="00266CD5" w:rsidRPr="00E158D6" w:rsidRDefault="00266CD5" w:rsidP="00497AFD">
            <w:pPr>
              <w:keepNext/>
              <w:keepLines/>
              <w:spacing w:line="200" w:lineRule="atLeast"/>
              <w:rPr>
                <w:sz w:val="16"/>
                <w:szCs w:val="16"/>
              </w:rPr>
            </w:pPr>
            <w:r>
              <w:rPr>
                <w:sz w:val="16"/>
                <w:szCs w:val="16"/>
              </w:rPr>
              <w:t>AN2..20</w:t>
            </w:r>
          </w:p>
        </w:tc>
        <w:tc>
          <w:tcPr>
            <w:tcW w:w="425" w:type="dxa"/>
            <w:vAlign w:val="bottom"/>
          </w:tcPr>
          <w:p w:rsidR="00266CD5" w:rsidRPr="00E158D6" w:rsidRDefault="00266CD5" w:rsidP="00497AFD">
            <w:pPr>
              <w:keepNext/>
              <w:keepLines/>
              <w:spacing w:line="200" w:lineRule="atLeast"/>
              <w:rPr>
                <w:sz w:val="16"/>
                <w:szCs w:val="16"/>
              </w:rPr>
            </w:pPr>
            <w:r w:rsidRPr="00E158D6">
              <w:rPr>
                <w:sz w:val="16"/>
                <w:szCs w:val="16"/>
              </w:rPr>
              <w:t>M</w:t>
            </w:r>
          </w:p>
        </w:tc>
        <w:tc>
          <w:tcPr>
            <w:tcW w:w="5103" w:type="dxa"/>
            <w:vAlign w:val="bottom"/>
          </w:tcPr>
          <w:p w:rsidR="00266CD5" w:rsidRPr="00E158D6" w:rsidRDefault="00266CD5" w:rsidP="00497AFD">
            <w:pPr>
              <w:keepNext/>
              <w:keepLines/>
              <w:spacing w:line="200" w:lineRule="atLeast"/>
              <w:rPr>
                <w:sz w:val="16"/>
                <w:szCs w:val="16"/>
              </w:rPr>
            </w:pPr>
            <w:r w:rsidRPr="00E158D6">
              <w:rPr>
                <w:sz w:val="16"/>
                <w:szCs w:val="16"/>
              </w:rPr>
              <w:t xml:space="preserve">De </w:t>
            </w:r>
            <w:r>
              <w:rPr>
                <w:sz w:val="16"/>
                <w:szCs w:val="16"/>
              </w:rPr>
              <w:t>2-20 lange Land- of (ERI) locatie code</w:t>
            </w:r>
          </w:p>
        </w:tc>
        <w:tc>
          <w:tcPr>
            <w:tcW w:w="335" w:type="dxa"/>
            <w:vAlign w:val="bottom"/>
          </w:tcPr>
          <w:p w:rsidR="00266CD5" w:rsidRPr="00E158D6" w:rsidRDefault="00266CD5" w:rsidP="00497AFD">
            <w:pPr>
              <w:keepNext/>
              <w:keepLines/>
              <w:spacing w:line="200" w:lineRule="atLeast"/>
              <w:rPr>
                <w:sz w:val="16"/>
                <w:szCs w:val="16"/>
              </w:rPr>
            </w:pPr>
            <w:r>
              <w:rPr>
                <w:sz w:val="16"/>
                <w:szCs w:val="16"/>
              </w:rPr>
              <w:t>M</w:t>
            </w:r>
          </w:p>
        </w:tc>
        <w:tc>
          <w:tcPr>
            <w:tcW w:w="374" w:type="dxa"/>
            <w:vAlign w:val="bottom"/>
          </w:tcPr>
          <w:p w:rsidR="00266CD5" w:rsidRPr="00E158D6" w:rsidRDefault="00266CD5" w:rsidP="00497AFD">
            <w:pPr>
              <w:keepNext/>
              <w:keepLines/>
              <w:spacing w:line="200" w:lineRule="atLeast"/>
              <w:rPr>
                <w:sz w:val="16"/>
                <w:szCs w:val="16"/>
              </w:rPr>
            </w:pPr>
            <w:r w:rsidRPr="00E158D6">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ERILOCCODE</w:t>
            </w:r>
            <w:r w:rsidRPr="00E158D6">
              <w:rPr>
                <w:sz w:val="16"/>
                <w:szCs w:val="16"/>
              </w:rPr>
              <w:t>_</w:t>
            </w:r>
            <w:r>
              <w:rPr>
                <w:sz w:val="16"/>
                <w:szCs w:val="16"/>
              </w:rPr>
              <w:t>OLD</w:t>
            </w:r>
          </w:p>
        </w:tc>
        <w:tc>
          <w:tcPr>
            <w:tcW w:w="800" w:type="dxa"/>
            <w:vAlign w:val="bottom"/>
          </w:tcPr>
          <w:p w:rsidR="00266CD5" w:rsidRPr="00E158D6" w:rsidRDefault="00266CD5" w:rsidP="00497AFD">
            <w:pPr>
              <w:spacing w:line="200" w:lineRule="atLeast"/>
              <w:rPr>
                <w:sz w:val="16"/>
                <w:szCs w:val="16"/>
              </w:rPr>
            </w:pPr>
            <w:r>
              <w:rPr>
                <w:sz w:val="16"/>
                <w:szCs w:val="16"/>
              </w:rPr>
              <w:t>AN2..20</w:t>
            </w:r>
          </w:p>
        </w:tc>
        <w:tc>
          <w:tcPr>
            <w:tcW w:w="425" w:type="dxa"/>
            <w:vAlign w:val="bottom"/>
          </w:tcPr>
          <w:p w:rsidR="00266CD5" w:rsidRPr="00E158D6" w:rsidRDefault="00266CD5" w:rsidP="00497AFD">
            <w:pPr>
              <w:spacing w:line="200" w:lineRule="atLeast"/>
              <w:rPr>
                <w:sz w:val="16"/>
                <w:szCs w:val="16"/>
              </w:rPr>
            </w:pPr>
            <w:r w:rsidRPr="00E158D6">
              <w:rPr>
                <w:sz w:val="16"/>
                <w:szCs w:val="16"/>
              </w:rPr>
              <w:t>O</w:t>
            </w:r>
          </w:p>
        </w:tc>
        <w:tc>
          <w:tcPr>
            <w:tcW w:w="5103" w:type="dxa"/>
            <w:vAlign w:val="bottom"/>
          </w:tcPr>
          <w:p w:rsidR="00266CD5" w:rsidRPr="00E158D6" w:rsidRDefault="00266CD5" w:rsidP="00497AFD">
            <w:pPr>
              <w:spacing w:line="200" w:lineRule="atLeast"/>
              <w:rPr>
                <w:sz w:val="16"/>
                <w:szCs w:val="16"/>
              </w:rPr>
            </w:pPr>
            <w:r w:rsidRPr="00E158D6">
              <w:rPr>
                <w:sz w:val="16"/>
                <w:szCs w:val="16"/>
              </w:rPr>
              <w:t xml:space="preserve">Oude, vorige </w:t>
            </w:r>
            <w:r>
              <w:rPr>
                <w:sz w:val="16"/>
                <w:szCs w:val="16"/>
              </w:rPr>
              <w:t>Land, Locatie</w:t>
            </w:r>
            <w:r w:rsidRPr="00E158D6">
              <w:rPr>
                <w:sz w:val="16"/>
                <w:szCs w:val="16"/>
              </w:rPr>
              <w:t>code</w:t>
            </w:r>
            <w:r w:rsidR="00044B93">
              <w:rPr>
                <w:sz w:val="16"/>
                <w:szCs w:val="16"/>
              </w:rPr>
              <w:t>.</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spacing w:line="200" w:lineRule="atLeast"/>
              <w:rPr>
                <w:sz w:val="16"/>
                <w:szCs w:val="16"/>
              </w:rPr>
            </w:pPr>
            <w:r w:rsidRPr="00E158D6">
              <w:rPr>
                <w:sz w:val="16"/>
                <w:szCs w:val="16"/>
              </w:rPr>
              <w:t>O</w:t>
            </w:r>
          </w:p>
        </w:tc>
      </w:tr>
      <w:tr w:rsidR="00266CD5" w:rsidRPr="00E158D6" w:rsidTr="00497AFD">
        <w:tc>
          <w:tcPr>
            <w:tcW w:w="2268" w:type="dxa"/>
            <w:shd w:val="clear" w:color="auto" w:fill="FFFF99"/>
            <w:vAlign w:val="bottom"/>
          </w:tcPr>
          <w:p w:rsidR="00266CD5" w:rsidRPr="00E158D6" w:rsidRDefault="00266CD5" w:rsidP="00497AFD">
            <w:pPr>
              <w:spacing w:line="200" w:lineRule="atLeast"/>
              <w:rPr>
                <w:sz w:val="16"/>
                <w:szCs w:val="16"/>
              </w:rPr>
            </w:pPr>
            <w:r>
              <w:rPr>
                <w:sz w:val="16"/>
                <w:szCs w:val="16"/>
              </w:rPr>
              <w:t>REPPOINTID</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3..</w:t>
            </w:r>
            <w:r w:rsidRPr="00E158D6">
              <w:rPr>
                <w:sz w:val="16"/>
                <w:szCs w:val="16"/>
              </w:rPr>
              <w:t>4</w:t>
            </w:r>
          </w:p>
        </w:tc>
        <w:tc>
          <w:tcPr>
            <w:tcW w:w="425" w:type="dxa"/>
            <w:vAlign w:val="bottom"/>
          </w:tcPr>
          <w:p w:rsidR="00266CD5" w:rsidRPr="00E158D6" w:rsidRDefault="00266CD5" w:rsidP="00497AFD">
            <w:pPr>
              <w:spacing w:line="200" w:lineRule="atLeast"/>
              <w:rPr>
                <w:sz w:val="16"/>
                <w:szCs w:val="16"/>
              </w:rPr>
            </w:pPr>
            <w:r w:rsidRPr="00E158D6">
              <w:rPr>
                <w:sz w:val="16"/>
                <w:szCs w:val="16"/>
              </w:rPr>
              <w:t>M</w:t>
            </w:r>
          </w:p>
        </w:tc>
        <w:tc>
          <w:tcPr>
            <w:tcW w:w="5103" w:type="dxa"/>
            <w:vAlign w:val="bottom"/>
          </w:tcPr>
          <w:p w:rsidR="00266CD5" w:rsidRPr="00EE750F" w:rsidRDefault="00266CD5" w:rsidP="00497AFD">
            <w:pPr>
              <w:spacing w:line="200" w:lineRule="atLeast"/>
              <w:rPr>
                <w:sz w:val="16"/>
                <w:lang w:val="fr-FR"/>
              </w:rPr>
            </w:pPr>
            <w:r w:rsidRPr="00EE750F">
              <w:rPr>
                <w:sz w:val="16"/>
                <w:lang w:val="fr-FR"/>
              </w:rPr>
              <w:t>De 4 letterige Reporting point code</w:t>
            </w:r>
          </w:p>
        </w:tc>
        <w:tc>
          <w:tcPr>
            <w:tcW w:w="335" w:type="dxa"/>
            <w:vAlign w:val="bottom"/>
          </w:tcPr>
          <w:p w:rsidR="00266CD5" w:rsidRPr="00E158D6" w:rsidRDefault="00266CD5" w:rsidP="00497AFD">
            <w:pPr>
              <w:spacing w:line="200" w:lineRule="atLeast"/>
              <w:rPr>
                <w:sz w:val="16"/>
                <w:szCs w:val="16"/>
              </w:rPr>
            </w:pPr>
            <w:r>
              <w:rPr>
                <w:sz w:val="16"/>
                <w:szCs w:val="16"/>
              </w:rPr>
              <w:t>M</w:t>
            </w:r>
          </w:p>
        </w:tc>
        <w:tc>
          <w:tcPr>
            <w:tcW w:w="374" w:type="dxa"/>
            <w:vAlign w:val="bottom"/>
          </w:tcPr>
          <w:p w:rsidR="00266CD5" w:rsidRPr="00E158D6" w:rsidRDefault="00266CD5" w:rsidP="00497AFD">
            <w:pPr>
              <w:spacing w:line="200" w:lineRule="atLeast"/>
              <w:rPr>
                <w:sz w:val="16"/>
                <w:szCs w:val="16"/>
              </w:rPr>
            </w:pPr>
            <w:r w:rsidRPr="00E158D6">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REPPOINTID</w:t>
            </w:r>
            <w:r w:rsidRPr="00E158D6">
              <w:rPr>
                <w:sz w:val="16"/>
                <w:szCs w:val="16"/>
              </w:rPr>
              <w:t>_</w:t>
            </w:r>
            <w:r>
              <w:rPr>
                <w:sz w:val="16"/>
                <w:szCs w:val="16"/>
              </w:rPr>
              <w:t>OLD</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3..</w:t>
            </w:r>
            <w:r w:rsidRPr="00E158D6">
              <w:rPr>
                <w:sz w:val="16"/>
                <w:szCs w:val="16"/>
              </w:rPr>
              <w:t>4</w:t>
            </w:r>
          </w:p>
        </w:tc>
        <w:tc>
          <w:tcPr>
            <w:tcW w:w="425" w:type="dxa"/>
            <w:vAlign w:val="bottom"/>
          </w:tcPr>
          <w:p w:rsidR="00266CD5" w:rsidRPr="00E158D6" w:rsidRDefault="00266CD5" w:rsidP="00497AFD">
            <w:pPr>
              <w:spacing w:line="200" w:lineRule="atLeast"/>
              <w:rPr>
                <w:sz w:val="16"/>
                <w:szCs w:val="16"/>
              </w:rPr>
            </w:pPr>
            <w:r w:rsidRPr="00E158D6">
              <w:rPr>
                <w:sz w:val="16"/>
                <w:szCs w:val="16"/>
              </w:rPr>
              <w:t>O</w:t>
            </w:r>
          </w:p>
        </w:tc>
        <w:tc>
          <w:tcPr>
            <w:tcW w:w="5103" w:type="dxa"/>
            <w:vAlign w:val="bottom"/>
          </w:tcPr>
          <w:p w:rsidR="00044B93" w:rsidRDefault="00266CD5" w:rsidP="00044B93">
            <w:pPr>
              <w:spacing w:line="200" w:lineRule="atLeast"/>
              <w:rPr>
                <w:sz w:val="16"/>
                <w:szCs w:val="16"/>
              </w:rPr>
            </w:pPr>
            <w:r w:rsidRPr="00E158D6">
              <w:rPr>
                <w:sz w:val="16"/>
                <w:szCs w:val="16"/>
              </w:rPr>
              <w:t xml:space="preserve">Oude, vorige </w:t>
            </w:r>
            <w:r>
              <w:rPr>
                <w:sz w:val="16"/>
                <w:szCs w:val="16"/>
              </w:rPr>
              <w:t xml:space="preserve">meldpunt </w:t>
            </w:r>
            <w:r w:rsidRPr="00E158D6">
              <w:rPr>
                <w:sz w:val="16"/>
                <w:szCs w:val="16"/>
              </w:rPr>
              <w:t>code</w:t>
            </w:r>
            <w:r w:rsidR="00044B93">
              <w:rPr>
                <w:sz w:val="16"/>
                <w:szCs w:val="16"/>
              </w:rPr>
              <w:t xml:space="preserve">. </w:t>
            </w:r>
            <w:r w:rsidR="00044B93">
              <w:rPr>
                <w:sz w:val="16"/>
                <w:szCs w:val="16"/>
              </w:rPr>
              <w:t>Hiermee</w:t>
            </w:r>
            <w:r w:rsidR="00044B93" w:rsidRPr="000C02B3">
              <w:rPr>
                <w:sz w:val="16"/>
                <w:szCs w:val="16"/>
              </w:rPr>
              <w:t xml:space="preserve"> </w:t>
            </w:r>
            <w:r w:rsidR="00044B93">
              <w:rPr>
                <w:sz w:val="16"/>
                <w:szCs w:val="16"/>
              </w:rPr>
              <w:t xml:space="preserve">(in combinatie met ERILOCCODE_OLD) </w:t>
            </w:r>
            <w:r w:rsidR="00044B93" w:rsidRPr="000C02B3">
              <w:rPr>
                <w:sz w:val="16"/>
                <w:szCs w:val="16"/>
              </w:rPr>
              <w:t xml:space="preserve">wordt verwezen naar de eventuele vorige </w:t>
            </w:r>
            <w:r w:rsidR="00044B93">
              <w:rPr>
                <w:sz w:val="16"/>
                <w:szCs w:val="16"/>
              </w:rPr>
              <w:t xml:space="preserve">(vervangen en dus vervallen) </w:t>
            </w:r>
            <w:r w:rsidR="00044B93" w:rsidRPr="000C02B3">
              <w:rPr>
                <w:sz w:val="16"/>
                <w:szCs w:val="16"/>
              </w:rPr>
              <w:t>code</w:t>
            </w:r>
            <w:r w:rsidR="00044B93">
              <w:rPr>
                <w:sz w:val="16"/>
                <w:szCs w:val="16"/>
              </w:rPr>
              <w:t>s</w:t>
            </w:r>
            <w:r w:rsidR="00044B93">
              <w:rPr>
                <w:sz w:val="16"/>
                <w:szCs w:val="16"/>
              </w:rPr>
              <w:t>.</w:t>
            </w:r>
          </w:p>
          <w:p w:rsidR="00266CD5" w:rsidRPr="00E158D6" w:rsidRDefault="00044B93" w:rsidP="00044B93">
            <w:pPr>
              <w:spacing w:line="200" w:lineRule="atLeast"/>
              <w:rPr>
                <w:sz w:val="16"/>
                <w:szCs w:val="16"/>
              </w:rPr>
            </w:pPr>
            <w:r w:rsidRPr="000C02B3">
              <w:rPr>
                <w:sz w:val="16"/>
                <w:szCs w:val="16"/>
              </w:rPr>
              <w:t>Doorgaans begint de versienummering van het nieuwe gegeven</w:t>
            </w:r>
            <w:r>
              <w:rPr>
                <w:sz w:val="16"/>
                <w:szCs w:val="16"/>
              </w:rPr>
              <w:t xml:space="preserve"> bij een code wijziging</w:t>
            </w:r>
            <w:r w:rsidRPr="000C02B3">
              <w:rPr>
                <w:sz w:val="16"/>
                <w:szCs w:val="16"/>
              </w:rPr>
              <w:t xml:space="preserve"> (andere code) dan weer bij 1.</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spacing w:line="200" w:lineRule="atLeast"/>
              <w:rPr>
                <w:sz w:val="16"/>
                <w:szCs w:val="16"/>
              </w:rPr>
            </w:pPr>
            <w:r w:rsidRPr="00E158D6">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sidRPr="00E158D6">
              <w:rPr>
                <w:sz w:val="16"/>
                <w:szCs w:val="16"/>
              </w:rPr>
              <w:t>STATUS</w:t>
            </w:r>
          </w:p>
        </w:tc>
        <w:tc>
          <w:tcPr>
            <w:tcW w:w="800" w:type="dxa"/>
            <w:vAlign w:val="bottom"/>
          </w:tcPr>
          <w:p w:rsidR="00266CD5" w:rsidRPr="00E158D6" w:rsidRDefault="00266CD5" w:rsidP="00497AFD">
            <w:pPr>
              <w:spacing w:line="200" w:lineRule="atLeast"/>
              <w:rPr>
                <w:sz w:val="16"/>
                <w:szCs w:val="16"/>
              </w:rPr>
            </w:pPr>
            <w:r>
              <w:rPr>
                <w:sz w:val="16"/>
                <w:szCs w:val="16"/>
              </w:rPr>
              <w:t>AN1</w:t>
            </w:r>
          </w:p>
        </w:tc>
        <w:tc>
          <w:tcPr>
            <w:tcW w:w="425" w:type="dxa"/>
            <w:vAlign w:val="bottom"/>
          </w:tcPr>
          <w:p w:rsidR="00266CD5" w:rsidRPr="00E158D6" w:rsidRDefault="00266CD5" w:rsidP="00497AFD">
            <w:pPr>
              <w:spacing w:line="200" w:lineRule="atLeast"/>
              <w:rPr>
                <w:sz w:val="16"/>
                <w:szCs w:val="16"/>
              </w:rPr>
            </w:pPr>
            <w:r w:rsidRPr="00E158D6">
              <w:rPr>
                <w:sz w:val="16"/>
                <w:szCs w:val="16"/>
              </w:rPr>
              <w:t>-</w:t>
            </w:r>
          </w:p>
        </w:tc>
        <w:tc>
          <w:tcPr>
            <w:tcW w:w="5103" w:type="dxa"/>
            <w:vAlign w:val="bottom"/>
          </w:tcPr>
          <w:p w:rsidR="00266CD5" w:rsidRPr="00E158D6" w:rsidRDefault="00266CD5" w:rsidP="00497AFD">
            <w:pPr>
              <w:spacing w:line="200" w:lineRule="atLeast"/>
              <w:rPr>
                <w:sz w:val="16"/>
                <w:szCs w:val="16"/>
              </w:rPr>
            </w:pPr>
            <w:r w:rsidRPr="00E158D6">
              <w:rPr>
                <w:sz w:val="16"/>
                <w:szCs w:val="16"/>
              </w:rPr>
              <w:t>Status van het gegeven</w:t>
            </w:r>
            <w:r w:rsidR="00A37F12">
              <w:rPr>
                <w:sz w:val="16"/>
                <w:szCs w:val="16"/>
              </w:rPr>
              <w:t xml:space="preserve">, zie beschrijving </w:t>
            </w:r>
            <w:r w:rsidR="00A37F12">
              <w:rPr>
                <w:sz w:val="16"/>
                <w:szCs w:val="16"/>
              </w:rPr>
              <w:fldChar w:fldCharType="begin"/>
            </w:r>
            <w:r w:rsidR="00A37F12">
              <w:rPr>
                <w:sz w:val="16"/>
                <w:szCs w:val="16"/>
              </w:rPr>
              <w:instrText xml:space="preserve"> REF _Ref465344359 \r \h </w:instrText>
            </w:r>
            <w:r w:rsidR="00A37F12">
              <w:rPr>
                <w:sz w:val="16"/>
                <w:szCs w:val="16"/>
              </w:rPr>
            </w:r>
            <w:r w:rsidR="00A37F12">
              <w:rPr>
                <w:sz w:val="16"/>
                <w:szCs w:val="16"/>
              </w:rPr>
              <w:fldChar w:fldCharType="separate"/>
            </w:r>
            <w:r w:rsidR="00044B93">
              <w:rPr>
                <w:sz w:val="16"/>
                <w:szCs w:val="16"/>
              </w:rPr>
              <w:t>4.3.1.1</w:t>
            </w:r>
            <w:r w:rsidR="00A37F12">
              <w:rPr>
                <w:sz w:val="16"/>
                <w:szCs w:val="16"/>
              </w:rPr>
              <w:fldChar w:fldCharType="end"/>
            </w:r>
            <w:r w:rsidR="00A37F12">
              <w:rPr>
                <w:sz w:val="16"/>
                <w:szCs w:val="16"/>
              </w:rPr>
              <w:t xml:space="preserve"> RIS-idx</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spacing w:line="200" w:lineRule="atLeast"/>
              <w:rPr>
                <w:sz w:val="16"/>
                <w:szCs w:val="16"/>
              </w:rPr>
            </w:pPr>
            <w:r w:rsidRPr="00E158D6">
              <w:rPr>
                <w:sz w:val="16"/>
                <w:szCs w:val="16"/>
              </w:rPr>
              <w:t>-</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SOURCE</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w:t>
            </w:r>
            <w:r w:rsidRPr="00E158D6">
              <w:rPr>
                <w:sz w:val="16"/>
                <w:szCs w:val="16"/>
              </w:rPr>
              <w:t>70</w:t>
            </w:r>
          </w:p>
        </w:tc>
        <w:tc>
          <w:tcPr>
            <w:tcW w:w="425" w:type="dxa"/>
            <w:vAlign w:val="bottom"/>
          </w:tcPr>
          <w:p w:rsidR="00266CD5" w:rsidRPr="00E158D6" w:rsidRDefault="00266CD5" w:rsidP="00497AFD">
            <w:pPr>
              <w:spacing w:line="200" w:lineRule="atLeast"/>
              <w:rPr>
                <w:sz w:val="16"/>
                <w:szCs w:val="16"/>
              </w:rPr>
            </w:pPr>
            <w:r w:rsidRPr="00E158D6">
              <w:rPr>
                <w:sz w:val="16"/>
                <w:szCs w:val="16"/>
              </w:rPr>
              <w:t>O</w:t>
            </w:r>
          </w:p>
        </w:tc>
        <w:tc>
          <w:tcPr>
            <w:tcW w:w="5103" w:type="dxa"/>
            <w:vAlign w:val="bottom"/>
          </w:tcPr>
          <w:p w:rsidR="00266CD5" w:rsidRPr="00E158D6" w:rsidRDefault="00266CD5" w:rsidP="00497AFD">
            <w:pPr>
              <w:spacing w:line="200" w:lineRule="atLeast"/>
              <w:rPr>
                <w:sz w:val="16"/>
                <w:szCs w:val="16"/>
              </w:rPr>
            </w:pPr>
            <w:r w:rsidRPr="00E158D6">
              <w:rPr>
                <w:sz w:val="16"/>
                <w:szCs w:val="16"/>
              </w:rPr>
              <w:t>Bron van het gegeven (vrije tekst)</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sidRPr="00E158D6">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sidRPr="00E158D6">
              <w:rPr>
                <w:sz w:val="16"/>
                <w:szCs w:val="16"/>
              </w:rPr>
              <w:t>OWNER</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w:t>
            </w:r>
            <w:r w:rsidRPr="00E158D6">
              <w:rPr>
                <w:sz w:val="16"/>
                <w:szCs w:val="16"/>
              </w:rPr>
              <w:t>8</w:t>
            </w:r>
          </w:p>
        </w:tc>
        <w:tc>
          <w:tcPr>
            <w:tcW w:w="425" w:type="dxa"/>
            <w:vAlign w:val="bottom"/>
          </w:tcPr>
          <w:p w:rsidR="00266CD5" w:rsidRPr="00E158D6" w:rsidRDefault="00266CD5" w:rsidP="00497AFD">
            <w:pPr>
              <w:spacing w:line="200" w:lineRule="atLeast"/>
              <w:rPr>
                <w:sz w:val="16"/>
                <w:szCs w:val="16"/>
              </w:rPr>
            </w:pPr>
            <w:r>
              <w:rPr>
                <w:sz w:val="16"/>
                <w:szCs w:val="16"/>
              </w:rPr>
              <w:t>A</w:t>
            </w:r>
          </w:p>
        </w:tc>
        <w:tc>
          <w:tcPr>
            <w:tcW w:w="5103" w:type="dxa"/>
            <w:vAlign w:val="bottom"/>
          </w:tcPr>
          <w:p w:rsidR="00266CD5" w:rsidRPr="00E158D6" w:rsidRDefault="00266CD5" w:rsidP="00497AFD">
            <w:pPr>
              <w:spacing w:line="200" w:lineRule="atLeast"/>
              <w:rPr>
                <w:sz w:val="16"/>
                <w:szCs w:val="16"/>
              </w:rPr>
            </w:pPr>
            <w:r w:rsidRPr="00E158D6">
              <w:rPr>
                <w:sz w:val="16"/>
                <w:szCs w:val="16"/>
              </w:rPr>
              <w:t>Eigenaar van mutatie.</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spacing w:line="200" w:lineRule="atLeast"/>
              <w:rPr>
                <w:sz w:val="16"/>
                <w:szCs w:val="16"/>
              </w:rPr>
            </w:pPr>
            <w:r>
              <w:rPr>
                <w:sz w:val="16"/>
                <w:szCs w:val="16"/>
              </w:rPr>
              <w:t>A</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Pr>
                <w:sz w:val="16"/>
                <w:szCs w:val="16"/>
              </w:rPr>
              <w:t>VERSION</w:t>
            </w:r>
          </w:p>
        </w:tc>
        <w:tc>
          <w:tcPr>
            <w:tcW w:w="800" w:type="dxa"/>
            <w:vAlign w:val="bottom"/>
          </w:tcPr>
          <w:p w:rsidR="00266CD5" w:rsidRPr="00E158D6" w:rsidRDefault="00266CD5" w:rsidP="00497AFD">
            <w:pPr>
              <w:spacing w:line="200" w:lineRule="atLeast"/>
              <w:rPr>
                <w:sz w:val="16"/>
                <w:szCs w:val="16"/>
              </w:rPr>
            </w:pPr>
            <w:r>
              <w:rPr>
                <w:sz w:val="16"/>
                <w:szCs w:val="16"/>
              </w:rPr>
              <w:t>N</w:t>
            </w:r>
          </w:p>
        </w:tc>
        <w:tc>
          <w:tcPr>
            <w:tcW w:w="425" w:type="dxa"/>
            <w:vAlign w:val="bottom"/>
          </w:tcPr>
          <w:p w:rsidR="00266CD5" w:rsidRPr="00E158D6" w:rsidRDefault="00266CD5" w:rsidP="00497AFD">
            <w:pPr>
              <w:spacing w:line="200" w:lineRule="atLeast"/>
              <w:rPr>
                <w:sz w:val="16"/>
                <w:szCs w:val="16"/>
              </w:rPr>
            </w:pPr>
            <w:r>
              <w:rPr>
                <w:sz w:val="16"/>
                <w:szCs w:val="16"/>
              </w:rPr>
              <w:t>A</w:t>
            </w:r>
          </w:p>
        </w:tc>
        <w:tc>
          <w:tcPr>
            <w:tcW w:w="5103" w:type="dxa"/>
            <w:vAlign w:val="bottom"/>
          </w:tcPr>
          <w:p w:rsidR="00266CD5" w:rsidRPr="00E158D6" w:rsidRDefault="00266CD5" w:rsidP="00497AFD">
            <w:pPr>
              <w:spacing w:line="200" w:lineRule="atLeast"/>
              <w:rPr>
                <w:sz w:val="16"/>
                <w:szCs w:val="16"/>
              </w:rPr>
            </w:pPr>
            <w:r>
              <w:rPr>
                <w:sz w:val="16"/>
                <w:szCs w:val="16"/>
              </w:rPr>
              <w:t>Oplopend versienummer van dit gegeven</w:t>
            </w:r>
          </w:p>
        </w:tc>
        <w:tc>
          <w:tcPr>
            <w:tcW w:w="335" w:type="dxa"/>
            <w:vAlign w:val="bottom"/>
          </w:tcPr>
          <w:p w:rsidR="00266CD5" w:rsidRPr="00E158D6" w:rsidRDefault="00266CD5" w:rsidP="00497AFD">
            <w:pPr>
              <w:spacing w:line="200" w:lineRule="atLeast"/>
              <w:rPr>
                <w:sz w:val="16"/>
                <w:szCs w:val="16"/>
              </w:rPr>
            </w:pPr>
            <w:r>
              <w:rPr>
                <w:sz w:val="16"/>
                <w:szCs w:val="16"/>
              </w:rPr>
              <w:t>-</w:t>
            </w:r>
          </w:p>
        </w:tc>
        <w:tc>
          <w:tcPr>
            <w:tcW w:w="374" w:type="dxa"/>
            <w:vAlign w:val="bottom"/>
          </w:tcPr>
          <w:p w:rsidR="00266CD5" w:rsidRPr="00E158D6" w:rsidRDefault="00266CD5" w:rsidP="00497AFD">
            <w:pPr>
              <w:spacing w:line="200" w:lineRule="atLeast"/>
              <w:rPr>
                <w:sz w:val="16"/>
                <w:szCs w:val="16"/>
              </w:rPr>
            </w:pPr>
            <w:r>
              <w:rPr>
                <w:sz w:val="16"/>
                <w:szCs w:val="16"/>
              </w:rPr>
              <w:t>A</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sidRPr="00E158D6">
              <w:rPr>
                <w:sz w:val="16"/>
                <w:szCs w:val="16"/>
              </w:rPr>
              <w:t>REMARKS</w:t>
            </w:r>
          </w:p>
        </w:tc>
        <w:tc>
          <w:tcPr>
            <w:tcW w:w="800" w:type="dxa"/>
            <w:vAlign w:val="bottom"/>
          </w:tcPr>
          <w:p w:rsidR="00266CD5" w:rsidRPr="00E158D6" w:rsidRDefault="00266CD5" w:rsidP="00497AFD">
            <w:pPr>
              <w:spacing w:line="200" w:lineRule="atLeast"/>
              <w:rPr>
                <w:sz w:val="16"/>
                <w:szCs w:val="16"/>
              </w:rPr>
            </w:pPr>
            <w:r w:rsidRPr="00E158D6">
              <w:rPr>
                <w:sz w:val="16"/>
                <w:szCs w:val="16"/>
              </w:rPr>
              <w:t>AN</w:t>
            </w:r>
            <w:r>
              <w:rPr>
                <w:sz w:val="16"/>
                <w:szCs w:val="16"/>
              </w:rPr>
              <w:t>..999</w:t>
            </w:r>
          </w:p>
        </w:tc>
        <w:tc>
          <w:tcPr>
            <w:tcW w:w="425" w:type="dxa"/>
            <w:vAlign w:val="bottom"/>
          </w:tcPr>
          <w:p w:rsidR="00266CD5" w:rsidRPr="00E158D6" w:rsidRDefault="00266CD5" w:rsidP="00497AFD">
            <w:pPr>
              <w:spacing w:line="200" w:lineRule="atLeast"/>
              <w:rPr>
                <w:sz w:val="16"/>
                <w:szCs w:val="16"/>
              </w:rPr>
            </w:pPr>
            <w:r w:rsidRPr="00E158D6">
              <w:rPr>
                <w:sz w:val="16"/>
                <w:szCs w:val="16"/>
              </w:rPr>
              <w:t>O</w:t>
            </w:r>
          </w:p>
        </w:tc>
        <w:tc>
          <w:tcPr>
            <w:tcW w:w="5103" w:type="dxa"/>
            <w:vAlign w:val="bottom"/>
          </w:tcPr>
          <w:p w:rsidR="00266CD5" w:rsidRPr="00E158D6" w:rsidRDefault="00266CD5" w:rsidP="00497AFD">
            <w:pPr>
              <w:spacing w:line="200" w:lineRule="atLeast"/>
              <w:rPr>
                <w:sz w:val="16"/>
                <w:szCs w:val="16"/>
              </w:rPr>
            </w:pPr>
            <w:r w:rsidRPr="00E158D6">
              <w:rPr>
                <w:sz w:val="16"/>
                <w:szCs w:val="16"/>
              </w:rPr>
              <w:t>Vrije tekst opmerkingen</w:t>
            </w:r>
          </w:p>
        </w:tc>
        <w:tc>
          <w:tcPr>
            <w:tcW w:w="335" w:type="dxa"/>
            <w:vAlign w:val="bottom"/>
          </w:tcPr>
          <w:p w:rsidR="00266CD5" w:rsidRPr="00E158D6" w:rsidRDefault="00266CD5" w:rsidP="00497AFD">
            <w:pPr>
              <w:spacing w:line="200" w:lineRule="atLeast"/>
              <w:rPr>
                <w:sz w:val="16"/>
                <w:szCs w:val="16"/>
              </w:rPr>
            </w:pPr>
            <w:r w:rsidRPr="00E158D6">
              <w:rPr>
                <w:sz w:val="16"/>
                <w:szCs w:val="16"/>
              </w:rPr>
              <w:t>O</w:t>
            </w:r>
          </w:p>
        </w:tc>
        <w:tc>
          <w:tcPr>
            <w:tcW w:w="374" w:type="dxa"/>
            <w:vAlign w:val="bottom"/>
          </w:tcPr>
          <w:p w:rsidR="00266CD5" w:rsidRPr="00E158D6" w:rsidRDefault="00266CD5" w:rsidP="00497AFD">
            <w:pPr>
              <w:spacing w:line="200" w:lineRule="atLeast"/>
              <w:rPr>
                <w:sz w:val="16"/>
                <w:szCs w:val="16"/>
              </w:rPr>
            </w:pPr>
            <w:r w:rsidRPr="00E158D6">
              <w:rPr>
                <w:sz w:val="16"/>
                <w:szCs w:val="16"/>
              </w:rPr>
              <w:t>O</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sidRPr="00E158D6">
              <w:rPr>
                <w:sz w:val="16"/>
                <w:szCs w:val="16"/>
              </w:rPr>
              <w:t>ERASED</w:t>
            </w:r>
          </w:p>
        </w:tc>
        <w:tc>
          <w:tcPr>
            <w:tcW w:w="800" w:type="dxa"/>
            <w:vAlign w:val="bottom"/>
          </w:tcPr>
          <w:p w:rsidR="00266CD5" w:rsidRPr="00E158D6" w:rsidRDefault="00266CD5" w:rsidP="00497AFD">
            <w:pPr>
              <w:spacing w:line="200" w:lineRule="atLeast"/>
              <w:rPr>
                <w:sz w:val="16"/>
                <w:szCs w:val="16"/>
              </w:rPr>
            </w:pPr>
            <w:r w:rsidRPr="00E158D6">
              <w:rPr>
                <w:sz w:val="16"/>
                <w:szCs w:val="16"/>
              </w:rPr>
              <w:t>N1</w:t>
            </w:r>
          </w:p>
        </w:tc>
        <w:tc>
          <w:tcPr>
            <w:tcW w:w="425" w:type="dxa"/>
            <w:vAlign w:val="bottom"/>
          </w:tcPr>
          <w:p w:rsidR="00266CD5" w:rsidRPr="00E158D6" w:rsidRDefault="00266CD5" w:rsidP="00497AFD">
            <w:pPr>
              <w:spacing w:line="200" w:lineRule="atLeast"/>
              <w:rPr>
                <w:sz w:val="16"/>
                <w:szCs w:val="16"/>
              </w:rPr>
            </w:pPr>
            <w:r>
              <w:rPr>
                <w:sz w:val="16"/>
                <w:szCs w:val="16"/>
              </w:rPr>
              <w:t>M</w:t>
            </w:r>
          </w:p>
        </w:tc>
        <w:tc>
          <w:tcPr>
            <w:tcW w:w="5103" w:type="dxa"/>
            <w:vAlign w:val="bottom"/>
          </w:tcPr>
          <w:p w:rsidR="00266CD5" w:rsidRPr="00E158D6" w:rsidRDefault="00266CD5" w:rsidP="00497AFD">
            <w:pPr>
              <w:spacing w:line="200" w:lineRule="atLeast"/>
              <w:rPr>
                <w:sz w:val="16"/>
                <w:szCs w:val="16"/>
              </w:rPr>
            </w:pPr>
            <w:r w:rsidRPr="00E158D6">
              <w:rPr>
                <w:sz w:val="16"/>
                <w:szCs w:val="16"/>
              </w:rPr>
              <w:t>Gegeven verwijderen / verwijderd</w:t>
            </w:r>
            <w:r>
              <w:rPr>
                <w:sz w:val="16"/>
                <w:szCs w:val="16"/>
              </w:rPr>
              <w:t xml:space="preserve"> (true/false)</w:t>
            </w:r>
          </w:p>
        </w:tc>
        <w:tc>
          <w:tcPr>
            <w:tcW w:w="335" w:type="dxa"/>
            <w:vAlign w:val="bottom"/>
          </w:tcPr>
          <w:p w:rsidR="00266CD5" w:rsidRPr="00E158D6" w:rsidRDefault="00266CD5" w:rsidP="00497AFD">
            <w:pPr>
              <w:spacing w:line="200" w:lineRule="atLeast"/>
              <w:rPr>
                <w:sz w:val="16"/>
                <w:szCs w:val="16"/>
              </w:rPr>
            </w:pPr>
            <w:r>
              <w:rPr>
                <w:sz w:val="16"/>
                <w:szCs w:val="16"/>
              </w:rPr>
              <w:t>M</w:t>
            </w:r>
          </w:p>
        </w:tc>
        <w:tc>
          <w:tcPr>
            <w:tcW w:w="374" w:type="dxa"/>
            <w:vAlign w:val="bottom"/>
          </w:tcPr>
          <w:p w:rsidR="00266CD5" w:rsidRPr="00E158D6" w:rsidRDefault="00266CD5" w:rsidP="00497AFD">
            <w:pPr>
              <w:spacing w:line="200" w:lineRule="atLeast"/>
              <w:rPr>
                <w:sz w:val="16"/>
                <w:szCs w:val="16"/>
              </w:rPr>
            </w:pPr>
            <w:r>
              <w:rPr>
                <w:sz w:val="16"/>
                <w:szCs w:val="16"/>
              </w:rPr>
              <w:t>M</w:t>
            </w:r>
          </w:p>
        </w:tc>
      </w:tr>
      <w:tr w:rsidR="00266CD5" w:rsidRPr="00E158D6" w:rsidTr="00497AFD">
        <w:tc>
          <w:tcPr>
            <w:tcW w:w="2268" w:type="dxa"/>
            <w:vAlign w:val="bottom"/>
          </w:tcPr>
          <w:p w:rsidR="00266CD5" w:rsidRPr="00E158D6" w:rsidRDefault="00266CD5" w:rsidP="00497AFD">
            <w:pPr>
              <w:spacing w:line="200" w:lineRule="atLeast"/>
              <w:rPr>
                <w:sz w:val="16"/>
                <w:szCs w:val="16"/>
              </w:rPr>
            </w:pPr>
            <w:r w:rsidRPr="00E158D6">
              <w:rPr>
                <w:sz w:val="16"/>
                <w:szCs w:val="16"/>
              </w:rPr>
              <w:t>LASTUPDATE</w:t>
            </w:r>
          </w:p>
        </w:tc>
        <w:tc>
          <w:tcPr>
            <w:tcW w:w="800" w:type="dxa"/>
            <w:vAlign w:val="bottom"/>
          </w:tcPr>
          <w:p w:rsidR="00266CD5" w:rsidRPr="00E158D6" w:rsidRDefault="00266CD5" w:rsidP="00497AFD">
            <w:pPr>
              <w:spacing w:line="200" w:lineRule="atLeast"/>
              <w:rPr>
                <w:sz w:val="16"/>
                <w:szCs w:val="16"/>
              </w:rPr>
            </w:pPr>
            <w:r w:rsidRPr="00E158D6">
              <w:rPr>
                <w:sz w:val="16"/>
                <w:szCs w:val="16"/>
              </w:rPr>
              <w:t>DT</w:t>
            </w:r>
          </w:p>
        </w:tc>
        <w:tc>
          <w:tcPr>
            <w:tcW w:w="425" w:type="dxa"/>
            <w:vAlign w:val="bottom"/>
          </w:tcPr>
          <w:p w:rsidR="00266CD5" w:rsidRPr="00E158D6" w:rsidRDefault="00266CD5" w:rsidP="00497AFD">
            <w:pPr>
              <w:spacing w:line="200" w:lineRule="atLeast"/>
              <w:rPr>
                <w:sz w:val="16"/>
                <w:szCs w:val="16"/>
              </w:rPr>
            </w:pPr>
            <w:r>
              <w:rPr>
                <w:sz w:val="16"/>
                <w:szCs w:val="16"/>
              </w:rPr>
              <w:t>A</w:t>
            </w:r>
          </w:p>
        </w:tc>
        <w:tc>
          <w:tcPr>
            <w:tcW w:w="5103" w:type="dxa"/>
            <w:vAlign w:val="bottom"/>
          </w:tcPr>
          <w:p w:rsidR="00266CD5" w:rsidRPr="00E158D6" w:rsidRDefault="00266CD5" w:rsidP="00497AFD">
            <w:pPr>
              <w:spacing w:line="200" w:lineRule="atLeast"/>
              <w:rPr>
                <w:sz w:val="16"/>
                <w:szCs w:val="16"/>
              </w:rPr>
            </w:pPr>
            <w:r w:rsidRPr="00E158D6">
              <w:rPr>
                <w:sz w:val="16"/>
                <w:szCs w:val="16"/>
              </w:rPr>
              <w:t>Datum tijd van wijziging</w:t>
            </w:r>
          </w:p>
        </w:tc>
        <w:tc>
          <w:tcPr>
            <w:tcW w:w="335" w:type="dxa"/>
            <w:vAlign w:val="bottom"/>
          </w:tcPr>
          <w:p w:rsidR="00266CD5" w:rsidRPr="00E158D6" w:rsidRDefault="00266CD5" w:rsidP="00497AFD">
            <w:pPr>
              <w:spacing w:line="200" w:lineRule="atLeast"/>
              <w:rPr>
                <w:sz w:val="16"/>
                <w:szCs w:val="16"/>
              </w:rPr>
            </w:pPr>
            <w:r w:rsidRPr="00E158D6">
              <w:rPr>
                <w:sz w:val="16"/>
                <w:szCs w:val="16"/>
              </w:rPr>
              <w:t>-</w:t>
            </w:r>
          </w:p>
        </w:tc>
        <w:tc>
          <w:tcPr>
            <w:tcW w:w="374" w:type="dxa"/>
            <w:vAlign w:val="bottom"/>
          </w:tcPr>
          <w:p w:rsidR="00266CD5" w:rsidRPr="00E158D6" w:rsidRDefault="00266CD5" w:rsidP="00497AFD">
            <w:pPr>
              <w:keepNext/>
              <w:spacing w:line="200" w:lineRule="atLeast"/>
              <w:rPr>
                <w:sz w:val="16"/>
                <w:szCs w:val="16"/>
              </w:rPr>
            </w:pPr>
            <w:r>
              <w:rPr>
                <w:sz w:val="16"/>
                <w:szCs w:val="16"/>
              </w:rPr>
              <w:t>A</w:t>
            </w:r>
          </w:p>
        </w:tc>
      </w:tr>
    </w:tbl>
    <w:p w:rsidR="00266CD5" w:rsidRDefault="00266CD5" w:rsidP="00266CD5">
      <w:pPr>
        <w:pStyle w:val="Caption"/>
      </w:pPr>
      <w:bookmarkStart w:id="102" w:name="_Toc77931970"/>
      <w:r>
        <w:t xml:space="preserve">Tabel </w:t>
      </w:r>
      <w:r>
        <w:fldChar w:fldCharType="begin"/>
      </w:r>
      <w:r>
        <w:instrText xml:space="preserve"> SEQ Tabel \* ARABIC </w:instrText>
      </w:r>
      <w:r>
        <w:fldChar w:fldCharType="separate"/>
      </w:r>
      <w:r w:rsidR="00044B93">
        <w:rPr>
          <w:noProof/>
        </w:rPr>
        <w:t>12</w:t>
      </w:r>
      <w:r>
        <w:fldChar w:fldCharType="end"/>
      </w:r>
      <w:r>
        <w:t>: Koppelgegevens, tabel "locsreppoints"</w:t>
      </w:r>
      <w:bookmarkEnd w:id="102"/>
    </w:p>
    <w:p w:rsidR="00266CD5" w:rsidRDefault="00266CD5" w:rsidP="00444371">
      <w:pPr>
        <w:rPr>
          <w:noProof/>
        </w:rPr>
      </w:pPr>
    </w:p>
    <w:p w:rsidR="0059770E" w:rsidRDefault="0059770E" w:rsidP="0059770E">
      <w:pPr>
        <w:keepNext/>
        <w:keepLines/>
      </w:pPr>
      <w:r>
        <w:t xml:space="preserve">Volume: 4300 </w:t>
      </w:r>
      <w:r w:rsidRPr="00A27DFA">
        <w:rPr>
          <w:u w:val="single"/>
        </w:rPr>
        <w:t>actuele</w:t>
      </w:r>
      <w:r>
        <w:t xml:space="preserve"> records met verwachte doorgroei naar 10000 records.</w:t>
      </w:r>
    </w:p>
    <w:p w:rsidR="00F531C4" w:rsidRDefault="00F531C4" w:rsidP="00444371">
      <w:pPr>
        <w:rPr>
          <w:noProof/>
        </w:rPr>
      </w:pPr>
    </w:p>
    <w:p w:rsidR="000C07B8" w:rsidRDefault="000C07B8" w:rsidP="000C07B8">
      <w:pPr>
        <w:pStyle w:val="Heading3"/>
      </w:pPr>
      <w:bookmarkStart w:id="103" w:name="_Ref434829537"/>
      <w:bookmarkStart w:id="104" w:name="_Toc77931937"/>
      <w:r>
        <w:t>Loggegevens</w:t>
      </w:r>
      <w:bookmarkEnd w:id="103"/>
      <w:bookmarkEnd w:id="104"/>
    </w:p>
    <w:p w:rsidR="001427DD" w:rsidRPr="001427DD" w:rsidRDefault="001427DD" w:rsidP="001427DD">
      <w:r>
        <w:t xml:space="preserve">Deze </w:t>
      </w:r>
      <w:r w:rsidRPr="00322922">
        <w:rPr>
          <w:i/>
        </w:rPr>
        <w:t>interne</w:t>
      </w:r>
      <w:r>
        <w:t xml:space="preserve"> gegevens bestaan uit diverse soorten applicatie loggegevens m.b.t. de werking van de applicatie.</w:t>
      </w:r>
    </w:p>
    <w:p w:rsidR="00813F03" w:rsidRDefault="000C07B8" w:rsidP="000C07B8">
      <w:pPr>
        <w:pStyle w:val="Heading4"/>
      </w:pPr>
      <w:bookmarkStart w:id="105" w:name="_Toc77931938"/>
      <w:r>
        <w:t>Applicatie l</w:t>
      </w:r>
      <w:r w:rsidR="00B45980">
        <w:t>ogging</w:t>
      </w:r>
      <w:r w:rsidR="00497AFD">
        <w:t xml:space="preserve"> (tabel “ref_logging”)</w:t>
      </w:r>
      <w:bookmarkEnd w:id="105"/>
    </w:p>
    <w:p w:rsidR="00280C2F" w:rsidRDefault="00280C2F" w:rsidP="00280C2F">
      <w:r w:rsidRPr="00DA70C9">
        <w:t>De Logging tabel wordt gebruikt voor het registreren van applicatie logmeldingen en bestaat uit de volgende velden:</w:t>
      </w:r>
    </w:p>
    <w:p w:rsidR="00DA70C9" w:rsidRDefault="00DA70C9" w:rsidP="0075231C">
      <w:pPr>
        <w:pStyle w:val="ListParagraph"/>
        <w:numPr>
          <w:ilvl w:val="0"/>
          <w:numId w:val="27"/>
        </w:numPr>
        <w:ind w:left="714" w:hanging="357"/>
      </w:pPr>
      <w:r>
        <w:t xml:space="preserve">een uniek id, </w:t>
      </w:r>
    </w:p>
    <w:p w:rsidR="00DA70C9" w:rsidRDefault="00DA70C9" w:rsidP="0075231C">
      <w:pPr>
        <w:pStyle w:val="ListParagraph"/>
        <w:numPr>
          <w:ilvl w:val="0"/>
          <w:numId w:val="27"/>
        </w:numPr>
        <w:ind w:left="714" w:hanging="357"/>
      </w:pPr>
      <w:r>
        <w:t xml:space="preserve">datumtijd, </w:t>
      </w:r>
    </w:p>
    <w:p w:rsidR="00DA70C9" w:rsidRDefault="00DA70C9" w:rsidP="0075231C">
      <w:pPr>
        <w:pStyle w:val="ListParagraph"/>
        <w:numPr>
          <w:ilvl w:val="0"/>
          <w:numId w:val="27"/>
        </w:numPr>
        <w:ind w:left="714" w:hanging="357"/>
      </w:pPr>
      <w:r>
        <w:t>type data,</w:t>
      </w:r>
    </w:p>
    <w:p w:rsidR="00DA70C9" w:rsidRDefault="00DA70C9" w:rsidP="0075231C">
      <w:pPr>
        <w:pStyle w:val="ListParagraph"/>
        <w:numPr>
          <w:ilvl w:val="0"/>
          <w:numId w:val="27"/>
        </w:numPr>
        <w:ind w:left="714" w:hanging="357"/>
      </w:pPr>
      <w:r>
        <w:t xml:space="preserve">eventuele referentiecode en  </w:t>
      </w:r>
    </w:p>
    <w:p w:rsidR="00DA70C9" w:rsidRDefault="00DA70C9" w:rsidP="0075231C">
      <w:pPr>
        <w:pStyle w:val="ListParagraph"/>
        <w:numPr>
          <w:ilvl w:val="0"/>
          <w:numId w:val="27"/>
        </w:numPr>
        <w:ind w:left="714" w:hanging="357"/>
      </w:pPr>
      <w:r>
        <w:t>de logmelding.</w:t>
      </w:r>
    </w:p>
    <w:p w:rsidR="00813F03" w:rsidRDefault="00813F03" w:rsidP="00813F0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B45980" w:rsidRPr="009B2441" w:rsidTr="00D01E13">
        <w:trPr>
          <w:tblHeader/>
        </w:trPr>
        <w:tc>
          <w:tcPr>
            <w:tcW w:w="7796" w:type="dxa"/>
            <w:gridSpan w:val="2"/>
            <w:shd w:val="clear" w:color="auto" w:fill="D9D9D9"/>
          </w:tcPr>
          <w:p w:rsidR="00B45980" w:rsidRPr="009B2441" w:rsidRDefault="00B45980" w:rsidP="00F65D70">
            <w:pPr>
              <w:pStyle w:val="IRSIDD-EISTitel"/>
              <w:keepNext/>
              <w:keepLines/>
            </w:pPr>
            <w:bookmarkStart w:id="106" w:name="_Ref430692711"/>
            <w:bookmarkStart w:id="107" w:name="_Toc77931999"/>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019</w:t>
            </w:r>
            <w:r w:rsidRPr="009B2441">
              <w:fldChar w:fldCharType="end"/>
            </w:r>
            <w:bookmarkEnd w:id="106"/>
            <w:r w:rsidRPr="009B2441">
              <w:t xml:space="preserve">: </w:t>
            </w:r>
            <w:r>
              <w:t xml:space="preserve">NLRDMS database, </w:t>
            </w:r>
            <w:r w:rsidR="00F65D70">
              <w:t>Applicatie l</w:t>
            </w:r>
            <w:r>
              <w:t>ogging</w:t>
            </w:r>
            <w:bookmarkEnd w:id="107"/>
          </w:p>
        </w:tc>
      </w:tr>
      <w:tr w:rsidR="00B45980" w:rsidRPr="00F0009B" w:rsidTr="00D01E13">
        <w:tc>
          <w:tcPr>
            <w:tcW w:w="1418" w:type="dxa"/>
          </w:tcPr>
          <w:p w:rsidR="00B45980" w:rsidRPr="009B2441" w:rsidRDefault="00B45980" w:rsidP="00D01E13">
            <w:pPr>
              <w:spacing w:before="60" w:after="60"/>
            </w:pPr>
            <w:r w:rsidRPr="009B2441">
              <w:rPr>
                <w:color w:val="0000FF"/>
              </w:rPr>
              <w:t>Beschrijving</w:t>
            </w:r>
            <w:r w:rsidRPr="009B2441">
              <w:t>:</w:t>
            </w:r>
          </w:p>
        </w:tc>
        <w:tc>
          <w:tcPr>
            <w:tcW w:w="6378" w:type="dxa"/>
            <w:shd w:val="clear" w:color="auto" w:fill="auto"/>
          </w:tcPr>
          <w:p w:rsidR="00280C2F" w:rsidRDefault="00B45980" w:rsidP="00D01E13">
            <w:pPr>
              <w:keepNext/>
              <w:keepLines/>
            </w:pPr>
            <w:r>
              <w:t xml:space="preserve">De Logging </w:t>
            </w:r>
            <w:r w:rsidR="00280C2F">
              <w:t>tabel wordt gebruikt voor het registreren van applicatie logmeldingen.</w:t>
            </w:r>
          </w:p>
          <w:p w:rsidR="00F65D70" w:rsidRPr="00110C6C" w:rsidRDefault="00F65D70" w:rsidP="00F65D70">
            <w:pPr>
              <w:spacing w:before="60" w:after="60"/>
              <w:rPr>
                <w:i/>
              </w:rPr>
            </w:pPr>
            <w:r w:rsidRPr="00110C6C">
              <w:rPr>
                <w:i/>
              </w:rPr>
              <w:t>Logische relaties:</w:t>
            </w:r>
          </w:p>
          <w:p w:rsidR="00F65D70" w:rsidRDefault="00F65D70" w:rsidP="0075231C">
            <w:pPr>
              <w:pStyle w:val="ListParagraph"/>
              <w:numPr>
                <w:ilvl w:val="0"/>
                <w:numId w:val="34"/>
              </w:numPr>
              <w:ind w:left="714" w:hanging="357"/>
              <w:rPr>
                <w:szCs w:val="18"/>
              </w:rPr>
            </w:pPr>
            <w:r>
              <w:rPr>
                <w:szCs w:val="18"/>
              </w:rPr>
              <w:t>Geen.</w:t>
            </w:r>
          </w:p>
          <w:p w:rsidR="00F65D70" w:rsidRPr="00F0009B" w:rsidRDefault="00B45980" w:rsidP="00F65D70">
            <w:pPr>
              <w:keepNext/>
              <w:keepLines/>
              <w:spacing w:before="60" w:after="60"/>
            </w:pPr>
            <w:r w:rsidRPr="00F0009B">
              <w:t xml:space="preserve">De </w:t>
            </w:r>
            <w:r w:rsidR="00280C2F">
              <w:t xml:space="preserve">Logging is </w:t>
            </w:r>
            <w:r w:rsidR="001427DD" w:rsidRPr="00F0009B">
              <w:t>geïmplementeerd</w:t>
            </w:r>
            <w:r w:rsidRPr="00F0009B">
              <w:t xml:space="preserve"> in de tabel “</w:t>
            </w:r>
            <w:r w:rsidR="00280C2F">
              <w:t>ref_logging</w:t>
            </w:r>
            <w:r>
              <w:t>”</w:t>
            </w:r>
            <w:r w:rsidR="00497AFD">
              <w:t>.</w:t>
            </w:r>
          </w:p>
        </w:tc>
      </w:tr>
      <w:tr w:rsidR="00B45980" w:rsidRPr="009B2441" w:rsidTr="00D01E13">
        <w:tc>
          <w:tcPr>
            <w:tcW w:w="1418" w:type="dxa"/>
          </w:tcPr>
          <w:p w:rsidR="00B45980" w:rsidRPr="009B2441" w:rsidRDefault="00B45980" w:rsidP="00D01E13">
            <w:pPr>
              <w:spacing w:before="60" w:after="60"/>
            </w:pPr>
            <w:r w:rsidRPr="009B2441">
              <w:rPr>
                <w:color w:val="0000FF"/>
              </w:rPr>
              <w:t>Toelichting</w:t>
            </w:r>
            <w:r w:rsidRPr="009B2441">
              <w:t>:</w:t>
            </w:r>
          </w:p>
        </w:tc>
        <w:tc>
          <w:tcPr>
            <w:tcW w:w="6378" w:type="dxa"/>
          </w:tcPr>
          <w:p w:rsidR="00B45980" w:rsidRPr="009B2441" w:rsidRDefault="00280C2F" w:rsidP="00280C2F">
            <w:pPr>
              <w:spacing w:before="60" w:after="60"/>
            </w:pPr>
            <w:r>
              <w:t>-</w:t>
            </w:r>
          </w:p>
        </w:tc>
      </w:tr>
      <w:tr w:rsidR="00B45980" w:rsidRPr="009B2441" w:rsidTr="00D01E13">
        <w:tc>
          <w:tcPr>
            <w:tcW w:w="1418" w:type="dxa"/>
          </w:tcPr>
          <w:p w:rsidR="00B45980" w:rsidRPr="009B2441" w:rsidRDefault="00B45980" w:rsidP="00D01E13">
            <w:pPr>
              <w:spacing w:before="60" w:after="60"/>
            </w:pPr>
            <w:r w:rsidRPr="009B2441">
              <w:rPr>
                <w:color w:val="0000FF"/>
              </w:rPr>
              <w:t>Referentie</w:t>
            </w:r>
            <w:r w:rsidRPr="009B2441">
              <w:t xml:space="preserve">: </w:t>
            </w:r>
          </w:p>
        </w:tc>
        <w:tc>
          <w:tcPr>
            <w:tcW w:w="6378" w:type="dxa"/>
          </w:tcPr>
          <w:p w:rsidR="00B45980" w:rsidRPr="009B2441" w:rsidRDefault="00B45980" w:rsidP="00D01E13">
            <w:pPr>
              <w:spacing w:before="60" w:after="60"/>
            </w:pPr>
            <w:r w:rsidRPr="009B2441">
              <w:t>-</w:t>
            </w:r>
          </w:p>
        </w:tc>
      </w:tr>
      <w:tr w:rsidR="00B45980" w:rsidRPr="009B2441" w:rsidTr="00D01E13">
        <w:tc>
          <w:tcPr>
            <w:tcW w:w="1418" w:type="dxa"/>
          </w:tcPr>
          <w:p w:rsidR="00B45980" w:rsidRPr="009B2441" w:rsidRDefault="00B45980" w:rsidP="00D01E13">
            <w:pPr>
              <w:spacing w:before="60" w:after="60"/>
            </w:pPr>
            <w:r w:rsidRPr="009B2441">
              <w:rPr>
                <w:color w:val="0000FF"/>
              </w:rPr>
              <w:t>Herkomst</w:t>
            </w:r>
            <w:r w:rsidRPr="009B2441">
              <w:t xml:space="preserve">: </w:t>
            </w:r>
          </w:p>
        </w:tc>
        <w:tc>
          <w:tcPr>
            <w:tcW w:w="6378" w:type="dxa"/>
          </w:tcPr>
          <w:p w:rsidR="00B45980" w:rsidRPr="009B2441" w:rsidRDefault="00B45980" w:rsidP="00695A41">
            <w:pPr>
              <w:spacing w:before="60" w:after="60"/>
            </w:pPr>
            <w:r>
              <w:t>SSS-NLR-0</w:t>
            </w:r>
            <w:r w:rsidR="00A360F2">
              <w:t>11 Applicatie log.</w:t>
            </w:r>
          </w:p>
        </w:tc>
      </w:tr>
      <w:tr w:rsidR="00B45980" w:rsidRPr="009B2441" w:rsidTr="00D01E13">
        <w:tc>
          <w:tcPr>
            <w:tcW w:w="1418" w:type="dxa"/>
          </w:tcPr>
          <w:p w:rsidR="00B45980" w:rsidRPr="009B2441" w:rsidRDefault="00B45980" w:rsidP="00D01E13">
            <w:pPr>
              <w:spacing w:before="60" w:after="60"/>
            </w:pPr>
            <w:r w:rsidRPr="009B2441">
              <w:rPr>
                <w:color w:val="0000FF"/>
              </w:rPr>
              <w:t>Kwalificatie</w:t>
            </w:r>
            <w:r w:rsidRPr="009B2441">
              <w:t xml:space="preserve">: </w:t>
            </w:r>
          </w:p>
        </w:tc>
        <w:tc>
          <w:tcPr>
            <w:tcW w:w="6378" w:type="dxa"/>
          </w:tcPr>
          <w:p w:rsidR="00B45980" w:rsidRPr="009B2441" w:rsidRDefault="00B45980" w:rsidP="00D01E13">
            <w:pPr>
              <w:spacing w:before="60" w:after="60"/>
            </w:pPr>
            <w:r w:rsidRPr="009B2441">
              <w:t>Demonstratie &amp; Inspectie</w:t>
            </w:r>
          </w:p>
        </w:tc>
      </w:tr>
      <w:tr w:rsidR="00B45980" w:rsidRPr="009B2441" w:rsidTr="00D01E13">
        <w:tc>
          <w:tcPr>
            <w:tcW w:w="1418" w:type="dxa"/>
          </w:tcPr>
          <w:p w:rsidR="00B45980" w:rsidRPr="009B2441" w:rsidRDefault="00B45980" w:rsidP="00D01E13">
            <w:pPr>
              <w:spacing w:before="60" w:after="60"/>
            </w:pPr>
            <w:r w:rsidRPr="009B2441">
              <w:rPr>
                <w:color w:val="0000FF"/>
              </w:rPr>
              <w:t>Gerelateerd</w:t>
            </w:r>
            <w:r w:rsidRPr="009B2441">
              <w:t xml:space="preserve">: </w:t>
            </w:r>
          </w:p>
        </w:tc>
        <w:tc>
          <w:tcPr>
            <w:tcW w:w="6378" w:type="dxa"/>
          </w:tcPr>
          <w:p w:rsidR="00B45980" w:rsidRPr="009B2441" w:rsidRDefault="00B45980" w:rsidP="00D01E13">
            <w:pPr>
              <w:spacing w:before="60" w:after="60"/>
            </w:pPr>
            <w:r w:rsidRPr="009B2441">
              <w:t>-</w:t>
            </w:r>
          </w:p>
        </w:tc>
      </w:tr>
    </w:tbl>
    <w:p w:rsidR="00B45980" w:rsidRDefault="00B45980" w:rsidP="00813F03"/>
    <w:p w:rsidR="00266CD5" w:rsidRPr="00E158D6" w:rsidRDefault="00266CD5" w:rsidP="00266CD5">
      <w:pPr>
        <w:spacing w:after="120"/>
      </w:pPr>
      <w:r>
        <w:t xml:space="preserve">De </w:t>
      </w:r>
      <w:r w:rsidR="000F1D87">
        <w:t>onderstaande logmeldingen tabel</w:t>
      </w:r>
      <w:r>
        <w:t>definitie is de voor</w:t>
      </w:r>
      <w:r w:rsidR="00933780">
        <w:t xml:space="preserve">gestelde implementatie van eis </w:t>
      </w:r>
      <w:r>
        <w:fldChar w:fldCharType="begin"/>
      </w:r>
      <w:r>
        <w:instrText xml:space="preserve"> REF _Ref430692711 \h </w:instrText>
      </w:r>
      <w:r>
        <w:fldChar w:fldCharType="separate"/>
      </w:r>
      <w:r w:rsidR="00044B93">
        <w:t>DBDD</w:t>
      </w:r>
      <w:r w:rsidR="00044B93" w:rsidRPr="009B2441">
        <w:t>-NLR-</w:t>
      </w:r>
      <w:r w:rsidR="00044B93">
        <w:rPr>
          <w:noProof/>
        </w:rPr>
        <w:t>019</w:t>
      </w:r>
      <w:r>
        <w:fldChar w:fldCharType="end"/>
      </w:r>
      <w:r>
        <w:t xml:space="preserve"> en bevat de volgende indeling</w:t>
      </w:r>
      <w:r w:rsidR="00366FB0">
        <w:t xml:space="preserve"> (zie paragraaf </w:t>
      </w:r>
      <w:r w:rsidR="00366FB0">
        <w:fldChar w:fldCharType="begin"/>
      </w:r>
      <w:r w:rsidR="00366FB0">
        <w:instrText xml:space="preserve"> REF _Ref434828849 \r \h </w:instrText>
      </w:r>
      <w:r w:rsidR="00366FB0">
        <w:fldChar w:fldCharType="separate"/>
      </w:r>
      <w:r w:rsidR="00044B93">
        <w:t>4.3</w:t>
      </w:r>
      <w:r w:rsidR="00366FB0">
        <w:fldChar w:fldCharType="end"/>
      </w:r>
      <w:r w:rsidR="00366FB0">
        <w:t xml:space="preserve"> voor de betekenis van de kolommen)</w:t>
      </w:r>
      <w:r>
        <w:t>:</w:t>
      </w:r>
    </w:p>
    <w:tbl>
      <w:tblPr>
        <w:tblW w:w="930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268"/>
        <w:gridCol w:w="800"/>
        <w:gridCol w:w="425"/>
        <w:gridCol w:w="5812"/>
      </w:tblGrid>
      <w:tr w:rsidR="00266CD5" w:rsidRPr="00E158D6" w:rsidTr="00497AFD">
        <w:trPr>
          <w:tblHeader/>
        </w:trPr>
        <w:tc>
          <w:tcPr>
            <w:tcW w:w="2268" w:type="dxa"/>
            <w:tcBorders>
              <w:bottom w:val="single" w:sz="4" w:space="0" w:color="000000"/>
            </w:tcBorders>
            <w:shd w:val="clear" w:color="auto" w:fill="D9D9D9"/>
            <w:vAlign w:val="bottom"/>
          </w:tcPr>
          <w:p w:rsidR="00266CD5" w:rsidRPr="00E158D6" w:rsidRDefault="00266CD5" w:rsidP="00497AFD">
            <w:pPr>
              <w:keepNext/>
              <w:keepLines/>
              <w:spacing w:line="200" w:lineRule="atLeast"/>
              <w:rPr>
                <w:sz w:val="16"/>
                <w:szCs w:val="16"/>
              </w:rPr>
            </w:pPr>
            <w:r>
              <w:rPr>
                <w:sz w:val="16"/>
                <w:szCs w:val="16"/>
              </w:rPr>
              <w:lastRenderedPageBreak/>
              <w:t>Logmelding, velden</w:t>
            </w:r>
          </w:p>
        </w:tc>
        <w:tc>
          <w:tcPr>
            <w:tcW w:w="800" w:type="dxa"/>
            <w:shd w:val="clear" w:color="auto" w:fill="D9D9D9"/>
            <w:vAlign w:val="bottom"/>
          </w:tcPr>
          <w:p w:rsidR="00266CD5" w:rsidRPr="00E158D6" w:rsidRDefault="00266CD5" w:rsidP="00497AFD">
            <w:pPr>
              <w:keepNext/>
              <w:keepLines/>
              <w:spacing w:line="200" w:lineRule="atLeast"/>
              <w:rPr>
                <w:sz w:val="16"/>
                <w:szCs w:val="16"/>
              </w:rPr>
            </w:pPr>
            <w:r w:rsidRPr="00E158D6">
              <w:rPr>
                <w:sz w:val="16"/>
                <w:szCs w:val="16"/>
              </w:rPr>
              <w:t>Type</w:t>
            </w:r>
          </w:p>
        </w:tc>
        <w:tc>
          <w:tcPr>
            <w:tcW w:w="425" w:type="dxa"/>
            <w:shd w:val="clear" w:color="auto" w:fill="D9D9D9"/>
            <w:vAlign w:val="bottom"/>
          </w:tcPr>
          <w:p w:rsidR="00266CD5" w:rsidRPr="00E158D6" w:rsidRDefault="00266CD5" w:rsidP="00497AFD">
            <w:pPr>
              <w:keepNext/>
              <w:keepLines/>
              <w:spacing w:line="200" w:lineRule="atLeast"/>
              <w:rPr>
                <w:sz w:val="16"/>
                <w:szCs w:val="16"/>
              </w:rPr>
            </w:pPr>
            <w:r>
              <w:rPr>
                <w:sz w:val="16"/>
                <w:szCs w:val="16"/>
              </w:rPr>
              <w:t>DB</w:t>
            </w:r>
          </w:p>
        </w:tc>
        <w:tc>
          <w:tcPr>
            <w:tcW w:w="5812" w:type="dxa"/>
            <w:shd w:val="clear" w:color="auto" w:fill="D9D9D9"/>
            <w:vAlign w:val="bottom"/>
          </w:tcPr>
          <w:p w:rsidR="00266CD5" w:rsidRPr="00E158D6" w:rsidRDefault="00266CD5" w:rsidP="00497AFD">
            <w:pPr>
              <w:keepNext/>
              <w:keepLines/>
              <w:spacing w:line="200" w:lineRule="atLeast"/>
              <w:rPr>
                <w:sz w:val="16"/>
                <w:szCs w:val="16"/>
              </w:rPr>
            </w:pPr>
            <w:r w:rsidRPr="00E158D6">
              <w:rPr>
                <w:sz w:val="16"/>
                <w:szCs w:val="16"/>
              </w:rPr>
              <w:t>Omschrijving</w:t>
            </w:r>
          </w:p>
        </w:tc>
      </w:tr>
      <w:tr w:rsidR="00266CD5" w:rsidRPr="00E158D6" w:rsidTr="00C50928">
        <w:tc>
          <w:tcPr>
            <w:tcW w:w="2268" w:type="dxa"/>
            <w:shd w:val="clear" w:color="auto" w:fill="FFFF99"/>
            <w:vAlign w:val="bottom"/>
          </w:tcPr>
          <w:p w:rsidR="00266CD5" w:rsidRPr="00E158D6" w:rsidRDefault="00266CD5" w:rsidP="00001461">
            <w:pPr>
              <w:spacing w:line="200" w:lineRule="atLeast"/>
              <w:rPr>
                <w:sz w:val="16"/>
                <w:szCs w:val="16"/>
              </w:rPr>
            </w:pPr>
            <w:r>
              <w:rPr>
                <w:sz w:val="16"/>
                <w:szCs w:val="16"/>
              </w:rPr>
              <w:t>mutati</w:t>
            </w:r>
            <w:r w:rsidR="00001461">
              <w:rPr>
                <w:sz w:val="16"/>
                <w:szCs w:val="16"/>
              </w:rPr>
              <w:t>ondata</w:t>
            </w:r>
          </w:p>
        </w:tc>
        <w:tc>
          <w:tcPr>
            <w:tcW w:w="800" w:type="dxa"/>
            <w:vAlign w:val="bottom"/>
          </w:tcPr>
          <w:p w:rsidR="00266CD5" w:rsidRPr="00E158D6" w:rsidRDefault="00266CD5" w:rsidP="00497AFD">
            <w:pPr>
              <w:spacing w:line="200" w:lineRule="atLeast"/>
              <w:rPr>
                <w:sz w:val="16"/>
                <w:szCs w:val="16"/>
              </w:rPr>
            </w:pPr>
            <w:r>
              <w:rPr>
                <w:sz w:val="16"/>
                <w:szCs w:val="16"/>
              </w:rPr>
              <w:t>DT</w:t>
            </w:r>
          </w:p>
        </w:tc>
        <w:tc>
          <w:tcPr>
            <w:tcW w:w="425" w:type="dxa"/>
            <w:vAlign w:val="bottom"/>
          </w:tcPr>
          <w:p w:rsidR="00266CD5" w:rsidRPr="00E158D6" w:rsidRDefault="00266CD5" w:rsidP="00497AFD">
            <w:pPr>
              <w:spacing w:line="200" w:lineRule="atLeast"/>
              <w:rPr>
                <w:sz w:val="16"/>
                <w:szCs w:val="16"/>
              </w:rPr>
            </w:pPr>
            <w:r>
              <w:rPr>
                <w:sz w:val="16"/>
                <w:szCs w:val="16"/>
              </w:rPr>
              <w:t>M</w:t>
            </w:r>
          </w:p>
        </w:tc>
        <w:tc>
          <w:tcPr>
            <w:tcW w:w="5812" w:type="dxa"/>
            <w:vAlign w:val="bottom"/>
          </w:tcPr>
          <w:p w:rsidR="00266CD5" w:rsidRPr="00E158D6" w:rsidRDefault="00266CD5" w:rsidP="00497AFD">
            <w:pPr>
              <w:spacing w:line="200" w:lineRule="atLeast"/>
              <w:rPr>
                <w:sz w:val="16"/>
                <w:szCs w:val="16"/>
              </w:rPr>
            </w:pPr>
            <w:r>
              <w:rPr>
                <w:sz w:val="16"/>
                <w:szCs w:val="16"/>
              </w:rPr>
              <w:t>Datumtijd van de logmelding</w:t>
            </w:r>
          </w:p>
        </w:tc>
      </w:tr>
      <w:tr w:rsidR="00266CD5" w:rsidRPr="00E158D6" w:rsidTr="00497AFD">
        <w:tc>
          <w:tcPr>
            <w:tcW w:w="2268" w:type="dxa"/>
            <w:vAlign w:val="bottom"/>
          </w:tcPr>
          <w:p w:rsidR="00266CD5" w:rsidRDefault="00266CD5" w:rsidP="00497AFD">
            <w:pPr>
              <w:spacing w:line="200" w:lineRule="atLeast"/>
              <w:rPr>
                <w:sz w:val="16"/>
                <w:szCs w:val="16"/>
              </w:rPr>
            </w:pPr>
            <w:r>
              <w:rPr>
                <w:sz w:val="16"/>
                <w:szCs w:val="16"/>
              </w:rPr>
              <w:t>type_data</w:t>
            </w:r>
          </w:p>
        </w:tc>
        <w:tc>
          <w:tcPr>
            <w:tcW w:w="800" w:type="dxa"/>
            <w:vAlign w:val="bottom"/>
          </w:tcPr>
          <w:p w:rsidR="00266CD5" w:rsidRDefault="00266CD5" w:rsidP="00497AFD">
            <w:pPr>
              <w:spacing w:line="200" w:lineRule="atLeast"/>
              <w:rPr>
                <w:sz w:val="16"/>
                <w:szCs w:val="16"/>
              </w:rPr>
            </w:pPr>
            <w:r>
              <w:rPr>
                <w:sz w:val="16"/>
                <w:szCs w:val="16"/>
              </w:rPr>
              <w:t>AN..20</w:t>
            </w:r>
          </w:p>
        </w:tc>
        <w:tc>
          <w:tcPr>
            <w:tcW w:w="425" w:type="dxa"/>
            <w:vAlign w:val="bottom"/>
          </w:tcPr>
          <w:p w:rsidR="00266CD5" w:rsidRDefault="00266CD5" w:rsidP="00497AFD">
            <w:pPr>
              <w:spacing w:line="200" w:lineRule="atLeast"/>
              <w:rPr>
                <w:sz w:val="16"/>
                <w:szCs w:val="16"/>
              </w:rPr>
            </w:pPr>
            <w:r>
              <w:rPr>
                <w:sz w:val="16"/>
                <w:szCs w:val="16"/>
              </w:rPr>
              <w:t>O</w:t>
            </w:r>
          </w:p>
        </w:tc>
        <w:tc>
          <w:tcPr>
            <w:tcW w:w="5812" w:type="dxa"/>
            <w:vAlign w:val="bottom"/>
          </w:tcPr>
          <w:p w:rsidR="00266CD5" w:rsidRDefault="00266CD5" w:rsidP="00497AFD">
            <w:pPr>
              <w:spacing w:line="200" w:lineRule="atLeast"/>
              <w:rPr>
                <w:sz w:val="16"/>
                <w:szCs w:val="16"/>
              </w:rPr>
            </w:pPr>
            <w:r>
              <w:rPr>
                <w:sz w:val="16"/>
                <w:szCs w:val="16"/>
              </w:rPr>
              <w:t>Type referentiegegeven (indien van toepassing)</w:t>
            </w:r>
          </w:p>
        </w:tc>
      </w:tr>
      <w:tr w:rsidR="00266CD5" w:rsidRPr="00E158D6" w:rsidTr="00497AFD">
        <w:tc>
          <w:tcPr>
            <w:tcW w:w="2268" w:type="dxa"/>
            <w:vAlign w:val="bottom"/>
          </w:tcPr>
          <w:p w:rsidR="00266CD5" w:rsidRDefault="00001461" w:rsidP="00497AFD">
            <w:pPr>
              <w:spacing w:line="200" w:lineRule="atLeast"/>
              <w:rPr>
                <w:sz w:val="16"/>
                <w:szCs w:val="16"/>
              </w:rPr>
            </w:pPr>
            <w:r>
              <w:rPr>
                <w:sz w:val="16"/>
                <w:szCs w:val="16"/>
              </w:rPr>
              <w:t>value</w:t>
            </w:r>
          </w:p>
        </w:tc>
        <w:tc>
          <w:tcPr>
            <w:tcW w:w="800" w:type="dxa"/>
            <w:vAlign w:val="bottom"/>
          </w:tcPr>
          <w:p w:rsidR="00266CD5" w:rsidRDefault="00266CD5" w:rsidP="00497AFD">
            <w:pPr>
              <w:spacing w:line="200" w:lineRule="atLeast"/>
              <w:rPr>
                <w:sz w:val="16"/>
                <w:szCs w:val="16"/>
              </w:rPr>
            </w:pPr>
            <w:r>
              <w:rPr>
                <w:sz w:val="16"/>
                <w:szCs w:val="16"/>
              </w:rPr>
              <w:t>AN..200</w:t>
            </w:r>
          </w:p>
        </w:tc>
        <w:tc>
          <w:tcPr>
            <w:tcW w:w="425" w:type="dxa"/>
            <w:vAlign w:val="bottom"/>
          </w:tcPr>
          <w:p w:rsidR="00266CD5" w:rsidRDefault="00266CD5" w:rsidP="00497AFD">
            <w:pPr>
              <w:spacing w:line="200" w:lineRule="atLeast"/>
              <w:rPr>
                <w:sz w:val="16"/>
                <w:szCs w:val="16"/>
              </w:rPr>
            </w:pPr>
            <w:r>
              <w:rPr>
                <w:sz w:val="16"/>
                <w:szCs w:val="16"/>
              </w:rPr>
              <w:t>O</w:t>
            </w:r>
          </w:p>
        </w:tc>
        <w:tc>
          <w:tcPr>
            <w:tcW w:w="5812" w:type="dxa"/>
            <w:vAlign w:val="bottom"/>
          </w:tcPr>
          <w:p w:rsidR="00266CD5" w:rsidRDefault="00266CD5" w:rsidP="00497AFD">
            <w:pPr>
              <w:spacing w:line="200" w:lineRule="atLeast"/>
              <w:rPr>
                <w:sz w:val="16"/>
                <w:szCs w:val="16"/>
              </w:rPr>
            </w:pPr>
            <w:r>
              <w:rPr>
                <w:sz w:val="16"/>
                <w:szCs w:val="16"/>
              </w:rPr>
              <w:t>De logmelding</w:t>
            </w:r>
          </w:p>
        </w:tc>
      </w:tr>
      <w:tr w:rsidR="00266CD5" w:rsidRPr="00E158D6" w:rsidTr="00497AFD">
        <w:tc>
          <w:tcPr>
            <w:tcW w:w="2268" w:type="dxa"/>
            <w:vAlign w:val="bottom"/>
          </w:tcPr>
          <w:p w:rsidR="00266CD5" w:rsidRDefault="00266CD5" w:rsidP="00497AFD">
            <w:pPr>
              <w:spacing w:line="200" w:lineRule="atLeast"/>
              <w:rPr>
                <w:sz w:val="16"/>
                <w:szCs w:val="16"/>
              </w:rPr>
            </w:pPr>
            <w:r>
              <w:rPr>
                <w:sz w:val="16"/>
                <w:szCs w:val="16"/>
              </w:rPr>
              <w:t>refcode</w:t>
            </w:r>
          </w:p>
        </w:tc>
        <w:tc>
          <w:tcPr>
            <w:tcW w:w="800" w:type="dxa"/>
            <w:vAlign w:val="bottom"/>
          </w:tcPr>
          <w:p w:rsidR="00266CD5" w:rsidRDefault="00266CD5" w:rsidP="00497AFD">
            <w:pPr>
              <w:spacing w:line="200" w:lineRule="atLeast"/>
              <w:rPr>
                <w:sz w:val="16"/>
                <w:szCs w:val="16"/>
              </w:rPr>
            </w:pPr>
            <w:r>
              <w:rPr>
                <w:sz w:val="16"/>
                <w:szCs w:val="16"/>
              </w:rPr>
              <w:t>AN..20</w:t>
            </w:r>
          </w:p>
        </w:tc>
        <w:tc>
          <w:tcPr>
            <w:tcW w:w="425" w:type="dxa"/>
            <w:vAlign w:val="bottom"/>
          </w:tcPr>
          <w:p w:rsidR="00266CD5" w:rsidRDefault="00266CD5" w:rsidP="00497AFD">
            <w:pPr>
              <w:spacing w:line="200" w:lineRule="atLeast"/>
              <w:rPr>
                <w:sz w:val="16"/>
                <w:szCs w:val="16"/>
              </w:rPr>
            </w:pPr>
            <w:r>
              <w:rPr>
                <w:sz w:val="16"/>
                <w:szCs w:val="16"/>
              </w:rPr>
              <w:t>M</w:t>
            </w:r>
          </w:p>
        </w:tc>
        <w:tc>
          <w:tcPr>
            <w:tcW w:w="5812" w:type="dxa"/>
            <w:vAlign w:val="bottom"/>
          </w:tcPr>
          <w:p w:rsidR="00266CD5" w:rsidRDefault="00266CD5" w:rsidP="00497AFD">
            <w:pPr>
              <w:spacing w:line="200" w:lineRule="atLeast"/>
              <w:rPr>
                <w:sz w:val="16"/>
                <w:szCs w:val="16"/>
              </w:rPr>
            </w:pPr>
            <w:r>
              <w:rPr>
                <w:sz w:val="16"/>
                <w:szCs w:val="16"/>
              </w:rPr>
              <w:t xml:space="preserve">Relevante </w:t>
            </w:r>
            <w:r w:rsidR="00E90443">
              <w:rPr>
                <w:sz w:val="16"/>
                <w:szCs w:val="16"/>
              </w:rPr>
              <w:t xml:space="preserve">bijbehorende </w:t>
            </w:r>
            <w:r>
              <w:rPr>
                <w:sz w:val="16"/>
                <w:szCs w:val="16"/>
              </w:rPr>
              <w:t xml:space="preserve">referentiecode </w:t>
            </w:r>
            <w:r w:rsidRPr="00E90443">
              <w:rPr>
                <w:i/>
                <w:sz w:val="16"/>
                <w:szCs w:val="16"/>
              </w:rPr>
              <w:t>of</w:t>
            </w:r>
            <w:r>
              <w:rPr>
                <w:sz w:val="16"/>
                <w:szCs w:val="16"/>
              </w:rPr>
              <w:t xml:space="preserve"> info tekst.</w:t>
            </w:r>
          </w:p>
        </w:tc>
      </w:tr>
    </w:tbl>
    <w:p w:rsidR="00266CD5" w:rsidRDefault="00266CD5" w:rsidP="00266CD5">
      <w:pPr>
        <w:pStyle w:val="Caption"/>
      </w:pPr>
      <w:bookmarkStart w:id="108" w:name="_Toc77931971"/>
      <w:r>
        <w:t xml:space="preserve">Tabel </w:t>
      </w:r>
      <w:r>
        <w:fldChar w:fldCharType="begin"/>
      </w:r>
      <w:r>
        <w:instrText xml:space="preserve"> SEQ Tabel \* ARABIC </w:instrText>
      </w:r>
      <w:r>
        <w:fldChar w:fldCharType="separate"/>
      </w:r>
      <w:r w:rsidR="00044B93">
        <w:rPr>
          <w:noProof/>
        </w:rPr>
        <w:t>13</w:t>
      </w:r>
      <w:r>
        <w:fldChar w:fldCharType="end"/>
      </w:r>
      <w:r>
        <w:t>: Logmeldingen, tabel "ref_logging"</w:t>
      </w:r>
      <w:bookmarkEnd w:id="108"/>
    </w:p>
    <w:p w:rsidR="00266CD5" w:rsidRPr="00813F03" w:rsidRDefault="00266CD5" w:rsidP="00813F03"/>
    <w:p w:rsidR="00813F03" w:rsidRDefault="00813F03" w:rsidP="000C07B8">
      <w:pPr>
        <w:pStyle w:val="Heading4"/>
      </w:pPr>
      <w:bookmarkStart w:id="109" w:name="_Toc77931939"/>
      <w:r>
        <w:t>Historie gegevens</w:t>
      </w:r>
      <w:r w:rsidR="00497AFD">
        <w:t xml:space="preserve"> (tabel “history”)</w:t>
      </w:r>
      <w:bookmarkEnd w:id="109"/>
    </w:p>
    <w:p w:rsidR="00DA70C9" w:rsidRDefault="00DA70C9" w:rsidP="00DA70C9">
      <w:pPr>
        <w:pStyle w:val="ListParagraph"/>
        <w:spacing w:before="60" w:after="60"/>
        <w:ind w:left="0"/>
      </w:pPr>
      <w:r>
        <w:t xml:space="preserve">Per referentiegegeven worden bepaalde belangrijke </w:t>
      </w:r>
      <w:r w:rsidRPr="001C676A">
        <w:t>statusovergang</w:t>
      </w:r>
      <w:r>
        <w:t xml:space="preserve">en </w:t>
      </w:r>
      <w:r w:rsidR="00D962D8">
        <w:t>(</w:t>
      </w:r>
      <w:r w:rsidR="00C50928">
        <w:t>mutaties/</w:t>
      </w:r>
      <w:r w:rsidR="00D962D8">
        <w:t xml:space="preserve">verwerkingsacties) </w:t>
      </w:r>
      <w:r w:rsidRPr="001C676A">
        <w:t>gelogd</w:t>
      </w:r>
      <w:r w:rsidR="00D962D8">
        <w:t xml:space="preserve">. De </w:t>
      </w:r>
      <w:r>
        <w:t>log is opgebouwd uit de velden:</w:t>
      </w:r>
    </w:p>
    <w:p w:rsidR="00D962D8" w:rsidRDefault="00D962D8" w:rsidP="0075231C">
      <w:pPr>
        <w:pStyle w:val="ListParagraph"/>
        <w:numPr>
          <w:ilvl w:val="0"/>
          <w:numId w:val="27"/>
        </w:numPr>
        <w:ind w:left="714" w:hanging="357"/>
      </w:pPr>
      <w:r>
        <w:t>referentiecode en omschrijving/details,</w:t>
      </w:r>
    </w:p>
    <w:p w:rsidR="00EB71A1" w:rsidRDefault="00EB71A1" w:rsidP="0075231C">
      <w:pPr>
        <w:pStyle w:val="ListParagraph"/>
        <w:numPr>
          <w:ilvl w:val="0"/>
          <w:numId w:val="27"/>
        </w:numPr>
        <w:ind w:left="714" w:hanging="357"/>
      </w:pPr>
      <w:r>
        <w:t>oude (vorige) referentiecode,</w:t>
      </w:r>
    </w:p>
    <w:p w:rsidR="00DA70C9" w:rsidRDefault="00DA70C9" w:rsidP="0075231C">
      <w:pPr>
        <w:pStyle w:val="ListParagraph"/>
        <w:numPr>
          <w:ilvl w:val="0"/>
          <w:numId w:val="27"/>
        </w:numPr>
        <w:ind w:left="714" w:hanging="357"/>
      </w:pPr>
      <w:r>
        <w:t xml:space="preserve">datumtijd, </w:t>
      </w:r>
    </w:p>
    <w:p w:rsidR="00DA70C9" w:rsidRDefault="00DA70C9" w:rsidP="0075231C">
      <w:pPr>
        <w:pStyle w:val="ListParagraph"/>
        <w:numPr>
          <w:ilvl w:val="0"/>
          <w:numId w:val="27"/>
        </w:numPr>
        <w:ind w:left="714" w:hanging="357"/>
      </w:pPr>
      <w:r>
        <w:t>status,</w:t>
      </w:r>
    </w:p>
    <w:p w:rsidR="00DA70C9" w:rsidRDefault="00DA70C9" w:rsidP="0075231C">
      <w:pPr>
        <w:pStyle w:val="ListParagraph"/>
        <w:numPr>
          <w:ilvl w:val="0"/>
          <w:numId w:val="27"/>
        </w:numPr>
        <w:ind w:left="714" w:hanging="357"/>
      </w:pPr>
      <w:r>
        <w:t>eigenaar (diegene die de gegevens heeft in/opgevoerd),</w:t>
      </w:r>
    </w:p>
    <w:p w:rsidR="00DA70C9" w:rsidRDefault="00DA70C9" w:rsidP="0075231C">
      <w:pPr>
        <w:pStyle w:val="ListParagraph"/>
        <w:numPr>
          <w:ilvl w:val="0"/>
          <w:numId w:val="27"/>
        </w:numPr>
        <w:ind w:left="714" w:hanging="357"/>
      </w:pPr>
      <w:r>
        <w:t xml:space="preserve">type </w:t>
      </w:r>
      <w:r w:rsidR="00E90443">
        <w:t>referentie</w:t>
      </w:r>
      <w:r>
        <w:t xml:space="preserve">data, </w:t>
      </w:r>
    </w:p>
    <w:p w:rsidR="00813F03" w:rsidRDefault="00DA70C9" w:rsidP="0075231C">
      <w:pPr>
        <w:numPr>
          <w:ilvl w:val="0"/>
          <w:numId w:val="27"/>
        </w:numPr>
      </w:pPr>
      <w:r>
        <w:t>opmerkingen.</w:t>
      </w:r>
    </w:p>
    <w:p w:rsidR="00DA70C9" w:rsidRDefault="00DA70C9" w:rsidP="00DA70C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DA70C9" w:rsidRPr="009B2441" w:rsidTr="00D01E13">
        <w:trPr>
          <w:tblHeader/>
        </w:trPr>
        <w:tc>
          <w:tcPr>
            <w:tcW w:w="7796" w:type="dxa"/>
            <w:gridSpan w:val="2"/>
            <w:shd w:val="clear" w:color="auto" w:fill="D9D9D9"/>
          </w:tcPr>
          <w:p w:rsidR="00DA70C9" w:rsidRPr="009B2441" w:rsidRDefault="00DA70C9" w:rsidP="00DA70C9">
            <w:pPr>
              <w:pStyle w:val="IRSIDD-EISTitel"/>
              <w:keepNext/>
              <w:keepLines/>
            </w:pPr>
            <w:bookmarkStart w:id="110" w:name="_Ref430693234"/>
            <w:bookmarkStart w:id="111" w:name="_Toc77932000"/>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020</w:t>
            </w:r>
            <w:r w:rsidRPr="009B2441">
              <w:fldChar w:fldCharType="end"/>
            </w:r>
            <w:bookmarkEnd w:id="110"/>
            <w:r w:rsidRPr="009B2441">
              <w:t xml:space="preserve">: </w:t>
            </w:r>
            <w:r>
              <w:t>NLRDMS database, Historie</w:t>
            </w:r>
            <w:r w:rsidR="00D962D8">
              <w:t xml:space="preserve"> log</w:t>
            </w:r>
            <w:bookmarkEnd w:id="111"/>
          </w:p>
        </w:tc>
      </w:tr>
      <w:tr w:rsidR="00DA70C9" w:rsidRPr="00F0009B" w:rsidTr="00D01E13">
        <w:tc>
          <w:tcPr>
            <w:tcW w:w="1418" w:type="dxa"/>
          </w:tcPr>
          <w:p w:rsidR="00DA70C9" w:rsidRPr="009B2441" w:rsidRDefault="00DA70C9" w:rsidP="00D01E13">
            <w:pPr>
              <w:spacing w:before="60" w:after="60"/>
            </w:pPr>
            <w:r w:rsidRPr="009B2441">
              <w:rPr>
                <w:color w:val="0000FF"/>
              </w:rPr>
              <w:t>Beschrijving</w:t>
            </w:r>
            <w:r w:rsidRPr="009B2441">
              <w:t>:</w:t>
            </w:r>
          </w:p>
        </w:tc>
        <w:tc>
          <w:tcPr>
            <w:tcW w:w="6378" w:type="dxa"/>
            <w:shd w:val="clear" w:color="auto" w:fill="auto"/>
          </w:tcPr>
          <w:p w:rsidR="00D962D8" w:rsidRDefault="00DA70C9" w:rsidP="00D01E13">
            <w:pPr>
              <w:keepNext/>
              <w:keepLines/>
            </w:pPr>
            <w:r>
              <w:t xml:space="preserve">De </w:t>
            </w:r>
            <w:r w:rsidR="00D962D8">
              <w:t xml:space="preserve">Historie bevat </w:t>
            </w:r>
            <w:r w:rsidR="00C50928">
              <w:t xml:space="preserve">de mutatie </w:t>
            </w:r>
            <w:r w:rsidR="00D962D8">
              <w:t>logmeldingen per referentiegegeven</w:t>
            </w:r>
            <w:r w:rsidR="00C50928">
              <w:t xml:space="preserve">. Dat zijn </w:t>
            </w:r>
            <w:r w:rsidR="00D962D8">
              <w:t>belangrijke verwerkingsacties / statusovergangen</w:t>
            </w:r>
            <w:r w:rsidR="00C50928">
              <w:t xml:space="preserve"> van een referentiegegeven</w:t>
            </w:r>
            <w:r w:rsidR="00D962D8">
              <w:t>.</w:t>
            </w:r>
          </w:p>
          <w:p w:rsidR="00F65D70" w:rsidRPr="00110C6C" w:rsidRDefault="00F65D70" w:rsidP="00F65D70">
            <w:pPr>
              <w:spacing w:before="60" w:after="60"/>
              <w:rPr>
                <w:i/>
              </w:rPr>
            </w:pPr>
            <w:r w:rsidRPr="00110C6C">
              <w:rPr>
                <w:i/>
              </w:rPr>
              <w:t>Logische relaties:</w:t>
            </w:r>
          </w:p>
          <w:p w:rsidR="00F65D70" w:rsidRPr="00F65D70" w:rsidRDefault="00F65D70" w:rsidP="0075231C">
            <w:pPr>
              <w:pStyle w:val="ListParagraph"/>
              <w:numPr>
                <w:ilvl w:val="0"/>
                <w:numId w:val="34"/>
              </w:numPr>
              <w:ind w:left="714" w:hanging="357"/>
              <w:rPr>
                <w:szCs w:val="18"/>
              </w:rPr>
            </w:pPr>
            <w:r>
              <w:rPr>
                <w:szCs w:val="18"/>
              </w:rPr>
              <w:t>Elk</w:t>
            </w:r>
            <w:r w:rsidRPr="00B97BFD">
              <w:rPr>
                <w:szCs w:val="18"/>
              </w:rPr>
              <w:t xml:space="preserve"> </w:t>
            </w:r>
            <w:r>
              <w:t xml:space="preserve">historie gegeven hoort bij </w:t>
            </w:r>
            <w:r w:rsidRPr="00B97BFD">
              <w:rPr>
                <w:i/>
                <w:szCs w:val="18"/>
              </w:rPr>
              <w:t xml:space="preserve">0 of </w:t>
            </w:r>
            <w:r>
              <w:rPr>
                <w:i/>
                <w:szCs w:val="18"/>
              </w:rPr>
              <w:t>1</w:t>
            </w:r>
            <w:r>
              <w:rPr>
                <w:szCs w:val="18"/>
              </w:rPr>
              <w:t xml:space="preserve"> referentiegegeven (die bewerkt is).</w:t>
            </w:r>
          </w:p>
          <w:p w:rsidR="00DA70C9" w:rsidRPr="00F0009B" w:rsidRDefault="00DA70C9" w:rsidP="00F65D70">
            <w:pPr>
              <w:keepNext/>
              <w:keepLines/>
              <w:spacing w:before="60" w:after="60"/>
            </w:pPr>
            <w:r w:rsidRPr="00F0009B">
              <w:t xml:space="preserve">De </w:t>
            </w:r>
            <w:r w:rsidR="00D962D8">
              <w:t xml:space="preserve">Historie log </w:t>
            </w:r>
            <w:r>
              <w:t xml:space="preserve">is </w:t>
            </w:r>
            <w:r w:rsidR="00F531C4" w:rsidRPr="00F0009B">
              <w:t>geïmplementeerd</w:t>
            </w:r>
            <w:r w:rsidRPr="00F0009B">
              <w:t xml:space="preserve"> in de tabel “</w:t>
            </w:r>
            <w:r w:rsidR="00D962D8">
              <w:t>history</w:t>
            </w:r>
            <w:r>
              <w:t>”</w:t>
            </w:r>
            <w:r w:rsidR="00497AFD">
              <w:t>.</w:t>
            </w:r>
          </w:p>
        </w:tc>
      </w:tr>
      <w:tr w:rsidR="00DA70C9" w:rsidRPr="009B2441" w:rsidTr="00D01E13">
        <w:tc>
          <w:tcPr>
            <w:tcW w:w="1418" w:type="dxa"/>
          </w:tcPr>
          <w:p w:rsidR="00DA70C9" w:rsidRPr="009B2441" w:rsidRDefault="00DA70C9" w:rsidP="00D01E13">
            <w:pPr>
              <w:spacing w:before="60" w:after="60"/>
            </w:pPr>
            <w:r w:rsidRPr="009B2441">
              <w:rPr>
                <w:color w:val="0000FF"/>
              </w:rPr>
              <w:t>Toelichting</w:t>
            </w:r>
            <w:r w:rsidRPr="009B2441">
              <w:t>:</w:t>
            </w:r>
          </w:p>
        </w:tc>
        <w:tc>
          <w:tcPr>
            <w:tcW w:w="6378" w:type="dxa"/>
          </w:tcPr>
          <w:p w:rsidR="00DA70C9" w:rsidRPr="009B2441" w:rsidRDefault="00DA70C9" w:rsidP="00D01E13">
            <w:pPr>
              <w:spacing w:before="60" w:after="60"/>
            </w:pPr>
            <w:r>
              <w:t>-</w:t>
            </w:r>
          </w:p>
        </w:tc>
      </w:tr>
      <w:tr w:rsidR="00DA70C9" w:rsidRPr="009B2441" w:rsidTr="00D01E13">
        <w:tc>
          <w:tcPr>
            <w:tcW w:w="1418" w:type="dxa"/>
          </w:tcPr>
          <w:p w:rsidR="00DA70C9" w:rsidRPr="009B2441" w:rsidRDefault="00DA70C9" w:rsidP="00D01E13">
            <w:pPr>
              <w:spacing w:before="60" w:after="60"/>
            </w:pPr>
            <w:r w:rsidRPr="009B2441">
              <w:rPr>
                <w:color w:val="0000FF"/>
              </w:rPr>
              <w:t>Referentie</w:t>
            </w:r>
            <w:r w:rsidRPr="009B2441">
              <w:t xml:space="preserve">: </w:t>
            </w:r>
          </w:p>
        </w:tc>
        <w:tc>
          <w:tcPr>
            <w:tcW w:w="6378" w:type="dxa"/>
          </w:tcPr>
          <w:p w:rsidR="00DA70C9" w:rsidRPr="009B2441" w:rsidRDefault="00DA70C9" w:rsidP="00D01E13">
            <w:pPr>
              <w:spacing w:before="60" w:after="60"/>
            </w:pPr>
            <w:r w:rsidRPr="009B2441">
              <w:t>-</w:t>
            </w:r>
          </w:p>
        </w:tc>
      </w:tr>
      <w:tr w:rsidR="00DA70C9" w:rsidRPr="002C0A56" w:rsidTr="00D01E13">
        <w:tc>
          <w:tcPr>
            <w:tcW w:w="1418" w:type="dxa"/>
          </w:tcPr>
          <w:p w:rsidR="00DA70C9" w:rsidRPr="009B2441" w:rsidRDefault="00DA70C9" w:rsidP="00D01E13">
            <w:pPr>
              <w:spacing w:before="60" w:after="60"/>
            </w:pPr>
            <w:r w:rsidRPr="009B2441">
              <w:rPr>
                <w:color w:val="0000FF"/>
              </w:rPr>
              <w:t>Herkomst</w:t>
            </w:r>
            <w:r w:rsidRPr="009B2441">
              <w:t xml:space="preserve">: </w:t>
            </w:r>
          </w:p>
        </w:tc>
        <w:tc>
          <w:tcPr>
            <w:tcW w:w="6378" w:type="dxa"/>
          </w:tcPr>
          <w:p w:rsidR="00DA70C9" w:rsidRPr="005827A1" w:rsidRDefault="00A360F2" w:rsidP="00A360F2">
            <w:pPr>
              <w:spacing w:before="60" w:after="60"/>
              <w:rPr>
                <w:lang w:val="fr-FR"/>
              </w:rPr>
            </w:pPr>
            <w:r w:rsidRPr="005827A1">
              <w:rPr>
                <w:lang w:val="fr-FR"/>
              </w:rPr>
              <w:t>SSS-NLR-012 Applicatie Historie log.</w:t>
            </w:r>
          </w:p>
        </w:tc>
      </w:tr>
      <w:tr w:rsidR="00DA70C9" w:rsidRPr="009B2441" w:rsidTr="00D01E13">
        <w:tc>
          <w:tcPr>
            <w:tcW w:w="1418" w:type="dxa"/>
          </w:tcPr>
          <w:p w:rsidR="00DA70C9" w:rsidRPr="009B2441" w:rsidRDefault="00DA70C9" w:rsidP="00D01E13">
            <w:pPr>
              <w:spacing w:before="60" w:after="60"/>
            </w:pPr>
            <w:r w:rsidRPr="009B2441">
              <w:rPr>
                <w:color w:val="0000FF"/>
              </w:rPr>
              <w:t>Kwalificatie</w:t>
            </w:r>
            <w:r w:rsidRPr="009B2441">
              <w:t xml:space="preserve">: </w:t>
            </w:r>
          </w:p>
        </w:tc>
        <w:tc>
          <w:tcPr>
            <w:tcW w:w="6378" w:type="dxa"/>
          </w:tcPr>
          <w:p w:rsidR="00DA70C9" w:rsidRPr="009B2441" w:rsidRDefault="00DA70C9" w:rsidP="00D01E13">
            <w:pPr>
              <w:spacing w:before="60" w:after="60"/>
            </w:pPr>
            <w:r w:rsidRPr="009B2441">
              <w:t>Demonstratie &amp; Inspectie</w:t>
            </w:r>
          </w:p>
        </w:tc>
      </w:tr>
      <w:tr w:rsidR="00DA70C9" w:rsidRPr="009B2441" w:rsidTr="00D01E13">
        <w:tc>
          <w:tcPr>
            <w:tcW w:w="1418" w:type="dxa"/>
          </w:tcPr>
          <w:p w:rsidR="00DA70C9" w:rsidRPr="009B2441" w:rsidRDefault="00DA70C9" w:rsidP="00D01E13">
            <w:pPr>
              <w:spacing w:before="60" w:after="60"/>
            </w:pPr>
            <w:r w:rsidRPr="009B2441">
              <w:rPr>
                <w:color w:val="0000FF"/>
              </w:rPr>
              <w:t>Gerelateerd</w:t>
            </w:r>
            <w:r w:rsidRPr="009B2441">
              <w:t xml:space="preserve">: </w:t>
            </w:r>
          </w:p>
        </w:tc>
        <w:tc>
          <w:tcPr>
            <w:tcW w:w="6378" w:type="dxa"/>
          </w:tcPr>
          <w:p w:rsidR="00DA70C9" w:rsidRPr="009B2441" w:rsidRDefault="00DA70C9" w:rsidP="00D01E13">
            <w:pPr>
              <w:spacing w:before="60" w:after="60"/>
            </w:pPr>
            <w:r w:rsidRPr="009B2441">
              <w:t>-</w:t>
            </w:r>
          </w:p>
        </w:tc>
      </w:tr>
    </w:tbl>
    <w:p w:rsidR="00DA70C9" w:rsidRDefault="00DA70C9" w:rsidP="00813F03"/>
    <w:p w:rsidR="00C50928" w:rsidRPr="00E158D6" w:rsidRDefault="000F1D87" w:rsidP="00C50928">
      <w:pPr>
        <w:spacing w:after="120"/>
      </w:pPr>
      <w:r>
        <w:t>De onderstaande historie tabel</w:t>
      </w:r>
      <w:r w:rsidR="00C50928">
        <w:t xml:space="preserve">definitie is de voorgestelde implementatie van eis </w:t>
      </w:r>
      <w:r w:rsidR="00C50928">
        <w:fldChar w:fldCharType="begin"/>
      </w:r>
      <w:r w:rsidR="00C50928">
        <w:instrText xml:space="preserve"> REF _Ref430693234 \h </w:instrText>
      </w:r>
      <w:r w:rsidR="00C50928">
        <w:fldChar w:fldCharType="separate"/>
      </w:r>
      <w:r w:rsidR="00044B93">
        <w:t>DBDD</w:t>
      </w:r>
      <w:r w:rsidR="00044B93" w:rsidRPr="009B2441">
        <w:t>-NLR-</w:t>
      </w:r>
      <w:r w:rsidR="00044B93">
        <w:rPr>
          <w:noProof/>
        </w:rPr>
        <w:t>020</w:t>
      </w:r>
      <w:r w:rsidR="00C50928">
        <w:fldChar w:fldCharType="end"/>
      </w:r>
      <w:r w:rsidR="00C50928">
        <w:t xml:space="preserve"> en bevat de volgende indeling</w:t>
      </w:r>
      <w:r w:rsidR="00366FB0">
        <w:t xml:space="preserve"> (zie paragraaf </w:t>
      </w:r>
      <w:r w:rsidR="00366FB0">
        <w:fldChar w:fldCharType="begin"/>
      </w:r>
      <w:r w:rsidR="00366FB0">
        <w:instrText xml:space="preserve"> REF _Ref434828849 \r \h </w:instrText>
      </w:r>
      <w:r w:rsidR="00366FB0">
        <w:fldChar w:fldCharType="separate"/>
      </w:r>
      <w:r w:rsidR="00044B93">
        <w:t>4.3</w:t>
      </w:r>
      <w:r w:rsidR="00366FB0">
        <w:fldChar w:fldCharType="end"/>
      </w:r>
      <w:r w:rsidR="00366FB0">
        <w:t xml:space="preserve"> voor de betekenis van de kolommen)</w:t>
      </w:r>
      <w:r w:rsidR="00C50928">
        <w:t>:</w:t>
      </w:r>
    </w:p>
    <w:tbl>
      <w:tblPr>
        <w:tblW w:w="930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268"/>
        <w:gridCol w:w="800"/>
        <w:gridCol w:w="425"/>
        <w:gridCol w:w="5812"/>
      </w:tblGrid>
      <w:tr w:rsidR="00C50928" w:rsidRPr="00E158D6" w:rsidTr="00497AFD">
        <w:trPr>
          <w:tblHeader/>
        </w:trPr>
        <w:tc>
          <w:tcPr>
            <w:tcW w:w="2268" w:type="dxa"/>
            <w:tcBorders>
              <w:bottom w:val="single" w:sz="4" w:space="0" w:color="000000"/>
            </w:tcBorders>
            <w:shd w:val="clear" w:color="auto" w:fill="D9D9D9"/>
            <w:vAlign w:val="bottom"/>
          </w:tcPr>
          <w:p w:rsidR="00C50928" w:rsidRPr="00E158D6" w:rsidRDefault="00C50928" w:rsidP="00497AFD">
            <w:pPr>
              <w:keepNext/>
              <w:keepLines/>
              <w:spacing w:line="200" w:lineRule="atLeast"/>
              <w:rPr>
                <w:sz w:val="16"/>
                <w:szCs w:val="16"/>
              </w:rPr>
            </w:pPr>
            <w:r>
              <w:rPr>
                <w:sz w:val="16"/>
                <w:szCs w:val="16"/>
              </w:rPr>
              <w:t>Historie, velden</w:t>
            </w:r>
          </w:p>
        </w:tc>
        <w:tc>
          <w:tcPr>
            <w:tcW w:w="800" w:type="dxa"/>
            <w:shd w:val="clear" w:color="auto" w:fill="D9D9D9"/>
            <w:vAlign w:val="bottom"/>
          </w:tcPr>
          <w:p w:rsidR="00C50928" w:rsidRPr="00E158D6" w:rsidRDefault="00C50928" w:rsidP="00497AFD">
            <w:pPr>
              <w:keepNext/>
              <w:keepLines/>
              <w:spacing w:line="200" w:lineRule="atLeast"/>
              <w:rPr>
                <w:sz w:val="16"/>
                <w:szCs w:val="16"/>
              </w:rPr>
            </w:pPr>
            <w:r w:rsidRPr="00E158D6">
              <w:rPr>
                <w:sz w:val="16"/>
                <w:szCs w:val="16"/>
              </w:rPr>
              <w:t>Type</w:t>
            </w:r>
          </w:p>
        </w:tc>
        <w:tc>
          <w:tcPr>
            <w:tcW w:w="425" w:type="dxa"/>
            <w:shd w:val="clear" w:color="auto" w:fill="D9D9D9"/>
            <w:vAlign w:val="bottom"/>
          </w:tcPr>
          <w:p w:rsidR="00C50928" w:rsidRPr="00E158D6" w:rsidRDefault="00C50928" w:rsidP="00497AFD">
            <w:pPr>
              <w:keepNext/>
              <w:keepLines/>
              <w:spacing w:line="200" w:lineRule="atLeast"/>
              <w:rPr>
                <w:sz w:val="16"/>
                <w:szCs w:val="16"/>
              </w:rPr>
            </w:pPr>
            <w:r>
              <w:rPr>
                <w:sz w:val="16"/>
                <w:szCs w:val="16"/>
              </w:rPr>
              <w:t>DB</w:t>
            </w:r>
          </w:p>
        </w:tc>
        <w:tc>
          <w:tcPr>
            <w:tcW w:w="5812" w:type="dxa"/>
            <w:shd w:val="clear" w:color="auto" w:fill="D9D9D9"/>
            <w:vAlign w:val="bottom"/>
          </w:tcPr>
          <w:p w:rsidR="00C50928" w:rsidRPr="00E158D6" w:rsidRDefault="00C50928" w:rsidP="00497AFD">
            <w:pPr>
              <w:keepNext/>
              <w:keepLines/>
              <w:spacing w:line="200" w:lineRule="atLeast"/>
              <w:rPr>
                <w:sz w:val="16"/>
                <w:szCs w:val="16"/>
              </w:rPr>
            </w:pPr>
            <w:r w:rsidRPr="00E158D6">
              <w:rPr>
                <w:sz w:val="16"/>
                <w:szCs w:val="16"/>
              </w:rPr>
              <w:t>Omschrijving</w:t>
            </w:r>
          </w:p>
        </w:tc>
      </w:tr>
      <w:tr w:rsidR="00E90443" w:rsidRPr="00E158D6" w:rsidTr="00E90443">
        <w:tc>
          <w:tcPr>
            <w:tcW w:w="2268" w:type="dxa"/>
            <w:shd w:val="clear" w:color="auto" w:fill="FFFF99"/>
            <w:vAlign w:val="bottom"/>
          </w:tcPr>
          <w:p w:rsidR="00E90443" w:rsidRDefault="00E90443" w:rsidP="00497AFD">
            <w:pPr>
              <w:spacing w:line="200" w:lineRule="atLeast"/>
              <w:rPr>
                <w:sz w:val="16"/>
                <w:szCs w:val="16"/>
              </w:rPr>
            </w:pPr>
            <w:r>
              <w:rPr>
                <w:sz w:val="16"/>
                <w:szCs w:val="16"/>
              </w:rPr>
              <w:t>Refcode</w:t>
            </w:r>
          </w:p>
        </w:tc>
        <w:tc>
          <w:tcPr>
            <w:tcW w:w="800" w:type="dxa"/>
            <w:vAlign w:val="bottom"/>
          </w:tcPr>
          <w:p w:rsidR="00E90443" w:rsidRDefault="00E90443" w:rsidP="00497AFD">
            <w:pPr>
              <w:spacing w:line="200" w:lineRule="atLeast"/>
              <w:rPr>
                <w:sz w:val="16"/>
                <w:szCs w:val="16"/>
              </w:rPr>
            </w:pPr>
            <w:r>
              <w:rPr>
                <w:sz w:val="16"/>
                <w:szCs w:val="16"/>
              </w:rPr>
              <w:t>AN..20</w:t>
            </w:r>
          </w:p>
        </w:tc>
        <w:tc>
          <w:tcPr>
            <w:tcW w:w="425" w:type="dxa"/>
            <w:vAlign w:val="bottom"/>
          </w:tcPr>
          <w:p w:rsidR="00E90443" w:rsidRDefault="00E90443" w:rsidP="00497AFD">
            <w:pPr>
              <w:spacing w:line="200" w:lineRule="atLeast"/>
              <w:rPr>
                <w:sz w:val="16"/>
                <w:szCs w:val="16"/>
              </w:rPr>
            </w:pPr>
            <w:r>
              <w:rPr>
                <w:sz w:val="16"/>
                <w:szCs w:val="16"/>
              </w:rPr>
              <w:t>M</w:t>
            </w:r>
          </w:p>
        </w:tc>
        <w:tc>
          <w:tcPr>
            <w:tcW w:w="5812" w:type="dxa"/>
            <w:vAlign w:val="bottom"/>
          </w:tcPr>
          <w:p w:rsidR="00E90443" w:rsidRDefault="00E90443" w:rsidP="00497AFD">
            <w:pPr>
              <w:spacing w:line="200" w:lineRule="atLeast"/>
              <w:rPr>
                <w:sz w:val="16"/>
                <w:szCs w:val="16"/>
              </w:rPr>
            </w:pPr>
            <w:r>
              <w:rPr>
                <w:sz w:val="16"/>
                <w:szCs w:val="16"/>
              </w:rPr>
              <w:t>Relevante (gemuteerde) referentiecode.</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t>Refcode_old</w:t>
            </w:r>
          </w:p>
        </w:tc>
        <w:tc>
          <w:tcPr>
            <w:tcW w:w="800" w:type="dxa"/>
            <w:vAlign w:val="bottom"/>
          </w:tcPr>
          <w:p w:rsidR="00E90443" w:rsidRDefault="00E90443" w:rsidP="00497AFD">
            <w:pPr>
              <w:spacing w:line="200" w:lineRule="atLeast"/>
              <w:rPr>
                <w:sz w:val="16"/>
                <w:szCs w:val="16"/>
              </w:rPr>
            </w:pPr>
            <w:r>
              <w:rPr>
                <w:sz w:val="16"/>
                <w:szCs w:val="16"/>
              </w:rPr>
              <w:t>AN..20</w:t>
            </w:r>
          </w:p>
        </w:tc>
        <w:tc>
          <w:tcPr>
            <w:tcW w:w="425" w:type="dxa"/>
            <w:vAlign w:val="bottom"/>
          </w:tcPr>
          <w:p w:rsidR="00E90443" w:rsidRDefault="00E90443" w:rsidP="00497AFD">
            <w:pPr>
              <w:spacing w:line="200" w:lineRule="atLeast"/>
              <w:rPr>
                <w:sz w:val="16"/>
                <w:szCs w:val="16"/>
              </w:rPr>
            </w:pPr>
            <w:r>
              <w:rPr>
                <w:sz w:val="16"/>
                <w:szCs w:val="16"/>
              </w:rPr>
              <w:t>M</w:t>
            </w:r>
          </w:p>
        </w:tc>
        <w:tc>
          <w:tcPr>
            <w:tcW w:w="5812" w:type="dxa"/>
            <w:vAlign w:val="bottom"/>
          </w:tcPr>
          <w:p w:rsidR="00E90443" w:rsidRDefault="00E90443" w:rsidP="00044B93">
            <w:pPr>
              <w:spacing w:line="200" w:lineRule="atLeast"/>
              <w:rPr>
                <w:sz w:val="16"/>
                <w:szCs w:val="16"/>
              </w:rPr>
            </w:pPr>
            <w:r>
              <w:rPr>
                <w:sz w:val="16"/>
                <w:szCs w:val="16"/>
              </w:rPr>
              <w:t>Vorige referentiecode.</w:t>
            </w:r>
            <w:r w:rsidR="00044B93">
              <w:rPr>
                <w:sz w:val="16"/>
                <w:szCs w:val="16"/>
              </w:rPr>
              <w:t xml:space="preserve"> V</w:t>
            </w:r>
            <w:r w:rsidR="00044B93" w:rsidRPr="000C02B3">
              <w:rPr>
                <w:sz w:val="16"/>
                <w:szCs w:val="16"/>
              </w:rPr>
              <w:t>erw</w:t>
            </w:r>
            <w:r w:rsidR="00044B93">
              <w:rPr>
                <w:sz w:val="16"/>
                <w:szCs w:val="16"/>
              </w:rPr>
              <w:t xml:space="preserve">ijzing </w:t>
            </w:r>
            <w:r w:rsidR="00044B93" w:rsidRPr="000C02B3">
              <w:rPr>
                <w:sz w:val="16"/>
                <w:szCs w:val="16"/>
              </w:rPr>
              <w:t xml:space="preserve">naar de eventuele vorige </w:t>
            </w:r>
            <w:r w:rsidR="00044B93">
              <w:rPr>
                <w:sz w:val="16"/>
                <w:szCs w:val="16"/>
              </w:rPr>
              <w:t xml:space="preserve">(vervangen en dus vervallen) </w:t>
            </w:r>
            <w:r w:rsidR="00044B93" w:rsidRPr="000C02B3">
              <w:rPr>
                <w:sz w:val="16"/>
                <w:szCs w:val="16"/>
              </w:rPr>
              <w:t>code</w:t>
            </w:r>
            <w:r w:rsidR="00044B93">
              <w:rPr>
                <w:sz w:val="16"/>
                <w:szCs w:val="16"/>
              </w:rPr>
              <w:t>.</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t>Reftype</w:t>
            </w:r>
          </w:p>
        </w:tc>
        <w:tc>
          <w:tcPr>
            <w:tcW w:w="800" w:type="dxa"/>
            <w:vAlign w:val="bottom"/>
          </w:tcPr>
          <w:p w:rsidR="00E90443" w:rsidRDefault="00E90443" w:rsidP="00497AFD">
            <w:pPr>
              <w:spacing w:line="200" w:lineRule="atLeast"/>
              <w:rPr>
                <w:sz w:val="16"/>
                <w:szCs w:val="16"/>
              </w:rPr>
            </w:pPr>
            <w:r>
              <w:rPr>
                <w:sz w:val="16"/>
                <w:szCs w:val="16"/>
              </w:rPr>
              <w:t>AN..32</w:t>
            </w:r>
          </w:p>
        </w:tc>
        <w:tc>
          <w:tcPr>
            <w:tcW w:w="425" w:type="dxa"/>
            <w:vAlign w:val="bottom"/>
          </w:tcPr>
          <w:p w:rsidR="00E90443" w:rsidRDefault="00E90443" w:rsidP="00497AFD">
            <w:pPr>
              <w:spacing w:line="200" w:lineRule="atLeast"/>
              <w:rPr>
                <w:sz w:val="16"/>
                <w:szCs w:val="16"/>
              </w:rPr>
            </w:pPr>
            <w:r>
              <w:rPr>
                <w:sz w:val="16"/>
                <w:szCs w:val="16"/>
              </w:rPr>
              <w:t>M</w:t>
            </w:r>
          </w:p>
        </w:tc>
        <w:tc>
          <w:tcPr>
            <w:tcW w:w="5812" w:type="dxa"/>
            <w:vAlign w:val="bottom"/>
          </w:tcPr>
          <w:p w:rsidR="00E90443" w:rsidRDefault="00E90443" w:rsidP="00497AFD">
            <w:pPr>
              <w:spacing w:line="200" w:lineRule="atLeast"/>
              <w:rPr>
                <w:sz w:val="16"/>
                <w:szCs w:val="16"/>
              </w:rPr>
            </w:pPr>
            <w:r>
              <w:rPr>
                <w:sz w:val="16"/>
                <w:szCs w:val="16"/>
              </w:rPr>
              <w:t>Type referentiegegeven.</w:t>
            </w:r>
          </w:p>
        </w:tc>
      </w:tr>
      <w:tr w:rsidR="00C50928" w:rsidRPr="00E158D6" w:rsidTr="00497AFD">
        <w:tc>
          <w:tcPr>
            <w:tcW w:w="2268" w:type="dxa"/>
            <w:vAlign w:val="bottom"/>
          </w:tcPr>
          <w:p w:rsidR="00C50928" w:rsidRDefault="00C50928" w:rsidP="00497AFD">
            <w:pPr>
              <w:spacing w:line="200" w:lineRule="atLeast"/>
              <w:rPr>
                <w:sz w:val="16"/>
                <w:szCs w:val="16"/>
              </w:rPr>
            </w:pPr>
            <w:r>
              <w:rPr>
                <w:sz w:val="16"/>
                <w:szCs w:val="16"/>
              </w:rPr>
              <w:t>Status</w:t>
            </w:r>
          </w:p>
        </w:tc>
        <w:tc>
          <w:tcPr>
            <w:tcW w:w="800" w:type="dxa"/>
            <w:vAlign w:val="bottom"/>
          </w:tcPr>
          <w:p w:rsidR="00C50928" w:rsidRDefault="00C50928" w:rsidP="00497AFD">
            <w:pPr>
              <w:spacing w:line="200" w:lineRule="atLeast"/>
              <w:rPr>
                <w:sz w:val="16"/>
                <w:szCs w:val="16"/>
              </w:rPr>
            </w:pPr>
            <w:r>
              <w:rPr>
                <w:sz w:val="16"/>
                <w:szCs w:val="16"/>
              </w:rPr>
              <w:t>AN1</w:t>
            </w:r>
          </w:p>
        </w:tc>
        <w:tc>
          <w:tcPr>
            <w:tcW w:w="425" w:type="dxa"/>
            <w:vAlign w:val="bottom"/>
          </w:tcPr>
          <w:p w:rsidR="00C50928" w:rsidRDefault="00C50928" w:rsidP="00497AFD">
            <w:pPr>
              <w:spacing w:line="200" w:lineRule="atLeast"/>
              <w:rPr>
                <w:sz w:val="16"/>
                <w:szCs w:val="16"/>
              </w:rPr>
            </w:pPr>
            <w:r>
              <w:rPr>
                <w:sz w:val="16"/>
                <w:szCs w:val="16"/>
              </w:rPr>
              <w:t>M</w:t>
            </w:r>
          </w:p>
        </w:tc>
        <w:tc>
          <w:tcPr>
            <w:tcW w:w="5812" w:type="dxa"/>
            <w:vAlign w:val="bottom"/>
          </w:tcPr>
          <w:p w:rsidR="00C50928" w:rsidRDefault="00C50928" w:rsidP="00497AFD">
            <w:pPr>
              <w:spacing w:line="200" w:lineRule="atLeast"/>
              <w:rPr>
                <w:sz w:val="16"/>
                <w:szCs w:val="16"/>
              </w:rPr>
            </w:pPr>
            <w:r>
              <w:rPr>
                <w:sz w:val="16"/>
                <w:szCs w:val="16"/>
              </w:rPr>
              <w:t>Bijbehorende (nieuwe) status van de mutatie.</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t>Details</w:t>
            </w:r>
          </w:p>
        </w:tc>
        <w:tc>
          <w:tcPr>
            <w:tcW w:w="800" w:type="dxa"/>
            <w:vAlign w:val="bottom"/>
          </w:tcPr>
          <w:p w:rsidR="00E90443" w:rsidRDefault="00E90443" w:rsidP="00497AFD">
            <w:pPr>
              <w:spacing w:line="200" w:lineRule="atLeast"/>
              <w:rPr>
                <w:sz w:val="16"/>
                <w:szCs w:val="16"/>
              </w:rPr>
            </w:pPr>
            <w:r>
              <w:rPr>
                <w:sz w:val="16"/>
                <w:szCs w:val="16"/>
              </w:rPr>
              <w:t>AN..255</w:t>
            </w:r>
          </w:p>
        </w:tc>
        <w:tc>
          <w:tcPr>
            <w:tcW w:w="425" w:type="dxa"/>
            <w:vAlign w:val="bottom"/>
          </w:tcPr>
          <w:p w:rsidR="00E90443" w:rsidRDefault="00E90443" w:rsidP="00497AFD">
            <w:pPr>
              <w:spacing w:line="200" w:lineRule="atLeast"/>
              <w:rPr>
                <w:sz w:val="16"/>
                <w:szCs w:val="16"/>
              </w:rPr>
            </w:pPr>
            <w:r>
              <w:rPr>
                <w:sz w:val="16"/>
                <w:szCs w:val="16"/>
              </w:rPr>
              <w:t>M</w:t>
            </w:r>
          </w:p>
        </w:tc>
        <w:tc>
          <w:tcPr>
            <w:tcW w:w="5812" w:type="dxa"/>
            <w:vAlign w:val="bottom"/>
          </w:tcPr>
          <w:p w:rsidR="00E90443" w:rsidRDefault="00E90443" w:rsidP="00497AFD">
            <w:pPr>
              <w:spacing w:line="200" w:lineRule="atLeast"/>
              <w:rPr>
                <w:sz w:val="16"/>
                <w:szCs w:val="16"/>
              </w:rPr>
            </w:pPr>
            <w:r>
              <w:rPr>
                <w:sz w:val="16"/>
                <w:szCs w:val="16"/>
              </w:rPr>
              <w:t>Mutatie informatie</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t>Remarks</w:t>
            </w:r>
          </w:p>
        </w:tc>
        <w:tc>
          <w:tcPr>
            <w:tcW w:w="800" w:type="dxa"/>
            <w:vAlign w:val="bottom"/>
          </w:tcPr>
          <w:p w:rsidR="00E90443" w:rsidRDefault="00E90443" w:rsidP="00497AFD">
            <w:pPr>
              <w:spacing w:line="200" w:lineRule="atLeast"/>
              <w:rPr>
                <w:sz w:val="16"/>
                <w:szCs w:val="16"/>
              </w:rPr>
            </w:pPr>
            <w:r>
              <w:rPr>
                <w:sz w:val="16"/>
                <w:szCs w:val="16"/>
              </w:rPr>
              <w:t>AN..999</w:t>
            </w:r>
          </w:p>
        </w:tc>
        <w:tc>
          <w:tcPr>
            <w:tcW w:w="425" w:type="dxa"/>
            <w:vAlign w:val="bottom"/>
          </w:tcPr>
          <w:p w:rsidR="00E90443" w:rsidRDefault="00E90443" w:rsidP="00497AFD">
            <w:pPr>
              <w:spacing w:line="200" w:lineRule="atLeast"/>
              <w:rPr>
                <w:sz w:val="16"/>
                <w:szCs w:val="16"/>
              </w:rPr>
            </w:pPr>
            <w:r>
              <w:rPr>
                <w:sz w:val="16"/>
                <w:szCs w:val="16"/>
              </w:rPr>
              <w:t>M</w:t>
            </w:r>
          </w:p>
        </w:tc>
        <w:tc>
          <w:tcPr>
            <w:tcW w:w="5812" w:type="dxa"/>
            <w:vAlign w:val="bottom"/>
          </w:tcPr>
          <w:p w:rsidR="00E90443" w:rsidRPr="00E158D6" w:rsidRDefault="00E90443" w:rsidP="00497AFD">
            <w:pPr>
              <w:spacing w:line="200" w:lineRule="atLeast"/>
              <w:rPr>
                <w:sz w:val="16"/>
                <w:szCs w:val="16"/>
              </w:rPr>
            </w:pPr>
            <w:r w:rsidRPr="00E158D6">
              <w:rPr>
                <w:sz w:val="16"/>
                <w:szCs w:val="16"/>
              </w:rPr>
              <w:t>Vrije tekst opmerkingen</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t>Owner</w:t>
            </w:r>
          </w:p>
        </w:tc>
        <w:tc>
          <w:tcPr>
            <w:tcW w:w="800" w:type="dxa"/>
            <w:vAlign w:val="bottom"/>
          </w:tcPr>
          <w:p w:rsidR="00E90443" w:rsidRDefault="00E90443" w:rsidP="00497AFD">
            <w:pPr>
              <w:spacing w:line="200" w:lineRule="atLeast"/>
              <w:rPr>
                <w:sz w:val="16"/>
                <w:szCs w:val="16"/>
              </w:rPr>
            </w:pPr>
            <w:r>
              <w:rPr>
                <w:sz w:val="16"/>
                <w:szCs w:val="16"/>
              </w:rPr>
              <w:t>AN..8</w:t>
            </w:r>
          </w:p>
        </w:tc>
        <w:tc>
          <w:tcPr>
            <w:tcW w:w="425" w:type="dxa"/>
            <w:vAlign w:val="bottom"/>
          </w:tcPr>
          <w:p w:rsidR="00E90443" w:rsidRDefault="00E90443" w:rsidP="00497AFD">
            <w:pPr>
              <w:spacing w:line="200" w:lineRule="atLeast"/>
              <w:rPr>
                <w:sz w:val="16"/>
                <w:szCs w:val="16"/>
              </w:rPr>
            </w:pPr>
            <w:r>
              <w:rPr>
                <w:sz w:val="16"/>
                <w:szCs w:val="16"/>
              </w:rPr>
              <w:t>O</w:t>
            </w:r>
          </w:p>
        </w:tc>
        <w:tc>
          <w:tcPr>
            <w:tcW w:w="5812" w:type="dxa"/>
            <w:vAlign w:val="bottom"/>
          </w:tcPr>
          <w:p w:rsidR="00E90443" w:rsidRPr="00E158D6" w:rsidRDefault="00E90443" w:rsidP="00497AFD">
            <w:pPr>
              <w:spacing w:line="200" w:lineRule="atLeast"/>
              <w:rPr>
                <w:sz w:val="16"/>
                <w:szCs w:val="16"/>
              </w:rPr>
            </w:pPr>
            <w:r>
              <w:rPr>
                <w:sz w:val="16"/>
                <w:szCs w:val="16"/>
              </w:rPr>
              <w:t>Eigenaar van mutatie (diegene die hem heeft ingevoerd)</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t>Erased</w:t>
            </w:r>
          </w:p>
        </w:tc>
        <w:tc>
          <w:tcPr>
            <w:tcW w:w="800" w:type="dxa"/>
            <w:vAlign w:val="bottom"/>
          </w:tcPr>
          <w:p w:rsidR="00E90443" w:rsidRDefault="00E90443" w:rsidP="00497AFD">
            <w:pPr>
              <w:spacing w:line="200" w:lineRule="atLeast"/>
              <w:rPr>
                <w:sz w:val="16"/>
                <w:szCs w:val="16"/>
              </w:rPr>
            </w:pPr>
            <w:r>
              <w:rPr>
                <w:sz w:val="16"/>
                <w:szCs w:val="16"/>
              </w:rPr>
              <w:t>N1</w:t>
            </w:r>
          </w:p>
        </w:tc>
        <w:tc>
          <w:tcPr>
            <w:tcW w:w="425" w:type="dxa"/>
            <w:vAlign w:val="bottom"/>
          </w:tcPr>
          <w:p w:rsidR="00E90443" w:rsidRDefault="00E90443" w:rsidP="00497AFD">
            <w:pPr>
              <w:spacing w:line="200" w:lineRule="atLeast"/>
              <w:rPr>
                <w:sz w:val="16"/>
                <w:szCs w:val="16"/>
              </w:rPr>
            </w:pPr>
            <w:r>
              <w:rPr>
                <w:sz w:val="16"/>
                <w:szCs w:val="16"/>
              </w:rPr>
              <w:t>M</w:t>
            </w:r>
          </w:p>
        </w:tc>
        <w:tc>
          <w:tcPr>
            <w:tcW w:w="5812" w:type="dxa"/>
            <w:vAlign w:val="bottom"/>
          </w:tcPr>
          <w:p w:rsidR="00E90443" w:rsidRPr="00E158D6" w:rsidRDefault="00E90443" w:rsidP="00497AFD">
            <w:pPr>
              <w:spacing w:line="200" w:lineRule="atLeast"/>
              <w:rPr>
                <w:sz w:val="16"/>
                <w:szCs w:val="16"/>
              </w:rPr>
            </w:pPr>
            <w:r w:rsidRPr="00E158D6">
              <w:rPr>
                <w:sz w:val="16"/>
                <w:szCs w:val="16"/>
              </w:rPr>
              <w:t xml:space="preserve">Gegeven </w:t>
            </w:r>
            <w:r>
              <w:rPr>
                <w:sz w:val="16"/>
                <w:szCs w:val="16"/>
              </w:rPr>
              <w:t xml:space="preserve">wel of niet logisch </w:t>
            </w:r>
            <w:r w:rsidRPr="00E158D6">
              <w:rPr>
                <w:sz w:val="16"/>
                <w:szCs w:val="16"/>
              </w:rPr>
              <w:t>verwijderd</w:t>
            </w:r>
            <w:r>
              <w:rPr>
                <w:sz w:val="16"/>
                <w:szCs w:val="16"/>
              </w:rPr>
              <w:t xml:space="preserve"> (true/false)</w:t>
            </w:r>
          </w:p>
        </w:tc>
      </w:tr>
      <w:tr w:rsidR="00E90443" w:rsidRPr="00E158D6" w:rsidTr="00497AFD">
        <w:tc>
          <w:tcPr>
            <w:tcW w:w="2268" w:type="dxa"/>
            <w:shd w:val="clear" w:color="auto" w:fill="auto"/>
            <w:vAlign w:val="bottom"/>
          </w:tcPr>
          <w:p w:rsidR="00E90443" w:rsidRPr="00E158D6" w:rsidRDefault="00E90443" w:rsidP="00497AFD">
            <w:pPr>
              <w:spacing w:line="200" w:lineRule="atLeast"/>
              <w:rPr>
                <w:sz w:val="16"/>
                <w:szCs w:val="16"/>
              </w:rPr>
            </w:pPr>
            <w:r>
              <w:rPr>
                <w:sz w:val="16"/>
                <w:szCs w:val="16"/>
              </w:rPr>
              <w:t>Mutatiedatumtijd</w:t>
            </w:r>
          </w:p>
        </w:tc>
        <w:tc>
          <w:tcPr>
            <w:tcW w:w="800" w:type="dxa"/>
            <w:vAlign w:val="bottom"/>
          </w:tcPr>
          <w:p w:rsidR="00E90443" w:rsidRPr="00E158D6" w:rsidRDefault="00E90443" w:rsidP="00497AFD">
            <w:pPr>
              <w:spacing w:line="200" w:lineRule="atLeast"/>
              <w:rPr>
                <w:sz w:val="16"/>
                <w:szCs w:val="16"/>
              </w:rPr>
            </w:pPr>
            <w:r>
              <w:rPr>
                <w:sz w:val="16"/>
                <w:szCs w:val="16"/>
              </w:rPr>
              <w:t>DT</w:t>
            </w:r>
          </w:p>
        </w:tc>
        <w:tc>
          <w:tcPr>
            <w:tcW w:w="425" w:type="dxa"/>
            <w:vAlign w:val="bottom"/>
          </w:tcPr>
          <w:p w:rsidR="00E90443" w:rsidRPr="00E158D6" w:rsidRDefault="00E90443" w:rsidP="00497AFD">
            <w:pPr>
              <w:spacing w:line="200" w:lineRule="atLeast"/>
              <w:rPr>
                <w:sz w:val="16"/>
                <w:szCs w:val="16"/>
              </w:rPr>
            </w:pPr>
            <w:r>
              <w:rPr>
                <w:sz w:val="16"/>
                <w:szCs w:val="16"/>
              </w:rPr>
              <w:t>M</w:t>
            </w:r>
          </w:p>
        </w:tc>
        <w:tc>
          <w:tcPr>
            <w:tcW w:w="5812" w:type="dxa"/>
            <w:vAlign w:val="bottom"/>
          </w:tcPr>
          <w:p w:rsidR="00E90443" w:rsidRPr="00E158D6" w:rsidRDefault="00E90443" w:rsidP="00497AFD">
            <w:pPr>
              <w:spacing w:line="200" w:lineRule="atLeast"/>
              <w:rPr>
                <w:sz w:val="16"/>
                <w:szCs w:val="16"/>
              </w:rPr>
            </w:pPr>
            <w:r>
              <w:rPr>
                <w:sz w:val="16"/>
                <w:szCs w:val="16"/>
              </w:rPr>
              <w:t>Datumtijd van gelogde verwerkingsactie (mutatie historie record)</w:t>
            </w:r>
          </w:p>
        </w:tc>
      </w:tr>
    </w:tbl>
    <w:p w:rsidR="00C50928" w:rsidRDefault="00C50928" w:rsidP="00C50928">
      <w:pPr>
        <w:pStyle w:val="Caption"/>
      </w:pPr>
      <w:bookmarkStart w:id="112" w:name="_Toc77931972"/>
      <w:r>
        <w:t xml:space="preserve">Tabel </w:t>
      </w:r>
      <w:r>
        <w:fldChar w:fldCharType="begin"/>
      </w:r>
      <w:r>
        <w:instrText xml:space="preserve"> SEQ Tabel \* ARABIC </w:instrText>
      </w:r>
      <w:r>
        <w:fldChar w:fldCharType="separate"/>
      </w:r>
      <w:r w:rsidR="00044B93">
        <w:rPr>
          <w:noProof/>
        </w:rPr>
        <w:t>14</w:t>
      </w:r>
      <w:r>
        <w:fldChar w:fldCharType="end"/>
      </w:r>
      <w:r>
        <w:t>: Logmeldingen, tabel "</w:t>
      </w:r>
      <w:r w:rsidR="00ED33A2">
        <w:t>history</w:t>
      </w:r>
      <w:r>
        <w:t>"</w:t>
      </w:r>
      <w:bookmarkEnd w:id="112"/>
    </w:p>
    <w:p w:rsidR="00C50928" w:rsidRDefault="00C50928" w:rsidP="00813F03"/>
    <w:p w:rsidR="000C07B8" w:rsidRDefault="000C07B8" w:rsidP="00813F03"/>
    <w:p w:rsidR="000C07B8" w:rsidRDefault="000C07B8" w:rsidP="000C07B8">
      <w:pPr>
        <w:pStyle w:val="Heading3"/>
      </w:pPr>
      <w:bookmarkStart w:id="113" w:name="_Ref434829565"/>
      <w:bookmarkStart w:id="114" w:name="_Toc77931940"/>
      <w:r>
        <w:lastRenderedPageBreak/>
        <w:t>Configuratiegegevens</w:t>
      </w:r>
      <w:bookmarkEnd w:id="113"/>
      <w:bookmarkEnd w:id="114"/>
    </w:p>
    <w:p w:rsidR="000C07B8" w:rsidRDefault="001427DD" w:rsidP="00813F03">
      <w:r>
        <w:t>Deze gegevens bestaan uit diverse configuratie- en procesgegevens, die nodig zijn voor de werking van de applicatie.</w:t>
      </w:r>
    </w:p>
    <w:p w:rsidR="00813F03" w:rsidRDefault="00813F03" w:rsidP="000C07B8">
      <w:pPr>
        <w:pStyle w:val="Heading4"/>
      </w:pPr>
      <w:bookmarkStart w:id="115" w:name="_Toc77931941"/>
      <w:r>
        <w:t>Gebrui</w:t>
      </w:r>
      <w:r w:rsidR="00497AFD">
        <w:t xml:space="preserve">kersgegevens, </w:t>
      </w:r>
      <w:r>
        <w:t>gebruikersadministratie</w:t>
      </w:r>
      <w:r w:rsidR="00497AFD">
        <w:t xml:space="preserve"> (tabel “authentication”</w:t>
      </w:r>
      <w:r>
        <w:t>)</w:t>
      </w:r>
      <w:bookmarkEnd w:id="115"/>
    </w:p>
    <w:p w:rsidR="002E75B6" w:rsidRDefault="002E75B6" w:rsidP="002E75B6">
      <w:pPr>
        <w:spacing w:before="60" w:after="60"/>
      </w:pPr>
      <w:r>
        <w:t>De gebruikersgegevens bevatten de gegevens van de gebruikersaccounts (de gebruikersadministratie).</w:t>
      </w:r>
    </w:p>
    <w:p w:rsidR="002E75B6" w:rsidRPr="00B262BE" w:rsidRDefault="002E75B6" w:rsidP="002E75B6">
      <w:pPr>
        <w:spacing w:before="60" w:after="60"/>
      </w:pPr>
      <w:r w:rsidRPr="00B262BE">
        <w:t>Een NLRDMS gebruikersaccount bestaat o.a. uit de volgende gegevens:</w:t>
      </w:r>
    </w:p>
    <w:p w:rsidR="002E75B6" w:rsidRPr="00B262BE" w:rsidRDefault="002E75B6" w:rsidP="0075231C">
      <w:pPr>
        <w:pStyle w:val="ListParagraph"/>
        <w:numPr>
          <w:ilvl w:val="0"/>
          <w:numId w:val="28"/>
        </w:numPr>
        <w:spacing w:before="60" w:after="60"/>
      </w:pPr>
      <w:r w:rsidRPr="00B262BE">
        <w:t>Login naam</w:t>
      </w:r>
      <w:r>
        <w:t xml:space="preserve"> en w</w:t>
      </w:r>
      <w:r w:rsidRPr="00B262BE">
        <w:t>achtwoord.</w:t>
      </w:r>
    </w:p>
    <w:p w:rsidR="002E75B6" w:rsidRDefault="002E75B6" w:rsidP="0075231C">
      <w:pPr>
        <w:pStyle w:val="ListParagraph"/>
        <w:numPr>
          <w:ilvl w:val="0"/>
          <w:numId w:val="28"/>
        </w:numPr>
        <w:spacing w:before="60" w:after="60"/>
      </w:pPr>
      <w:r w:rsidRPr="00B262BE">
        <w:t>Rol</w:t>
      </w:r>
      <w:r w:rsidR="00EB71A1">
        <w:t>#1, rol#2, rol#3</w:t>
      </w:r>
      <w:r>
        <w:t xml:space="preserve"> (databeheerder </w:t>
      </w:r>
      <w:r w:rsidR="00EB71A1">
        <w:t>en/</w:t>
      </w:r>
      <w:r>
        <w:t>of gebruiker)</w:t>
      </w:r>
      <w:r w:rsidRPr="00B262BE">
        <w:t>.</w:t>
      </w:r>
    </w:p>
    <w:p w:rsidR="00EB71A1" w:rsidRPr="008F6C49" w:rsidRDefault="008F6C49" w:rsidP="00EB71A1">
      <w:pPr>
        <w:pStyle w:val="ListParagraph"/>
        <w:spacing w:before="60" w:after="60"/>
        <w:ind w:left="360"/>
        <w:rPr>
          <w:i/>
          <w:sz w:val="16"/>
          <w:szCs w:val="16"/>
        </w:rPr>
      </w:pPr>
      <w:r w:rsidRPr="008F6C49">
        <w:rPr>
          <w:i/>
          <w:sz w:val="16"/>
          <w:szCs w:val="16"/>
        </w:rPr>
        <w:t>(elke gebruiker dient minimaal de rol “gebruiker” toegekend te krijgen)</w:t>
      </w:r>
    </w:p>
    <w:p w:rsidR="002E75B6" w:rsidRPr="00B262BE" w:rsidRDefault="002E75B6" w:rsidP="0075231C">
      <w:pPr>
        <w:pStyle w:val="ListParagraph"/>
        <w:numPr>
          <w:ilvl w:val="0"/>
          <w:numId w:val="28"/>
        </w:numPr>
        <w:spacing w:before="60" w:after="60"/>
      </w:pPr>
      <w:r w:rsidRPr="00B262BE">
        <w:t>NAW gegevens (volledige naam, bedrijf, adres).</w:t>
      </w:r>
    </w:p>
    <w:p w:rsidR="002E75B6" w:rsidRPr="00B262BE" w:rsidRDefault="002E75B6" w:rsidP="0075231C">
      <w:pPr>
        <w:pStyle w:val="ListParagraph"/>
        <w:numPr>
          <w:ilvl w:val="0"/>
          <w:numId w:val="28"/>
        </w:numPr>
        <w:spacing w:before="60" w:after="60"/>
      </w:pPr>
      <w:r w:rsidRPr="00B262BE">
        <w:t>E-mail adres.</w:t>
      </w:r>
    </w:p>
    <w:p w:rsidR="002E75B6" w:rsidRPr="00B262BE" w:rsidRDefault="002E75B6" w:rsidP="0075231C">
      <w:pPr>
        <w:pStyle w:val="ListParagraph"/>
        <w:numPr>
          <w:ilvl w:val="0"/>
          <w:numId w:val="28"/>
        </w:numPr>
        <w:spacing w:before="60" w:after="60"/>
      </w:pPr>
      <w:r w:rsidRPr="00B262BE">
        <w:t xml:space="preserve">Land(code), bepaalt </w:t>
      </w:r>
      <w:r>
        <w:t xml:space="preserve">het </w:t>
      </w:r>
      <w:r w:rsidRPr="00B262BE">
        <w:t xml:space="preserve">land </w:t>
      </w:r>
      <w:r>
        <w:t xml:space="preserve">waarvan de gebruiker de land </w:t>
      </w:r>
      <w:r w:rsidRPr="00B262BE">
        <w:t>specifieke gegevens kan bewerken.</w:t>
      </w:r>
    </w:p>
    <w:p w:rsidR="002E75B6" w:rsidRPr="00B262BE" w:rsidRDefault="002E75B6" w:rsidP="0075231C">
      <w:pPr>
        <w:pStyle w:val="ListParagraph"/>
        <w:numPr>
          <w:ilvl w:val="0"/>
          <w:numId w:val="28"/>
        </w:numPr>
        <w:spacing w:before="60" w:after="60"/>
      </w:pPr>
      <w:r>
        <w:t>A</w:t>
      </w:r>
      <w:r w:rsidRPr="00B262BE">
        <w:t>anvullende informatie (bijzonderheden).</w:t>
      </w:r>
    </w:p>
    <w:p w:rsidR="002E75B6" w:rsidRDefault="002E75B6" w:rsidP="0075231C">
      <w:pPr>
        <w:pStyle w:val="ListParagraph"/>
        <w:numPr>
          <w:ilvl w:val="0"/>
          <w:numId w:val="28"/>
        </w:numPr>
        <w:spacing w:before="60" w:after="60"/>
      </w:pPr>
      <w:r w:rsidRPr="00B262BE">
        <w:t>Wel of niet actief.</w:t>
      </w:r>
    </w:p>
    <w:p w:rsidR="002E75B6" w:rsidRPr="00B262BE" w:rsidRDefault="002E75B6" w:rsidP="002E75B6">
      <w:pPr>
        <w:pStyle w:val="ListParagraph"/>
        <w:spacing w:before="60" w:after="60"/>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2E75B6" w:rsidRPr="009B2441" w:rsidTr="00D01E13">
        <w:trPr>
          <w:tblHeader/>
        </w:trPr>
        <w:tc>
          <w:tcPr>
            <w:tcW w:w="7796" w:type="dxa"/>
            <w:gridSpan w:val="2"/>
            <w:shd w:val="clear" w:color="auto" w:fill="D9D9D9"/>
          </w:tcPr>
          <w:p w:rsidR="002E75B6" w:rsidRPr="009B2441" w:rsidRDefault="002E75B6" w:rsidP="002E75B6">
            <w:pPr>
              <w:pStyle w:val="IRSIDD-EISTitel"/>
              <w:keepNext/>
              <w:keepLines/>
            </w:pPr>
            <w:bookmarkStart w:id="116" w:name="_Ref430694523"/>
            <w:bookmarkStart w:id="117" w:name="_Toc77932001"/>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021</w:t>
            </w:r>
            <w:r w:rsidRPr="009B2441">
              <w:fldChar w:fldCharType="end"/>
            </w:r>
            <w:bookmarkEnd w:id="116"/>
            <w:r w:rsidRPr="009B2441">
              <w:t xml:space="preserve">: </w:t>
            </w:r>
            <w:r>
              <w:t>NLRDMS database, Gebruikergegevens</w:t>
            </w:r>
            <w:bookmarkEnd w:id="117"/>
          </w:p>
        </w:tc>
      </w:tr>
      <w:tr w:rsidR="002E75B6" w:rsidRPr="00F0009B" w:rsidTr="00D01E13">
        <w:tc>
          <w:tcPr>
            <w:tcW w:w="1418" w:type="dxa"/>
          </w:tcPr>
          <w:p w:rsidR="002E75B6" w:rsidRPr="009B2441" w:rsidRDefault="002E75B6" w:rsidP="00D01E13">
            <w:pPr>
              <w:spacing w:before="60" w:after="60"/>
            </w:pPr>
            <w:r w:rsidRPr="009B2441">
              <w:rPr>
                <w:color w:val="0000FF"/>
              </w:rPr>
              <w:t>Beschrijving</w:t>
            </w:r>
            <w:r w:rsidRPr="009B2441">
              <w:t>:</w:t>
            </w:r>
          </w:p>
        </w:tc>
        <w:tc>
          <w:tcPr>
            <w:tcW w:w="6378" w:type="dxa"/>
            <w:shd w:val="clear" w:color="auto" w:fill="auto"/>
          </w:tcPr>
          <w:p w:rsidR="00AB1BE4" w:rsidRDefault="00AB1BE4" w:rsidP="002E75B6">
            <w:pPr>
              <w:keepNext/>
              <w:keepLines/>
            </w:pPr>
            <w:r>
              <w:t>De gebruikersgegevens bevatten de gegevens van de gebruikersaccounts</w:t>
            </w:r>
            <w:r w:rsidR="00236EAE">
              <w:t>, zoals login naam, wachtwoord, rollen</w:t>
            </w:r>
            <w:r w:rsidR="00C511C4">
              <w:t>,</w:t>
            </w:r>
            <w:r w:rsidR="003306FE">
              <w:t xml:space="preserve"> NAW gegevens,</w:t>
            </w:r>
            <w:r w:rsidR="00C511C4">
              <w:t xml:space="preserve"> landcode</w:t>
            </w:r>
            <w:r w:rsidR="003306FE">
              <w:t xml:space="preserve"> waartoe gebruiker behoort</w:t>
            </w:r>
            <w:r>
              <w:t>.</w:t>
            </w:r>
          </w:p>
          <w:p w:rsidR="00F03AAE" w:rsidRDefault="00F03AAE" w:rsidP="00F03AAE">
            <w:pPr>
              <w:keepNext/>
              <w:keepLines/>
              <w:spacing w:before="60" w:after="60"/>
            </w:pPr>
            <w:r>
              <w:t>Wachtwoorden (hoofdletter gevoelig) dienen versleuteld te worden opgeslagen.</w:t>
            </w:r>
          </w:p>
          <w:p w:rsidR="00F65D70" w:rsidRPr="00110C6C" w:rsidRDefault="00F65D70" w:rsidP="00F65D70">
            <w:pPr>
              <w:spacing w:before="60" w:after="60"/>
              <w:rPr>
                <w:i/>
              </w:rPr>
            </w:pPr>
            <w:r w:rsidRPr="00110C6C">
              <w:rPr>
                <w:i/>
              </w:rPr>
              <w:t>Logische relaties:</w:t>
            </w:r>
          </w:p>
          <w:p w:rsidR="00F65D70" w:rsidRDefault="00F65D70" w:rsidP="0075231C">
            <w:pPr>
              <w:pStyle w:val="ListParagraph"/>
              <w:numPr>
                <w:ilvl w:val="0"/>
                <w:numId w:val="34"/>
              </w:numPr>
              <w:ind w:left="714" w:hanging="357"/>
              <w:rPr>
                <w:szCs w:val="18"/>
              </w:rPr>
            </w:pPr>
            <w:r>
              <w:rPr>
                <w:szCs w:val="18"/>
              </w:rPr>
              <w:t>Elk</w:t>
            </w:r>
            <w:r w:rsidRPr="00B97BFD">
              <w:rPr>
                <w:szCs w:val="18"/>
              </w:rPr>
              <w:t xml:space="preserve"> </w:t>
            </w:r>
            <w:r>
              <w:rPr>
                <w:szCs w:val="18"/>
              </w:rPr>
              <w:t>referentiegegeven kent een eigenaar (</w:t>
            </w:r>
            <w:r w:rsidR="00EA0AB7">
              <w:rPr>
                <w:szCs w:val="18"/>
              </w:rPr>
              <w:t xml:space="preserve">de loginnaam van </w:t>
            </w:r>
            <w:r>
              <w:rPr>
                <w:szCs w:val="18"/>
              </w:rPr>
              <w:t>een geregistreerde NLRDMS gebruiker).</w:t>
            </w:r>
          </w:p>
          <w:p w:rsidR="002E75B6" w:rsidRPr="00F0009B" w:rsidRDefault="002E75B6" w:rsidP="00EA0AB7">
            <w:pPr>
              <w:keepNext/>
              <w:keepLines/>
              <w:spacing w:before="60" w:after="60"/>
            </w:pPr>
            <w:r w:rsidRPr="00F0009B">
              <w:t xml:space="preserve">De </w:t>
            </w:r>
            <w:r>
              <w:t xml:space="preserve">Gebruikersadministratie is </w:t>
            </w:r>
            <w:r w:rsidR="008F6C49" w:rsidRPr="00F0009B">
              <w:t>geïmplementeerd</w:t>
            </w:r>
            <w:r w:rsidRPr="00F0009B">
              <w:t xml:space="preserve"> in de tabel “</w:t>
            </w:r>
            <w:r>
              <w:t>authentication”</w:t>
            </w:r>
            <w:r w:rsidR="00935E45">
              <w:t>.</w:t>
            </w:r>
          </w:p>
        </w:tc>
      </w:tr>
      <w:tr w:rsidR="002E75B6" w:rsidRPr="009B2441" w:rsidTr="00D01E13">
        <w:tc>
          <w:tcPr>
            <w:tcW w:w="1418" w:type="dxa"/>
          </w:tcPr>
          <w:p w:rsidR="002E75B6" w:rsidRPr="009B2441" w:rsidRDefault="002E75B6" w:rsidP="00D01E13">
            <w:pPr>
              <w:spacing w:before="60" w:after="60"/>
            </w:pPr>
            <w:r w:rsidRPr="009B2441">
              <w:rPr>
                <w:color w:val="0000FF"/>
              </w:rPr>
              <w:t>Toelichting</w:t>
            </w:r>
            <w:r w:rsidRPr="009B2441">
              <w:t>:</w:t>
            </w:r>
          </w:p>
        </w:tc>
        <w:tc>
          <w:tcPr>
            <w:tcW w:w="6378" w:type="dxa"/>
          </w:tcPr>
          <w:p w:rsidR="002E75B6" w:rsidRDefault="002E75B6" w:rsidP="00D01E13">
            <w:pPr>
              <w:spacing w:before="60" w:after="60"/>
            </w:pPr>
            <w:r>
              <w:t>Er dient minimaal één gebruiker met de rol NL Datamanager beschikbaar te zijn.</w:t>
            </w:r>
          </w:p>
          <w:p w:rsidR="00F03AAE" w:rsidRPr="009B2441" w:rsidRDefault="008F6C49" w:rsidP="008F6C49">
            <w:pPr>
              <w:spacing w:before="60" w:after="60"/>
            </w:pPr>
            <w:r>
              <w:t xml:space="preserve">Elke gebruiker dient minimaal de rol “gebruiker” toegekend te krijgen (ook de Datamanager), zodat </w:t>
            </w:r>
            <w:r w:rsidR="00F03AAE">
              <w:t xml:space="preserve">voor hem </w:t>
            </w:r>
            <w:r>
              <w:t>ook de ‘gewone’ gebruikersfuncties toegankelijk zijn.</w:t>
            </w:r>
          </w:p>
        </w:tc>
      </w:tr>
      <w:tr w:rsidR="002E75B6" w:rsidRPr="009B2441" w:rsidTr="00D01E13">
        <w:tc>
          <w:tcPr>
            <w:tcW w:w="1418" w:type="dxa"/>
          </w:tcPr>
          <w:p w:rsidR="002E75B6" w:rsidRPr="009B2441" w:rsidRDefault="002E75B6" w:rsidP="00D01E13">
            <w:pPr>
              <w:spacing w:before="60" w:after="60"/>
            </w:pPr>
            <w:r w:rsidRPr="009B2441">
              <w:rPr>
                <w:color w:val="0000FF"/>
              </w:rPr>
              <w:t>Referentie</w:t>
            </w:r>
            <w:r w:rsidRPr="009B2441">
              <w:t xml:space="preserve">: </w:t>
            </w:r>
          </w:p>
        </w:tc>
        <w:tc>
          <w:tcPr>
            <w:tcW w:w="6378" w:type="dxa"/>
          </w:tcPr>
          <w:p w:rsidR="002E75B6" w:rsidRPr="009B2441" w:rsidRDefault="00F03AAE" w:rsidP="00D01E13">
            <w:pPr>
              <w:spacing w:before="60" w:after="60"/>
            </w:pPr>
            <w:r>
              <w:t>[BIR] 11.2 Beheer van toegangsrechten</w:t>
            </w:r>
          </w:p>
        </w:tc>
      </w:tr>
      <w:tr w:rsidR="002E75B6" w:rsidRPr="009B2441" w:rsidTr="00D01E13">
        <w:tc>
          <w:tcPr>
            <w:tcW w:w="1418" w:type="dxa"/>
          </w:tcPr>
          <w:p w:rsidR="002E75B6" w:rsidRPr="009B2441" w:rsidRDefault="002E75B6" w:rsidP="00D01E13">
            <w:pPr>
              <w:spacing w:before="60" w:after="60"/>
            </w:pPr>
            <w:r w:rsidRPr="009B2441">
              <w:rPr>
                <w:color w:val="0000FF"/>
              </w:rPr>
              <w:t>Herkomst</w:t>
            </w:r>
            <w:r w:rsidRPr="009B2441">
              <w:t xml:space="preserve">: </w:t>
            </w:r>
          </w:p>
        </w:tc>
        <w:tc>
          <w:tcPr>
            <w:tcW w:w="6378" w:type="dxa"/>
          </w:tcPr>
          <w:p w:rsidR="002E75B6" w:rsidRPr="009B2441" w:rsidRDefault="00A360F2" w:rsidP="00D01E13">
            <w:pPr>
              <w:spacing w:before="60" w:after="60"/>
            </w:pPr>
            <w:r>
              <w:t>SSS-NLR-004 Gebruikersaccounts (gebruikersadministratie).</w:t>
            </w:r>
          </w:p>
        </w:tc>
      </w:tr>
      <w:tr w:rsidR="002E75B6" w:rsidRPr="009B2441" w:rsidTr="00D01E13">
        <w:tc>
          <w:tcPr>
            <w:tcW w:w="1418" w:type="dxa"/>
          </w:tcPr>
          <w:p w:rsidR="002E75B6" w:rsidRPr="009B2441" w:rsidRDefault="002E75B6" w:rsidP="00D01E13">
            <w:pPr>
              <w:spacing w:before="60" w:after="60"/>
            </w:pPr>
            <w:r w:rsidRPr="009B2441">
              <w:rPr>
                <w:color w:val="0000FF"/>
              </w:rPr>
              <w:t>Kwalificatie</w:t>
            </w:r>
            <w:r w:rsidRPr="009B2441">
              <w:t xml:space="preserve">: </w:t>
            </w:r>
          </w:p>
        </w:tc>
        <w:tc>
          <w:tcPr>
            <w:tcW w:w="6378" w:type="dxa"/>
          </w:tcPr>
          <w:p w:rsidR="002E75B6" w:rsidRPr="009B2441" w:rsidRDefault="002E75B6" w:rsidP="00D01E13">
            <w:pPr>
              <w:spacing w:before="60" w:after="60"/>
            </w:pPr>
            <w:r w:rsidRPr="009B2441">
              <w:t>Demonstratie &amp; Inspectie</w:t>
            </w:r>
          </w:p>
        </w:tc>
      </w:tr>
      <w:tr w:rsidR="002E75B6" w:rsidRPr="009B2441" w:rsidTr="00D01E13">
        <w:tc>
          <w:tcPr>
            <w:tcW w:w="1418" w:type="dxa"/>
          </w:tcPr>
          <w:p w:rsidR="002E75B6" w:rsidRPr="009B2441" w:rsidRDefault="002E75B6" w:rsidP="00D01E13">
            <w:pPr>
              <w:spacing w:before="60" w:after="60"/>
            </w:pPr>
            <w:r w:rsidRPr="009B2441">
              <w:rPr>
                <w:color w:val="0000FF"/>
              </w:rPr>
              <w:t>Gerelateerd</w:t>
            </w:r>
            <w:r w:rsidRPr="009B2441">
              <w:t xml:space="preserve">: </w:t>
            </w:r>
          </w:p>
        </w:tc>
        <w:tc>
          <w:tcPr>
            <w:tcW w:w="6378" w:type="dxa"/>
          </w:tcPr>
          <w:p w:rsidR="002E75B6" w:rsidRPr="009B2441" w:rsidRDefault="00F03AAE" w:rsidP="00D01E13">
            <w:pPr>
              <w:spacing w:before="60" w:after="60"/>
            </w:pPr>
            <w:r>
              <w:t>-</w:t>
            </w:r>
          </w:p>
        </w:tc>
      </w:tr>
    </w:tbl>
    <w:p w:rsidR="002E75B6" w:rsidRDefault="002E75B6" w:rsidP="00813F03"/>
    <w:p w:rsidR="00E90443" w:rsidRPr="00E158D6" w:rsidRDefault="00E90443" w:rsidP="00E90443">
      <w:pPr>
        <w:spacing w:after="120"/>
      </w:pPr>
      <w:r>
        <w:t xml:space="preserve">De onderstaande tabel is de voorgestelde implementatie van eis </w:t>
      </w:r>
      <w:r>
        <w:fldChar w:fldCharType="begin"/>
      </w:r>
      <w:r>
        <w:instrText xml:space="preserve"> REF _Ref430694523 \h </w:instrText>
      </w:r>
      <w:r>
        <w:fldChar w:fldCharType="separate"/>
      </w:r>
      <w:r w:rsidR="00044B93">
        <w:t>DBDD</w:t>
      </w:r>
      <w:r w:rsidR="00044B93" w:rsidRPr="009B2441">
        <w:t>-NLR-</w:t>
      </w:r>
      <w:r w:rsidR="00044B93">
        <w:rPr>
          <w:noProof/>
        </w:rPr>
        <w:t>021</w:t>
      </w:r>
      <w:r>
        <w:fldChar w:fldCharType="end"/>
      </w:r>
      <w:r>
        <w:t xml:space="preserve"> en bevat de volgende indeling</w:t>
      </w:r>
      <w:r w:rsidR="00366FB0">
        <w:t xml:space="preserve"> (zie paragraaf </w:t>
      </w:r>
      <w:r w:rsidR="00366FB0">
        <w:fldChar w:fldCharType="begin"/>
      </w:r>
      <w:r w:rsidR="00366FB0">
        <w:instrText xml:space="preserve"> REF _Ref434828849 \r \h </w:instrText>
      </w:r>
      <w:r w:rsidR="00366FB0">
        <w:fldChar w:fldCharType="separate"/>
      </w:r>
      <w:r w:rsidR="00044B93">
        <w:t>4.3</w:t>
      </w:r>
      <w:r w:rsidR="00366FB0">
        <w:fldChar w:fldCharType="end"/>
      </w:r>
      <w:r w:rsidR="00366FB0">
        <w:t xml:space="preserve"> voor de betekenis van de kolommen)</w:t>
      </w:r>
      <w:r>
        <w:t>:</w:t>
      </w:r>
    </w:p>
    <w:tbl>
      <w:tblPr>
        <w:tblW w:w="930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268"/>
        <w:gridCol w:w="800"/>
        <w:gridCol w:w="425"/>
        <w:gridCol w:w="5387"/>
        <w:gridCol w:w="425"/>
      </w:tblGrid>
      <w:tr w:rsidR="00E90443" w:rsidRPr="00E158D6" w:rsidTr="00497AFD">
        <w:trPr>
          <w:tblHeader/>
        </w:trPr>
        <w:tc>
          <w:tcPr>
            <w:tcW w:w="2268" w:type="dxa"/>
            <w:tcBorders>
              <w:bottom w:val="single" w:sz="4" w:space="0" w:color="000000"/>
            </w:tcBorders>
            <w:shd w:val="clear" w:color="auto" w:fill="D9D9D9"/>
            <w:vAlign w:val="bottom"/>
          </w:tcPr>
          <w:p w:rsidR="00E90443" w:rsidRPr="00E158D6" w:rsidRDefault="00E90443" w:rsidP="00497AFD">
            <w:pPr>
              <w:keepNext/>
              <w:keepLines/>
              <w:spacing w:line="200" w:lineRule="atLeast"/>
              <w:rPr>
                <w:sz w:val="16"/>
                <w:szCs w:val="16"/>
              </w:rPr>
            </w:pPr>
            <w:r>
              <w:rPr>
                <w:sz w:val="16"/>
                <w:szCs w:val="16"/>
              </w:rPr>
              <w:t xml:space="preserve">Gebruikersadmin, velden </w:t>
            </w:r>
          </w:p>
        </w:tc>
        <w:tc>
          <w:tcPr>
            <w:tcW w:w="800" w:type="dxa"/>
            <w:shd w:val="clear" w:color="auto" w:fill="D9D9D9"/>
            <w:vAlign w:val="bottom"/>
          </w:tcPr>
          <w:p w:rsidR="00E90443" w:rsidRPr="00E158D6" w:rsidRDefault="00E90443" w:rsidP="00497AFD">
            <w:pPr>
              <w:keepNext/>
              <w:keepLines/>
              <w:spacing w:line="200" w:lineRule="atLeast"/>
              <w:rPr>
                <w:sz w:val="16"/>
                <w:szCs w:val="16"/>
              </w:rPr>
            </w:pPr>
            <w:r w:rsidRPr="00E158D6">
              <w:rPr>
                <w:sz w:val="16"/>
                <w:szCs w:val="16"/>
              </w:rPr>
              <w:t>Type</w:t>
            </w:r>
          </w:p>
        </w:tc>
        <w:tc>
          <w:tcPr>
            <w:tcW w:w="425" w:type="dxa"/>
            <w:shd w:val="clear" w:color="auto" w:fill="D9D9D9"/>
            <w:vAlign w:val="bottom"/>
          </w:tcPr>
          <w:p w:rsidR="00E90443" w:rsidRPr="00E158D6" w:rsidRDefault="00E90443" w:rsidP="00497AFD">
            <w:pPr>
              <w:keepNext/>
              <w:keepLines/>
              <w:spacing w:line="200" w:lineRule="atLeast"/>
              <w:rPr>
                <w:sz w:val="16"/>
                <w:szCs w:val="16"/>
              </w:rPr>
            </w:pPr>
            <w:r>
              <w:rPr>
                <w:sz w:val="16"/>
                <w:szCs w:val="16"/>
              </w:rPr>
              <w:t>DB</w:t>
            </w:r>
          </w:p>
        </w:tc>
        <w:tc>
          <w:tcPr>
            <w:tcW w:w="5387" w:type="dxa"/>
            <w:shd w:val="clear" w:color="auto" w:fill="D9D9D9"/>
            <w:vAlign w:val="bottom"/>
          </w:tcPr>
          <w:p w:rsidR="00E90443" w:rsidRPr="00E158D6" w:rsidRDefault="00E90443" w:rsidP="00497AFD">
            <w:pPr>
              <w:keepNext/>
              <w:keepLines/>
              <w:spacing w:line="200" w:lineRule="atLeast"/>
              <w:rPr>
                <w:sz w:val="16"/>
                <w:szCs w:val="16"/>
              </w:rPr>
            </w:pPr>
            <w:r w:rsidRPr="00E158D6">
              <w:rPr>
                <w:sz w:val="16"/>
                <w:szCs w:val="16"/>
              </w:rPr>
              <w:t>Omschrijving</w:t>
            </w:r>
          </w:p>
        </w:tc>
        <w:tc>
          <w:tcPr>
            <w:tcW w:w="425" w:type="dxa"/>
            <w:shd w:val="clear" w:color="auto" w:fill="D9D9D9"/>
            <w:vAlign w:val="bottom"/>
          </w:tcPr>
          <w:p w:rsidR="00E90443" w:rsidRPr="00E158D6" w:rsidRDefault="00E90443" w:rsidP="00497AFD">
            <w:pPr>
              <w:keepNext/>
              <w:keepLines/>
              <w:spacing w:line="200" w:lineRule="atLeast"/>
              <w:rPr>
                <w:sz w:val="16"/>
                <w:szCs w:val="16"/>
              </w:rPr>
            </w:pPr>
            <w:r>
              <w:rPr>
                <w:sz w:val="16"/>
                <w:szCs w:val="16"/>
              </w:rPr>
              <w:t>DM</w:t>
            </w:r>
          </w:p>
        </w:tc>
      </w:tr>
      <w:tr w:rsidR="00E90443" w:rsidRPr="00E158D6" w:rsidTr="00497AFD">
        <w:tc>
          <w:tcPr>
            <w:tcW w:w="2268" w:type="dxa"/>
            <w:shd w:val="clear" w:color="auto" w:fill="FFFF99"/>
            <w:vAlign w:val="bottom"/>
          </w:tcPr>
          <w:p w:rsidR="00E90443" w:rsidRPr="00E158D6" w:rsidRDefault="00E90443" w:rsidP="00497AFD">
            <w:pPr>
              <w:spacing w:line="200" w:lineRule="atLeast"/>
              <w:rPr>
                <w:sz w:val="16"/>
                <w:szCs w:val="16"/>
              </w:rPr>
            </w:pPr>
            <w:r>
              <w:rPr>
                <w:sz w:val="16"/>
                <w:szCs w:val="16"/>
              </w:rPr>
              <w:t>loginnaam</w:t>
            </w:r>
          </w:p>
        </w:tc>
        <w:tc>
          <w:tcPr>
            <w:tcW w:w="800" w:type="dxa"/>
            <w:vAlign w:val="bottom"/>
          </w:tcPr>
          <w:p w:rsidR="00E90443" w:rsidRPr="00E158D6" w:rsidRDefault="00E90443" w:rsidP="00497AFD">
            <w:pPr>
              <w:spacing w:line="200" w:lineRule="atLeast"/>
              <w:rPr>
                <w:sz w:val="16"/>
                <w:szCs w:val="16"/>
              </w:rPr>
            </w:pPr>
            <w:r>
              <w:rPr>
                <w:sz w:val="16"/>
                <w:szCs w:val="16"/>
              </w:rPr>
              <w:t>AN..8</w:t>
            </w:r>
          </w:p>
        </w:tc>
        <w:tc>
          <w:tcPr>
            <w:tcW w:w="425" w:type="dxa"/>
            <w:vAlign w:val="bottom"/>
          </w:tcPr>
          <w:p w:rsidR="00E90443" w:rsidRPr="00E158D6" w:rsidRDefault="00E90443" w:rsidP="00497AFD">
            <w:pPr>
              <w:spacing w:line="200" w:lineRule="atLeast"/>
              <w:rPr>
                <w:sz w:val="16"/>
                <w:szCs w:val="16"/>
              </w:rPr>
            </w:pPr>
            <w:r>
              <w:rPr>
                <w:sz w:val="16"/>
                <w:szCs w:val="16"/>
              </w:rPr>
              <w:t>M</w:t>
            </w:r>
          </w:p>
        </w:tc>
        <w:tc>
          <w:tcPr>
            <w:tcW w:w="5387" w:type="dxa"/>
            <w:vAlign w:val="bottom"/>
          </w:tcPr>
          <w:p w:rsidR="00E90443" w:rsidRPr="00E158D6" w:rsidRDefault="00E90443" w:rsidP="00497AFD">
            <w:pPr>
              <w:spacing w:line="200" w:lineRule="atLeast"/>
              <w:rPr>
                <w:sz w:val="16"/>
                <w:szCs w:val="16"/>
              </w:rPr>
            </w:pPr>
            <w:r>
              <w:rPr>
                <w:sz w:val="16"/>
                <w:szCs w:val="16"/>
              </w:rPr>
              <w:t>De naam/id van een gebruikersaccount (t.b.v. inloggen)</w:t>
            </w:r>
          </w:p>
        </w:tc>
        <w:tc>
          <w:tcPr>
            <w:tcW w:w="425" w:type="dxa"/>
            <w:vAlign w:val="bottom"/>
          </w:tcPr>
          <w:p w:rsidR="00E90443" w:rsidRPr="00E158D6" w:rsidRDefault="00E90443" w:rsidP="00497AFD">
            <w:pPr>
              <w:spacing w:line="200" w:lineRule="atLeast"/>
              <w:rPr>
                <w:sz w:val="16"/>
                <w:szCs w:val="16"/>
              </w:rPr>
            </w:pPr>
            <w:r>
              <w:rPr>
                <w:sz w:val="16"/>
                <w:szCs w:val="16"/>
              </w:rPr>
              <w:t>M</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t>password</w:t>
            </w:r>
          </w:p>
        </w:tc>
        <w:tc>
          <w:tcPr>
            <w:tcW w:w="800" w:type="dxa"/>
            <w:vAlign w:val="bottom"/>
          </w:tcPr>
          <w:p w:rsidR="00E90443" w:rsidRDefault="00E90443" w:rsidP="00497AFD">
            <w:pPr>
              <w:spacing w:line="200" w:lineRule="atLeast"/>
              <w:rPr>
                <w:sz w:val="16"/>
                <w:szCs w:val="16"/>
              </w:rPr>
            </w:pPr>
            <w:r>
              <w:rPr>
                <w:sz w:val="16"/>
                <w:szCs w:val="16"/>
              </w:rPr>
              <w:t>AN..32</w:t>
            </w:r>
          </w:p>
        </w:tc>
        <w:tc>
          <w:tcPr>
            <w:tcW w:w="425" w:type="dxa"/>
            <w:vAlign w:val="bottom"/>
          </w:tcPr>
          <w:p w:rsidR="00E90443" w:rsidRDefault="00E90443" w:rsidP="00497AFD">
            <w:pPr>
              <w:spacing w:line="200" w:lineRule="atLeast"/>
              <w:rPr>
                <w:sz w:val="16"/>
                <w:szCs w:val="16"/>
              </w:rPr>
            </w:pPr>
            <w:r>
              <w:rPr>
                <w:sz w:val="16"/>
                <w:szCs w:val="16"/>
              </w:rPr>
              <w:t>M</w:t>
            </w:r>
          </w:p>
        </w:tc>
        <w:tc>
          <w:tcPr>
            <w:tcW w:w="5387" w:type="dxa"/>
            <w:vAlign w:val="bottom"/>
          </w:tcPr>
          <w:p w:rsidR="00E90443" w:rsidRDefault="00E90443" w:rsidP="00497AFD">
            <w:pPr>
              <w:spacing w:line="200" w:lineRule="atLeast"/>
              <w:rPr>
                <w:sz w:val="16"/>
                <w:szCs w:val="16"/>
              </w:rPr>
            </w:pPr>
            <w:r>
              <w:rPr>
                <w:sz w:val="16"/>
                <w:szCs w:val="16"/>
              </w:rPr>
              <w:t>Wachtwoord van het gebruikersaccount (hoofdletter gevoelig)</w:t>
            </w:r>
          </w:p>
        </w:tc>
        <w:tc>
          <w:tcPr>
            <w:tcW w:w="425" w:type="dxa"/>
            <w:vAlign w:val="bottom"/>
          </w:tcPr>
          <w:p w:rsidR="00E90443" w:rsidRDefault="00E90443" w:rsidP="00497AFD">
            <w:pPr>
              <w:spacing w:line="200" w:lineRule="atLeast"/>
              <w:rPr>
                <w:sz w:val="16"/>
                <w:szCs w:val="16"/>
              </w:rPr>
            </w:pPr>
            <w:r>
              <w:rPr>
                <w:sz w:val="16"/>
                <w:szCs w:val="16"/>
              </w:rPr>
              <w:t>M</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t>role1</w:t>
            </w:r>
          </w:p>
        </w:tc>
        <w:tc>
          <w:tcPr>
            <w:tcW w:w="800" w:type="dxa"/>
            <w:vAlign w:val="bottom"/>
          </w:tcPr>
          <w:p w:rsidR="00E90443" w:rsidRDefault="00E90443" w:rsidP="00497AFD">
            <w:pPr>
              <w:spacing w:line="200" w:lineRule="atLeast"/>
              <w:rPr>
                <w:sz w:val="16"/>
                <w:szCs w:val="16"/>
              </w:rPr>
            </w:pPr>
            <w:r>
              <w:rPr>
                <w:sz w:val="16"/>
                <w:szCs w:val="16"/>
              </w:rPr>
              <w:t>AN..9</w:t>
            </w:r>
          </w:p>
        </w:tc>
        <w:tc>
          <w:tcPr>
            <w:tcW w:w="425" w:type="dxa"/>
            <w:vAlign w:val="bottom"/>
          </w:tcPr>
          <w:p w:rsidR="00E90443" w:rsidRDefault="00E90443" w:rsidP="00497AFD">
            <w:pPr>
              <w:spacing w:line="200" w:lineRule="atLeast"/>
              <w:rPr>
                <w:sz w:val="16"/>
                <w:szCs w:val="16"/>
              </w:rPr>
            </w:pPr>
            <w:r>
              <w:rPr>
                <w:sz w:val="16"/>
                <w:szCs w:val="16"/>
              </w:rPr>
              <w:t>M</w:t>
            </w:r>
          </w:p>
        </w:tc>
        <w:tc>
          <w:tcPr>
            <w:tcW w:w="5387" w:type="dxa"/>
            <w:vAlign w:val="bottom"/>
          </w:tcPr>
          <w:p w:rsidR="00E90443" w:rsidRDefault="00E90443" w:rsidP="00497AFD">
            <w:pPr>
              <w:spacing w:line="200" w:lineRule="atLeast"/>
              <w:rPr>
                <w:sz w:val="16"/>
                <w:szCs w:val="16"/>
              </w:rPr>
            </w:pPr>
            <w:r>
              <w:rPr>
                <w:sz w:val="16"/>
                <w:szCs w:val="16"/>
              </w:rPr>
              <w:t>Gebruikersrol “USER” of “ADMIN”</w:t>
            </w:r>
          </w:p>
        </w:tc>
        <w:tc>
          <w:tcPr>
            <w:tcW w:w="425" w:type="dxa"/>
            <w:vAlign w:val="bottom"/>
          </w:tcPr>
          <w:p w:rsidR="00E90443" w:rsidRDefault="00E90443" w:rsidP="00497AFD">
            <w:pPr>
              <w:spacing w:line="200" w:lineRule="atLeast"/>
              <w:rPr>
                <w:sz w:val="16"/>
                <w:szCs w:val="16"/>
              </w:rPr>
            </w:pPr>
            <w:r>
              <w:rPr>
                <w:sz w:val="16"/>
                <w:szCs w:val="16"/>
              </w:rPr>
              <w:t>M</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t>role2</w:t>
            </w:r>
          </w:p>
        </w:tc>
        <w:tc>
          <w:tcPr>
            <w:tcW w:w="800" w:type="dxa"/>
            <w:vAlign w:val="bottom"/>
          </w:tcPr>
          <w:p w:rsidR="00E90443" w:rsidRDefault="00E90443" w:rsidP="00497AFD">
            <w:pPr>
              <w:spacing w:line="200" w:lineRule="atLeast"/>
              <w:rPr>
                <w:sz w:val="16"/>
                <w:szCs w:val="16"/>
              </w:rPr>
            </w:pPr>
            <w:r>
              <w:rPr>
                <w:sz w:val="16"/>
                <w:szCs w:val="16"/>
              </w:rPr>
              <w:t>AN..9</w:t>
            </w:r>
          </w:p>
        </w:tc>
        <w:tc>
          <w:tcPr>
            <w:tcW w:w="425" w:type="dxa"/>
            <w:vAlign w:val="bottom"/>
          </w:tcPr>
          <w:p w:rsidR="00E90443" w:rsidRDefault="00E90443" w:rsidP="00497AFD">
            <w:pPr>
              <w:spacing w:line="200" w:lineRule="atLeast"/>
              <w:rPr>
                <w:sz w:val="16"/>
                <w:szCs w:val="16"/>
              </w:rPr>
            </w:pPr>
            <w:r>
              <w:rPr>
                <w:sz w:val="16"/>
                <w:szCs w:val="16"/>
              </w:rPr>
              <w:t>O</w:t>
            </w:r>
          </w:p>
        </w:tc>
        <w:tc>
          <w:tcPr>
            <w:tcW w:w="5387" w:type="dxa"/>
            <w:vAlign w:val="bottom"/>
          </w:tcPr>
          <w:p w:rsidR="00E90443" w:rsidRDefault="00E90443" w:rsidP="00497AFD">
            <w:pPr>
              <w:spacing w:line="200" w:lineRule="atLeast"/>
              <w:rPr>
                <w:sz w:val="16"/>
                <w:szCs w:val="16"/>
              </w:rPr>
            </w:pPr>
            <w:r>
              <w:rPr>
                <w:sz w:val="16"/>
                <w:szCs w:val="16"/>
              </w:rPr>
              <w:t>Gebruikersrol “USER” of “ADMIN” (1</w:t>
            </w:r>
            <w:r w:rsidRPr="00FA11FB">
              <w:rPr>
                <w:sz w:val="16"/>
                <w:szCs w:val="16"/>
                <w:vertAlign w:val="superscript"/>
              </w:rPr>
              <w:t>e</w:t>
            </w:r>
            <w:r>
              <w:rPr>
                <w:sz w:val="16"/>
                <w:szCs w:val="16"/>
              </w:rPr>
              <w:t xml:space="preserve"> alternatief)</w:t>
            </w:r>
          </w:p>
        </w:tc>
        <w:tc>
          <w:tcPr>
            <w:tcW w:w="425" w:type="dxa"/>
            <w:vAlign w:val="bottom"/>
          </w:tcPr>
          <w:p w:rsidR="00E90443" w:rsidRDefault="00E90443" w:rsidP="00497AFD">
            <w:pPr>
              <w:spacing w:line="200" w:lineRule="atLeast"/>
              <w:rPr>
                <w:sz w:val="16"/>
                <w:szCs w:val="16"/>
              </w:rPr>
            </w:pPr>
            <w:r>
              <w:rPr>
                <w:sz w:val="16"/>
                <w:szCs w:val="16"/>
              </w:rPr>
              <w:t>O</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t>role3</w:t>
            </w:r>
          </w:p>
        </w:tc>
        <w:tc>
          <w:tcPr>
            <w:tcW w:w="800" w:type="dxa"/>
            <w:vAlign w:val="bottom"/>
          </w:tcPr>
          <w:p w:rsidR="00E90443" w:rsidRDefault="00E90443" w:rsidP="00497AFD">
            <w:pPr>
              <w:spacing w:line="200" w:lineRule="atLeast"/>
              <w:rPr>
                <w:sz w:val="16"/>
                <w:szCs w:val="16"/>
              </w:rPr>
            </w:pPr>
            <w:r>
              <w:rPr>
                <w:sz w:val="16"/>
                <w:szCs w:val="16"/>
              </w:rPr>
              <w:t>AN..9</w:t>
            </w:r>
          </w:p>
        </w:tc>
        <w:tc>
          <w:tcPr>
            <w:tcW w:w="425" w:type="dxa"/>
            <w:vAlign w:val="bottom"/>
          </w:tcPr>
          <w:p w:rsidR="00E90443" w:rsidRDefault="00E90443" w:rsidP="00497AFD">
            <w:pPr>
              <w:spacing w:line="200" w:lineRule="atLeast"/>
              <w:rPr>
                <w:sz w:val="16"/>
                <w:szCs w:val="16"/>
              </w:rPr>
            </w:pPr>
            <w:r>
              <w:rPr>
                <w:sz w:val="16"/>
                <w:szCs w:val="16"/>
              </w:rPr>
              <w:t>O</w:t>
            </w:r>
          </w:p>
        </w:tc>
        <w:tc>
          <w:tcPr>
            <w:tcW w:w="5387" w:type="dxa"/>
            <w:vAlign w:val="bottom"/>
          </w:tcPr>
          <w:p w:rsidR="00E90443" w:rsidRDefault="00E90443" w:rsidP="00497AFD">
            <w:pPr>
              <w:spacing w:line="200" w:lineRule="atLeast"/>
              <w:rPr>
                <w:sz w:val="16"/>
                <w:szCs w:val="16"/>
              </w:rPr>
            </w:pPr>
            <w:r>
              <w:rPr>
                <w:sz w:val="16"/>
                <w:szCs w:val="16"/>
              </w:rPr>
              <w:t>Gebruikersrol “USER” of “ADMIN” (2</w:t>
            </w:r>
            <w:r w:rsidRPr="00FA11FB">
              <w:rPr>
                <w:sz w:val="16"/>
                <w:szCs w:val="16"/>
                <w:vertAlign w:val="superscript"/>
              </w:rPr>
              <w:t>e</w:t>
            </w:r>
            <w:r>
              <w:rPr>
                <w:sz w:val="16"/>
                <w:szCs w:val="16"/>
              </w:rPr>
              <w:t xml:space="preserve"> alternatief)</w:t>
            </w:r>
          </w:p>
        </w:tc>
        <w:tc>
          <w:tcPr>
            <w:tcW w:w="425" w:type="dxa"/>
            <w:vAlign w:val="bottom"/>
          </w:tcPr>
          <w:p w:rsidR="00E90443" w:rsidRDefault="00E90443" w:rsidP="00497AFD">
            <w:pPr>
              <w:spacing w:line="200" w:lineRule="atLeast"/>
              <w:rPr>
                <w:sz w:val="16"/>
                <w:szCs w:val="16"/>
              </w:rPr>
            </w:pPr>
            <w:r>
              <w:rPr>
                <w:sz w:val="16"/>
                <w:szCs w:val="16"/>
              </w:rPr>
              <w:t>O</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t>active</w:t>
            </w:r>
          </w:p>
        </w:tc>
        <w:tc>
          <w:tcPr>
            <w:tcW w:w="800" w:type="dxa"/>
            <w:vAlign w:val="bottom"/>
          </w:tcPr>
          <w:p w:rsidR="00E90443" w:rsidRDefault="00E90443" w:rsidP="00497AFD">
            <w:pPr>
              <w:spacing w:line="200" w:lineRule="atLeast"/>
              <w:rPr>
                <w:sz w:val="16"/>
                <w:szCs w:val="16"/>
              </w:rPr>
            </w:pPr>
            <w:r>
              <w:rPr>
                <w:sz w:val="16"/>
                <w:szCs w:val="16"/>
              </w:rPr>
              <w:t>N</w:t>
            </w:r>
          </w:p>
        </w:tc>
        <w:tc>
          <w:tcPr>
            <w:tcW w:w="425" w:type="dxa"/>
            <w:vAlign w:val="bottom"/>
          </w:tcPr>
          <w:p w:rsidR="00E90443" w:rsidRDefault="00E90443" w:rsidP="00497AFD">
            <w:pPr>
              <w:spacing w:line="200" w:lineRule="atLeast"/>
              <w:rPr>
                <w:sz w:val="16"/>
                <w:szCs w:val="16"/>
              </w:rPr>
            </w:pPr>
            <w:r>
              <w:rPr>
                <w:sz w:val="16"/>
                <w:szCs w:val="16"/>
              </w:rPr>
              <w:t>M</w:t>
            </w:r>
          </w:p>
        </w:tc>
        <w:tc>
          <w:tcPr>
            <w:tcW w:w="5387" w:type="dxa"/>
            <w:vAlign w:val="bottom"/>
          </w:tcPr>
          <w:p w:rsidR="00E90443" w:rsidRDefault="003367F8" w:rsidP="00497AFD">
            <w:pPr>
              <w:spacing w:line="200" w:lineRule="atLeast"/>
              <w:rPr>
                <w:sz w:val="16"/>
                <w:szCs w:val="16"/>
              </w:rPr>
            </w:pPr>
            <w:r>
              <w:rPr>
                <w:sz w:val="16"/>
                <w:szCs w:val="16"/>
              </w:rPr>
              <w:t>Gebruiker actief (&lt;&gt;0</w:t>
            </w:r>
            <w:r w:rsidR="00E90443">
              <w:rPr>
                <w:sz w:val="16"/>
                <w:szCs w:val="16"/>
              </w:rPr>
              <w:t>) of niet actief (=0) = kan niet inloggen.</w:t>
            </w:r>
          </w:p>
        </w:tc>
        <w:tc>
          <w:tcPr>
            <w:tcW w:w="425" w:type="dxa"/>
            <w:vAlign w:val="bottom"/>
          </w:tcPr>
          <w:p w:rsidR="00E90443" w:rsidRDefault="00E90443" w:rsidP="00497AFD">
            <w:pPr>
              <w:spacing w:line="200" w:lineRule="atLeast"/>
              <w:rPr>
                <w:sz w:val="16"/>
                <w:szCs w:val="16"/>
              </w:rPr>
            </w:pPr>
            <w:r>
              <w:rPr>
                <w:sz w:val="16"/>
                <w:szCs w:val="16"/>
              </w:rPr>
              <w:t>M</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t>fullname</w:t>
            </w:r>
          </w:p>
        </w:tc>
        <w:tc>
          <w:tcPr>
            <w:tcW w:w="800" w:type="dxa"/>
            <w:vAlign w:val="bottom"/>
          </w:tcPr>
          <w:p w:rsidR="00E90443" w:rsidRPr="001C4E2A" w:rsidRDefault="00E90443" w:rsidP="00497AFD">
            <w:pPr>
              <w:spacing w:line="200" w:lineRule="atLeast"/>
              <w:rPr>
                <w:caps/>
                <w:sz w:val="16"/>
                <w:szCs w:val="16"/>
              </w:rPr>
            </w:pPr>
            <w:r>
              <w:rPr>
                <w:caps/>
                <w:sz w:val="16"/>
                <w:szCs w:val="16"/>
              </w:rPr>
              <w:t>AN..64</w:t>
            </w:r>
          </w:p>
        </w:tc>
        <w:tc>
          <w:tcPr>
            <w:tcW w:w="425" w:type="dxa"/>
            <w:vAlign w:val="bottom"/>
          </w:tcPr>
          <w:p w:rsidR="00E90443" w:rsidRDefault="00E90443" w:rsidP="00497AFD">
            <w:pPr>
              <w:spacing w:line="200" w:lineRule="atLeast"/>
              <w:rPr>
                <w:sz w:val="16"/>
                <w:szCs w:val="16"/>
              </w:rPr>
            </w:pPr>
            <w:r>
              <w:rPr>
                <w:sz w:val="16"/>
                <w:szCs w:val="16"/>
              </w:rPr>
              <w:t>O</w:t>
            </w:r>
          </w:p>
        </w:tc>
        <w:tc>
          <w:tcPr>
            <w:tcW w:w="5387" w:type="dxa"/>
            <w:vAlign w:val="bottom"/>
          </w:tcPr>
          <w:p w:rsidR="00E90443" w:rsidRDefault="00E90443" w:rsidP="00497AFD">
            <w:pPr>
              <w:spacing w:line="200" w:lineRule="atLeast"/>
              <w:rPr>
                <w:sz w:val="16"/>
                <w:szCs w:val="16"/>
              </w:rPr>
            </w:pPr>
            <w:r>
              <w:rPr>
                <w:sz w:val="16"/>
                <w:szCs w:val="16"/>
              </w:rPr>
              <w:t>Volledige naam, omschrijving van de gebruiker.</w:t>
            </w:r>
          </w:p>
        </w:tc>
        <w:tc>
          <w:tcPr>
            <w:tcW w:w="425" w:type="dxa"/>
            <w:vAlign w:val="bottom"/>
          </w:tcPr>
          <w:p w:rsidR="00E90443" w:rsidRDefault="00E90443" w:rsidP="00497AFD">
            <w:pPr>
              <w:spacing w:line="200" w:lineRule="atLeast"/>
              <w:rPr>
                <w:sz w:val="16"/>
                <w:szCs w:val="16"/>
              </w:rPr>
            </w:pPr>
            <w:r>
              <w:rPr>
                <w:sz w:val="16"/>
                <w:szCs w:val="16"/>
              </w:rPr>
              <w:t>O</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lastRenderedPageBreak/>
              <w:t>remarks</w:t>
            </w:r>
          </w:p>
        </w:tc>
        <w:tc>
          <w:tcPr>
            <w:tcW w:w="800" w:type="dxa"/>
            <w:vAlign w:val="bottom"/>
          </w:tcPr>
          <w:p w:rsidR="00E90443" w:rsidRDefault="00E90443" w:rsidP="00497AFD">
            <w:pPr>
              <w:spacing w:line="200" w:lineRule="atLeast"/>
              <w:rPr>
                <w:caps/>
                <w:sz w:val="16"/>
                <w:szCs w:val="16"/>
              </w:rPr>
            </w:pPr>
            <w:r>
              <w:rPr>
                <w:caps/>
                <w:sz w:val="16"/>
                <w:szCs w:val="16"/>
              </w:rPr>
              <w:t>AN..999</w:t>
            </w:r>
          </w:p>
        </w:tc>
        <w:tc>
          <w:tcPr>
            <w:tcW w:w="425" w:type="dxa"/>
            <w:vAlign w:val="bottom"/>
          </w:tcPr>
          <w:p w:rsidR="00E90443" w:rsidRDefault="00E90443" w:rsidP="00497AFD">
            <w:pPr>
              <w:spacing w:line="200" w:lineRule="atLeast"/>
              <w:rPr>
                <w:sz w:val="16"/>
                <w:szCs w:val="16"/>
              </w:rPr>
            </w:pPr>
            <w:r>
              <w:rPr>
                <w:sz w:val="16"/>
                <w:szCs w:val="16"/>
              </w:rPr>
              <w:t>M</w:t>
            </w:r>
          </w:p>
        </w:tc>
        <w:tc>
          <w:tcPr>
            <w:tcW w:w="5387" w:type="dxa"/>
            <w:vAlign w:val="bottom"/>
          </w:tcPr>
          <w:p w:rsidR="00E90443" w:rsidRDefault="00E90443" w:rsidP="00497AFD">
            <w:pPr>
              <w:spacing w:line="200" w:lineRule="atLeast"/>
              <w:rPr>
                <w:sz w:val="16"/>
                <w:szCs w:val="16"/>
              </w:rPr>
            </w:pPr>
            <w:r>
              <w:rPr>
                <w:sz w:val="16"/>
                <w:szCs w:val="16"/>
              </w:rPr>
              <w:t>Aanvullende info behorende bij gebruiker</w:t>
            </w:r>
          </w:p>
        </w:tc>
        <w:tc>
          <w:tcPr>
            <w:tcW w:w="425" w:type="dxa"/>
            <w:vAlign w:val="bottom"/>
          </w:tcPr>
          <w:p w:rsidR="00E90443" w:rsidRDefault="00E90443" w:rsidP="00497AFD">
            <w:pPr>
              <w:spacing w:line="200" w:lineRule="atLeast"/>
              <w:rPr>
                <w:sz w:val="16"/>
                <w:szCs w:val="16"/>
              </w:rPr>
            </w:pPr>
            <w:r>
              <w:rPr>
                <w:sz w:val="16"/>
                <w:szCs w:val="16"/>
              </w:rPr>
              <w:t>O</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t>countrycode</w:t>
            </w:r>
          </w:p>
        </w:tc>
        <w:tc>
          <w:tcPr>
            <w:tcW w:w="800" w:type="dxa"/>
            <w:vAlign w:val="bottom"/>
          </w:tcPr>
          <w:p w:rsidR="00E90443" w:rsidRDefault="00E90443" w:rsidP="00497AFD">
            <w:pPr>
              <w:spacing w:line="200" w:lineRule="atLeast"/>
              <w:rPr>
                <w:caps/>
                <w:sz w:val="16"/>
                <w:szCs w:val="16"/>
              </w:rPr>
            </w:pPr>
            <w:r>
              <w:rPr>
                <w:caps/>
                <w:sz w:val="16"/>
                <w:szCs w:val="16"/>
              </w:rPr>
              <w:t>AN2</w:t>
            </w:r>
          </w:p>
        </w:tc>
        <w:tc>
          <w:tcPr>
            <w:tcW w:w="425" w:type="dxa"/>
            <w:vAlign w:val="bottom"/>
          </w:tcPr>
          <w:p w:rsidR="00E90443" w:rsidRDefault="00E90443" w:rsidP="00497AFD">
            <w:pPr>
              <w:spacing w:line="200" w:lineRule="atLeast"/>
              <w:rPr>
                <w:sz w:val="16"/>
                <w:szCs w:val="16"/>
              </w:rPr>
            </w:pPr>
            <w:r>
              <w:rPr>
                <w:sz w:val="16"/>
                <w:szCs w:val="16"/>
              </w:rPr>
              <w:t>M</w:t>
            </w:r>
          </w:p>
        </w:tc>
        <w:tc>
          <w:tcPr>
            <w:tcW w:w="5387" w:type="dxa"/>
            <w:vAlign w:val="bottom"/>
          </w:tcPr>
          <w:p w:rsidR="00E90443" w:rsidRDefault="00E90443" w:rsidP="00497AFD">
            <w:pPr>
              <w:spacing w:line="200" w:lineRule="atLeast"/>
              <w:rPr>
                <w:sz w:val="16"/>
                <w:szCs w:val="16"/>
              </w:rPr>
            </w:pPr>
            <w:r>
              <w:rPr>
                <w:sz w:val="16"/>
                <w:szCs w:val="16"/>
              </w:rPr>
              <w:t>Landcode behorend bij gebruiker (voor NLRDMS altijd “NL”).</w:t>
            </w:r>
          </w:p>
        </w:tc>
        <w:tc>
          <w:tcPr>
            <w:tcW w:w="425" w:type="dxa"/>
            <w:vAlign w:val="bottom"/>
          </w:tcPr>
          <w:p w:rsidR="00E90443" w:rsidRDefault="00E90443" w:rsidP="00497AFD">
            <w:pPr>
              <w:spacing w:line="200" w:lineRule="atLeast"/>
              <w:rPr>
                <w:sz w:val="16"/>
                <w:szCs w:val="16"/>
              </w:rPr>
            </w:pPr>
            <w:r>
              <w:rPr>
                <w:sz w:val="16"/>
                <w:szCs w:val="16"/>
              </w:rPr>
              <w:t>O</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t>email</w:t>
            </w:r>
          </w:p>
        </w:tc>
        <w:tc>
          <w:tcPr>
            <w:tcW w:w="800" w:type="dxa"/>
            <w:vAlign w:val="bottom"/>
          </w:tcPr>
          <w:p w:rsidR="00E90443" w:rsidRDefault="00E90443" w:rsidP="00497AFD">
            <w:pPr>
              <w:spacing w:line="200" w:lineRule="atLeast"/>
              <w:rPr>
                <w:caps/>
                <w:sz w:val="16"/>
                <w:szCs w:val="16"/>
              </w:rPr>
            </w:pPr>
            <w:r>
              <w:rPr>
                <w:caps/>
                <w:sz w:val="16"/>
                <w:szCs w:val="16"/>
              </w:rPr>
              <w:t>AN..35</w:t>
            </w:r>
          </w:p>
        </w:tc>
        <w:tc>
          <w:tcPr>
            <w:tcW w:w="425" w:type="dxa"/>
            <w:vAlign w:val="bottom"/>
          </w:tcPr>
          <w:p w:rsidR="00E90443" w:rsidRDefault="00E90443" w:rsidP="00497AFD">
            <w:pPr>
              <w:spacing w:line="200" w:lineRule="atLeast"/>
              <w:rPr>
                <w:sz w:val="16"/>
                <w:szCs w:val="16"/>
              </w:rPr>
            </w:pPr>
            <w:r>
              <w:rPr>
                <w:sz w:val="16"/>
                <w:szCs w:val="16"/>
              </w:rPr>
              <w:t>M</w:t>
            </w:r>
          </w:p>
        </w:tc>
        <w:tc>
          <w:tcPr>
            <w:tcW w:w="5387" w:type="dxa"/>
            <w:vAlign w:val="bottom"/>
          </w:tcPr>
          <w:p w:rsidR="00E90443" w:rsidRDefault="00E90443" w:rsidP="00497AFD">
            <w:pPr>
              <w:spacing w:line="200" w:lineRule="atLeast"/>
              <w:rPr>
                <w:sz w:val="16"/>
                <w:szCs w:val="16"/>
              </w:rPr>
            </w:pPr>
            <w:r>
              <w:rPr>
                <w:sz w:val="16"/>
                <w:szCs w:val="16"/>
              </w:rPr>
              <w:t>E-mail adres van gebruiker.</w:t>
            </w:r>
          </w:p>
        </w:tc>
        <w:tc>
          <w:tcPr>
            <w:tcW w:w="425" w:type="dxa"/>
            <w:vAlign w:val="bottom"/>
          </w:tcPr>
          <w:p w:rsidR="00E90443" w:rsidRDefault="00E90443" w:rsidP="00497AFD">
            <w:pPr>
              <w:spacing w:line="200" w:lineRule="atLeast"/>
              <w:rPr>
                <w:sz w:val="16"/>
                <w:szCs w:val="16"/>
              </w:rPr>
            </w:pPr>
            <w:r>
              <w:rPr>
                <w:sz w:val="16"/>
                <w:szCs w:val="16"/>
              </w:rPr>
              <w:t>M</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t>companyname</w:t>
            </w:r>
          </w:p>
        </w:tc>
        <w:tc>
          <w:tcPr>
            <w:tcW w:w="800" w:type="dxa"/>
            <w:vAlign w:val="bottom"/>
          </w:tcPr>
          <w:p w:rsidR="00E90443" w:rsidRDefault="00E90443" w:rsidP="00497AFD">
            <w:pPr>
              <w:spacing w:line="200" w:lineRule="atLeast"/>
              <w:rPr>
                <w:caps/>
                <w:sz w:val="16"/>
                <w:szCs w:val="16"/>
              </w:rPr>
            </w:pPr>
            <w:r>
              <w:rPr>
                <w:caps/>
                <w:sz w:val="16"/>
                <w:szCs w:val="16"/>
              </w:rPr>
              <w:t>AN..35</w:t>
            </w:r>
          </w:p>
        </w:tc>
        <w:tc>
          <w:tcPr>
            <w:tcW w:w="425" w:type="dxa"/>
            <w:vAlign w:val="bottom"/>
          </w:tcPr>
          <w:p w:rsidR="00E90443" w:rsidRDefault="00E90443" w:rsidP="00497AFD">
            <w:pPr>
              <w:spacing w:line="200" w:lineRule="atLeast"/>
              <w:rPr>
                <w:sz w:val="16"/>
                <w:szCs w:val="16"/>
              </w:rPr>
            </w:pPr>
            <w:r>
              <w:rPr>
                <w:sz w:val="16"/>
                <w:szCs w:val="16"/>
              </w:rPr>
              <w:t>M</w:t>
            </w:r>
          </w:p>
        </w:tc>
        <w:tc>
          <w:tcPr>
            <w:tcW w:w="5387" w:type="dxa"/>
            <w:vAlign w:val="bottom"/>
          </w:tcPr>
          <w:p w:rsidR="00E90443" w:rsidRDefault="00E90443" w:rsidP="00497AFD">
            <w:pPr>
              <w:spacing w:line="200" w:lineRule="atLeast"/>
              <w:rPr>
                <w:sz w:val="16"/>
                <w:szCs w:val="16"/>
              </w:rPr>
            </w:pPr>
            <w:r>
              <w:rPr>
                <w:sz w:val="16"/>
                <w:szCs w:val="16"/>
              </w:rPr>
              <w:t>Naam van bedrijf van gebruiker.</w:t>
            </w:r>
          </w:p>
        </w:tc>
        <w:tc>
          <w:tcPr>
            <w:tcW w:w="425" w:type="dxa"/>
            <w:vAlign w:val="bottom"/>
          </w:tcPr>
          <w:p w:rsidR="00E90443" w:rsidRDefault="00E90443" w:rsidP="00497AFD">
            <w:pPr>
              <w:spacing w:line="200" w:lineRule="atLeast"/>
              <w:rPr>
                <w:sz w:val="16"/>
                <w:szCs w:val="16"/>
              </w:rPr>
            </w:pPr>
            <w:r>
              <w:rPr>
                <w:sz w:val="16"/>
                <w:szCs w:val="16"/>
              </w:rPr>
              <w:t>O</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t>address</w:t>
            </w:r>
          </w:p>
        </w:tc>
        <w:tc>
          <w:tcPr>
            <w:tcW w:w="800" w:type="dxa"/>
            <w:vAlign w:val="bottom"/>
          </w:tcPr>
          <w:p w:rsidR="00E90443" w:rsidRDefault="00E90443" w:rsidP="00497AFD">
            <w:pPr>
              <w:spacing w:line="200" w:lineRule="atLeast"/>
              <w:rPr>
                <w:caps/>
                <w:sz w:val="16"/>
                <w:szCs w:val="16"/>
              </w:rPr>
            </w:pPr>
            <w:r>
              <w:rPr>
                <w:caps/>
                <w:sz w:val="16"/>
                <w:szCs w:val="16"/>
              </w:rPr>
              <w:t>AN..255</w:t>
            </w:r>
          </w:p>
        </w:tc>
        <w:tc>
          <w:tcPr>
            <w:tcW w:w="425" w:type="dxa"/>
            <w:vAlign w:val="bottom"/>
          </w:tcPr>
          <w:p w:rsidR="00E90443" w:rsidRDefault="00E90443" w:rsidP="00497AFD">
            <w:pPr>
              <w:spacing w:line="200" w:lineRule="atLeast"/>
              <w:rPr>
                <w:sz w:val="16"/>
                <w:szCs w:val="16"/>
              </w:rPr>
            </w:pPr>
            <w:r>
              <w:rPr>
                <w:sz w:val="16"/>
                <w:szCs w:val="16"/>
              </w:rPr>
              <w:t>M</w:t>
            </w:r>
          </w:p>
        </w:tc>
        <w:tc>
          <w:tcPr>
            <w:tcW w:w="5387" w:type="dxa"/>
            <w:vAlign w:val="bottom"/>
          </w:tcPr>
          <w:p w:rsidR="00E90443" w:rsidRDefault="00E90443" w:rsidP="00497AFD">
            <w:pPr>
              <w:spacing w:line="200" w:lineRule="atLeast"/>
              <w:rPr>
                <w:sz w:val="16"/>
                <w:szCs w:val="16"/>
              </w:rPr>
            </w:pPr>
            <w:r>
              <w:rPr>
                <w:sz w:val="16"/>
                <w:szCs w:val="16"/>
              </w:rPr>
              <w:t>Adres van gebruiker</w:t>
            </w:r>
          </w:p>
        </w:tc>
        <w:tc>
          <w:tcPr>
            <w:tcW w:w="425" w:type="dxa"/>
            <w:vAlign w:val="bottom"/>
          </w:tcPr>
          <w:p w:rsidR="00E90443" w:rsidRDefault="00E90443" w:rsidP="00497AFD">
            <w:pPr>
              <w:spacing w:line="200" w:lineRule="atLeast"/>
              <w:rPr>
                <w:sz w:val="16"/>
                <w:szCs w:val="16"/>
              </w:rPr>
            </w:pPr>
            <w:r>
              <w:rPr>
                <w:sz w:val="16"/>
                <w:szCs w:val="16"/>
              </w:rPr>
              <w:t>O</w:t>
            </w:r>
          </w:p>
        </w:tc>
      </w:tr>
      <w:tr w:rsidR="00E90443" w:rsidRPr="00E158D6" w:rsidTr="00497AFD">
        <w:tc>
          <w:tcPr>
            <w:tcW w:w="2268" w:type="dxa"/>
            <w:vAlign w:val="bottom"/>
          </w:tcPr>
          <w:p w:rsidR="00E90443" w:rsidRDefault="00E90443" w:rsidP="00497AFD">
            <w:pPr>
              <w:spacing w:line="200" w:lineRule="atLeast"/>
              <w:rPr>
                <w:sz w:val="16"/>
                <w:szCs w:val="16"/>
              </w:rPr>
            </w:pPr>
            <w:r>
              <w:rPr>
                <w:sz w:val="16"/>
                <w:szCs w:val="16"/>
              </w:rPr>
              <w:t>telephone</w:t>
            </w:r>
          </w:p>
        </w:tc>
        <w:tc>
          <w:tcPr>
            <w:tcW w:w="800" w:type="dxa"/>
            <w:vAlign w:val="bottom"/>
          </w:tcPr>
          <w:p w:rsidR="00E90443" w:rsidRDefault="00E90443" w:rsidP="00497AFD">
            <w:pPr>
              <w:spacing w:line="200" w:lineRule="atLeast"/>
              <w:rPr>
                <w:caps/>
                <w:sz w:val="16"/>
                <w:szCs w:val="16"/>
              </w:rPr>
            </w:pPr>
            <w:r>
              <w:rPr>
                <w:caps/>
                <w:sz w:val="16"/>
                <w:szCs w:val="16"/>
              </w:rPr>
              <w:t>AN..35</w:t>
            </w:r>
          </w:p>
        </w:tc>
        <w:tc>
          <w:tcPr>
            <w:tcW w:w="425" w:type="dxa"/>
            <w:vAlign w:val="bottom"/>
          </w:tcPr>
          <w:p w:rsidR="00E90443" w:rsidRDefault="00E90443" w:rsidP="00497AFD">
            <w:pPr>
              <w:spacing w:line="200" w:lineRule="atLeast"/>
              <w:rPr>
                <w:sz w:val="16"/>
                <w:szCs w:val="16"/>
              </w:rPr>
            </w:pPr>
            <w:r>
              <w:rPr>
                <w:sz w:val="16"/>
                <w:szCs w:val="16"/>
              </w:rPr>
              <w:t>M</w:t>
            </w:r>
          </w:p>
        </w:tc>
        <w:tc>
          <w:tcPr>
            <w:tcW w:w="5387" w:type="dxa"/>
            <w:vAlign w:val="bottom"/>
          </w:tcPr>
          <w:p w:rsidR="00E90443" w:rsidRDefault="00E90443" w:rsidP="00497AFD">
            <w:pPr>
              <w:spacing w:line="200" w:lineRule="atLeast"/>
              <w:rPr>
                <w:sz w:val="16"/>
                <w:szCs w:val="16"/>
              </w:rPr>
            </w:pPr>
            <w:r>
              <w:rPr>
                <w:sz w:val="16"/>
                <w:szCs w:val="16"/>
              </w:rPr>
              <w:t>Telefoon contactgegevens van gebruiker.</w:t>
            </w:r>
          </w:p>
        </w:tc>
        <w:tc>
          <w:tcPr>
            <w:tcW w:w="425" w:type="dxa"/>
            <w:vAlign w:val="bottom"/>
          </w:tcPr>
          <w:p w:rsidR="00E90443" w:rsidRDefault="00E90443" w:rsidP="00497AFD">
            <w:pPr>
              <w:spacing w:line="200" w:lineRule="atLeast"/>
              <w:rPr>
                <w:sz w:val="16"/>
                <w:szCs w:val="16"/>
              </w:rPr>
            </w:pPr>
            <w:r>
              <w:rPr>
                <w:sz w:val="16"/>
                <w:szCs w:val="16"/>
              </w:rPr>
              <w:t>O</w:t>
            </w:r>
          </w:p>
        </w:tc>
      </w:tr>
    </w:tbl>
    <w:p w:rsidR="00E90443" w:rsidRDefault="00E90443" w:rsidP="00E90443">
      <w:pPr>
        <w:pStyle w:val="Caption"/>
      </w:pPr>
      <w:bookmarkStart w:id="118" w:name="_Toc77931973"/>
      <w:r>
        <w:t xml:space="preserve">Tabel </w:t>
      </w:r>
      <w:r>
        <w:fldChar w:fldCharType="begin"/>
      </w:r>
      <w:r>
        <w:instrText xml:space="preserve"> SEQ Tabel \* ARABIC </w:instrText>
      </w:r>
      <w:r>
        <w:fldChar w:fldCharType="separate"/>
      </w:r>
      <w:r w:rsidR="00044B93">
        <w:rPr>
          <w:noProof/>
        </w:rPr>
        <w:t>15</w:t>
      </w:r>
      <w:r>
        <w:fldChar w:fldCharType="end"/>
      </w:r>
      <w:r>
        <w:t>: Gebruikersadministratie, tabel "</w:t>
      </w:r>
      <w:r w:rsidRPr="00FA11FB">
        <w:t xml:space="preserve"> authentication </w:t>
      </w:r>
      <w:r>
        <w:t>"</w:t>
      </w:r>
      <w:bookmarkEnd w:id="118"/>
    </w:p>
    <w:p w:rsidR="00E90443" w:rsidRDefault="00E90443" w:rsidP="00E90443"/>
    <w:p w:rsidR="00E90443" w:rsidRDefault="00E90443" w:rsidP="00813F03"/>
    <w:p w:rsidR="00813F03" w:rsidRDefault="00813F03" w:rsidP="000C07B8">
      <w:pPr>
        <w:pStyle w:val="Heading4"/>
      </w:pPr>
      <w:bookmarkStart w:id="119" w:name="_Toc77931942"/>
      <w:r>
        <w:t>Status</w:t>
      </w:r>
      <w:r w:rsidR="000C07B8">
        <w:t xml:space="preserve"> en proces</w:t>
      </w:r>
      <w:r>
        <w:t>gegevens</w:t>
      </w:r>
      <w:r w:rsidR="00935E45">
        <w:t xml:space="preserve"> (tabel “attribute”)</w:t>
      </w:r>
      <w:bookmarkEnd w:id="119"/>
    </w:p>
    <w:p w:rsidR="00E37FF2" w:rsidRPr="00E37FF2" w:rsidRDefault="00E37FF2" w:rsidP="00E37FF2">
      <w:r>
        <w:t>In deze tabel worden status en procesgegevens m.b.t. de werking van NLRDMS, bijgehouden.</w:t>
      </w:r>
    </w:p>
    <w:p w:rsidR="000C07B8" w:rsidRPr="000C07B8" w:rsidRDefault="000C07B8" w:rsidP="000C07B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E27258" w:rsidRPr="009B2441" w:rsidTr="00B06739">
        <w:trPr>
          <w:tblHeader/>
        </w:trPr>
        <w:tc>
          <w:tcPr>
            <w:tcW w:w="7796" w:type="dxa"/>
            <w:gridSpan w:val="2"/>
            <w:shd w:val="clear" w:color="auto" w:fill="D9D9D9"/>
          </w:tcPr>
          <w:p w:rsidR="00E27258" w:rsidRPr="009B2441" w:rsidRDefault="00E27258" w:rsidP="00B21B0B">
            <w:pPr>
              <w:pStyle w:val="IRSIDD-EISTitel"/>
              <w:keepNext/>
              <w:keepLines/>
            </w:pPr>
            <w:bookmarkStart w:id="120" w:name="_Ref430694331"/>
            <w:bookmarkStart w:id="121" w:name="_Toc77932002"/>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022</w:t>
            </w:r>
            <w:r w:rsidRPr="009B2441">
              <w:fldChar w:fldCharType="end"/>
            </w:r>
            <w:bookmarkEnd w:id="120"/>
            <w:r w:rsidRPr="009B2441">
              <w:t xml:space="preserve">: </w:t>
            </w:r>
            <w:r>
              <w:t>NLRDMS</w:t>
            </w:r>
            <w:r w:rsidR="00452F47">
              <w:t xml:space="preserve"> database</w:t>
            </w:r>
            <w:r>
              <w:t xml:space="preserve">, </w:t>
            </w:r>
            <w:r w:rsidR="00B21B0B">
              <w:t>Status- en proces</w:t>
            </w:r>
            <w:r>
              <w:t>gegevens</w:t>
            </w:r>
            <w:bookmarkEnd w:id="121"/>
          </w:p>
        </w:tc>
      </w:tr>
      <w:tr w:rsidR="00E27258" w:rsidRPr="00A34728" w:rsidTr="00B06739">
        <w:tc>
          <w:tcPr>
            <w:tcW w:w="1418" w:type="dxa"/>
          </w:tcPr>
          <w:p w:rsidR="00E27258" w:rsidRPr="009B2441" w:rsidRDefault="00E27258" w:rsidP="00B06739">
            <w:pPr>
              <w:spacing w:before="60" w:after="60"/>
            </w:pPr>
            <w:r w:rsidRPr="009B2441">
              <w:rPr>
                <w:color w:val="0000FF"/>
              </w:rPr>
              <w:t>Beschrijving</w:t>
            </w:r>
            <w:r w:rsidRPr="009B2441">
              <w:t>:</w:t>
            </w:r>
          </w:p>
        </w:tc>
        <w:tc>
          <w:tcPr>
            <w:tcW w:w="6378" w:type="dxa"/>
            <w:shd w:val="clear" w:color="auto" w:fill="auto"/>
          </w:tcPr>
          <w:p w:rsidR="00B21B0B" w:rsidRPr="00E37FF2" w:rsidRDefault="00E27258" w:rsidP="00B21B0B">
            <w:pPr>
              <w:spacing w:before="60" w:after="60"/>
            </w:pPr>
            <w:r w:rsidRPr="00E37FF2">
              <w:t xml:space="preserve">De </w:t>
            </w:r>
            <w:r w:rsidR="00B21B0B" w:rsidRPr="00E37FF2">
              <w:t>status en proces</w:t>
            </w:r>
            <w:r w:rsidRPr="00E37FF2">
              <w:t xml:space="preserve">gegevens, </w:t>
            </w:r>
            <w:r w:rsidR="00B21B0B" w:rsidRPr="00E37FF2">
              <w:t>bevatten proces gerelateerde gegevens / attributen</w:t>
            </w:r>
            <w:r w:rsidRPr="00E37FF2">
              <w:t xml:space="preserve">, die nodig zijn </w:t>
            </w:r>
            <w:r w:rsidR="00B21B0B" w:rsidRPr="00E37FF2">
              <w:t>voor</w:t>
            </w:r>
            <w:r w:rsidRPr="00E37FF2">
              <w:t xml:space="preserve"> de werking van de NLRDMS applicatie</w:t>
            </w:r>
            <w:r w:rsidR="00B21B0B" w:rsidRPr="00E37FF2">
              <w:t>.</w:t>
            </w:r>
          </w:p>
          <w:p w:rsidR="00A360F2" w:rsidRPr="00E37FF2" w:rsidRDefault="00A360F2" w:rsidP="00B21B0B">
            <w:pPr>
              <w:spacing w:before="60" w:after="60"/>
            </w:pPr>
            <w:r w:rsidRPr="00E37FF2">
              <w:t>Het gaat hierbij om de volgende parameters:</w:t>
            </w:r>
          </w:p>
          <w:p w:rsidR="00A360F2" w:rsidRPr="00E37FF2" w:rsidRDefault="00A360F2" w:rsidP="0075231C">
            <w:pPr>
              <w:pStyle w:val="ListParagraph"/>
              <w:numPr>
                <w:ilvl w:val="0"/>
                <w:numId w:val="34"/>
              </w:numPr>
              <w:spacing w:before="60" w:after="60"/>
            </w:pPr>
            <w:r w:rsidRPr="00E37FF2">
              <w:t xml:space="preserve">Laatste (succesvolle) synchronisatietijdstipt met ERDMS. </w:t>
            </w:r>
          </w:p>
          <w:p w:rsidR="00EA0AB7" w:rsidRPr="00E37FF2" w:rsidRDefault="00EA0AB7" w:rsidP="00EA0AB7">
            <w:pPr>
              <w:spacing w:before="60" w:after="60"/>
              <w:rPr>
                <w:i/>
              </w:rPr>
            </w:pPr>
            <w:r w:rsidRPr="00E37FF2">
              <w:rPr>
                <w:i/>
              </w:rPr>
              <w:t>Logische relaties:</w:t>
            </w:r>
          </w:p>
          <w:p w:rsidR="00EA0AB7" w:rsidRPr="00E37FF2" w:rsidRDefault="00EA0AB7" w:rsidP="0075231C">
            <w:pPr>
              <w:pStyle w:val="ListParagraph"/>
              <w:numPr>
                <w:ilvl w:val="0"/>
                <w:numId w:val="34"/>
              </w:numPr>
              <w:ind w:left="714" w:hanging="357"/>
              <w:rPr>
                <w:szCs w:val="18"/>
              </w:rPr>
            </w:pPr>
            <w:r w:rsidRPr="00E37FF2">
              <w:rPr>
                <w:szCs w:val="18"/>
              </w:rPr>
              <w:t>Geen.</w:t>
            </w:r>
          </w:p>
          <w:p w:rsidR="00E27258" w:rsidRPr="00E37FF2" w:rsidRDefault="00E27258" w:rsidP="00935E45">
            <w:pPr>
              <w:spacing w:before="60" w:after="60"/>
            </w:pPr>
            <w:r w:rsidRPr="00E37FF2">
              <w:t>De</w:t>
            </w:r>
            <w:r w:rsidR="00B21B0B" w:rsidRPr="00E37FF2">
              <w:t xml:space="preserve">ze </w:t>
            </w:r>
            <w:r w:rsidRPr="00E37FF2">
              <w:t xml:space="preserve">parameters zijn </w:t>
            </w:r>
            <w:r w:rsidR="008F6C49" w:rsidRPr="00E37FF2">
              <w:t>geïmplementeerd</w:t>
            </w:r>
            <w:r w:rsidRPr="00E37FF2">
              <w:t xml:space="preserve"> in </w:t>
            </w:r>
            <w:r w:rsidR="00B21B0B" w:rsidRPr="00E37FF2">
              <w:t>de</w:t>
            </w:r>
            <w:r w:rsidRPr="00E37FF2">
              <w:t xml:space="preserve"> </w:t>
            </w:r>
            <w:r w:rsidR="00B21B0B" w:rsidRPr="00E37FF2">
              <w:t xml:space="preserve">database tabel </w:t>
            </w:r>
            <w:r w:rsidRPr="00E37FF2">
              <w:t>“</w:t>
            </w:r>
            <w:r w:rsidR="00B21B0B" w:rsidRPr="00E37FF2">
              <w:t>attributes</w:t>
            </w:r>
            <w:r w:rsidRPr="00E37FF2">
              <w:t>”</w:t>
            </w:r>
            <w:r w:rsidR="00935E45" w:rsidRPr="00E37FF2">
              <w:t>.</w:t>
            </w:r>
          </w:p>
        </w:tc>
      </w:tr>
      <w:tr w:rsidR="00E27258" w:rsidRPr="009B2441" w:rsidTr="00B06739">
        <w:tc>
          <w:tcPr>
            <w:tcW w:w="1418" w:type="dxa"/>
          </w:tcPr>
          <w:p w:rsidR="00E27258" w:rsidRPr="009B2441" w:rsidRDefault="00E27258" w:rsidP="00B06739">
            <w:pPr>
              <w:spacing w:before="60" w:after="60"/>
            </w:pPr>
            <w:r w:rsidRPr="009B2441">
              <w:rPr>
                <w:color w:val="0000FF"/>
              </w:rPr>
              <w:t>Toelichting</w:t>
            </w:r>
            <w:r w:rsidRPr="009B2441">
              <w:t>:</w:t>
            </w:r>
          </w:p>
        </w:tc>
        <w:tc>
          <w:tcPr>
            <w:tcW w:w="6378" w:type="dxa"/>
          </w:tcPr>
          <w:p w:rsidR="00E27258" w:rsidRPr="009B2441" w:rsidRDefault="00E27258" w:rsidP="00B06739">
            <w:pPr>
              <w:spacing w:before="60" w:after="60"/>
            </w:pPr>
            <w:r>
              <w:t>-</w:t>
            </w:r>
          </w:p>
        </w:tc>
      </w:tr>
      <w:tr w:rsidR="00E27258" w:rsidRPr="009B2441" w:rsidTr="00B06739">
        <w:tc>
          <w:tcPr>
            <w:tcW w:w="1418" w:type="dxa"/>
          </w:tcPr>
          <w:p w:rsidR="00E27258" w:rsidRPr="009B2441" w:rsidRDefault="00E27258" w:rsidP="00B06739">
            <w:pPr>
              <w:spacing w:before="60" w:after="60"/>
            </w:pPr>
            <w:r w:rsidRPr="009B2441">
              <w:rPr>
                <w:color w:val="0000FF"/>
              </w:rPr>
              <w:t>Referentie</w:t>
            </w:r>
            <w:r w:rsidRPr="009B2441">
              <w:t xml:space="preserve">: </w:t>
            </w:r>
          </w:p>
        </w:tc>
        <w:tc>
          <w:tcPr>
            <w:tcW w:w="6378" w:type="dxa"/>
          </w:tcPr>
          <w:p w:rsidR="00E27258" w:rsidRPr="009B2441" w:rsidRDefault="00E27258" w:rsidP="00B06739">
            <w:pPr>
              <w:spacing w:before="60" w:after="60"/>
            </w:pPr>
            <w:r w:rsidRPr="009B2441">
              <w:t>-</w:t>
            </w:r>
          </w:p>
        </w:tc>
      </w:tr>
      <w:tr w:rsidR="00A360F2" w:rsidRPr="009B2441" w:rsidTr="00B06739">
        <w:tc>
          <w:tcPr>
            <w:tcW w:w="1418" w:type="dxa"/>
          </w:tcPr>
          <w:p w:rsidR="00A360F2" w:rsidRPr="009B2441" w:rsidRDefault="00A360F2" w:rsidP="00B06739">
            <w:pPr>
              <w:spacing w:before="60" w:after="60"/>
            </w:pPr>
            <w:r w:rsidRPr="009B2441">
              <w:rPr>
                <w:color w:val="0000FF"/>
              </w:rPr>
              <w:t>Herkomst</w:t>
            </w:r>
            <w:r w:rsidRPr="009B2441">
              <w:t xml:space="preserve">: </w:t>
            </w:r>
          </w:p>
        </w:tc>
        <w:tc>
          <w:tcPr>
            <w:tcW w:w="6378" w:type="dxa"/>
          </w:tcPr>
          <w:p w:rsidR="00A360F2" w:rsidRPr="009B2441" w:rsidRDefault="00A360F2" w:rsidP="00A531E5">
            <w:pPr>
              <w:spacing w:before="60" w:after="60"/>
            </w:pPr>
            <w:r>
              <w:t>SSS-NLR-062 Interne gegevens.</w:t>
            </w:r>
          </w:p>
        </w:tc>
      </w:tr>
      <w:tr w:rsidR="00E27258" w:rsidRPr="009B2441" w:rsidTr="00B06739">
        <w:tc>
          <w:tcPr>
            <w:tcW w:w="1418" w:type="dxa"/>
          </w:tcPr>
          <w:p w:rsidR="00E27258" w:rsidRPr="009B2441" w:rsidRDefault="00E27258" w:rsidP="00B06739">
            <w:pPr>
              <w:spacing w:before="60" w:after="60"/>
            </w:pPr>
            <w:r w:rsidRPr="009B2441">
              <w:rPr>
                <w:color w:val="0000FF"/>
              </w:rPr>
              <w:t>Kwalificatie</w:t>
            </w:r>
            <w:r w:rsidRPr="009B2441">
              <w:t xml:space="preserve">: </w:t>
            </w:r>
          </w:p>
        </w:tc>
        <w:tc>
          <w:tcPr>
            <w:tcW w:w="6378" w:type="dxa"/>
          </w:tcPr>
          <w:p w:rsidR="00E27258" w:rsidRPr="009B2441" w:rsidRDefault="00E27258" w:rsidP="00B06739">
            <w:pPr>
              <w:spacing w:before="60" w:after="60"/>
            </w:pPr>
            <w:r w:rsidRPr="009B2441">
              <w:t>Demonstratie &amp; Inspectie</w:t>
            </w:r>
          </w:p>
        </w:tc>
      </w:tr>
      <w:tr w:rsidR="00E27258" w:rsidRPr="009B2441" w:rsidTr="00B06739">
        <w:tc>
          <w:tcPr>
            <w:tcW w:w="1418" w:type="dxa"/>
          </w:tcPr>
          <w:p w:rsidR="00E27258" w:rsidRPr="009B2441" w:rsidRDefault="00E27258" w:rsidP="00B06739">
            <w:pPr>
              <w:spacing w:before="60" w:after="60"/>
            </w:pPr>
            <w:r w:rsidRPr="009B2441">
              <w:rPr>
                <w:color w:val="0000FF"/>
              </w:rPr>
              <w:t>Gerelateerd</w:t>
            </w:r>
            <w:r w:rsidRPr="009B2441">
              <w:t xml:space="preserve">: </w:t>
            </w:r>
          </w:p>
        </w:tc>
        <w:tc>
          <w:tcPr>
            <w:tcW w:w="6378" w:type="dxa"/>
          </w:tcPr>
          <w:p w:rsidR="00E27258" w:rsidRPr="009B2441" w:rsidRDefault="00E27258" w:rsidP="00B06739">
            <w:pPr>
              <w:spacing w:before="60" w:after="60"/>
            </w:pPr>
            <w:r w:rsidRPr="009B2441">
              <w:t>-</w:t>
            </w:r>
          </w:p>
        </w:tc>
      </w:tr>
    </w:tbl>
    <w:p w:rsidR="00486703" w:rsidRDefault="00486703" w:rsidP="00486703"/>
    <w:p w:rsidR="00E90443" w:rsidRPr="00E158D6" w:rsidRDefault="00E90443" w:rsidP="00E90443">
      <w:pPr>
        <w:spacing w:after="120"/>
      </w:pPr>
      <w:r>
        <w:t xml:space="preserve">De onderstaande tabel is de voorgestelde implementatie van eis </w:t>
      </w:r>
      <w:r>
        <w:fldChar w:fldCharType="begin"/>
      </w:r>
      <w:r>
        <w:instrText xml:space="preserve"> REF _Ref430694331 \h </w:instrText>
      </w:r>
      <w:r>
        <w:fldChar w:fldCharType="separate"/>
      </w:r>
      <w:r w:rsidR="00044B93">
        <w:t>DBDD</w:t>
      </w:r>
      <w:r w:rsidR="00044B93" w:rsidRPr="009B2441">
        <w:t>-NLR-</w:t>
      </w:r>
      <w:r w:rsidR="00044B93">
        <w:rPr>
          <w:noProof/>
        </w:rPr>
        <w:t>022</w:t>
      </w:r>
      <w:r>
        <w:fldChar w:fldCharType="end"/>
      </w:r>
      <w:r>
        <w:t xml:space="preserve"> en bevat de volgende indeling</w:t>
      </w:r>
      <w:r w:rsidR="00366FB0">
        <w:t xml:space="preserve"> (zie paragraaf </w:t>
      </w:r>
      <w:r w:rsidR="00366FB0">
        <w:fldChar w:fldCharType="begin"/>
      </w:r>
      <w:r w:rsidR="00366FB0">
        <w:instrText xml:space="preserve"> REF _Ref434828849 \r \h </w:instrText>
      </w:r>
      <w:r w:rsidR="00366FB0">
        <w:fldChar w:fldCharType="separate"/>
      </w:r>
      <w:r w:rsidR="00044B93">
        <w:t>4.3</w:t>
      </w:r>
      <w:r w:rsidR="00366FB0">
        <w:fldChar w:fldCharType="end"/>
      </w:r>
      <w:r w:rsidR="00366FB0">
        <w:t xml:space="preserve"> voor de betekenis van de kolommen)</w:t>
      </w:r>
      <w:r>
        <w:t>:</w:t>
      </w:r>
    </w:p>
    <w:tbl>
      <w:tblPr>
        <w:tblW w:w="930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268"/>
        <w:gridCol w:w="800"/>
        <w:gridCol w:w="425"/>
        <w:gridCol w:w="5812"/>
      </w:tblGrid>
      <w:tr w:rsidR="00E90443" w:rsidRPr="00E158D6" w:rsidTr="00497AFD">
        <w:trPr>
          <w:tblHeader/>
        </w:trPr>
        <w:tc>
          <w:tcPr>
            <w:tcW w:w="2268" w:type="dxa"/>
            <w:tcBorders>
              <w:bottom w:val="single" w:sz="4" w:space="0" w:color="000000"/>
            </w:tcBorders>
            <w:shd w:val="clear" w:color="auto" w:fill="D9D9D9"/>
            <w:vAlign w:val="bottom"/>
          </w:tcPr>
          <w:p w:rsidR="00E90443" w:rsidRPr="00E158D6" w:rsidRDefault="00E90443" w:rsidP="00497AFD">
            <w:pPr>
              <w:keepNext/>
              <w:keepLines/>
              <w:spacing w:line="200" w:lineRule="atLeast"/>
              <w:rPr>
                <w:sz w:val="16"/>
                <w:szCs w:val="16"/>
              </w:rPr>
            </w:pPr>
            <w:r>
              <w:rPr>
                <w:sz w:val="16"/>
                <w:szCs w:val="16"/>
              </w:rPr>
              <w:t xml:space="preserve">Tabel “attribute” velden </w:t>
            </w:r>
          </w:p>
        </w:tc>
        <w:tc>
          <w:tcPr>
            <w:tcW w:w="800" w:type="dxa"/>
            <w:shd w:val="clear" w:color="auto" w:fill="D9D9D9"/>
            <w:vAlign w:val="bottom"/>
          </w:tcPr>
          <w:p w:rsidR="00E90443" w:rsidRPr="00E158D6" w:rsidRDefault="00E90443" w:rsidP="00497AFD">
            <w:pPr>
              <w:keepNext/>
              <w:keepLines/>
              <w:spacing w:line="200" w:lineRule="atLeast"/>
              <w:rPr>
                <w:sz w:val="16"/>
                <w:szCs w:val="16"/>
              </w:rPr>
            </w:pPr>
            <w:r w:rsidRPr="00E158D6">
              <w:rPr>
                <w:sz w:val="16"/>
                <w:szCs w:val="16"/>
              </w:rPr>
              <w:t>Type</w:t>
            </w:r>
          </w:p>
        </w:tc>
        <w:tc>
          <w:tcPr>
            <w:tcW w:w="425" w:type="dxa"/>
            <w:shd w:val="clear" w:color="auto" w:fill="D9D9D9"/>
            <w:vAlign w:val="bottom"/>
          </w:tcPr>
          <w:p w:rsidR="00E90443" w:rsidRPr="00E158D6" w:rsidRDefault="00E90443" w:rsidP="00497AFD">
            <w:pPr>
              <w:keepNext/>
              <w:keepLines/>
              <w:spacing w:line="200" w:lineRule="atLeast"/>
              <w:rPr>
                <w:sz w:val="16"/>
                <w:szCs w:val="16"/>
              </w:rPr>
            </w:pPr>
            <w:r>
              <w:rPr>
                <w:sz w:val="16"/>
                <w:szCs w:val="16"/>
              </w:rPr>
              <w:t>DB</w:t>
            </w:r>
          </w:p>
        </w:tc>
        <w:tc>
          <w:tcPr>
            <w:tcW w:w="5812" w:type="dxa"/>
            <w:shd w:val="clear" w:color="auto" w:fill="D9D9D9"/>
            <w:vAlign w:val="bottom"/>
          </w:tcPr>
          <w:p w:rsidR="00E90443" w:rsidRPr="00E158D6" w:rsidRDefault="00E90443" w:rsidP="00497AFD">
            <w:pPr>
              <w:keepNext/>
              <w:keepLines/>
              <w:spacing w:line="200" w:lineRule="atLeast"/>
              <w:rPr>
                <w:sz w:val="16"/>
                <w:szCs w:val="16"/>
              </w:rPr>
            </w:pPr>
            <w:r w:rsidRPr="00E158D6">
              <w:rPr>
                <w:sz w:val="16"/>
                <w:szCs w:val="16"/>
              </w:rPr>
              <w:t>Omschrijving</w:t>
            </w:r>
          </w:p>
        </w:tc>
      </w:tr>
      <w:tr w:rsidR="00E90443" w:rsidRPr="00E158D6" w:rsidTr="00497AFD">
        <w:tc>
          <w:tcPr>
            <w:tcW w:w="2268" w:type="dxa"/>
            <w:shd w:val="clear" w:color="auto" w:fill="FFFF99"/>
            <w:vAlign w:val="bottom"/>
          </w:tcPr>
          <w:p w:rsidR="00E90443" w:rsidRPr="00E158D6" w:rsidRDefault="00E90443" w:rsidP="00497AFD">
            <w:pPr>
              <w:keepNext/>
              <w:keepLines/>
              <w:spacing w:line="200" w:lineRule="atLeast"/>
              <w:rPr>
                <w:sz w:val="16"/>
                <w:szCs w:val="16"/>
              </w:rPr>
            </w:pPr>
            <w:r>
              <w:rPr>
                <w:sz w:val="16"/>
                <w:szCs w:val="16"/>
              </w:rPr>
              <w:t>attributename</w:t>
            </w:r>
          </w:p>
        </w:tc>
        <w:tc>
          <w:tcPr>
            <w:tcW w:w="800" w:type="dxa"/>
            <w:vAlign w:val="bottom"/>
          </w:tcPr>
          <w:p w:rsidR="00E90443" w:rsidRPr="00E158D6" w:rsidRDefault="00E90443" w:rsidP="00497AFD">
            <w:pPr>
              <w:keepNext/>
              <w:keepLines/>
              <w:spacing w:line="200" w:lineRule="atLeast"/>
              <w:rPr>
                <w:sz w:val="16"/>
                <w:szCs w:val="16"/>
              </w:rPr>
            </w:pPr>
            <w:r>
              <w:rPr>
                <w:sz w:val="16"/>
                <w:szCs w:val="16"/>
              </w:rPr>
              <w:t>AN..64</w:t>
            </w:r>
          </w:p>
        </w:tc>
        <w:tc>
          <w:tcPr>
            <w:tcW w:w="425" w:type="dxa"/>
            <w:vAlign w:val="bottom"/>
          </w:tcPr>
          <w:p w:rsidR="00E90443" w:rsidRPr="00E158D6" w:rsidRDefault="00E90443" w:rsidP="00497AFD">
            <w:pPr>
              <w:keepNext/>
              <w:keepLines/>
              <w:spacing w:line="200" w:lineRule="atLeast"/>
              <w:rPr>
                <w:sz w:val="16"/>
                <w:szCs w:val="16"/>
              </w:rPr>
            </w:pPr>
            <w:r w:rsidRPr="00E158D6">
              <w:rPr>
                <w:sz w:val="16"/>
                <w:szCs w:val="16"/>
              </w:rPr>
              <w:t>M</w:t>
            </w:r>
          </w:p>
        </w:tc>
        <w:tc>
          <w:tcPr>
            <w:tcW w:w="5812" w:type="dxa"/>
            <w:vAlign w:val="bottom"/>
          </w:tcPr>
          <w:p w:rsidR="00E90443" w:rsidRPr="00E158D6" w:rsidRDefault="00E90443" w:rsidP="00497AFD">
            <w:pPr>
              <w:keepNext/>
              <w:keepLines/>
              <w:spacing w:line="200" w:lineRule="atLeast"/>
              <w:rPr>
                <w:sz w:val="16"/>
                <w:szCs w:val="16"/>
              </w:rPr>
            </w:pPr>
            <w:r>
              <w:rPr>
                <w:sz w:val="16"/>
                <w:szCs w:val="16"/>
              </w:rPr>
              <w:t>Unieke naam van te onthouden attribuut (applicatie-parameter).</w:t>
            </w:r>
          </w:p>
        </w:tc>
      </w:tr>
      <w:tr w:rsidR="00E90443" w:rsidRPr="00E158D6" w:rsidTr="00497AFD">
        <w:tc>
          <w:tcPr>
            <w:tcW w:w="2268" w:type="dxa"/>
            <w:vAlign w:val="bottom"/>
          </w:tcPr>
          <w:p w:rsidR="00E90443" w:rsidRPr="00E158D6" w:rsidRDefault="00E90443" w:rsidP="00497AFD">
            <w:pPr>
              <w:spacing w:line="200" w:lineRule="atLeast"/>
              <w:rPr>
                <w:sz w:val="16"/>
                <w:szCs w:val="16"/>
              </w:rPr>
            </w:pPr>
            <w:r>
              <w:rPr>
                <w:sz w:val="16"/>
                <w:szCs w:val="16"/>
              </w:rPr>
              <w:t>attributevalue</w:t>
            </w:r>
          </w:p>
        </w:tc>
        <w:tc>
          <w:tcPr>
            <w:tcW w:w="800" w:type="dxa"/>
            <w:vAlign w:val="bottom"/>
          </w:tcPr>
          <w:p w:rsidR="00E90443" w:rsidRPr="00E158D6" w:rsidRDefault="00E90443" w:rsidP="00497AFD">
            <w:pPr>
              <w:spacing w:line="200" w:lineRule="atLeast"/>
              <w:rPr>
                <w:sz w:val="16"/>
                <w:szCs w:val="16"/>
              </w:rPr>
            </w:pPr>
            <w:r>
              <w:rPr>
                <w:sz w:val="16"/>
                <w:szCs w:val="16"/>
              </w:rPr>
              <w:t>AN..999</w:t>
            </w:r>
          </w:p>
        </w:tc>
        <w:tc>
          <w:tcPr>
            <w:tcW w:w="425" w:type="dxa"/>
            <w:vAlign w:val="bottom"/>
          </w:tcPr>
          <w:p w:rsidR="00E90443" w:rsidRPr="00E158D6" w:rsidRDefault="00E90443" w:rsidP="00497AFD">
            <w:pPr>
              <w:spacing w:line="200" w:lineRule="atLeast"/>
              <w:rPr>
                <w:sz w:val="16"/>
                <w:szCs w:val="16"/>
              </w:rPr>
            </w:pPr>
            <w:r>
              <w:rPr>
                <w:sz w:val="16"/>
                <w:szCs w:val="16"/>
              </w:rPr>
              <w:t>M</w:t>
            </w:r>
          </w:p>
        </w:tc>
        <w:tc>
          <w:tcPr>
            <w:tcW w:w="5812" w:type="dxa"/>
            <w:vAlign w:val="bottom"/>
          </w:tcPr>
          <w:p w:rsidR="00E90443" w:rsidRPr="00E158D6" w:rsidRDefault="00E90443" w:rsidP="00497AFD">
            <w:pPr>
              <w:spacing w:line="200" w:lineRule="atLeast"/>
              <w:rPr>
                <w:sz w:val="16"/>
                <w:szCs w:val="16"/>
              </w:rPr>
            </w:pPr>
            <w:r>
              <w:rPr>
                <w:sz w:val="16"/>
                <w:szCs w:val="16"/>
              </w:rPr>
              <w:t>De attribuutwaarde (als tekst).</w:t>
            </w:r>
          </w:p>
        </w:tc>
      </w:tr>
    </w:tbl>
    <w:p w:rsidR="00E90443" w:rsidRDefault="00E90443" w:rsidP="00E90443">
      <w:pPr>
        <w:pStyle w:val="Caption"/>
      </w:pPr>
      <w:bookmarkStart w:id="122" w:name="_Toc77931974"/>
      <w:r>
        <w:t xml:space="preserve">Tabel </w:t>
      </w:r>
      <w:r>
        <w:fldChar w:fldCharType="begin"/>
      </w:r>
      <w:r>
        <w:instrText xml:space="preserve"> SEQ Tabel \* ARABIC </w:instrText>
      </w:r>
      <w:r>
        <w:fldChar w:fldCharType="separate"/>
      </w:r>
      <w:r w:rsidR="00044B93">
        <w:rPr>
          <w:noProof/>
        </w:rPr>
        <w:t>16</w:t>
      </w:r>
      <w:r>
        <w:fldChar w:fldCharType="end"/>
      </w:r>
      <w:r>
        <w:t>: Status en procesparameters, tabel "attribute"</w:t>
      </w:r>
      <w:bookmarkEnd w:id="122"/>
    </w:p>
    <w:p w:rsidR="00E90443" w:rsidRPr="00486703" w:rsidRDefault="00E90443" w:rsidP="00486703"/>
    <w:p w:rsidR="00486703" w:rsidRDefault="00E37FF2" w:rsidP="000C07B8">
      <w:pPr>
        <w:pStyle w:val="Heading4"/>
      </w:pPr>
      <w:bookmarkStart w:id="123" w:name="_Toc77931943"/>
      <w:r>
        <w:t>Procesgegevens, u</w:t>
      </w:r>
      <w:r w:rsidR="00486703">
        <w:t>pdategegevens</w:t>
      </w:r>
      <w:r w:rsidR="00935E45">
        <w:t xml:space="preserve"> (tabel “export”)</w:t>
      </w:r>
      <w:bookmarkEnd w:id="123"/>
    </w:p>
    <w:p w:rsidR="005D46A6" w:rsidRDefault="005D46A6" w:rsidP="005D46A6">
      <w:r w:rsidRPr="00E158D6">
        <w:t xml:space="preserve">In deze tabel worden de </w:t>
      </w:r>
      <w:r w:rsidR="00E37FF2">
        <w:t xml:space="preserve">procesgegevens, zoals de </w:t>
      </w:r>
      <w:r w:rsidRPr="00E158D6">
        <w:t xml:space="preserve">momenten bijgehouden waarover zgn. </w:t>
      </w:r>
      <w:r>
        <w:t xml:space="preserve">referentiegegevens </w:t>
      </w:r>
      <w:r w:rsidRPr="00E158D6">
        <w:t xml:space="preserve">updates </w:t>
      </w:r>
      <w:r>
        <w:t xml:space="preserve">(exports) </w:t>
      </w:r>
      <w:r w:rsidRPr="00E158D6">
        <w:t>zijn aangemaakt</w:t>
      </w:r>
      <w:r w:rsidR="008B3241">
        <w:t xml:space="preserve"> en bestaat uit:</w:t>
      </w:r>
    </w:p>
    <w:p w:rsidR="008B3241" w:rsidRDefault="008B3241" w:rsidP="0075231C">
      <w:pPr>
        <w:numPr>
          <w:ilvl w:val="0"/>
          <w:numId w:val="29"/>
        </w:numPr>
      </w:pPr>
      <w:r>
        <w:t>Uniek export id.</w:t>
      </w:r>
    </w:p>
    <w:p w:rsidR="008B3241" w:rsidRPr="005D46A6" w:rsidRDefault="008B3241" w:rsidP="0075231C">
      <w:pPr>
        <w:numPr>
          <w:ilvl w:val="0"/>
          <w:numId w:val="29"/>
        </w:numPr>
      </w:pPr>
      <w:r>
        <w:t>Export tijdstip van de aangevraagde Update.</w:t>
      </w:r>
    </w:p>
    <w:p w:rsidR="005D46A6" w:rsidRDefault="005D46A6" w:rsidP="005D46A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5D46A6" w:rsidRPr="009B2441" w:rsidTr="00D01E13">
        <w:trPr>
          <w:tblHeader/>
        </w:trPr>
        <w:tc>
          <w:tcPr>
            <w:tcW w:w="7796" w:type="dxa"/>
            <w:gridSpan w:val="2"/>
            <w:shd w:val="clear" w:color="auto" w:fill="D9D9D9"/>
          </w:tcPr>
          <w:p w:rsidR="005D46A6" w:rsidRPr="009B2441" w:rsidRDefault="005D46A6" w:rsidP="005D46A6">
            <w:pPr>
              <w:pStyle w:val="IRSIDD-EISTitel"/>
              <w:keepNext/>
              <w:keepLines/>
            </w:pPr>
            <w:bookmarkStart w:id="124" w:name="_Ref430696683"/>
            <w:bookmarkStart w:id="125" w:name="_Toc77932003"/>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023</w:t>
            </w:r>
            <w:r w:rsidRPr="009B2441">
              <w:fldChar w:fldCharType="end"/>
            </w:r>
            <w:bookmarkEnd w:id="124"/>
            <w:r w:rsidRPr="009B2441">
              <w:t xml:space="preserve">: </w:t>
            </w:r>
            <w:r>
              <w:t xml:space="preserve">NLRDMS database, </w:t>
            </w:r>
            <w:r w:rsidR="00452F47">
              <w:t xml:space="preserve">Aangemaakte </w:t>
            </w:r>
            <w:r>
              <w:t>Updates</w:t>
            </w:r>
            <w:bookmarkEnd w:id="125"/>
          </w:p>
        </w:tc>
      </w:tr>
      <w:tr w:rsidR="005D46A6" w:rsidRPr="00F0009B" w:rsidTr="00D01E13">
        <w:tc>
          <w:tcPr>
            <w:tcW w:w="1418" w:type="dxa"/>
          </w:tcPr>
          <w:p w:rsidR="005D46A6" w:rsidRPr="009B2441" w:rsidRDefault="005D46A6" w:rsidP="00D01E13">
            <w:pPr>
              <w:spacing w:before="60" w:after="60"/>
            </w:pPr>
            <w:r w:rsidRPr="009B2441">
              <w:rPr>
                <w:color w:val="0000FF"/>
              </w:rPr>
              <w:t>Beschrijving</w:t>
            </w:r>
            <w:r w:rsidRPr="009B2441">
              <w:t>:</w:t>
            </w:r>
          </w:p>
        </w:tc>
        <w:tc>
          <w:tcPr>
            <w:tcW w:w="6378" w:type="dxa"/>
            <w:shd w:val="clear" w:color="auto" w:fill="auto"/>
          </w:tcPr>
          <w:p w:rsidR="005D46A6" w:rsidRDefault="005D46A6" w:rsidP="00D01E13">
            <w:pPr>
              <w:keepNext/>
              <w:keepLines/>
            </w:pPr>
            <w:r>
              <w:t xml:space="preserve">De Updates </w:t>
            </w:r>
            <w:r w:rsidR="00D01E13">
              <w:t xml:space="preserve">tabel </w:t>
            </w:r>
            <w:r>
              <w:t>bevat informatie over de aangemaakte Updates (exports van gewijzigde referentiegegevens).</w:t>
            </w:r>
          </w:p>
          <w:p w:rsidR="00EA0AB7" w:rsidRPr="00110C6C" w:rsidRDefault="00EA0AB7" w:rsidP="00EA0AB7">
            <w:pPr>
              <w:spacing w:before="60" w:after="60"/>
              <w:rPr>
                <w:i/>
              </w:rPr>
            </w:pPr>
            <w:r w:rsidRPr="00110C6C">
              <w:rPr>
                <w:i/>
              </w:rPr>
              <w:t>Logische relaties:</w:t>
            </w:r>
          </w:p>
          <w:p w:rsidR="00EA0AB7" w:rsidRDefault="00EA0AB7" w:rsidP="0075231C">
            <w:pPr>
              <w:pStyle w:val="ListParagraph"/>
              <w:numPr>
                <w:ilvl w:val="0"/>
                <w:numId w:val="34"/>
              </w:numPr>
              <w:ind w:left="714" w:hanging="357"/>
              <w:rPr>
                <w:szCs w:val="18"/>
              </w:rPr>
            </w:pPr>
            <w:r>
              <w:rPr>
                <w:szCs w:val="18"/>
              </w:rPr>
              <w:lastRenderedPageBreak/>
              <w:t>Geen.</w:t>
            </w:r>
          </w:p>
          <w:p w:rsidR="005D46A6" w:rsidRPr="00F0009B" w:rsidRDefault="005D46A6" w:rsidP="00EA0AB7">
            <w:pPr>
              <w:keepNext/>
              <w:keepLines/>
              <w:spacing w:before="60" w:after="60"/>
            </w:pPr>
            <w:r w:rsidRPr="00F0009B">
              <w:t xml:space="preserve">De </w:t>
            </w:r>
            <w:r>
              <w:t xml:space="preserve">Updates tabel is </w:t>
            </w:r>
            <w:r w:rsidR="008F6C49" w:rsidRPr="00F0009B">
              <w:t>geïmplementeerd</w:t>
            </w:r>
            <w:r w:rsidRPr="00F0009B">
              <w:t xml:space="preserve"> in de tabel “</w:t>
            </w:r>
            <w:r>
              <w:t>export”</w:t>
            </w:r>
            <w:r w:rsidR="00935E45">
              <w:t>.</w:t>
            </w:r>
          </w:p>
        </w:tc>
      </w:tr>
      <w:tr w:rsidR="005D46A6" w:rsidRPr="009B2441" w:rsidTr="00D01E13">
        <w:tc>
          <w:tcPr>
            <w:tcW w:w="1418" w:type="dxa"/>
          </w:tcPr>
          <w:p w:rsidR="005D46A6" w:rsidRPr="009B2441" w:rsidRDefault="005D46A6" w:rsidP="00D01E13">
            <w:pPr>
              <w:spacing w:before="60" w:after="60"/>
            </w:pPr>
            <w:r w:rsidRPr="009B2441">
              <w:rPr>
                <w:color w:val="0000FF"/>
              </w:rPr>
              <w:lastRenderedPageBreak/>
              <w:t>Toelichting</w:t>
            </w:r>
            <w:r w:rsidRPr="009B2441">
              <w:t>:</w:t>
            </w:r>
          </w:p>
        </w:tc>
        <w:tc>
          <w:tcPr>
            <w:tcW w:w="6378" w:type="dxa"/>
          </w:tcPr>
          <w:p w:rsidR="005D46A6" w:rsidRPr="009B2441" w:rsidRDefault="008B3241" w:rsidP="008B3241">
            <w:pPr>
              <w:spacing w:before="60" w:after="60"/>
            </w:pPr>
            <w:r>
              <w:t>Het</w:t>
            </w:r>
            <w:r w:rsidR="00E27258">
              <w:t xml:space="preserve"> onthouden </w:t>
            </w:r>
            <w:r>
              <w:t xml:space="preserve">export tijdstip wordt in combinatie met het voorgaande export tijdstip gebruikt </w:t>
            </w:r>
            <w:r w:rsidR="00E27258">
              <w:t>om de gewenste Update aan te maken</w:t>
            </w:r>
            <w:r>
              <w:t>. De gewenste Update bestaat uit de referentiegegevens, die vallen in de opgegeven periode, inclusief de vervangen gegevens</w:t>
            </w:r>
            <w:r w:rsidR="00E27258">
              <w:t>.</w:t>
            </w:r>
          </w:p>
        </w:tc>
      </w:tr>
      <w:tr w:rsidR="005D46A6" w:rsidRPr="009B2441" w:rsidTr="00D01E13">
        <w:tc>
          <w:tcPr>
            <w:tcW w:w="1418" w:type="dxa"/>
          </w:tcPr>
          <w:p w:rsidR="005D46A6" w:rsidRPr="009B2441" w:rsidRDefault="005D46A6" w:rsidP="00D01E13">
            <w:pPr>
              <w:spacing w:before="60" w:after="60"/>
            </w:pPr>
            <w:r w:rsidRPr="009B2441">
              <w:rPr>
                <w:color w:val="0000FF"/>
              </w:rPr>
              <w:t>Referentie</w:t>
            </w:r>
            <w:r w:rsidRPr="009B2441">
              <w:t xml:space="preserve">: </w:t>
            </w:r>
          </w:p>
        </w:tc>
        <w:tc>
          <w:tcPr>
            <w:tcW w:w="6378" w:type="dxa"/>
          </w:tcPr>
          <w:p w:rsidR="005D46A6" w:rsidRPr="009B2441" w:rsidRDefault="005D46A6" w:rsidP="00D01E13">
            <w:pPr>
              <w:spacing w:before="60" w:after="60"/>
            </w:pPr>
            <w:r w:rsidRPr="009B2441">
              <w:t>-</w:t>
            </w:r>
          </w:p>
        </w:tc>
      </w:tr>
      <w:tr w:rsidR="005D46A6" w:rsidRPr="009B2441" w:rsidTr="00D01E13">
        <w:tc>
          <w:tcPr>
            <w:tcW w:w="1418" w:type="dxa"/>
          </w:tcPr>
          <w:p w:rsidR="005D46A6" w:rsidRPr="009B2441" w:rsidRDefault="005D46A6" w:rsidP="00D01E13">
            <w:pPr>
              <w:spacing w:before="60" w:after="60"/>
            </w:pPr>
            <w:r w:rsidRPr="009B2441">
              <w:rPr>
                <w:color w:val="0000FF"/>
              </w:rPr>
              <w:t>Herkomst</w:t>
            </w:r>
            <w:r w:rsidRPr="009B2441">
              <w:t xml:space="preserve">: </w:t>
            </w:r>
          </w:p>
        </w:tc>
        <w:tc>
          <w:tcPr>
            <w:tcW w:w="6378" w:type="dxa"/>
          </w:tcPr>
          <w:p w:rsidR="005D46A6" w:rsidRPr="009B2441" w:rsidRDefault="00A24F8E" w:rsidP="00A360F2">
            <w:pPr>
              <w:spacing w:before="60" w:after="60"/>
            </w:pPr>
            <w:r>
              <w:t>SSS-NLR-06</w:t>
            </w:r>
            <w:r w:rsidR="00A360F2">
              <w:t>2 Interne gegevens.</w:t>
            </w:r>
          </w:p>
        </w:tc>
      </w:tr>
      <w:tr w:rsidR="005D46A6" w:rsidRPr="009B2441" w:rsidTr="00D01E13">
        <w:tc>
          <w:tcPr>
            <w:tcW w:w="1418" w:type="dxa"/>
          </w:tcPr>
          <w:p w:rsidR="005D46A6" w:rsidRPr="009B2441" w:rsidRDefault="005D46A6" w:rsidP="00D01E13">
            <w:pPr>
              <w:spacing w:before="60" w:after="60"/>
            </w:pPr>
            <w:r w:rsidRPr="009B2441">
              <w:rPr>
                <w:color w:val="0000FF"/>
              </w:rPr>
              <w:t>Kwalificatie</w:t>
            </w:r>
            <w:r w:rsidRPr="009B2441">
              <w:t xml:space="preserve">: </w:t>
            </w:r>
          </w:p>
        </w:tc>
        <w:tc>
          <w:tcPr>
            <w:tcW w:w="6378" w:type="dxa"/>
          </w:tcPr>
          <w:p w:rsidR="005D46A6" w:rsidRPr="009B2441" w:rsidRDefault="005D46A6" w:rsidP="00D01E13">
            <w:pPr>
              <w:spacing w:before="60" w:after="60"/>
            </w:pPr>
            <w:r w:rsidRPr="009B2441">
              <w:t>Demonstratie &amp; Inspectie</w:t>
            </w:r>
          </w:p>
        </w:tc>
      </w:tr>
      <w:tr w:rsidR="005D46A6" w:rsidRPr="009B2441" w:rsidTr="00D01E13">
        <w:tc>
          <w:tcPr>
            <w:tcW w:w="1418" w:type="dxa"/>
          </w:tcPr>
          <w:p w:rsidR="005D46A6" w:rsidRPr="009B2441" w:rsidRDefault="005D46A6" w:rsidP="00D01E13">
            <w:pPr>
              <w:spacing w:before="60" w:after="60"/>
            </w:pPr>
            <w:r w:rsidRPr="009B2441">
              <w:rPr>
                <w:color w:val="0000FF"/>
              </w:rPr>
              <w:t>Gerelateerd</w:t>
            </w:r>
            <w:r w:rsidRPr="009B2441">
              <w:t xml:space="preserve">: </w:t>
            </w:r>
          </w:p>
        </w:tc>
        <w:tc>
          <w:tcPr>
            <w:tcW w:w="6378" w:type="dxa"/>
          </w:tcPr>
          <w:p w:rsidR="005D46A6" w:rsidRPr="009B2441" w:rsidRDefault="005D46A6" w:rsidP="00D01E13">
            <w:pPr>
              <w:spacing w:before="60" w:after="60"/>
            </w:pPr>
            <w:r w:rsidRPr="009B2441">
              <w:t>-</w:t>
            </w:r>
          </w:p>
        </w:tc>
      </w:tr>
    </w:tbl>
    <w:p w:rsidR="005D46A6" w:rsidRDefault="005D46A6" w:rsidP="005D46A6"/>
    <w:p w:rsidR="00E90443" w:rsidRPr="00E158D6" w:rsidRDefault="00E90443" w:rsidP="00E90443">
      <w:pPr>
        <w:spacing w:after="120"/>
      </w:pPr>
      <w:r>
        <w:t xml:space="preserve">De onderstaande Update tabel is de voorgestelde implementatie van eis </w:t>
      </w:r>
      <w:r>
        <w:fldChar w:fldCharType="begin"/>
      </w:r>
      <w:r>
        <w:instrText xml:space="preserve"> REF _Ref430696683 \h </w:instrText>
      </w:r>
      <w:r>
        <w:fldChar w:fldCharType="separate"/>
      </w:r>
      <w:r w:rsidR="00044B93">
        <w:t>DBDD</w:t>
      </w:r>
      <w:r w:rsidR="00044B93" w:rsidRPr="009B2441">
        <w:t>-NLR-</w:t>
      </w:r>
      <w:r w:rsidR="00044B93">
        <w:rPr>
          <w:noProof/>
        </w:rPr>
        <w:t>023</w:t>
      </w:r>
      <w:r>
        <w:fldChar w:fldCharType="end"/>
      </w:r>
      <w:r>
        <w:t xml:space="preserve"> en bevat de volgende indeling</w:t>
      </w:r>
      <w:r w:rsidR="00366FB0">
        <w:t xml:space="preserve"> (zie paragraaf </w:t>
      </w:r>
      <w:r w:rsidR="00366FB0">
        <w:fldChar w:fldCharType="begin"/>
      </w:r>
      <w:r w:rsidR="00366FB0">
        <w:instrText xml:space="preserve"> REF _Ref434828849 \r \h </w:instrText>
      </w:r>
      <w:r w:rsidR="00366FB0">
        <w:fldChar w:fldCharType="separate"/>
      </w:r>
      <w:r w:rsidR="00044B93">
        <w:t>4.3</w:t>
      </w:r>
      <w:r w:rsidR="00366FB0">
        <w:fldChar w:fldCharType="end"/>
      </w:r>
      <w:r w:rsidR="00366FB0">
        <w:t xml:space="preserve"> voor de betekenis van de kolommen)</w:t>
      </w:r>
      <w:r>
        <w:t>:</w:t>
      </w:r>
    </w:p>
    <w:tbl>
      <w:tblPr>
        <w:tblW w:w="930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268"/>
        <w:gridCol w:w="800"/>
        <w:gridCol w:w="425"/>
        <w:gridCol w:w="5812"/>
      </w:tblGrid>
      <w:tr w:rsidR="00E90443" w:rsidRPr="00E158D6" w:rsidTr="00497AFD">
        <w:trPr>
          <w:tblHeader/>
        </w:trPr>
        <w:tc>
          <w:tcPr>
            <w:tcW w:w="2268" w:type="dxa"/>
            <w:tcBorders>
              <w:bottom w:val="single" w:sz="4" w:space="0" w:color="000000"/>
            </w:tcBorders>
            <w:shd w:val="clear" w:color="auto" w:fill="D9D9D9"/>
            <w:vAlign w:val="bottom"/>
          </w:tcPr>
          <w:p w:rsidR="00E90443" w:rsidRPr="00E158D6" w:rsidRDefault="00E90443" w:rsidP="00497AFD">
            <w:pPr>
              <w:keepNext/>
              <w:keepLines/>
              <w:spacing w:line="200" w:lineRule="atLeast"/>
              <w:rPr>
                <w:sz w:val="16"/>
                <w:szCs w:val="16"/>
              </w:rPr>
            </w:pPr>
            <w:r>
              <w:rPr>
                <w:sz w:val="16"/>
                <w:szCs w:val="16"/>
              </w:rPr>
              <w:t xml:space="preserve">Tabel “export” velden </w:t>
            </w:r>
          </w:p>
        </w:tc>
        <w:tc>
          <w:tcPr>
            <w:tcW w:w="800" w:type="dxa"/>
            <w:shd w:val="clear" w:color="auto" w:fill="D9D9D9"/>
            <w:vAlign w:val="bottom"/>
          </w:tcPr>
          <w:p w:rsidR="00E90443" w:rsidRPr="00E158D6" w:rsidRDefault="00E90443" w:rsidP="00497AFD">
            <w:pPr>
              <w:keepNext/>
              <w:keepLines/>
              <w:spacing w:line="200" w:lineRule="atLeast"/>
              <w:rPr>
                <w:sz w:val="16"/>
                <w:szCs w:val="16"/>
              </w:rPr>
            </w:pPr>
            <w:r w:rsidRPr="00E158D6">
              <w:rPr>
                <w:sz w:val="16"/>
                <w:szCs w:val="16"/>
              </w:rPr>
              <w:t>Type</w:t>
            </w:r>
          </w:p>
        </w:tc>
        <w:tc>
          <w:tcPr>
            <w:tcW w:w="425" w:type="dxa"/>
            <w:shd w:val="clear" w:color="auto" w:fill="D9D9D9"/>
            <w:vAlign w:val="bottom"/>
          </w:tcPr>
          <w:p w:rsidR="00E90443" w:rsidRPr="00E158D6" w:rsidRDefault="00E90443" w:rsidP="00497AFD">
            <w:pPr>
              <w:keepNext/>
              <w:keepLines/>
              <w:spacing w:line="200" w:lineRule="atLeast"/>
              <w:rPr>
                <w:sz w:val="16"/>
                <w:szCs w:val="16"/>
              </w:rPr>
            </w:pPr>
            <w:r>
              <w:rPr>
                <w:sz w:val="16"/>
                <w:szCs w:val="16"/>
              </w:rPr>
              <w:t>DB</w:t>
            </w:r>
          </w:p>
        </w:tc>
        <w:tc>
          <w:tcPr>
            <w:tcW w:w="5812" w:type="dxa"/>
            <w:shd w:val="clear" w:color="auto" w:fill="D9D9D9"/>
            <w:vAlign w:val="bottom"/>
          </w:tcPr>
          <w:p w:rsidR="00E90443" w:rsidRPr="00E158D6" w:rsidRDefault="00E90443" w:rsidP="00497AFD">
            <w:pPr>
              <w:keepNext/>
              <w:keepLines/>
              <w:spacing w:line="200" w:lineRule="atLeast"/>
              <w:rPr>
                <w:sz w:val="16"/>
                <w:szCs w:val="16"/>
              </w:rPr>
            </w:pPr>
            <w:r w:rsidRPr="00E158D6">
              <w:rPr>
                <w:sz w:val="16"/>
                <w:szCs w:val="16"/>
              </w:rPr>
              <w:t>Omschrijving</w:t>
            </w:r>
          </w:p>
        </w:tc>
      </w:tr>
      <w:tr w:rsidR="00E90443" w:rsidRPr="00E158D6" w:rsidTr="00497AFD">
        <w:tc>
          <w:tcPr>
            <w:tcW w:w="2268" w:type="dxa"/>
            <w:shd w:val="clear" w:color="auto" w:fill="FFFF99"/>
            <w:vAlign w:val="bottom"/>
          </w:tcPr>
          <w:p w:rsidR="00E90443" w:rsidRPr="00E158D6" w:rsidRDefault="00E90443" w:rsidP="00497AFD">
            <w:pPr>
              <w:keepNext/>
              <w:keepLines/>
              <w:spacing w:line="200" w:lineRule="atLeast"/>
              <w:rPr>
                <w:sz w:val="16"/>
                <w:szCs w:val="16"/>
              </w:rPr>
            </w:pPr>
            <w:r>
              <w:rPr>
                <w:sz w:val="16"/>
                <w:szCs w:val="16"/>
              </w:rPr>
              <w:t>exportid</w:t>
            </w:r>
          </w:p>
        </w:tc>
        <w:tc>
          <w:tcPr>
            <w:tcW w:w="800" w:type="dxa"/>
            <w:vAlign w:val="bottom"/>
          </w:tcPr>
          <w:p w:rsidR="00E90443" w:rsidRPr="00E158D6" w:rsidRDefault="00E90443" w:rsidP="00497AFD">
            <w:pPr>
              <w:keepNext/>
              <w:keepLines/>
              <w:spacing w:line="200" w:lineRule="atLeast"/>
              <w:rPr>
                <w:sz w:val="16"/>
                <w:szCs w:val="16"/>
              </w:rPr>
            </w:pPr>
            <w:r>
              <w:rPr>
                <w:sz w:val="16"/>
                <w:szCs w:val="16"/>
              </w:rPr>
              <w:t>N</w:t>
            </w:r>
          </w:p>
        </w:tc>
        <w:tc>
          <w:tcPr>
            <w:tcW w:w="425" w:type="dxa"/>
            <w:vAlign w:val="bottom"/>
          </w:tcPr>
          <w:p w:rsidR="00E90443" w:rsidRPr="00E158D6" w:rsidRDefault="00E90443" w:rsidP="00497AFD">
            <w:pPr>
              <w:keepNext/>
              <w:keepLines/>
              <w:spacing w:line="200" w:lineRule="atLeast"/>
              <w:rPr>
                <w:sz w:val="16"/>
                <w:szCs w:val="16"/>
              </w:rPr>
            </w:pPr>
            <w:r w:rsidRPr="00E158D6">
              <w:rPr>
                <w:sz w:val="16"/>
                <w:szCs w:val="16"/>
              </w:rPr>
              <w:t>M</w:t>
            </w:r>
          </w:p>
        </w:tc>
        <w:tc>
          <w:tcPr>
            <w:tcW w:w="5812" w:type="dxa"/>
            <w:vAlign w:val="bottom"/>
          </w:tcPr>
          <w:p w:rsidR="00E90443" w:rsidRPr="00E158D6" w:rsidRDefault="00E90443" w:rsidP="00497AFD">
            <w:pPr>
              <w:keepNext/>
              <w:keepLines/>
              <w:spacing w:line="200" w:lineRule="atLeast"/>
              <w:rPr>
                <w:sz w:val="16"/>
                <w:szCs w:val="16"/>
              </w:rPr>
            </w:pPr>
            <w:r>
              <w:rPr>
                <w:sz w:val="16"/>
                <w:szCs w:val="16"/>
              </w:rPr>
              <w:t>Uniek intern id (sequence) voor een export record.</w:t>
            </w:r>
          </w:p>
        </w:tc>
      </w:tr>
      <w:tr w:rsidR="00E90443" w:rsidRPr="00E158D6" w:rsidTr="00497AFD">
        <w:tc>
          <w:tcPr>
            <w:tcW w:w="2268" w:type="dxa"/>
            <w:vAlign w:val="bottom"/>
          </w:tcPr>
          <w:p w:rsidR="00E90443" w:rsidRPr="00E158D6" w:rsidRDefault="00E90443" w:rsidP="00497AFD">
            <w:pPr>
              <w:spacing w:line="200" w:lineRule="atLeast"/>
              <w:rPr>
                <w:sz w:val="16"/>
                <w:szCs w:val="16"/>
              </w:rPr>
            </w:pPr>
            <w:r>
              <w:rPr>
                <w:sz w:val="16"/>
                <w:szCs w:val="16"/>
              </w:rPr>
              <w:t>exporttime</w:t>
            </w:r>
          </w:p>
        </w:tc>
        <w:tc>
          <w:tcPr>
            <w:tcW w:w="800" w:type="dxa"/>
            <w:vAlign w:val="bottom"/>
          </w:tcPr>
          <w:p w:rsidR="00E90443" w:rsidRPr="00E158D6" w:rsidRDefault="00E90443" w:rsidP="00497AFD">
            <w:pPr>
              <w:spacing w:line="200" w:lineRule="atLeast"/>
              <w:rPr>
                <w:sz w:val="16"/>
                <w:szCs w:val="16"/>
              </w:rPr>
            </w:pPr>
            <w:r>
              <w:rPr>
                <w:sz w:val="16"/>
                <w:szCs w:val="16"/>
              </w:rPr>
              <w:t>DT</w:t>
            </w:r>
          </w:p>
        </w:tc>
        <w:tc>
          <w:tcPr>
            <w:tcW w:w="425" w:type="dxa"/>
            <w:vAlign w:val="bottom"/>
          </w:tcPr>
          <w:p w:rsidR="00E90443" w:rsidRPr="00E158D6" w:rsidRDefault="00E90443" w:rsidP="00497AFD">
            <w:pPr>
              <w:spacing w:line="200" w:lineRule="atLeast"/>
              <w:rPr>
                <w:sz w:val="16"/>
                <w:szCs w:val="16"/>
              </w:rPr>
            </w:pPr>
            <w:r>
              <w:rPr>
                <w:sz w:val="16"/>
                <w:szCs w:val="16"/>
              </w:rPr>
              <w:t>M</w:t>
            </w:r>
          </w:p>
        </w:tc>
        <w:tc>
          <w:tcPr>
            <w:tcW w:w="5812" w:type="dxa"/>
            <w:vAlign w:val="bottom"/>
          </w:tcPr>
          <w:p w:rsidR="00E90443" w:rsidRPr="00E158D6" w:rsidRDefault="00E90443" w:rsidP="00497AFD">
            <w:pPr>
              <w:spacing w:line="200" w:lineRule="atLeast"/>
              <w:rPr>
                <w:sz w:val="16"/>
                <w:szCs w:val="16"/>
              </w:rPr>
            </w:pPr>
            <w:r>
              <w:rPr>
                <w:sz w:val="16"/>
                <w:szCs w:val="16"/>
              </w:rPr>
              <w:t xml:space="preserve">Datumtijd van tijdstip waarop is </w:t>
            </w:r>
            <w:r w:rsidR="008F6C49">
              <w:rPr>
                <w:sz w:val="16"/>
                <w:szCs w:val="16"/>
              </w:rPr>
              <w:t>geëxporteerd</w:t>
            </w:r>
            <w:r>
              <w:rPr>
                <w:sz w:val="16"/>
                <w:szCs w:val="16"/>
              </w:rPr>
              <w:t>.</w:t>
            </w:r>
          </w:p>
        </w:tc>
      </w:tr>
    </w:tbl>
    <w:p w:rsidR="00E90443" w:rsidRDefault="00E90443" w:rsidP="00E90443">
      <w:pPr>
        <w:pStyle w:val="Caption"/>
      </w:pPr>
      <w:bookmarkStart w:id="126" w:name="_Toc77931975"/>
      <w:r>
        <w:t xml:space="preserve">Tabel </w:t>
      </w:r>
      <w:r>
        <w:fldChar w:fldCharType="begin"/>
      </w:r>
      <w:r>
        <w:instrText xml:space="preserve"> SEQ Tabel \* ARABIC </w:instrText>
      </w:r>
      <w:r>
        <w:fldChar w:fldCharType="separate"/>
      </w:r>
      <w:r w:rsidR="00044B93">
        <w:rPr>
          <w:noProof/>
        </w:rPr>
        <w:t>17</w:t>
      </w:r>
      <w:r>
        <w:fldChar w:fldCharType="end"/>
      </w:r>
      <w:r>
        <w:t xml:space="preserve">: </w:t>
      </w:r>
      <w:r w:rsidR="00366FB0">
        <w:t>Procesparameters, a</w:t>
      </w:r>
      <w:r>
        <w:t>angemaakte updates, tabel "export"</w:t>
      </w:r>
      <w:bookmarkEnd w:id="126"/>
    </w:p>
    <w:p w:rsidR="00E90443" w:rsidRPr="005D46A6" w:rsidRDefault="00E90443" w:rsidP="005D46A6"/>
    <w:p w:rsidR="00813F03" w:rsidRPr="005827A1" w:rsidRDefault="00813F03" w:rsidP="000C07B8">
      <w:pPr>
        <w:pStyle w:val="Heading4"/>
        <w:rPr>
          <w:lang w:val="en-US"/>
        </w:rPr>
      </w:pPr>
      <w:bookmarkStart w:id="127" w:name="_Toc77931944"/>
      <w:r w:rsidRPr="005827A1">
        <w:rPr>
          <w:lang w:val="en-US"/>
        </w:rPr>
        <w:t>Configuratie</w:t>
      </w:r>
      <w:r w:rsidR="000C07B8" w:rsidRPr="005827A1">
        <w:rPr>
          <w:lang w:val="en-US"/>
        </w:rPr>
        <w:t>parameters</w:t>
      </w:r>
      <w:r w:rsidR="00935E45" w:rsidRPr="005827A1">
        <w:rPr>
          <w:lang w:val="en-US"/>
        </w:rPr>
        <w:t xml:space="preserve"> (config bestand “reftoolclient.cfg”)</w:t>
      </w:r>
      <w:bookmarkEnd w:id="127"/>
    </w:p>
    <w:p w:rsidR="00287703" w:rsidRDefault="00906DB4" w:rsidP="00813F03">
      <w:r>
        <w:t xml:space="preserve">De configuratiegegevens, zijn </w:t>
      </w:r>
      <w:r w:rsidR="00EC72F8">
        <w:t>parameters die nodig zijn om de werking van de NLRDMS applicatie in te kunnen stellen</w:t>
      </w:r>
      <w:r w:rsidR="00287703">
        <w:t>.</w:t>
      </w:r>
    </w:p>
    <w:p w:rsidR="00D315C3" w:rsidRDefault="00D315C3" w:rsidP="00D315C3">
      <w:pPr>
        <w:spacing w:before="60" w:after="60"/>
      </w:pPr>
      <w:r>
        <w:t>Het gaat o.a. om de volgende parameters:</w:t>
      </w:r>
    </w:p>
    <w:p w:rsidR="00D315C3" w:rsidRDefault="00D315C3" w:rsidP="0075231C">
      <w:pPr>
        <w:pStyle w:val="ListParagraph"/>
        <w:numPr>
          <w:ilvl w:val="0"/>
          <w:numId w:val="26"/>
        </w:numPr>
        <w:spacing w:before="60" w:after="60"/>
      </w:pPr>
      <w:r>
        <w:t>Connectieparameters voor synchronisatie met ERDMS.</w:t>
      </w:r>
    </w:p>
    <w:p w:rsidR="00D315C3" w:rsidRDefault="00D315C3" w:rsidP="0075231C">
      <w:pPr>
        <w:pStyle w:val="ListParagraph"/>
        <w:numPr>
          <w:ilvl w:val="0"/>
          <w:numId w:val="26"/>
        </w:numPr>
        <w:spacing w:before="60" w:after="60"/>
      </w:pPr>
      <w:r>
        <w:t>ERDMS accountgegevens voor het uploaden van informatie naar ERDMS.</w:t>
      </w:r>
    </w:p>
    <w:p w:rsidR="008F6C49" w:rsidRDefault="008F6C49" w:rsidP="0075231C">
      <w:pPr>
        <w:pStyle w:val="ListParagraph"/>
        <w:numPr>
          <w:ilvl w:val="0"/>
          <w:numId w:val="26"/>
        </w:numPr>
        <w:spacing w:before="60" w:after="60"/>
      </w:pPr>
      <w:r>
        <w:t>ERDMS webservice endpoint (URL).</w:t>
      </w:r>
    </w:p>
    <w:p w:rsidR="00D315C3" w:rsidRDefault="00452F47" w:rsidP="0075231C">
      <w:pPr>
        <w:pStyle w:val="ListParagraph"/>
        <w:numPr>
          <w:ilvl w:val="0"/>
          <w:numId w:val="26"/>
        </w:numPr>
        <w:spacing w:before="60" w:after="60"/>
      </w:pPr>
      <w:r>
        <w:t xml:space="preserve">ERDMS synchronisatieperiode, </w:t>
      </w:r>
      <w:r w:rsidR="00D315C3">
        <w:t>interval.</w:t>
      </w:r>
    </w:p>
    <w:p w:rsidR="00D315C3" w:rsidRDefault="00452F47" w:rsidP="0075231C">
      <w:pPr>
        <w:pStyle w:val="ListParagraph"/>
        <w:numPr>
          <w:ilvl w:val="0"/>
          <w:numId w:val="26"/>
        </w:numPr>
        <w:spacing w:before="60" w:after="60"/>
      </w:pPr>
      <w:r>
        <w:t xml:space="preserve">Controle </w:t>
      </w:r>
      <w:r w:rsidR="00D315C3">
        <w:t xml:space="preserve">interval voor </w:t>
      </w:r>
      <w:r>
        <w:t xml:space="preserve">het uitvoeren van </w:t>
      </w:r>
      <w:r w:rsidR="00D315C3">
        <w:t>de consistentie controle van de referentiegegevens.</w:t>
      </w:r>
    </w:p>
    <w:p w:rsidR="00D315C3" w:rsidRDefault="00D315C3" w:rsidP="0075231C">
      <w:pPr>
        <w:pStyle w:val="ListParagraph"/>
        <w:numPr>
          <w:ilvl w:val="0"/>
          <w:numId w:val="26"/>
        </w:numPr>
        <w:spacing w:before="60" w:after="60"/>
      </w:pPr>
      <w:r>
        <w:t>E-mail parameters voor het kunnen versturen van registratie e-mails naar gebruikers.</w:t>
      </w:r>
    </w:p>
    <w:p w:rsidR="00D315C3" w:rsidRDefault="00D315C3" w:rsidP="0075231C">
      <w:pPr>
        <w:numPr>
          <w:ilvl w:val="0"/>
          <w:numId w:val="26"/>
        </w:numPr>
      </w:pPr>
      <w:r>
        <w:t>Time out van de Login sessie.</w:t>
      </w:r>
    </w:p>
    <w:p w:rsidR="00EC72F8" w:rsidRDefault="00EC72F8" w:rsidP="00813F0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287703" w:rsidRPr="009B2441" w:rsidTr="00287703">
        <w:trPr>
          <w:tblHeader/>
        </w:trPr>
        <w:tc>
          <w:tcPr>
            <w:tcW w:w="7796" w:type="dxa"/>
            <w:gridSpan w:val="2"/>
            <w:shd w:val="clear" w:color="auto" w:fill="D9D9D9"/>
          </w:tcPr>
          <w:p w:rsidR="00287703" w:rsidRPr="009B2441" w:rsidRDefault="00287703" w:rsidP="00287703">
            <w:pPr>
              <w:pStyle w:val="IRSIDD-EISTitel"/>
              <w:keepNext/>
              <w:keepLines/>
            </w:pPr>
            <w:bookmarkStart w:id="128" w:name="_Ref430694401"/>
            <w:bookmarkStart w:id="129" w:name="_Toc77932004"/>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024</w:t>
            </w:r>
            <w:r w:rsidRPr="009B2441">
              <w:fldChar w:fldCharType="end"/>
            </w:r>
            <w:bookmarkEnd w:id="128"/>
            <w:r w:rsidRPr="009B2441">
              <w:t xml:space="preserve">: </w:t>
            </w:r>
            <w:r w:rsidR="0050582C">
              <w:t xml:space="preserve">NLRDMS, </w:t>
            </w:r>
            <w:r w:rsidR="00302C34">
              <w:t xml:space="preserve">Applicatie </w:t>
            </w:r>
            <w:r w:rsidR="0050582C">
              <w:t>C</w:t>
            </w:r>
            <w:r>
              <w:t>onfiguratiegegevens</w:t>
            </w:r>
            <w:bookmarkEnd w:id="129"/>
          </w:p>
        </w:tc>
      </w:tr>
      <w:tr w:rsidR="00287703" w:rsidRPr="00A34728" w:rsidTr="00287703">
        <w:tc>
          <w:tcPr>
            <w:tcW w:w="1418" w:type="dxa"/>
          </w:tcPr>
          <w:p w:rsidR="00287703" w:rsidRPr="009B2441" w:rsidRDefault="00287703" w:rsidP="00287703">
            <w:pPr>
              <w:spacing w:before="60" w:after="60"/>
            </w:pPr>
            <w:r w:rsidRPr="009B2441">
              <w:rPr>
                <w:color w:val="0000FF"/>
              </w:rPr>
              <w:t>Beschrijving</w:t>
            </w:r>
            <w:r w:rsidRPr="009B2441">
              <w:t>:</w:t>
            </w:r>
          </w:p>
        </w:tc>
        <w:tc>
          <w:tcPr>
            <w:tcW w:w="6378" w:type="dxa"/>
            <w:shd w:val="clear" w:color="auto" w:fill="auto"/>
          </w:tcPr>
          <w:p w:rsidR="00287703" w:rsidRDefault="00287703" w:rsidP="00287703">
            <w:pPr>
              <w:spacing w:before="60" w:after="60"/>
            </w:pPr>
            <w:r>
              <w:t>De configuratiegegevens, zijn parameters, die nodig zijn om de werking van de NLRDMS applicatie in te kunnen stellen (te configur</w:t>
            </w:r>
            <w:r w:rsidR="004337CA">
              <w:t>eren in zijn executie omgeving)</w:t>
            </w:r>
            <w:r w:rsidR="00225F1C">
              <w:t xml:space="preserve">. </w:t>
            </w:r>
            <w:r>
              <w:t>Deze parameters worden eenmalig ingelezen bij het opstarten van de applicatie.</w:t>
            </w:r>
          </w:p>
          <w:p w:rsidR="00EA0AB7" w:rsidRPr="00110C6C" w:rsidRDefault="00EA0AB7" w:rsidP="00EA0AB7">
            <w:pPr>
              <w:spacing w:before="60" w:after="60"/>
              <w:rPr>
                <w:i/>
              </w:rPr>
            </w:pPr>
            <w:r w:rsidRPr="00110C6C">
              <w:rPr>
                <w:i/>
              </w:rPr>
              <w:t>Logische relaties:</w:t>
            </w:r>
          </w:p>
          <w:p w:rsidR="00EA0AB7" w:rsidRDefault="00EA0AB7" w:rsidP="0075231C">
            <w:pPr>
              <w:pStyle w:val="ListParagraph"/>
              <w:numPr>
                <w:ilvl w:val="0"/>
                <w:numId w:val="34"/>
              </w:numPr>
              <w:ind w:left="714" w:hanging="357"/>
              <w:rPr>
                <w:szCs w:val="18"/>
              </w:rPr>
            </w:pPr>
            <w:r>
              <w:rPr>
                <w:szCs w:val="18"/>
              </w:rPr>
              <w:t>Geen.</w:t>
            </w:r>
          </w:p>
          <w:p w:rsidR="00287703" w:rsidRPr="00A34728" w:rsidRDefault="004337CA" w:rsidP="00302C34">
            <w:pPr>
              <w:spacing w:before="60" w:after="60"/>
            </w:pPr>
            <w:r>
              <w:t xml:space="preserve">De configuratieparameters zijn </w:t>
            </w:r>
            <w:r w:rsidR="008F6C49">
              <w:t>geïmplementeerd</w:t>
            </w:r>
            <w:r>
              <w:t xml:space="preserve"> in een apart configuratiebestand met de naam “re</w:t>
            </w:r>
            <w:r w:rsidR="00302C34">
              <w:t>ftoolclient.cfg”.</w:t>
            </w:r>
          </w:p>
        </w:tc>
      </w:tr>
      <w:tr w:rsidR="00287703" w:rsidRPr="009B2441" w:rsidTr="00287703">
        <w:tc>
          <w:tcPr>
            <w:tcW w:w="1418" w:type="dxa"/>
          </w:tcPr>
          <w:p w:rsidR="00287703" w:rsidRPr="009B2441" w:rsidRDefault="00287703" w:rsidP="00287703">
            <w:pPr>
              <w:spacing w:before="60" w:after="60"/>
            </w:pPr>
            <w:r w:rsidRPr="009B2441">
              <w:rPr>
                <w:color w:val="0000FF"/>
              </w:rPr>
              <w:t>Toelichting</w:t>
            </w:r>
            <w:r w:rsidRPr="009B2441">
              <w:t>:</w:t>
            </w:r>
          </w:p>
        </w:tc>
        <w:tc>
          <w:tcPr>
            <w:tcW w:w="6378" w:type="dxa"/>
          </w:tcPr>
          <w:p w:rsidR="00287703" w:rsidRPr="009B2441" w:rsidRDefault="00204CED" w:rsidP="00204CED">
            <w:pPr>
              <w:spacing w:before="60" w:after="60"/>
            </w:pPr>
            <w:r>
              <w:t>-</w:t>
            </w:r>
          </w:p>
        </w:tc>
      </w:tr>
      <w:tr w:rsidR="00287703" w:rsidRPr="009B2441" w:rsidTr="00287703">
        <w:tc>
          <w:tcPr>
            <w:tcW w:w="1418" w:type="dxa"/>
          </w:tcPr>
          <w:p w:rsidR="00287703" w:rsidRPr="009B2441" w:rsidRDefault="00287703" w:rsidP="00287703">
            <w:pPr>
              <w:spacing w:before="60" w:after="60"/>
            </w:pPr>
            <w:r w:rsidRPr="009B2441">
              <w:rPr>
                <w:color w:val="0000FF"/>
              </w:rPr>
              <w:t>Referentie</w:t>
            </w:r>
            <w:r w:rsidRPr="009B2441">
              <w:t xml:space="preserve">: </w:t>
            </w:r>
          </w:p>
        </w:tc>
        <w:tc>
          <w:tcPr>
            <w:tcW w:w="6378" w:type="dxa"/>
          </w:tcPr>
          <w:p w:rsidR="00287703" w:rsidRPr="009B2441" w:rsidRDefault="00746165" w:rsidP="00287703">
            <w:pPr>
              <w:spacing w:before="60" w:after="60"/>
            </w:pPr>
            <w:r>
              <w:t>Zie ook [NLRDMS_CONF].</w:t>
            </w:r>
          </w:p>
        </w:tc>
      </w:tr>
      <w:tr w:rsidR="00E37FF2" w:rsidRPr="009B2441" w:rsidTr="00287703">
        <w:tc>
          <w:tcPr>
            <w:tcW w:w="1418" w:type="dxa"/>
          </w:tcPr>
          <w:p w:rsidR="00E37FF2" w:rsidRPr="009B2441" w:rsidRDefault="00E37FF2" w:rsidP="00287703">
            <w:pPr>
              <w:spacing w:before="60" w:after="60"/>
            </w:pPr>
            <w:r w:rsidRPr="009B2441">
              <w:rPr>
                <w:color w:val="0000FF"/>
              </w:rPr>
              <w:lastRenderedPageBreak/>
              <w:t>Herkomst</w:t>
            </w:r>
            <w:r w:rsidRPr="009B2441">
              <w:t xml:space="preserve">: </w:t>
            </w:r>
          </w:p>
        </w:tc>
        <w:tc>
          <w:tcPr>
            <w:tcW w:w="6378" w:type="dxa"/>
          </w:tcPr>
          <w:p w:rsidR="00E37FF2" w:rsidRPr="009B2441" w:rsidRDefault="00E37FF2" w:rsidP="00E37FF2">
            <w:pPr>
              <w:spacing w:before="60" w:after="60"/>
            </w:pPr>
            <w:r>
              <w:t>SSS-NLR-010 Configuratiegegevens.</w:t>
            </w:r>
          </w:p>
        </w:tc>
      </w:tr>
      <w:tr w:rsidR="00287703" w:rsidRPr="009B2441" w:rsidTr="00287703">
        <w:tc>
          <w:tcPr>
            <w:tcW w:w="1418" w:type="dxa"/>
          </w:tcPr>
          <w:p w:rsidR="00287703" w:rsidRPr="009B2441" w:rsidRDefault="00287703" w:rsidP="00287703">
            <w:pPr>
              <w:spacing w:before="60" w:after="60"/>
            </w:pPr>
            <w:r w:rsidRPr="009B2441">
              <w:rPr>
                <w:color w:val="0000FF"/>
              </w:rPr>
              <w:t>Kwalificatie</w:t>
            </w:r>
            <w:r w:rsidRPr="009B2441">
              <w:t xml:space="preserve">: </w:t>
            </w:r>
          </w:p>
        </w:tc>
        <w:tc>
          <w:tcPr>
            <w:tcW w:w="6378" w:type="dxa"/>
          </w:tcPr>
          <w:p w:rsidR="00287703" w:rsidRPr="009B2441" w:rsidRDefault="00287703" w:rsidP="00287703">
            <w:pPr>
              <w:spacing w:before="60" w:after="60"/>
            </w:pPr>
            <w:r w:rsidRPr="009B2441">
              <w:t>Demonstratie &amp; Inspectie</w:t>
            </w:r>
          </w:p>
        </w:tc>
      </w:tr>
      <w:tr w:rsidR="00287703" w:rsidRPr="009B2441" w:rsidTr="00287703">
        <w:tc>
          <w:tcPr>
            <w:tcW w:w="1418" w:type="dxa"/>
          </w:tcPr>
          <w:p w:rsidR="00287703" w:rsidRPr="009B2441" w:rsidRDefault="00287703" w:rsidP="00287703">
            <w:pPr>
              <w:spacing w:before="60" w:after="60"/>
            </w:pPr>
            <w:r w:rsidRPr="009B2441">
              <w:rPr>
                <w:color w:val="0000FF"/>
              </w:rPr>
              <w:t>Gerelateerd</w:t>
            </w:r>
            <w:r w:rsidRPr="009B2441">
              <w:t xml:space="preserve">: </w:t>
            </w:r>
          </w:p>
        </w:tc>
        <w:tc>
          <w:tcPr>
            <w:tcW w:w="6378" w:type="dxa"/>
          </w:tcPr>
          <w:p w:rsidR="00287703" w:rsidRPr="009B2441" w:rsidRDefault="00287703" w:rsidP="00287703">
            <w:pPr>
              <w:spacing w:before="60" w:after="60"/>
            </w:pPr>
            <w:r w:rsidRPr="009B2441">
              <w:t>-</w:t>
            </w:r>
          </w:p>
        </w:tc>
      </w:tr>
    </w:tbl>
    <w:p w:rsidR="00813F03" w:rsidRDefault="00813F03" w:rsidP="00813F03"/>
    <w:p w:rsidR="00310040" w:rsidRDefault="00310040" w:rsidP="00302C34"/>
    <w:p w:rsidR="00302C34" w:rsidRDefault="00302C34" w:rsidP="00302C34">
      <w:r>
        <w:t xml:space="preserve">De parameters in het configuratiebestand beginnen altijd met “reftoolclient.”, gevolgd door de naam van de parameter, een “=” teken en dan de waarde (bijv: </w:t>
      </w:r>
      <w:r w:rsidRPr="008F69CE">
        <w:rPr>
          <w:rFonts w:cs="Courier New"/>
          <w:color w:val="0000FF"/>
          <w:szCs w:val="18"/>
        </w:rPr>
        <w:t>reftoolclient.version = 1.0</w:t>
      </w:r>
      <w:r w:rsidRPr="008F69CE">
        <w:t>).</w:t>
      </w:r>
      <w:r>
        <w:t xml:space="preserve"> </w:t>
      </w:r>
    </w:p>
    <w:p w:rsidR="00302C34" w:rsidRDefault="00302C34" w:rsidP="00302C34"/>
    <w:tbl>
      <w:tblPr>
        <w:tblW w:w="9356"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19"/>
        <w:gridCol w:w="709"/>
        <w:gridCol w:w="5528"/>
      </w:tblGrid>
      <w:tr w:rsidR="00302C34" w:rsidTr="00497AFD">
        <w:trPr>
          <w:tblHeader/>
        </w:trPr>
        <w:tc>
          <w:tcPr>
            <w:tcW w:w="3119" w:type="dxa"/>
            <w:shd w:val="clear" w:color="auto" w:fill="D9D9D9"/>
            <w:vAlign w:val="bottom"/>
          </w:tcPr>
          <w:p w:rsidR="00302C34" w:rsidRPr="00711781" w:rsidRDefault="00302C34" w:rsidP="00497AFD">
            <w:pPr>
              <w:spacing w:line="200" w:lineRule="atLeast"/>
              <w:rPr>
                <w:sz w:val="16"/>
                <w:szCs w:val="16"/>
              </w:rPr>
            </w:pPr>
            <w:r w:rsidRPr="00711781">
              <w:rPr>
                <w:sz w:val="16"/>
                <w:szCs w:val="16"/>
              </w:rPr>
              <w:t>Config</w:t>
            </w:r>
            <w:r>
              <w:rPr>
                <w:sz w:val="16"/>
                <w:szCs w:val="16"/>
              </w:rPr>
              <w:t>uratie</w:t>
            </w:r>
            <w:r w:rsidRPr="00711781">
              <w:rPr>
                <w:sz w:val="16"/>
                <w:szCs w:val="16"/>
              </w:rPr>
              <w:t>parameter</w:t>
            </w:r>
            <w:r>
              <w:rPr>
                <w:sz w:val="16"/>
                <w:szCs w:val="16"/>
              </w:rPr>
              <w:t>(s)</w:t>
            </w:r>
          </w:p>
        </w:tc>
        <w:tc>
          <w:tcPr>
            <w:tcW w:w="709" w:type="dxa"/>
            <w:shd w:val="clear" w:color="auto" w:fill="D9D9D9"/>
            <w:vAlign w:val="bottom"/>
          </w:tcPr>
          <w:p w:rsidR="00302C34" w:rsidRPr="00711781" w:rsidRDefault="00302C34" w:rsidP="00497AFD">
            <w:pPr>
              <w:spacing w:line="200" w:lineRule="atLeast"/>
              <w:rPr>
                <w:sz w:val="16"/>
                <w:szCs w:val="16"/>
              </w:rPr>
            </w:pPr>
            <w:r w:rsidRPr="00711781">
              <w:rPr>
                <w:sz w:val="16"/>
                <w:szCs w:val="16"/>
              </w:rPr>
              <w:t>Type</w:t>
            </w:r>
          </w:p>
        </w:tc>
        <w:tc>
          <w:tcPr>
            <w:tcW w:w="5528" w:type="dxa"/>
            <w:shd w:val="clear" w:color="auto" w:fill="D9D9D9"/>
            <w:vAlign w:val="bottom"/>
          </w:tcPr>
          <w:p w:rsidR="00302C34" w:rsidRPr="00711781" w:rsidRDefault="00302C34" w:rsidP="00497AFD">
            <w:pPr>
              <w:spacing w:line="200" w:lineRule="atLeast"/>
              <w:rPr>
                <w:sz w:val="16"/>
                <w:szCs w:val="16"/>
              </w:rPr>
            </w:pPr>
            <w:r>
              <w:rPr>
                <w:sz w:val="16"/>
                <w:szCs w:val="16"/>
              </w:rPr>
              <w:t xml:space="preserve">Parameter </w:t>
            </w:r>
            <w:r w:rsidRPr="00711781">
              <w:rPr>
                <w:sz w:val="16"/>
                <w:szCs w:val="16"/>
              </w:rPr>
              <w:t>Omschrijving</w:t>
            </w:r>
          </w:p>
        </w:tc>
      </w:tr>
      <w:tr w:rsidR="00302C34" w:rsidTr="00497AFD">
        <w:tc>
          <w:tcPr>
            <w:tcW w:w="3119" w:type="dxa"/>
            <w:shd w:val="clear" w:color="auto" w:fill="auto"/>
            <w:vAlign w:val="bottom"/>
          </w:tcPr>
          <w:p w:rsidR="00302C34" w:rsidRPr="00711781" w:rsidRDefault="00302C34" w:rsidP="00497AFD">
            <w:pPr>
              <w:spacing w:line="200" w:lineRule="atLeast"/>
              <w:rPr>
                <w:sz w:val="16"/>
                <w:szCs w:val="16"/>
              </w:rPr>
            </w:pPr>
            <w:r w:rsidRPr="00711781">
              <w:rPr>
                <w:sz w:val="16"/>
                <w:szCs w:val="16"/>
              </w:rPr>
              <w:t>reftoolclient.jdbc.driver, reftoolclient.jdbc.url</w:t>
            </w:r>
          </w:p>
        </w:tc>
        <w:tc>
          <w:tcPr>
            <w:tcW w:w="709" w:type="dxa"/>
            <w:shd w:val="clear" w:color="auto" w:fill="auto"/>
            <w:vAlign w:val="bottom"/>
          </w:tcPr>
          <w:p w:rsidR="00302C34" w:rsidRPr="00711781" w:rsidRDefault="00302C34" w:rsidP="00497AFD">
            <w:pPr>
              <w:spacing w:line="200" w:lineRule="atLeast"/>
              <w:rPr>
                <w:sz w:val="16"/>
                <w:szCs w:val="16"/>
              </w:rPr>
            </w:pPr>
            <w:r w:rsidRPr="00711781">
              <w:rPr>
                <w:sz w:val="16"/>
                <w:szCs w:val="16"/>
              </w:rPr>
              <w:t>AN</w:t>
            </w:r>
          </w:p>
        </w:tc>
        <w:tc>
          <w:tcPr>
            <w:tcW w:w="5528" w:type="dxa"/>
            <w:shd w:val="clear" w:color="auto" w:fill="auto"/>
            <w:vAlign w:val="bottom"/>
          </w:tcPr>
          <w:p w:rsidR="00302C34" w:rsidRPr="00711781" w:rsidRDefault="00302C34" w:rsidP="00497AFD">
            <w:pPr>
              <w:spacing w:line="200" w:lineRule="atLeast"/>
              <w:rPr>
                <w:sz w:val="16"/>
                <w:szCs w:val="16"/>
              </w:rPr>
            </w:pPr>
            <w:r w:rsidRPr="00711781">
              <w:rPr>
                <w:sz w:val="16"/>
                <w:szCs w:val="16"/>
              </w:rPr>
              <w:t>Database JDBC connectie parameters (driver en url)</w:t>
            </w:r>
          </w:p>
        </w:tc>
      </w:tr>
      <w:tr w:rsidR="00302C34" w:rsidTr="00497AFD">
        <w:tc>
          <w:tcPr>
            <w:tcW w:w="3119" w:type="dxa"/>
            <w:shd w:val="clear" w:color="auto" w:fill="auto"/>
            <w:vAlign w:val="bottom"/>
          </w:tcPr>
          <w:p w:rsidR="00302C34" w:rsidRPr="00711781" w:rsidRDefault="00302C34" w:rsidP="00497AFD">
            <w:pPr>
              <w:spacing w:line="200" w:lineRule="atLeast"/>
              <w:rPr>
                <w:sz w:val="16"/>
                <w:szCs w:val="16"/>
              </w:rPr>
            </w:pPr>
          </w:p>
        </w:tc>
        <w:tc>
          <w:tcPr>
            <w:tcW w:w="709" w:type="dxa"/>
            <w:shd w:val="clear" w:color="auto" w:fill="auto"/>
            <w:vAlign w:val="bottom"/>
          </w:tcPr>
          <w:p w:rsidR="00302C34" w:rsidRPr="00711781" w:rsidRDefault="00302C34" w:rsidP="00497AFD">
            <w:pPr>
              <w:spacing w:line="200" w:lineRule="atLeast"/>
              <w:rPr>
                <w:sz w:val="16"/>
                <w:szCs w:val="16"/>
              </w:rPr>
            </w:pPr>
          </w:p>
        </w:tc>
        <w:tc>
          <w:tcPr>
            <w:tcW w:w="5528" w:type="dxa"/>
            <w:shd w:val="clear" w:color="auto" w:fill="auto"/>
            <w:vAlign w:val="bottom"/>
          </w:tcPr>
          <w:p w:rsidR="00302C34" w:rsidRPr="00711781" w:rsidRDefault="00302C34" w:rsidP="00497AFD">
            <w:pPr>
              <w:spacing w:line="200" w:lineRule="atLeast"/>
              <w:rPr>
                <w:sz w:val="16"/>
                <w:szCs w:val="16"/>
              </w:rPr>
            </w:pPr>
          </w:p>
        </w:tc>
      </w:tr>
      <w:tr w:rsidR="00302C34" w:rsidTr="00497AFD">
        <w:tc>
          <w:tcPr>
            <w:tcW w:w="3119" w:type="dxa"/>
            <w:shd w:val="clear" w:color="auto" w:fill="F2F2F2"/>
            <w:vAlign w:val="bottom"/>
          </w:tcPr>
          <w:p w:rsidR="00302C34" w:rsidRPr="00711781" w:rsidRDefault="00302C34" w:rsidP="00497AFD">
            <w:pPr>
              <w:spacing w:line="200" w:lineRule="atLeast"/>
              <w:rPr>
                <w:i/>
                <w:sz w:val="16"/>
                <w:szCs w:val="16"/>
              </w:rPr>
            </w:pPr>
            <w:r w:rsidRPr="00711781">
              <w:rPr>
                <w:i/>
                <w:sz w:val="16"/>
                <w:szCs w:val="16"/>
              </w:rPr>
              <w:t>Vertalingen/mappingen parameters</w:t>
            </w:r>
          </w:p>
        </w:tc>
        <w:tc>
          <w:tcPr>
            <w:tcW w:w="709" w:type="dxa"/>
            <w:shd w:val="clear" w:color="auto" w:fill="F2F2F2"/>
            <w:vAlign w:val="bottom"/>
          </w:tcPr>
          <w:p w:rsidR="00302C34" w:rsidRPr="00711781" w:rsidRDefault="00302C34" w:rsidP="00497AFD">
            <w:pPr>
              <w:spacing w:line="200" w:lineRule="atLeast"/>
              <w:rPr>
                <w:sz w:val="16"/>
                <w:szCs w:val="16"/>
              </w:rPr>
            </w:pPr>
          </w:p>
        </w:tc>
        <w:tc>
          <w:tcPr>
            <w:tcW w:w="5528" w:type="dxa"/>
            <w:shd w:val="clear" w:color="auto" w:fill="F2F2F2"/>
            <w:vAlign w:val="bottom"/>
          </w:tcPr>
          <w:p w:rsidR="00302C34" w:rsidRPr="00711781" w:rsidRDefault="00302C34" w:rsidP="00497AFD">
            <w:pPr>
              <w:spacing w:line="200" w:lineRule="atLeast"/>
              <w:rPr>
                <w:sz w:val="16"/>
                <w:szCs w:val="16"/>
              </w:rPr>
            </w:pPr>
          </w:p>
        </w:tc>
      </w:tr>
      <w:tr w:rsidR="00302C34" w:rsidTr="00497AFD">
        <w:tc>
          <w:tcPr>
            <w:tcW w:w="3119" w:type="dxa"/>
            <w:shd w:val="clear" w:color="auto" w:fill="auto"/>
            <w:vAlign w:val="bottom"/>
          </w:tcPr>
          <w:p w:rsidR="00302C34" w:rsidRPr="00711781" w:rsidRDefault="00302C34" w:rsidP="00497AFD">
            <w:pPr>
              <w:spacing w:line="200" w:lineRule="atLeast"/>
              <w:rPr>
                <w:sz w:val="16"/>
                <w:szCs w:val="16"/>
              </w:rPr>
            </w:pPr>
            <w:r w:rsidRPr="00711781">
              <w:rPr>
                <w:sz w:val="16"/>
                <w:szCs w:val="16"/>
              </w:rPr>
              <w:t>reftoolclient.translate.risindex etc.</w:t>
            </w:r>
          </w:p>
        </w:tc>
        <w:tc>
          <w:tcPr>
            <w:tcW w:w="709" w:type="dxa"/>
            <w:shd w:val="clear" w:color="auto" w:fill="auto"/>
            <w:vAlign w:val="bottom"/>
          </w:tcPr>
          <w:p w:rsidR="00302C34" w:rsidRPr="00711781" w:rsidRDefault="00302C34" w:rsidP="00497AFD">
            <w:pPr>
              <w:spacing w:line="200" w:lineRule="atLeast"/>
              <w:rPr>
                <w:sz w:val="16"/>
                <w:szCs w:val="16"/>
              </w:rPr>
            </w:pPr>
            <w:r w:rsidRPr="00711781">
              <w:rPr>
                <w:sz w:val="16"/>
                <w:szCs w:val="16"/>
              </w:rPr>
              <w:t>AN</w:t>
            </w:r>
          </w:p>
        </w:tc>
        <w:tc>
          <w:tcPr>
            <w:tcW w:w="5528" w:type="dxa"/>
            <w:shd w:val="clear" w:color="auto" w:fill="auto"/>
            <w:vAlign w:val="bottom"/>
          </w:tcPr>
          <w:p w:rsidR="00302C34" w:rsidRPr="00711781" w:rsidRDefault="00302C34" w:rsidP="00497AFD">
            <w:pPr>
              <w:spacing w:line="200" w:lineRule="atLeast"/>
              <w:rPr>
                <w:sz w:val="16"/>
                <w:szCs w:val="16"/>
              </w:rPr>
            </w:pPr>
            <w:r w:rsidRPr="00711781">
              <w:rPr>
                <w:sz w:val="16"/>
                <w:szCs w:val="16"/>
              </w:rPr>
              <w:t>Vertalingen van type referentiegegeven, zoals getoond in GUI van en naar een intern enum type.</w:t>
            </w:r>
          </w:p>
        </w:tc>
      </w:tr>
      <w:tr w:rsidR="00302C34" w:rsidTr="00497AFD">
        <w:tc>
          <w:tcPr>
            <w:tcW w:w="3119" w:type="dxa"/>
            <w:shd w:val="clear" w:color="auto" w:fill="auto"/>
            <w:vAlign w:val="bottom"/>
          </w:tcPr>
          <w:p w:rsidR="00302C34" w:rsidRPr="00711781" w:rsidRDefault="00302C34" w:rsidP="00497AFD">
            <w:pPr>
              <w:spacing w:line="200" w:lineRule="atLeast"/>
              <w:rPr>
                <w:sz w:val="16"/>
                <w:szCs w:val="16"/>
              </w:rPr>
            </w:pPr>
            <w:r w:rsidRPr="00711781">
              <w:rPr>
                <w:sz w:val="16"/>
                <w:szCs w:val="16"/>
              </w:rPr>
              <w:t>reftoolclient.translate.new etc.</w:t>
            </w:r>
          </w:p>
        </w:tc>
        <w:tc>
          <w:tcPr>
            <w:tcW w:w="709" w:type="dxa"/>
            <w:shd w:val="clear" w:color="auto" w:fill="auto"/>
            <w:vAlign w:val="bottom"/>
          </w:tcPr>
          <w:p w:rsidR="00302C34" w:rsidRPr="00711781" w:rsidRDefault="00302C34" w:rsidP="00497AFD">
            <w:pPr>
              <w:spacing w:line="200" w:lineRule="atLeast"/>
              <w:rPr>
                <w:sz w:val="16"/>
                <w:szCs w:val="16"/>
              </w:rPr>
            </w:pPr>
            <w:r w:rsidRPr="00711781">
              <w:rPr>
                <w:sz w:val="16"/>
                <w:szCs w:val="16"/>
              </w:rPr>
              <w:t>AN</w:t>
            </w:r>
          </w:p>
        </w:tc>
        <w:tc>
          <w:tcPr>
            <w:tcW w:w="5528" w:type="dxa"/>
            <w:shd w:val="clear" w:color="auto" w:fill="auto"/>
            <w:vAlign w:val="bottom"/>
          </w:tcPr>
          <w:p w:rsidR="00302C34" w:rsidRPr="00711781" w:rsidRDefault="00302C34" w:rsidP="00497AFD">
            <w:pPr>
              <w:spacing w:line="200" w:lineRule="atLeast"/>
              <w:rPr>
                <w:sz w:val="16"/>
                <w:szCs w:val="16"/>
              </w:rPr>
            </w:pPr>
            <w:r w:rsidRPr="00711781">
              <w:rPr>
                <w:sz w:val="16"/>
                <w:szCs w:val="16"/>
              </w:rPr>
              <w:t>Vertalingen van verwerkingsstatus, zoals getoond in GUI van en naar een intern enum type.</w:t>
            </w:r>
          </w:p>
        </w:tc>
      </w:tr>
      <w:tr w:rsidR="00302C34" w:rsidTr="00497AFD">
        <w:tc>
          <w:tcPr>
            <w:tcW w:w="3119" w:type="dxa"/>
            <w:shd w:val="clear" w:color="auto" w:fill="auto"/>
            <w:vAlign w:val="bottom"/>
          </w:tcPr>
          <w:p w:rsidR="00302C34" w:rsidRPr="00711781" w:rsidRDefault="00302C34" w:rsidP="00497AFD">
            <w:pPr>
              <w:spacing w:line="200" w:lineRule="atLeast"/>
              <w:rPr>
                <w:sz w:val="16"/>
                <w:szCs w:val="16"/>
              </w:rPr>
            </w:pPr>
            <w:r w:rsidRPr="00711781">
              <w:rPr>
                <w:sz w:val="16"/>
                <w:szCs w:val="16"/>
              </w:rPr>
              <w:t>reftoolclient.translate.month1 etc.</w:t>
            </w:r>
          </w:p>
        </w:tc>
        <w:tc>
          <w:tcPr>
            <w:tcW w:w="709" w:type="dxa"/>
            <w:shd w:val="clear" w:color="auto" w:fill="auto"/>
            <w:vAlign w:val="bottom"/>
          </w:tcPr>
          <w:p w:rsidR="00302C34" w:rsidRPr="00711781" w:rsidRDefault="00302C34" w:rsidP="00497AFD">
            <w:pPr>
              <w:spacing w:line="200" w:lineRule="atLeast"/>
              <w:rPr>
                <w:sz w:val="16"/>
                <w:szCs w:val="16"/>
              </w:rPr>
            </w:pPr>
            <w:r w:rsidRPr="00711781">
              <w:rPr>
                <w:sz w:val="16"/>
                <w:szCs w:val="16"/>
              </w:rPr>
              <w:t>AN</w:t>
            </w:r>
          </w:p>
        </w:tc>
        <w:tc>
          <w:tcPr>
            <w:tcW w:w="5528" w:type="dxa"/>
            <w:shd w:val="clear" w:color="auto" w:fill="auto"/>
            <w:vAlign w:val="bottom"/>
          </w:tcPr>
          <w:p w:rsidR="00302C34" w:rsidRPr="00711781" w:rsidRDefault="00302C34" w:rsidP="00497AFD">
            <w:pPr>
              <w:spacing w:line="200" w:lineRule="atLeast"/>
              <w:rPr>
                <w:sz w:val="16"/>
                <w:szCs w:val="16"/>
              </w:rPr>
            </w:pPr>
            <w:r w:rsidRPr="00711781">
              <w:rPr>
                <w:sz w:val="16"/>
                <w:szCs w:val="16"/>
              </w:rPr>
              <w:t>Vertalingen van de naam van een maand, zoals getoond in GUI van en naar een intern enum type.</w:t>
            </w:r>
          </w:p>
        </w:tc>
      </w:tr>
      <w:tr w:rsidR="00302C34" w:rsidTr="00497AFD">
        <w:tc>
          <w:tcPr>
            <w:tcW w:w="3119" w:type="dxa"/>
            <w:shd w:val="clear" w:color="auto" w:fill="auto"/>
            <w:vAlign w:val="bottom"/>
          </w:tcPr>
          <w:p w:rsidR="00302C34" w:rsidRPr="00711781" w:rsidRDefault="00302C34" w:rsidP="00497AFD">
            <w:pPr>
              <w:spacing w:line="200" w:lineRule="atLeast"/>
              <w:rPr>
                <w:sz w:val="16"/>
                <w:szCs w:val="16"/>
              </w:rPr>
            </w:pPr>
            <w:r w:rsidRPr="00711781">
              <w:rPr>
                <w:sz w:val="16"/>
                <w:szCs w:val="16"/>
              </w:rPr>
              <w:t>reftoolclient.translate.nnn  etc.</w:t>
            </w:r>
          </w:p>
        </w:tc>
        <w:tc>
          <w:tcPr>
            <w:tcW w:w="709" w:type="dxa"/>
            <w:shd w:val="clear" w:color="auto" w:fill="auto"/>
            <w:vAlign w:val="bottom"/>
          </w:tcPr>
          <w:p w:rsidR="00302C34" w:rsidRPr="00711781" w:rsidRDefault="00302C34" w:rsidP="00497AFD">
            <w:pPr>
              <w:spacing w:line="200" w:lineRule="atLeast"/>
              <w:rPr>
                <w:sz w:val="16"/>
                <w:szCs w:val="16"/>
              </w:rPr>
            </w:pPr>
            <w:r w:rsidRPr="00711781">
              <w:rPr>
                <w:sz w:val="16"/>
                <w:szCs w:val="16"/>
              </w:rPr>
              <w:t>AN</w:t>
            </w:r>
          </w:p>
        </w:tc>
        <w:tc>
          <w:tcPr>
            <w:tcW w:w="5528" w:type="dxa"/>
            <w:shd w:val="clear" w:color="auto" w:fill="auto"/>
            <w:vAlign w:val="bottom"/>
          </w:tcPr>
          <w:p w:rsidR="00302C34" w:rsidRPr="00711781" w:rsidRDefault="00302C34" w:rsidP="00497AFD">
            <w:pPr>
              <w:spacing w:line="200" w:lineRule="atLeast"/>
              <w:rPr>
                <w:sz w:val="16"/>
                <w:szCs w:val="16"/>
              </w:rPr>
            </w:pPr>
            <w:r w:rsidRPr="00711781">
              <w:rPr>
                <w:sz w:val="16"/>
                <w:szCs w:val="16"/>
              </w:rPr>
              <w:t>Vertalingen van de unicode karakters (diakrieten), zoals ingevoerd naar een ‘normaal’ ascii karakter.</w:t>
            </w:r>
          </w:p>
        </w:tc>
      </w:tr>
      <w:tr w:rsidR="00302C34" w:rsidTr="00497AFD">
        <w:tc>
          <w:tcPr>
            <w:tcW w:w="3119" w:type="dxa"/>
            <w:shd w:val="clear" w:color="auto" w:fill="auto"/>
            <w:vAlign w:val="bottom"/>
          </w:tcPr>
          <w:p w:rsidR="00302C34" w:rsidRPr="00711781" w:rsidRDefault="00302C34" w:rsidP="00497AFD">
            <w:pPr>
              <w:spacing w:line="200" w:lineRule="atLeast"/>
              <w:rPr>
                <w:sz w:val="16"/>
                <w:szCs w:val="16"/>
              </w:rPr>
            </w:pPr>
            <w:r w:rsidRPr="00711781">
              <w:rPr>
                <w:sz w:val="16"/>
                <w:szCs w:val="16"/>
              </w:rPr>
              <w:t>reftoolclient.login.timeout</w:t>
            </w:r>
          </w:p>
        </w:tc>
        <w:tc>
          <w:tcPr>
            <w:tcW w:w="709" w:type="dxa"/>
            <w:shd w:val="clear" w:color="auto" w:fill="auto"/>
            <w:vAlign w:val="bottom"/>
          </w:tcPr>
          <w:p w:rsidR="00302C34" w:rsidRPr="00711781" w:rsidRDefault="00302C34" w:rsidP="00497AFD">
            <w:pPr>
              <w:spacing w:line="200" w:lineRule="atLeast"/>
              <w:rPr>
                <w:sz w:val="16"/>
                <w:szCs w:val="16"/>
              </w:rPr>
            </w:pPr>
            <w:r w:rsidRPr="00711781">
              <w:rPr>
                <w:sz w:val="16"/>
                <w:szCs w:val="16"/>
              </w:rPr>
              <w:t>N</w:t>
            </w:r>
          </w:p>
        </w:tc>
        <w:tc>
          <w:tcPr>
            <w:tcW w:w="5528" w:type="dxa"/>
            <w:shd w:val="clear" w:color="auto" w:fill="auto"/>
            <w:vAlign w:val="bottom"/>
          </w:tcPr>
          <w:p w:rsidR="00302C34" w:rsidRPr="00711781" w:rsidRDefault="00302C34" w:rsidP="00497AFD">
            <w:pPr>
              <w:spacing w:line="200" w:lineRule="atLeast"/>
              <w:rPr>
                <w:sz w:val="16"/>
                <w:szCs w:val="16"/>
              </w:rPr>
            </w:pPr>
            <w:r w:rsidRPr="00711781">
              <w:rPr>
                <w:sz w:val="16"/>
                <w:szCs w:val="16"/>
              </w:rPr>
              <w:t>Login sessie timeout in minuten</w:t>
            </w:r>
          </w:p>
        </w:tc>
      </w:tr>
      <w:tr w:rsidR="00302C34" w:rsidTr="00497AFD">
        <w:tc>
          <w:tcPr>
            <w:tcW w:w="3119" w:type="dxa"/>
            <w:shd w:val="clear" w:color="auto" w:fill="auto"/>
            <w:vAlign w:val="bottom"/>
          </w:tcPr>
          <w:p w:rsidR="00302C34" w:rsidRPr="00711781" w:rsidRDefault="00302C34" w:rsidP="00497AFD">
            <w:pPr>
              <w:spacing w:line="200" w:lineRule="atLeast"/>
              <w:rPr>
                <w:sz w:val="16"/>
                <w:szCs w:val="16"/>
              </w:rPr>
            </w:pPr>
            <w:r w:rsidRPr="00711781">
              <w:rPr>
                <w:sz w:val="16"/>
                <w:szCs w:val="16"/>
              </w:rPr>
              <w:t>reftoolclient.version</w:t>
            </w:r>
          </w:p>
        </w:tc>
        <w:tc>
          <w:tcPr>
            <w:tcW w:w="709" w:type="dxa"/>
            <w:shd w:val="clear" w:color="auto" w:fill="auto"/>
            <w:vAlign w:val="bottom"/>
          </w:tcPr>
          <w:p w:rsidR="00302C34" w:rsidRPr="00711781" w:rsidRDefault="00302C34" w:rsidP="00497AFD">
            <w:pPr>
              <w:spacing w:line="200" w:lineRule="atLeast"/>
              <w:rPr>
                <w:sz w:val="16"/>
                <w:szCs w:val="16"/>
              </w:rPr>
            </w:pPr>
            <w:r w:rsidRPr="00711781">
              <w:rPr>
                <w:sz w:val="16"/>
                <w:szCs w:val="16"/>
              </w:rPr>
              <w:t>AN</w:t>
            </w:r>
          </w:p>
        </w:tc>
        <w:tc>
          <w:tcPr>
            <w:tcW w:w="5528" w:type="dxa"/>
            <w:shd w:val="clear" w:color="auto" w:fill="auto"/>
            <w:vAlign w:val="bottom"/>
          </w:tcPr>
          <w:p w:rsidR="00302C34" w:rsidRPr="00711781" w:rsidRDefault="00302C34" w:rsidP="00497AFD">
            <w:pPr>
              <w:spacing w:line="200" w:lineRule="atLeast"/>
              <w:rPr>
                <w:sz w:val="16"/>
                <w:szCs w:val="16"/>
              </w:rPr>
            </w:pPr>
            <w:r w:rsidRPr="00711781">
              <w:rPr>
                <w:sz w:val="16"/>
                <w:szCs w:val="16"/>
              </w:rPr>
              <w:t>NLRDMS versienummer tekst</w:t>
            </w:r>
          </w:p>
        </w:tc>
      </w:tr>
      <w:tr w:rsidR="00302C34" w:rsidTr="00497AFD">
        <w:tc>
          <w:tcPr>
            <w:tcW w:w="3119" w:type="dxa"/>
            <w:shd w:val="clear" w:color="auto" w:fill="auto"/>
            <w:vAlign w:val="bottom"/>
          </w:tcPr>
          <w:p w:rsidR="00302C34" w:rsidRPr="00711781" w:rsidRDefault="00302C34" w:rsidP="00497AFD">
            <w:pPr>
              <w:spacing w:line="200" w:lineRule="atLeast"/>
              <w:rPr>
                <w:sz w:val="16"/>
                <w:szCs w:val="16"/>
              </w:rPr>
            </w:pPr>
          </w:p>
        </w:tc>
        <w:tc>
          <w:tcPr>
            <w:tcW w:w="709" w:type="dxa"/>
            <w:shd w:val="clear" w:color="auto" w:fill="auto"/>
            <w:vAlign w:val="bottom"/>
          </w:tcPr>
          <w:p w:rsidR="00302C34" w:rsidRPr="00711781" w:rsidRDefault="00302C34" w:rsidP="00497AFD">
            <w:pPr>
              <w:spacing w:line="200" w:lineRule="atLeast"/>
              <w:rPr>
                <w:sz w:val="16"/>
                <w:szCs w:val="16"/>
              </w:rPr>
            </w:pPr>
          </w:p>
        </w:tc>
        <w:tc>
          <w:tcPr>
            <w:tcW w:w="5528" w:type="dxa"/>
            <w:shd w:val="clear" w:color="auto" w:fill="auto"/>
            <w:vAlign w:val="bottom"/>
          </w:tcPr>
          <w:p w:rsidR="00302C34" w:rsidRPr="00711781" w:rsidRDefault="00302C34" w:rsidP="00497AFD">
            <w:pPr>
              <w:spacing w:line="200" w:lineRule="atLeast"/>
              <w:rPr>
                <w:sz w:val="16"/>
                <w:szCs w:val="16"/>
              </w:rPr>
            </w:pPr>
          </w:p>
        </w:tc>
      </w:tr>
      <w:tr w:rsidR="00302C34" w:rsidTr="00497AFD">
        <w:tc>
          <w:tcPr>
            <w:tcW w:w="3119" w:type="dxa"/>
            <w:shd w:val="clear" w:color="auto" w:fill="F2F2F2"/>
            <w:vAlign w:val="bottom"/>
          </w:tcPr>
          <w:p w:rsidR="00302C34" w:rsidRPr="00711781" w:rsidRDefault="00302C34" w:rsidP="00497AFD">
            <w:pPr>
              <w:spacing w:line="200" w:lineRule="atLeast"/>
              <w:rPr>
                <w:i/>
                <w:sz w:val="16"/>
                <w:szCs w:val="16"/>
              </w:rPr>
            </w:pPr>
            <w:r w:rsidRPr="00711781">
              <w:rPr>
                <w:i/>
                <w:sz w:val="16"/>
                <w:szCs w:val="16"/>
              </w:rPr>
              <w:t>ERDMS parameters</w:t>
            </w:r>
          </w:p>
        </w:tc>
        <w:tc>
          <w:tcPr>
            <w:tcW w:w="709" w:type="dxa"/>
            <w:shd w:val="clear" w:color="auto" w:fill="F2F2F2"/>
            <w:vAlign w:val="bottom"/>
          </w:tcPr>
          <w:p w:rsidR="00302C34" w:rsidRPr="00711781" w:rsidRDefault="00302C34" w:rsidP="00497AFD">
            <w:pPr>
              <w:spacing w:line="200" w:lineRule="atLeast"/>
              <w:rPr>
                <w:sz w:val="16"/>
                <w:szCs w:val="16"/>
              </w:rPr>
            </w:pPr>
          </w:p>
        </w:tc>
        <w:tc>
          <w:tcPr>
            <w:tcW w:w="5528" w:type="dxa"/>
            <w:shd w:val="clear" w:color="auto" w:fill="F2F2F2"/>
            <w:vAlign w:val="bottom"/>
          </w:tcPr>
          <w:p w:rsidR="00302C34" w:rsidRPr="00711781" w:rsidRDefault="00302C34" w:rsidP="00497AFD">
            <w:pPr>
              <w:spacing w:line="200" w:lineRule="atLeast"/>
              <w:rPr>
                <w:sz w:val="16"/>
                <w:szCs w:val="16"/>
              </w:rPr>
            </w:pPr>
          </w:p>
        </w:tc>
      </w:tr>
      <w:tr w:rsidR="00302C34" w:rsidTr="00497AFD">
        <w:tc>
          <w:tcPr>
            <w:tcW w:w="3119" w:type="dxa"/>
            <w:shd w:val="clear" w:color="auto" w:fill="auto"/>
            <w:vAlign w:val="bottom"/>
          </w:tcPr>
          <w:p w:rsidR="00302C34" w:rsidRPr="00711781" w:rsidRDefault="00302C34" w:rsidP="00497AFD">
            <w:pPr>
              <w:spacing w:line="200" w:lineRule="atLeast"/>
              <w:rPr>
                <w:sz w:val="16"/>
                <w:szCs w:val="16"/>
              </w:rPr>
            </w:pPr>
            <w:r w:rsidRPr="00711781">
              <w:rPr>
                <w:sz w:val="16"/>
                <w:szCs w:val="16"/>
              </w:rPr>
              <w:t>reftoolclient.refws.endpoint,</w:t>
            </w:r>
          </w:p>
          <w:p w:rsidR="00302C34" w:rsidRPr="00711781" w:rsidRDefault="00302C34" w:rsidP="00497AFD">
            <w:pPr>
              <w:spacing w:line="200" w:lineRule="atLeast"/>
              <w:rPr>
                <w:sz w:val="16"/>
                <w:szCs w:val="16"/>
              </w:rPr>
            </w:pPr>
            <w:r w:rsidRPr="00711781">
              <w:rPr>
                <w:sz w:val="16"/>
                <w:szCs w:val="16"/>
              </w:rPr>
              <w:t>reftoolclient.refws.username, reftoolclient.refws.password</w:t>
            </w:r>
          </w:p>
        </w:tc>
        <w:tc>
          <w:tcPr>
            <w:tcW w:w="709" w:type="dxa"/>
            <w:shd w:val="clear" w:color="auto" w:fill="auto"/>
            <w:vAlign w:val="bottom"/>
          </w:tcPr>
          <w:p w:rsidR="00302C34" w:rsidRPr="00711781" w:rsidRDefault="00302C34" w:rsidP="00497AFD">
            <w:pPr>
              <w:spacing w:line="200" w:lineRule="atLeast"/>
              <w:rPr>
                <w:sz w:val="16"/>
                <w:szCs w:val="16"/>
              </w:rPr>
            </w:pPr>
            <w:r w:rsidRPr="00711781">
              <w:rPr>
                <w:sz w:val="16"/>
                <w:szCs w:val="16"/>
              </w:rPr>
              <w:t>AN</w:t>
            </w:r>
          </w:p>
        </w:tc>
        <w:tc>
          <w:tcPr>
            <w:tcW w:w="5528" w:type="dxa"/>
            <w:shd w:val="clear" w:color="auto" w:fill="auto"/>
            <w:vAlign w:val="bottom"/>
          </w:tcPr>
          <w:p w:rsidR="00302C34" w:rsidRPr="00711781" w:rsidRDefault="00302C34" w:rsidP="00497AFD">
            <w:pPr>
              <w:spacing w:line="200" w:lineRule="atLeast"/>
              <w:rPr>
                <w:sz w:val="16"/>
                <w:szCs w:val="16"/>
              </w:rPr>
            </w:pPr>
            <w:r w:rsidRPr="00711781">
              <w:rPr>
                <w:sz w:val="16"/>
                <w:szCs w:val="16"/>
              </w:rPr>
              <w:t>Webservice end-point URL van ERDMS en generiek account voor toegang tot de ERDMS webservice.</w:t>
            </w:r>
          </w:p>
        </w:tc>
      </w:tr>
      <w:tr w:rsidR="00302C34" w:rsidTr="00497AFD">
        <w:tc>
          <w:tcPr>
            <w:tcW w:w="3119" w:type="dxa"/>
            <w:shd w:val="clear" w:color="auto" w:fill="auto"/>
            <w:vAlign w:val="bottom"/>
          </w:tcPr>
          <w:p w:rsidR="00302C34" w:rsidRPr="00711781" w:rsidRDefault="00302C34" w:rsidP="00497AFD">
            <w:pPr>
              <w:spacing w:line="200" w:lineRule="atLeast"/>
              <w:rPr>
                <w:sz w:val="16"/>
                <w:szCs w:val="16"/>
              </w:rPr>
            </w:pPr>
            <w:r w:rsidRPr="00711781">
              <w:rPr>
                <w:sz w:val="16"/>
                <w:szCs w:val="16"/>
              </w:rPr>
              <w:t>reftoolclient.admin.erdmsname</w:t>
            </w:r>
          </w:p>
        </w:tc>
        <w:tc>
          <w:tcPr>
            <w:tcW w:w="709" w:type="dxa"/>
            <w:shd w:val="clear" w:color="auto" w:fill="auto"/>
            <w:vAlign w:val="bottom"/>
          </w:tcPr>
          <w:p w:rsidR="00302C34" w:rsidRPr="00711781" w:rsidRDefault="00302C34" w:rsidP="00497AFD">
            <w:pPr>
              <w:spacing w:line="200" w:lineRule="atLeast"/>
              <w:rPr>
                <w:sz w:val="16"/>
                <w:szCs w:val="16"/>
              </w:rPr>
            </w:pPr>
            <w:r w:rsidRPr="00711781">
              <w:rPr>
                <w:sz w:val="16"/>
                <w:szCs w:val="16"/>
              </w:rPr>
              <w:t>AN</w:t>
            </w:r>
          </w:p>
        </w:tc>
        <w:tc>
          <w:tcPr>
            <w:tcW w:w="5528" w:type="dxa"/>
            <w:shd w:val="clear" w:color="auto" w:fill="auto"/>
            <w:vAlign w:val="bottom"/>
          </w:tcPr>
          <w:p w:rsidR="00302C34" w:rsidRPr="00711781" w:rsidRDefault="00302C34" w:rsidP="00497AFD">
            <w:pPr>
              <w:spacing w:line="200" w:lineRule="atLeast"/>
              <w:rPr>
                <w:sz w:val="16"/>
                <w:szCs w:val="16"/>
              </w:rPr>
            </w:pPr>
            <w:r w:rsidRPr="00711781">
              <w:rPr>
                <w:sz w:val="16"/>
                <w:szCs w:val="16"/>
              </w:rPr>
              <w:t>ERDMS download usernaam, waaronder mutaties afkomstig van ERDMS in NLRDMS worden weggeschreven.</w:t>
            </w:r>
          </w:p>
        </w:tc>
      </w:tr>
      <w:tr w:rsidR="00302C34" w:rsidTr="00497AFD">
        <w:tc>
          <w:tcPr>
            <w:tcW w:w="3119" w:type="dxa"/>
            <w:shd w:val="clear" w:color="auto" w:fill="auto"/>
            <w:vAlign w:val="bottom"/>
          </w:tcPr>
          <w:p w:rsidR="00302C34" w:rsidRPr="00711781" w:rsidRDefault="00302C34" w:rsidP="00497AFD">
            <w:pPr>
              <w:spacing w:line="200" w:lineRule="atLeast"/>
              <w:rPr>
                <w:sz w:val="16"/>
                <w:szCs w:val="16"/>
              </w:rPr>
            </w:pPr>
            <w:r w:rsidRPr="00711781">
              <w:rPr>
                <w:sz w:val="16"/>
                <w:szCs w:val="16"/>
              </w:rPr>
              <w:t>reftoolclient.admin.username, reftoolclient.admin.password</w:t>
            </w:r>
          </w:p>
        </w:tc>
        <w:tc>
          <w:tcPr>
            <w:tcW w:w="709" w:type="dxa"/>
            <w:shd w:val="clear" w:color="auto" w:fill="auto"/>
            <w:vAlign w:val="bottom"/>
          </w:tcPr>
          <w:p w:rsidR="00302C34" w:rsidRPr="00711781" w:rsidRDefault="00302C34" w:rsidP="00497AFD">
            <w:pPr>
              <w:spacing w:line="200" w:lineRule="atLeast"/>
              <w:rPr>
                <w:sz w:val="16"/>
                <w:szCs w:val="16"/>
              </w:rPr>
            </w:pPr>
            <w:r w:rsidRPr="00711781">
              <w:rPr>
                <w:sz w:val="16"/>
                <w:szCs w:val="16"/>
              </w:rPr>
              <w:t>AN</w:t>
            </w:r>
          </w:p>
        </w:tc>
        <w:tc>
          <w:tcPr>
            <w:tcW w:w="5528" w:type="dxa"/>
            <w:shd w:val="clear" w:color="auto" w:fill="auto"/>
            <w:vAlign w:val="bottom"/>
          </w:tcPr>
          <w:p w:rsidR="00302C34" w:rsidRPr="00711781" w:rsidRDefault="00302C34" w:rsidP="00497AFD">
            <w:pPr>
              <w:spacing w:line="200" w:lineRule="atLeast"/>
              <w:rPr>
                <w:sz w:val="16"/>
                <w:szCs w:val="16"/>
              </w:rPr>
            </w:pPr>
            <w:r w:rsidRPr="00711781">
              <w:rPr>
                <w:sz w:val="16"/>
                <w:szCs w:val="16"/>
              </w:rPr>
              <w:t>ERDMS upload account, om gegevens vanuit NLRDMS te kunnen wegschrijven in ERDMS</w:t>
            </w:r>
            <w:r w:rsidR="00344131">
              <w:rPr>
                <w:sz w:val="16"/>
                <w:szCs w:val="16"/>
              </w:rPr>
              <w:t xml:space="preserve"> database.</w:t>
            </w:r>
          </w:p>
        </w:tc>
      </w:tr>
      <w:tr w:rsidR="00302C34" w:rsidTr="00497AFD">
        <w:tc>
          <w:tcPr>
            <w:tcW w:w="3119" w:type="dxa"/>
            <w:shd w:val="clear" w:color="auto" w:fill="auto"/>
            <w:vAlign w:val="bottom"/>
          </w:tcPr>
          <w:p w:rsidR="00302C34" w:rsidRPr="00711781" w:rsidRDefault="00302C34" w:rsidP="00497AFD">
            <w:pPr>
              <w:spacing w:line="200" w:lineRule="atLeast"/>
              <w:rPr>
                <w:sz w:val="16"/>
                <w:szCs w:val="16"/>
              </w:rPr>
            </w:pPr>
            <w:r w:rsidRPr="00711781">
              <w:rPr>
                <w:sz w:val="16"/>
                <w:szCs w:val="16"/>
              </w:rPr>
              <w:t>reftoolclient.synctask.cron</w:t>
            </w:r>
          </w:p>
        </w:tc>
        <w:tc>
          <w:tcPr>
            <w:tcW w:w="709" w:type="dxa"/>
            <w:shd w:val="clear" w:color="auto" w:fill="auto"/>
            <w:vAlign w:val="bottom"/>
          </w:tcPr>
          <w:p w:rsidR="00302C34" w:rsidRPr="00711781" w:rsidRDefault="00302C34" w:rsidP="00497AFD">
            <w:pPr>
              <w:spacing w:line="200" w:lineRule="atLeast"/>
              <w:rPr>
                <w:sz w:val="16"/>
                <w:szCs w:val="16"/>
              </w:rPr>
            </w:pPr>
            <w:r w:rsidRPr="00711781">
              <w:rPr>
                <w:sz w:val="16"/>
                <w:szCs w:val="16"/>
              </w:rPr>
              <w:t>AN</w:t>
            </w:r>
          </w:p>
        </w:tc>
        <w:tc>
          <w:tcPr>
            <w:tcW w:w="5528" w:type="dxa"/>
            <w:shd w:val="clear" w:color="auto" w:fill="auto"/>
            <w:vAlign w:val="bottom"/>
          </w:tcPr>
          <w:p w:rsidR="00302C34" w:rsidRPr="00711781" w:rsidRDefault="00302C34" w:rsidP="00497AFD">
            <w:pPr>
              <w:spacing w:line="200" w:lineRule="atLeast"/>
              <w:rPr>
                <w:sz w:val="16"/>
                <w:szCs w:val="16"/>
              </w:rPr>
            </w:pPr>
            <w:r w:rsidRPr="00711781">
              <w:rPr>
                <w:sz w:val="16"/>
                <w:szCs w:val="16"/>
              </w:rPr>
              <w:t>Synchronisatie taak, cron instellingen voor het downloaden (NLRDMS&lt;-ERDMS) van mutaties</w:t>
            </w:r>
          </w:p>
        </w:tc>
      </w:tr>
      <w:tr w:rsidR="00302C34" w:rsidTr="00497AFD">
        <w:tc>
          <w:tcPr>
            <w:tcW w:w="3119" w:type="dxa"/>
            <w:shd w:val="clear" w:color="auto" w:fill="auto"/>
            <w:vAlign w:val="bottom"/>
          </w:tcPr>
          <w:p w:rsidR="00302C34" w:rsidRDefault="00302C34" w:rsidP="00497AFD">
            <w:pPr>
              <w:spacing w:line="200" w:lineRule="atLeast"/>
              <w:rPr>
                <w:sz w:val="16"/>
                <w:szCs w:val="16"/>
              </w:rPr>
            </w:pPr>
            <w:r w:rsidRPr="00711781">
              <w:rPr>
                <w:sz w:val="16"/>
                <w:szCs w:val="16"/>
              </w:rPr>
              <w:t>reftoolclient.timer.accept, reftoolclient.count.retry, reftoolclient.timer.retry</w:t>
            </w:r>
          </w:p>
          <w:p w:rsidR="00344131" w:rsidRPr="00711781" w:rsidRDefault="00344131" w:rsidP="00497AFD">
            <w:pPr>
              <w:spacing w:line="200" w:lineRule="atLeast"/>
              <w:rPr>
                <w:sz w:val="16"/>
                <w:szCs w:val="16"/>
              </w:rPr>
            </w:pPr>
            <w:r>
              <w:rPr>
                <w:sz w:val="16"/>
                <w:szCs w:val="16"/>
              </w:rPr>
              <w:t>reftoolclient.count.maxerr</w:t>
            </w:r>
          </w:p>
        </w:tc>
        <w:tc>
          <w:tcPr>
            <w:tcW w:w="709" w:type="dxa"/>
            <w:shd w:val="clear" w:color="auto" w:fill="auto"/>
            <w:vAlign w:val="bottom"/>
          </w:tcPr>
          <w:p w:rsidR="00302C34" w:rsidRPr="00711781" w:rsidRDefault="00302C34" w:rsidP="00497AFD">
            <w:pPr>
              <w:spacing w:line="200" w:lineRule="atLeast"/>
              <w:rPr>
                <w:sz w:val="16"/>
                <w:szCs w:val="16"/>
              </w:rPr>
            </w:pPr>
            <w:r w:rsidRPr="00711781">
              <w:rPr>
                <w:sz w:val="16"/>
                <w:szCs w:val="16"/>
              </w:rPr>
              <w:t>N</w:t>
            </w:r>
          </w:p>
        </w:tc>
        <w:tc>
          <w:tcPr>
            <w:tcW w:w="5528" w:type="dxa"/>
            <w:shd w:val="clear" w:color="auto" w:fill="auto"/>
            <w:vAlign w:val="bottom"/>
          </w:tcPr>
          <w:p w:rsidR="00344131" w:rsidRDefault="00302C34" w:rsidP="00344131">
            <w:pPr>
              <w:spacing w:line="200" w:lineRule="atLeast"/>
              <w:rPr>
                <w:sz w:val="16"/>
                <w:szCs w:val="16"/>
              </w:rPr>
            </w:pPr>
            <w:r w:rsidRPr="00711781">
              <w:rPr>
                <w:sz w:val="16"/>
                <w:szCs w:val="16"/>
              </w:rPr>
              <w:t xml:space="preserve">Synchronisatie </w:t>
            </w:r>
            <w:r w:rsidR="00344131">
              <w:rPr>
                <w:sz w:val="16"/>
                <w:szCs w:val="16"/>
              </w:rPr>
              <w:t xml:space="preserve">(accept) </w:t>
            </w:r>
            <w:r w:rsidRPr="00711781">
              <w:rPr>
                <w:sz w:val="16"/>
                <w:szCs w:val="16"/>
              </w:rPr>
              <w:t>taak, parameters voor het uploaden (NLRDMS=&gt;ERDMS) van mutaties naar ERDMS</w:t>
            </w:r>
            <w:r w:rsidR="00344131">
              <w:rPr>
                <w:sz w:val="16"/>
                <w:szCs w:val="16"/>
              </w:rPr>
              <w:t xml:space="preserve">. </w:t>
            </w:r>
          </w:p>
          <w:p w:rsidR="00344131" w:rsidRPr="00711781" w:rsidRDefault="00344131" w:rsidP="00344131">
            <w:pPr>
              <w:spacing w:line="200" w:lineRule="atLeast"/>
              <w:rPr>
                <w:sz w:val="16"/>
                <w:szCs w:val="16"/>
              </w:rPr>
            </w:pPr>
            <w:r>
              <w:rPr>
                <w:sz w:val="16"/>
                <w:szCs w:val="16"/>
              </w:rPr>
              <w:t>Timer periodes in minuten.</w:t>
            </w:r>
          </w:p>
        </w:tc>
      </w:tr>
      <w:tr w:rsidR="00344131" w:rsidRPr="00310040" w:rsidTr="00497AFD">
        <w:tc>
          <w:tcPr>
            <w:tcW w:w="3119" w:type="dxa"/>
            <w:shd w:val="clear" w:color="auto" w:fill="auto"/>
            <w:vAlign w:val="bottom"/>
          </w:tcPr>
          <w:p w:rsidR="00344131" w:rsidRPr="000413FC" w:rsidRDefault="00344131" w:rsidP="00344131">
            <w:pPr>
              <w:spacing w:line="200" w:lineRule="atLeast"/>
              <w:rPr>
                <w:sz w:val="16"/>
                <w:szCs w:val="16"/>
              </w:rPr>
            </w:pPr>
            <w:r w:rsidRPr="000413FC">
              <w:rPr>
                <w:sz w:val="16"/>
                <w:szCs w:val="16"/>
              </w:rPr>
              <w:t>reftoolclient.erdms.website</w:t>
            </w:r>
          </w:p>
          <w:p w:rsidR="00344131" w:rsidRPr="000413FC" w:rsidRDefault="00344131" w:rsidP="00344131">
            <w:pPr>
              <w:spacing w:line="200" w:lineRule="atLeast"/>
              <w:rPr>
                <w:sz w:val="16"/>
                <w:szCs w:val="16"/>
              </w:rPr>
            </w:pPr>
            <w:r w:rsidRPr="000413FC">
              <w:rPr>
                <w:sz w:val="16"/>
                <w:szCs w:val="16"/>
              </w:rPr>
              <w:t>reftoolclient.docum.admin reftoolclient.docum.user</w:t>
            </w:r>
          </w:p>
        </w:tc>
        <w:tc>
          <w:tcPr>
            <w:tcW w:w="709" w:type="dxa"/>
            <w:shd w:val="clear" w:color="auto" w:fill="auto"/>
            <w:vAlign w:val="bottom"/>
          </w:tcPr>
          <w:p w:rsidR="00344131" w:rsidRPr="00344131" w:rsidRDefault="00344131" w:rsidP="00497AFD">
            <w:pPr>
              <w:spacing w:line="200" w:lineRule="atLeast"/>
              <w:rPr>
                <w:sz w:val="16"/>
                <w:szCs w:val="16"/>
                <w:lang w:val="fr-FR"/>
              </w:rPr>
            </w:pPr>
            <w:r>
              <w:rPr>
                <w:sz w:val="16"/>
                <w:szCs w:val="16"/>
                <w:lang w:val="fr-FR"/>
              </w:rPr>
              <w:t>AN</w:t>
            </w:r>
          </w:p>
        </w:tc>
        <w:tc>
          <w:tcPr>
            <w:tcW w:w="5528" w:type="dxa"/>
            <w:shd w:val="clear" w:color="auto" w:fill="auto"/>
            <w:vAlign w:val="bottom"/>
          </w:tcPr>
          <w:p w:rsidR="00344131" w:rsidRPr="00310040" w:rsidRDefault="00344131" w:rsidP="00497AFD">
            <w:pPr>
              <w:spacing w:line="200" w:lineRule="atLeast"/>
              <w:rPr>
                <w:sz w:val="16"/>
                <w:szCs w:val="16"/>
              </w:rPr>
            </w:pPr>
            <w:r w:rsidRPr="00310040">
              <w:rPr>
                <w:sz w:val="16"/>
                <w:szCs w:val="16"/>
              </w:rPr>
              <w:t xml:space="preserve">Hyperlinks naar de </w:t>
            </w:r>
            <w:r w:rsidR="00310040" w:rsidRPr="00310040">
              <w:rPr>
                <w:sz w:val="16"/>
                <w:szCs w:val="16"/>
              </w:rPr>
              <w:t>ERDMS website en NLRDMS documentatie.</w:t>
            </w:r>
          </w:p>
        </w:tc>
      </w:tr>
      <w:tr w:rsidR="00302C34" w:rsidRPr="00310040" w:rsidTr="00497AFD">
        <w:tc>
          <w:tcPr>
            <w:tcW w:w="3119" w:type="dxa"/>
            <w:shd w:val="clear" w:color="auto" w:fill="auto"/>
            <w:vAlign w:val="bottom"/>
          </w:tcPr>
          <w:p w:rsidR="00302C34" w:rsidRPr="00310040" w:rsidRDefault="00302C34" w:rsidP="00497AFD">
            <w:pPr>
              <w:spacing w:line="200" w:lineRule="atLeast"/>
              <w:rPr>
                <w:sz w:val="16"/>
                <w:szCs w:val="16"/>
              </w:rPr>
            </w:pPr>
          </w:p>
        </w:tc>
        <w:tc>
          <w:tcPr>
            <w:tcW w:w="709" w:type="dxa"/>
            <w:shd w:val="clear" w:color="auto" w:fill="auto"/>
            <w:vAlign w:val="bottom"/>
          </w:tcPr>
          <w:p w:rsidR="00302C34" w:rsidRPr="00310040" w:rsidRDefault="00302C34" w:rsidP="00497AFD">
            <w:pPr>
              <w:spacing w:line="200" w:lineRule="atLeast"/>
              <w:rPr>
                <w:sz w:val="16"/>
                <w:szCs w:val="16"/>
              </w:rPr>
            </w:pPr>
          </w:p>
        </w:tc>
        <w:tc>
          <w:tcPr>
            <w:tcW w:w="5528" w:type="dxa"/>
            <w:shd w:val="clear" w:color="auto" w:fill="auto"/>
            <w:vAlign w:val="bottom"/>
          </w:tcPr>
          <w:p w:rsidR="00302C34" w:rsidRPr="00310040" w:rsidRDefault="00302C34" w:rsidP="00497AFD">
            <w:pPr>
              <w:spacing w:line="200" w:lineRule="atLeast"/>
              <w:rPr>
                <w:sz w:val="16"/>
                <w:szCs w:val="16"/>
              </w:rPr>
            </w:pPr>
          </w:p>
        </w:tc>
      </w:tr>
      <w:tr w:rsidR="00302C34" w:rsidTr="00497AFD">
        <w:tc>
          <w:tcPr>
            <w:tcW w:w="3119" w:type="dxa"/>
            <w:shd w:val="clear" w:color="auto" w:fill="F2F2F2"/>
            <w:vAlign w:val="bottom"/>
          </w:tcPr>
          <w:p w:rsidR="00302C34" w:rsidRPr="00711781" w:rsidRDefault="00302C34" w:rsidP="00497AFD">
            <w:pPr>
              <w:spacing w:line="200" w:lineRule="atLeast"/>
              <w:rPr>
                <w:sz w:val="16"/>
                <w:szCs w:val="16"/>
              </w:rPr>
            </w:pPr>
            <w:r w:rsidRPr="00711781">
              <w:rPr>
                <w:sz w:val="16"/>
                <w:szCs w:val="16"/>
              </w:rPr>
              <w:t>Overige NLRDMS parameters</w:t>
            </w:r>
          </w:p>
        </w:tc>
        <w:tc>
          <w:tcPr>
            <w:tcW w:w="709" w:type="dxa"/>
            <w:shd w:val="clear" w:color="auto" w:fill="F2F2F2"/>
            <w:vAlign w:val="bottom"/>
          </w:tcPr>
          <w:p w:rsidR="00302C34" w:rsidRPr="00711781" w:rsidRDefault="00302C34" w:rsidP="00497AFD">
            <w:pPr>
              <w:spacing w:line="200" w:lineRule="atLeast"/>
              <w:rPr>
                <w:sz w:val="16"/>
                <w:szCs w:val="16"/>
              </w:rPr>
            </w:pPr>
          </w:p>
        </w:tc>
        <w:tc>
          <w:tcPr>
            <w:tcW w:w="5528" w:type="dxa"/>
            <w:shd w:val="clear" w:color="auto" w:fill="F2F2F2"/>
            <w:vAlign w:val="bottom"/>
          </w:tcPr>
          <w:p w:rsidR="00302C34" w:rsidRPr="00711781" w:rsidRDefault="00302C34" w:rsidP="00497AFD">
            <w:pPr>
              <w:spacing w:line="200" w:lineRule="atLeast"/>
              <w:rPr>
                <w:sz w:val="16"/>
                <w:szCs w:val="16"/>
              </w:rPr>
            </w:pPr>
          </w:p>
        </w:tc>
      </w:tr>
      <w:tr w:rsidR="00310040" w:rsidTr="00497AFD">
        <w:tc>
          <w:tcPr>
            <w:tcW w:w="3119" w:type="dxa"/>
            <w:shd w:val="clear" w:color="auto" w:fill="auto"/>
            <w:vAlign w:val="bottom"/>
          </w:tcPr>
          <w:p w:rsidR="00310040" w:rsidRDefault="00310040" w:rsidP="00497AFD">
            <w:pPr>
              <w:spacing w:line="200" w:lineRule="atLeast"/>
              <w:rPr>
                <w:sz w:val="16"/>
                <w:szCs w:val="16"/>
              </w:rPr>
            </w:pPr>
            <w:r w:rsidRPr="00310040">
              <w:rPr>
                <w:sz w:val="16"/>
                <w:szCs w:val="16"/>
              </w:rPr>
              <w:t>reftoolclient.version</w:t>
            </w:r>
          </w:p>
          <w:p w:rsidR="00310040" w:rsidRPr="00711781" w:rsidRDefault="00310040" w:rsidP="00497AFD">
            <w:pPr>
              <w:spacing w:line="200" w:lineRule="atLeast"/>
              <w:rPr>
                <w:sz w:val="16"/>
                <w:szCs w:val="16"/>
              </w:rPr>
            </w:pPr>
            <w:r w:rsidRPr="00310040">
              <w:rPr>
                <w:sz w:val="16"/>
                <w:szCs w:val="16"/>
              </w:rPr>
              <w:t>reftoolclient.system</w:t>
            </w:r>
          </w:p>
        </w:tc>
        <w:tc>
          <w:tcPr>
            <w:tcW w:w="709" w:type="dxa"/>
            <w:shd w:val="clear" w:color="auto" w:fill="auto"/>
            <w:vAlign w:val="bottom"/>
          </w:tcPr>
          <w:p w:rsidR="00310040" w:rsidRPr="00711781" w:rsidRDefault="00310040" w:rsidP="00497AFD">
            <w:pPr>
              <w:spacing w:line="200" w:lineRule="atLeast"/>
              <w:rPr>
                <w:sz w:val="16"/>
                <w:szCs w:val="16"/>
              </w:rPr>
            </w:pPr>
            <w:r>
              <w:rPr>
                <w:sz w:val="16"/>
                <w:szCs w:val="16"/>
              </w:rPr>
              <w:t>AN</w:t>
            </w:r>
          </w:p>
        </w:tc>
        <w:tc>
          <w:tcPr>
            <w:tcW w:w="5528" w:type="dxa"/>
            <w:shd w:val="clear" w:color="auto" w:fill="auto"/>
            <w:vAlign w:val="bottom"/>
          </w:tcPr>
          <w:p w:rsidR="00310040" w:rsidRPr="00711781" w:rsidRDefault="00310040" w:rsidP="00497AFD">
            <w:pPr>
              <w:spacing w:line="200" w:lineRule="atLeast"/>
              <w:rPr>
                <w:sz w:val="16"/>
                <w:szCs w:val="16"/>
              </w:rPr>
            </w:pPr>
            <w:r>
              <w:rPr>
                <w:sz w:val="16"/>
                <w:szCs w:val="16"/>
              </w:rPr>
              <w:t>Versie en systeeminformatie (tekstueel).</w:t>
            </w:r>
          </w:p>
        </w:tc>
      </w:tr>
      <w:tr w:rsidR="00302C34" w:rsidTr="00497AFD">
        <w:tc>
          <w:tcPr>
            <w:tcW w:w="3119" w:type="dxa"/>
            <w:shd w:val="clear" w:color="auto" w:fill="auto"/>
            <w:vAlign w:val="bottom"/>
          </w:tcPr>
          <w:p w:rsidR="00302C34" w:rsidRPr="00711781" w:rsidRDefault="00302C34" w:rsidP="00497AFD">
            <w:pPr>
              <w:spacing w:line="200" w:lineRule="atLeast"/>
              <w:rPr>
                <w:sz w:val="16"/>
                <w:szCs w:val="16"/>
              </w:rPr>
            </w:pPr>
            <w:r w:rsidRPr="00711781">
              <w:rPr>
                <w:sz w:val="16"/>
                <w:szCs w:val="16"/>
              </w:rPr>
              <w:t>reftoolclient.checktask.cron</w:t>
            </w:r>
          </w:p>
        </w:tc>
        <w:tc>
          <w:tcPr>
            <w:tcW w:w="709" w:type="dxa"/>
            <w:shd w:val="clear" w:color="auto" w:fill="auto"/>
            <w:vAlign w:val="bottom"/>
          </w:tcPr>
          <w:p w:rsidR="00302C34" w:rsidRPr="00711781" w:rsidRDefault="00302C34" w:rsidP="00497AFD">
            <w:pPr>
              <w:spacing w:line="200" w:lineRule="atLeast"/>
              <w:rPr>
                <w:sz w:val="16"/>
                <w:szCs w:val="16"/>
              </w:rPr>
            </w:pPr>
            <w:r w:rsidRPr="00711781">
              <w:rPr>
                <w:sz w:val="16"/>
                <w:szCs w:val="16"/>
              </w:rPr>
              <w:t>AN</w:t>
            </w:r>
          </w:p>
        </w:tc>
        <w:tc>
          <w:tcPr>
            <w:tcW w:w="5528" w:type="dxa"/>
            <w:shd w:val="clear" w:color="auto" w:fill="auto"/>
            <w:vAlign w:val="bottom"/>
          </w:tcPr>
          <w:p w:rsidR="00302C34" w:rsidRPr="00711781" w:rsidRDefault="00302C34" w:rsidP="00497AFD">
            <w:pPr>
              <w:spacing w:line="200" w:lineRule="atLeast"/>
              <w:rPr>
                <w:sz w:val="16"/>
                <w:szCs w:val="16"/>
              </w:rPr>
            </w:pPr>
            <w:r w:rsidRPr="00711781">
              <w:rPr>
                <w:sz w:val="16"/>
                <w:szCs w:val="16"/>
              </w:rPr>
              <w:t xml:space="preserve">Controle taak, cron instellingen </w:t>
            </w:r>
            <w:r w:rsidR="00310040">
              <w:rPr>
                <w:sz w:val="16"/>
                <w:szCs w:val="16"/>
              </w:rPr>
              <w:t xml:space="preserve">(staart trigger) </w:t>
            </w:r>
            <w:r w:rsidRPr="00711781">
              <w:rPr>
                <w:sz w:val="16"/>
                <w:szCs w:val="16"/>
              </w:rPr>
              <w:t>voor het controleren van geaccepteerde mutaties</w:t>
            </w:r>
          </w:p>
        </w:tc>
      </w:tr>
      <w:tr w:rsidR="00310040" w:rsidTr="00497AFD">
        <w:tc>
          <w:tcPr>
            <w:tcW w:w="3119" w:type="dxa"/>
            <w:shd w:val="clear" w:color="auto" w:fill="auto"/>
            <w:vAlign w:val="bottom"/>
          </w:tcPr>
          <w:p w:rsidR="00310040" w:rsidRDefault="00310040" w:rsidP="00497AFD">
            <w:pPr>
              <w:spacing w:line="200" w:lineRule="atLeast"/>
              <w:rPr>
                <w:sz w:val="16"/>
                <w:szCs w:val="16"/>
              </w:rPr>
            </w:pPr>
            <w:r w:rsidRPr="00310040">
              <w:rPr>
                <w:sz w:val="16"/>
                <w:szCs w:val="16"/>
              </w:rPr>
              <w:t>reftoolclient.refwsclient.endpoint</w:t>
            </w:r>
          </w:p>
          <w:p w:rsidR="00310040" w:rsidRDefault="00310040" w:rsidP="00497AFD">
            <w:pPr>
              <w:spacing w:line="200" w:lineRule="atLeast"/>
              <w:rPr>
                <w:sz w:val="16"/>
                <w:szCs w:val="16"/>
              </w:rPr>
            </w:pPr>
            <w:r w:rsidRPr="00310040">
              <w:rPr>
                <w:sz w:val="16"/>
                <w:szCs w:val="16"/>
              </w:rPr>
              <w:t>reftoolclient.refwsclient.username</w:t>
            </w:r>
          </w:p>
          <w:p w:rsidR="00310040" w:rsidRPr="00711781" w:rsidRDefault="00310040" w:rsidP="00497AFD">
            <w:pPr>
              <w:spacing w:line="200" w:lineRule="atLeast"/>
              <w:rPr>
                <w:sz w:val="16"/>
                <w:szCs w:val="16"/>
              </w:rPr>
            </w:pPr>
            <w:r w:rsidRPr="00310040">
              <w:rPr>
                <w:sz w:val="16"/>
                <w:szCs w:val="16"/>
              </w:rPr>
              <w:t>re</w:t>
            </w:r>
            <w:r>
              <w:rPr>
                <w:sz w:val="16"/>
                <w:szCs w:val="16"/>
              </w:rPr>
              <w:t>ftoolclient.refwsclient.password</w:t>
            </w:r>
          </w:p>
        </w:tc>
        <w:tc>
          <w:tcPr>
            <w:tcW w:w="709" w:type="dxa"/>
            <w:shd w:val="clear" w:color="auto" w:fill="auto"/>
            <w:vAlign w:val="bottom"/>
          </w:tcPr>
          <w:p w:rsidR="00310040" w:rsidRPr="00711781" w:rsidRDefault="00310040" w:rsidP="00497AFD">
            <w:pPr>
              <w:spacing w:line="200" w:lineRule="atLeast"/>
              <w:rPr>
                <w:sz w:val="16"/>
                <w:szCs w:val="16"/>
              </w:rPr>
            </w:pPr>
            <w:r>
              <w:rPr>
                <w:sz w:val="16"/>
                <w:szCs w:val="16"/>
              </w:rPr>
              <w:t>AN</w:t>
            </w:r>
          </w:p>
        </w:tc>
        <w:tc>
          <w:tcPr>
            <w:tcW w:w="5528" w:type="dxa"/>
            <w:shd w:val="clear" w:color="auto" w:fill="auto"/>
            <w:vAlign w:val="bottom"/>
          </w:tcPr>
          <w:p w:rsidR="00310040" w:rsidRPr="00711781" w:rsidRDefault="00310040" w:rsidP="00497AFD">
            <w:pPr>
              <w:spacing w:line="200" w:lineRule="atLeast"/>
              <w:rPr>
                <w:sz w:val="16"/>
                <w:szCs w:val="16"/>
              </w:rPr>
            </w:pPr>
            <w:r>
              <w:rPr>
                <w:sz w:val="16"/>
                <w:szCs w:val="16"/>
              </w:rPr>
              <w:t>NLRDMS webservice endpoint settings en webservice account (voor de interne controle taak).</w:t>
            </w:r>
          </w:p>
        </w:tc>
      </w:tr>
      <w:tr w:rsidR="00302C34" w:rsidTr="00497AFD">
        <w:tc>
          <w:tcPr>
            <w:tcW w:w="3119" w:type="dxa"/>
            <w:shd w:val="clear" w:color="auto" w:fill="auto"/>
            <w:vAlign w:val="bottom"/>
          </w:tcPr>
          <w:p w:rsidR="00302C34" w:rsidRPr="00711781" w:rsidRDefault="00302C34" w:rsidP="00497AFD">
            <w:pPr>
              <w:spacing w:line="200" w:lineRule="atLeast"/>
              <w:rPr>
                <w:sz w:val="16"/>
                <w:szCs w:val="16"/>
              </w:rPr>
            </w:pPr>
            <w:r w:rsidRPr="00711781">
              <w:rPr>
                <w:sz w:val="16"/>
                <w:szCs w:val="16"/>
              </w:rPr>
              <w:t>reftoolclient.email.smtp, reftoolclient.email.from</w:t>
            </w:r>
          </w:p>
        </w:tc>
        <w:tc>
          <w:tcPr>
            <w:tcW w:w="709" w:type="dxa"/>
            <w:shd w:val="clear" w:color="auto" w:fill="auto"/>
            <w:vAlign w:val="bottom"/>
          </w:tcPr>
          <w:p w:rsidR="00302C34" w:rsidRPr="00711781" w:rsidRDefault="00302C34" w:rsidP="00497AFD">
            <w:pPr>
              <w:spacing w:line="200" w:lineRule="atLeast"/>
              <w:rPr>
                <w:sz w:val="16"/>
                <w:szCs w:val="16"/>
              </w:rPr>
            </w:pPr>
            <w:r w:rsidRPr="00711781">
              <w:rPr>
                <w:sz w:val="16"/>
                <w:szCs w:val="16"/>
              </w:rPr>
              <w:t>AN</w:t>
            </w:r>
          </w:p>
        </w:tc>
        <w:tc>
          <w:tcPr>
            <w:tcW w:w="5528" w:type="dxa"/>
            <w:shd w:val="clear" w:color="auto" w:fill="auto"/>
            <w:vAlign w:val="bottom"/>
          </w:tcPr>
          <w:p w:rsidR="00302C34" w:rsidRPr="00711781" w:rsidRDefault="00302C34" w:rsidP="00497AFD">
            <w:pPr>
              <w:spacing w:line="200" w:lineRule="atLeast"/>
              <w:rPr>
                <w:sz w:val="16"/>
                <w:szCs w:val="16"/>
              </w:rPr>
            </w:pPr>
            <w:r w:rsidRPr="00711781">
              <w:rPr>
                <w:sz w:val="16"/>
                <w:szCs w:val="16"/>
              </w:rPr>
              <w:t>E-mail server parameters, voor het kunnen versturen van registratie e-mails en notificaties</w:t>
            </w:r>
          </w:p>
        </w:tc>
      </w:tr>
      <w:tr w:rsidR="00302C34" w:rsidTr="00497AFD">
        <w:tc>
          <w:tcPr>
            <w:tcW w:w="3119" w:type="dxa"/>
            <w:shd w:val="clear" w:color="auto" w:fill="auto"/>
            <w:vAlign w:val="bottom"/>
          </w:tcPr>
          <w:p w:rsidR="00302C34" w:rsidRPr="00711781" w:rsidRDefault="00302C34" w:rsidP="00497AFD">
            <w:pPr>
              <w:spacing w:line="200" w:lineRule="atLeast"/>
              <w:rPr>
                <w:sz w:val="16"/>
                <w:szCs w:val="16"/>
              </w:rPr>
            </w:pPr>
            <w:r w:rsidRPr="00711781">
              <w:rPr>
                <w:sz w:val="16"/>
                <w:szCs w:val="16"/>
              </w:rPr>
              <w:t>reftoolclient.email.admin</w:t>
            </w:r>
          </w:p>
        </w:tc>
        <w:tc>
          <w:tcPr>
            <w:tcW w:w="709" w:type="dxa"/>
            <w:shd w:val="clear" w:color="auto" w:fill="auto"/>
            <w:vAlign w:val="bottom"/>
          </w:tcPr>
          <w:p w:rsidR="00302C34" w:rsidRPr="00711781" w:rsidRDefault="00302C34" w:rsidP="00497AFD">
            <w:pPr>
              <w:spacing w:line="200" w:lineRule="atLeast"/>
              <w:rPr>
                <w:sz w:val="16"/>
                <w:szCs w:val="16"/>
              </w:rPr>
            </w:pPr>
            <w:r w:rsidRPr="00711781">
              <w:rPr>
                <w:sz w:val="16"/>
                <w:szCs w:val="16"/>
              </w:rPr>
              <w:t>AN</w:t>
            </w:r>
          </w:p>
        </w:tc>
        <w:tc>
          <w:tcPr>
            <w:tcW w:w="5528" w:type="dxa"/>
            <w:shd w:val="clear" w:color="auto" w:fill="auto"/>
            <w:vAlign w:val="bottom"/>
          </w:tcPr>
          <w:p w:rsidR="00302C34" w:rsidRPr="00711781" w:rsidRDefault="00302C34" w:rsidP="00497AFD">
            <w:pPr>
              <w:keepNext/>
              <w:spacing w:line="200" w:lineRule="atLeast"/>
              <w:rPr>
                <w:sz w:val="16"/>
                <w:szCs w:val="16"/>
              </w:rPr>
            </w:pPr>
            <w:r w:rsidRPr="00711781">
              <w:rPr>
                <w:sz w:val="16"/>
                <w:szCs w:val="16"/>
              </w:rPr>
              <w:t>E-mail lijst van adressen waar automatische notificaties naar toe moeten worden gestuurd</w:t>
            </w:r>
          </w:p>
        </w:tc>
      </w:tr>
      <w:tr w:rsidR="00310040" w:rsidTr="00497AFD">
        <w:tc>
          <w:tcPr>
            <w:tcW w:w="3119" w:type="dxa"/>
            <w:shd w:val="clear" w:color="auto" w:fill="auto"/>
            <w:vAlign w:val="bottom"/>
          </w:tcPr>
          <w:p w:rsidR="00310040" w:rsidRPr="00711781" w:rsidRDefault="00310040" w:rsidP="00497AFD">
            <w:pPr>
              <w:spacing w:line="200" w:lineRule="atLeast"/>
              <w:rPr>
                <w:sz w:val="16"/>
                <w:szCs w:val="16"/>
              </w:rPr>
            </w:pPr>
            <w:r w:rsidRPr="00310040">
              <w:rPr>
                <w:sz w:val="16"/>
                <w:szCs w:val="16"/>
              </w:rPr>
              <w:t>reftoolclient.email.info</w:t>
            </w:r>
          </w:p>
        </w:tc>
        <w:tc>
          <w:tcPr>
            <w:tcW w:w="709" w:type="dxa"/>
            <w:shd w:val="clear" w:color="auto" w:fill="auto"/>
            <w:vAlign w:val="bottom"/>
          </w:tcPr>
          <w:p w:rsidR="00310040" w:rsidRPr="00711781" w:rsidRDefault="00310040" w:rsidP="00497AFD">
            <w:pPr>
              <w:spacing w:line="200" w:lineRule="atLeast"/>
              <w:rPr>
                <w:sz w:val="16"/>
                <w:szCs w:val="16"/>
              </w:rPr>
            </w:pPr>
            <w:r>
              <w:rPr>
                <w:sz w:val="16"/>
                <w:szCs w:val="16"/>
              </w:rPr>
              <w:t>AN</w:t>
            </w:r>
          </w:p>
        </w:tc>
        <w:tc>
          <w:tcPr>
            <w:tcW w:w="5528" w:type="dxa"/>
            <w:shd w:val="clear" w:color="auto" w:fill="auto"/>
            <w:vAlign w:val="bottom"/>
          </w:tcPr>
          <w:p w:rsidR="00310040" w:rsidRPr="00711781" w:rsidRDefault="00310040" w:rsidP="00497AFD">
            <w:pPr>
              <w:keepNext/>
              <w:spacing w:line="200" w:lineRule="atLeast"/>
              <w:rPr>
                <w:sz w:val="16"/>
                <w:szCs w:val="16"/>
              </w:rPr>
            </w:pPr>
            <w:r>
              <w:rPr>
                <w:sz w:val="16"/>
                <w:szCs w:val="16"/>
              </w:rPr>
              <w:t>E-mail adres voor opvragen van informatie (op login pagina).</w:t>
            </w:r>
          </w:p>
        </w:tc>
      </w:tr>
      <w:tr w:rsidR="00310040" w:rsidTr="00497AFD">
        <w:tc>
          <w:tcPr>
            <w:tcW w:w="3119" w:type="dxa"/>
            <w:shd w:val="clear" w:color="auto" w:fill="auto"/>
            <w:vAlign w:val="bottom"/>
          </w:tcPr>
          <w:p w:rsidR="00310040" w:rsidRPr="00310040" w:rsidRDefault="00310040" w:rsidP="00497AFD">
            <w:pPr>
              <w:spacing w:line="200" w:lineRule="atLeast"/>
              <w:rPr>
                <w:sz w:val="16"/>
                <w:szCs w:val="16"/>
              </w:rPr>
            </w:pPr>
            <w:r w:rsidRPr="00310040">
              <w:rPr>
                <w:sz w:val="16"/>
                <w:szCs w:val="16"/>
              </w:rPr>
              <w:t>reftoolclient.login.timeout</w:t>
            </w:r>
          </w:p>
        </w:tc>
        <w:tc>
          <w:tcPr>
            <w:tcW w:w="709" w:type="dxa"/>
            <w:shd w:val="clear" w:color="auto" w:fill="auto"/>
            <w:vAlign w:val="bottom"/>
          </w:tcPr>
          <w:p w:rsidR="00310040" w:rsidRDefault="00310040" w:rsidP="00497AFD">
            <w:pPr>
              <w:spacing w:line="200" w:lineRule="atLeast"/>
              <w:rPr>
                <w:sz w:val="16"/>
                <w:szCs w:val="16"/>
              </w:rPr>
            </w:pPr>
            <w:r>
              <w:rPr>
                <w:sz w:val="16"/>
                <w:szCs w:val="16"/>
              </w:rPr>
              <w:t>AN</w:t>
            </w:r>
          </w:p>
        </w:tc>
        <w:tc>
          <w:tcPr>
            <w:tcW w:w="5528" w:type="dxa"/>
            <w:shd w:val="clear" w:color="auto" w:fill="auto"/>
            <w:vAlign w:val="bottom"/>
          </w:tcPr>
          <w:p w:rsidR="00310040" w:rsidRDefault="00310040" w:rsidP="00497AFD">
            <w:pPr>
              <w:keepNext/>
              <w:spacing w:line="200" w:lineRule="atLeast"/>
              <w:rPr>
                <w:sz w:val="16"/>
                <w:szCs w:val="16"/>
              </w:rPr>
            </w:pPr>
            <w:r>
              <w:rPr>
                <w:sz w:val="16"/>
                <w:szCs w:val="16"/>
              </w:rPr>
              <w:t>Sessie timeout (minuten).</w:t>
            </w:r>
          </w:p>
        </w:tc>
      </w:tr>
    </w:tbl>
    <w:p w:rsidR="00302C34" w:rsidRPr="005827A1" w:rsidRDefault="00302C34" w:rsidP="00302C34">
      <w:pPr>
        <w:pStyle w:val="Caption"/>
        <w:rPr>
          <w:lang w:val="en-US"/>
        </w:rPr>
      </w:pPr>
      <w:bookmarkStart w:id="130" w:name="_Toc77931976"/>
      <w:r w:rsidRPr="005827A1">
        <w:rPr>
          <w:lang w:val="en-US"/>
        </w:rPr>
        <w:t xml:space="preserve">Tabel </w:t>
      </w:r>
      <w:r>
        <w:fldChar w:fldCharType="begin"/>
      </w:r>
      <w:r w:rsidRPr="005827A1">
        <w:rPr>
          <w:lang w:val="en-US"/>
        </w:rPr>
        <w:instrText xml:space="preserve"> SEQ Tabel \* ARABIC </w:instrText>
      </w:r>
      <w:r>
        <w:fldChar w:fldCharType="separate"/>
      </w:r>
      <w:r w:rsidR="00044B93">
        <w:rPr>
          <w:noProof/>
          <w:lang w:val="en-US"/>
        </w:rPr>
        <w:t>18</w:t>
      </w:r>
      <w:r>
        <w:fldChar w:fldCharType="end"/>
      </w:r>
      <w:r w:rsidRPr="005827A1">
        <w:rPr>
          <w:lang w:val="en-US"/>
        </w:rPr>
        <w:t>: Configuratieparameters, bestand "reftoolclient.cfg"</w:t>
      </w:r>
      <w:bookmarkEnd w:id="130"/>
    </w:p>
    <w:p w:rsidR="00302C34" w:rsidRPr="005827A1" w:rsidRDefault="00302C34" w:rsidP="00813F03">
      <w:pPr>
        <w:rPr>
          <w:lang w:val="en-US"/>
        </w:rPr>
      </w:pPr>
    </w:p>
    <w:p w:rsidR="00F531C4" w:rsidRPr="005827A1" w:rsidRDefault="00F531C4" w:rsidP="00813F03">
      <w:pPr>
        <w:rPr>
          <w:lang w:val="en-US"/>
        </w:rPr>
      </w:pPr>
    </w:p>
    <w:p w:rsidR="00444371" w:rsidRDefault="00444371" w:rsidP="004B61E7">
      <w:pPr>
        <w:pStyle w:val="Heading2"/>
      </w:pPr>
      <w:bookmarkStart w:id="131" w:name="_Ref430708752"/>
      <w:bookmarkStart w:id="132" w:name="_Toc77931945"/>
      <w:r>
        <w:lastRenderedPageBreak/>
        <w:t>Fysiek databaseschema</w:t>
      </w:r>
      <w:bookmarkEnd w:id="131"/>
      <w:bookmarkEnd w:id="132"/>
    </w:p>
    <w:p w:rsidR="00821A93" w:rsidRDefault="00821A93" w:rsidP="00821A93">
      <w:pPr>
        <w:pStyle w:val="Hiddeninfotext"/>
      </w:pPr>
      <w:r w:rsidRPr="00821A93">
        <w:t>A physical data model (or database design) is a representation of a data design which takes into account the facilities and constraints of a given database management system. In the lifecycle of a project it typically derives from a logical data model, though it may be reverse-engineered from a given database implementation. A complete physical data model will include all the database artifacts required to create relationships between tables or to achieve performance goals, such as indexes, constraint definitions, linking tables, partitioned tables or clusters. Analysts can usually use a physical data model to calculate storage estimates; it may include specific storage allocation details for a given database system.</w:t>
      </w:r>
    </w:p>
    <w:p w:rsidR="00821A93" w:rsidRDefault="00821A93" w:rsidP="00821A93">
      <w:pPr>
        <w:pStyle w:val="Hiddeninfotext"/>
      </w:pPr>
    </w:p>
    <w:p w:rsidR="007E3F38" w:rsidRDefault="007E3F38" w:rsidP="00DA11C4">
      <w:r>
        <w:t xml:space="preserve">Het </w:t>
      </w:r>
      <w:r w:rsidR="00255F23">
        <w:t xml:space="preserve">logische datamodel (zie ook </w:t>
      </w:r>
      <w:r w:rsidR="00255F23">
        <w:fldChar w:fldCharType="begin"/>
      </w:r>
      <w:r w:rsidR="00255F23">
        <w:instrText xml:space="preserve"> REF _Ref430584939 \h </w:instrText>
      </w:r>
      <w:r w:rsidR="00255F23">
        <w:fldChar w:fldCharType="separate"/>
      </w:r>
      <w:r w:rsidR="00044B93">
        <w:t xml:space="preserve">Figuur </w:t>
      </w:r>
      <w:r w:rsidR="00044B93">
        <w:rPr>
          <w:noProof/>
        </w:rPr>
        <w:t>4</w:t>
      </w:r>
      <w:r w:rsidR="00255F23">
        <w:fldChar w:fldCharType="end"/>
      </w:r>
      <w:r w:rsidR="00255F23">
        <w:t xml:space="preserve">) wordt uiteindelijk afgebeeld op het </w:t>
      </w:r>
      <w:r>
        <w:t>fysieke databaseschema</w:t>
      </w:r>
      <w:r w:rsidR="00255F23">
        <w:t>, dat</w:t>
      </w:r>
      <w:r>
        <w:t xml:space="preserve"> bestaat uit de fysieke tabellen, met bijbehorende velden, interne sleutels en </w:t>
      </w:r>
      <w:r w:rsidR="009803CA">
        <w:t>indices</w:t>
      </w:r>
      <w:r>
        <w:t>, die gedefinieerd zijn in een database.</w:t>
      </w:r>
    </w:p>
    <w:p w:rsidR="00EE750F" w:rsidRDefault="00EE750F" w:rsidP="00DA11C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D86191" w:rsidRPr="009B2441" w:rsidTr="00D86191">
        <w:trPr>
          <w:tblHeader/>
        </w:trPr>
        <w:tc>
          <w:tcPr>
            <w:tcW w:w="7796" w:type="dxa"/>
            <w:gridSpan w:val="2"/>
            <w:shd w:val="clear" w:color="auto" w:fill="D9D9D9"/>
          </w:tcPr>
          <w:p w:rsidR="00D86191" w:rsidRPr="009B2441" w:rsidRDefault="00D86191" w:rsidP="00D86191">
            <w:pPr>
              <w:pStyle w:val="IRSIDD-EISTitel"/>
              <w:keepNext/>
              <w:keepLines/>
            </w:pPr>
            <w:bookmarkStart w:id="133" w:name="_Ref430780696"/>
            <w:bookmarkStart w:id="134" w:name="_Toc77932005"/>
            <w:r>
              <w:t>DBDD</w:t>
            </w:r>
            <w:r w:rsidRPr="009B2441">
              <w:t>-NLR-</w:t>
            </w:r>
            <w:r w:rsidRPr="009B2441">
              <w:fldChar w:fldCharType="begin"/>
            </w:r>
            <w:r>
              <w:instrText xml:space="preserve"> SEQ DB</w:instrText>
            </w:r>
            <w:r w:rsidRPr="009B2441">
              <w:instrText xml:space="preserve">DD-EIS \# "000" </w:instrText>
            </w:r>
            <w:r w:rsidRPr="009B2441">
              <w:fldChar w:fldCharType="separate"/>
            </w:r>
            <w:r w:rsidR="00044B93">
              <w:rPr>
                <w:noProof/>
              </w:rPr>
              <w:t>025</w:t>
            </w:r>
            <w:r w:rsidRPr="009B2441">
              <w:fldChar w:fldCharType="end"/>
            </w:r>
            <w:bookmarkEnd w:id="133"/>
            <w:r w:rsidRPr="009B2441">
              <w:t xml:space="preserve">: </w:t>
            </w:r>
            <w:r>
              <w:t>NLRDMS database, fysieke kenmerken</w:t>
            </w:r>
            <w:bookmarkEnd w:id="134"/>
          </w:p>
        </w:tc>
      </w:tr>
      <w:tr w:rsidR="00D86191" w:rsidRPr="00A34728" w:rsidTr="00D86191">
        <w:tc>
          <w:tcPr>
            <w:tcW w:w="1418" w:type="dxa"/>
          </w:tcPr>
          <w:p w:rsidR="00D86191" w:rsidRPr="009B2441" w:rsidRDefault="00D86191" w:rsidP="00D86191">
            <w:pPr>
              <w:spacing w:before="60" w:after="60"/>
            </w:pPr>
            <w:r w:rsidRPr="009B2441">
              <w:rPr>
                <w:color w:val="0000FF"/>
              </w:rPr>
              <w:t>Beschrijving</w:t>
            </w:r>
            <w:r w:rsidRPr="009B2441">
              <w:t>:</w:t>
            </w:r>
          </w:p>
        </w:tc>
        <w:tc>
          <w:tcPr>
            <w:tcW w:w="6378" w:type="dxa"/>
            <w:shd w:val="clear" w:color="auto" w:fill="auto"/>
          </w:tcPr>
          <w:p w:rsidR="00255F23" w:rsidRDefault="00D86191" w:rsidP="008D2081">
            <w:pPr>
              <w:spacing w:before="60" w:after="60"/>
            </w:pPr>
            <w:r w:rsidRPr="008D2081">
              <w:t xml:space="preserve">De database wordt fysiek </w:t>
            </w:r>
            <w:r w:rsidR="008F6C49" w:rsidRPr="008D2081">
              <w:t>geïmplementeerd</w:t>
            </w:r>
            <w:r w:rsidRPr="008D2081">
              <w:t xml:space="preserve"> als afgeschermde database server</w:t>
            </w:r>
            <w:r w:rsidR="00001461">
              <w:t>,</w:t>
            </w:r>
            <w:r w:rsidRPr="008D2081">
              <w:t xml:space="preserve"> gebaseerd op</w:t>
            </w:r>
            <w:r w:rsidR="00001461">
              <w:t xml:space="preserve"> een relationele database, die SQL-92 compliant is</w:t>
            </w:r>
            <w:r w:rsidR="00184FD9">
              <w:t>, zie [NLRDMS_SQLDB].</w:t>
            </w:r>
          </w:p>
          <w:p w:rsidR="00255F23" w:rsidRPr="008D2081" w:rsidRDefault="00255F23" w:rsidP="00255F23">
            <w:pPr>
              <w:spacing w:before="60" w:after="60"/>
            </w:pPr>
            <w:r>
              <w:t xml:space="preserve">De fysieke beschrijving van alle </w:t>
            </w:r>
            <w:r w:rsidR="008F6C49">
              <w:t>geïmplementeerde</w:t>
            </w:r>
            <w:r>
              <w:t xml:space="preserve"> onderdelen is terug te vinden in [SQL_NLRDMSDB].</w:t>
            </w:r>
          </w:p>
        </w:tc>
      </w:tr>
      <w:tr w:rsidR="00D86191" w:rsidRPr="009B2441" w:rsidTr="00D86191">
        <w:tc>
          <w:tcPr>
            <w:tcW w:w="1418" w:type="dxa"/>
          </w:tcPr>
          <w:p w:rsidR="00D86191" w:rsidRPr="009B2441" w:rsidRDefault="00D86191" w:rsidP="00D86191">
            <w:pPr>
              <w:spacing w:before="60" w:after="60"/>
            </w:pPr>
            <w:r w:rsidRPr="009B2441">
              <w:rPr>
                <w:color w:val="0000FF"/>
              </w:rPr>
              <w:t>Toelichting</w:t>
            </w:r>
            <w:r w:rsidRPr="009B2441">
              <w:t>:</w:t>
            </w:r>
          </w:p>
        </w:tc>
        <w:tc>
          <w:tcPr>
            <w:tcW w:w="6378" w:type="dxa"/>
          </w:tcPr>
          <w:p w:rsidR="00D86191" w:rsidRPr="009B2441" w:rsidRDefault="00D86191" w:rsidP="00D86191">
            <w:pPr>
              <w:spacing w:before="60" w:after="60"/>
            </w:pPr>
            <w:r>
              <w:t>-</w:t>
            </w:r>
          </w:p>
        </w:tc>
      </w:tr>
      <w:tr w:rsidR="00D86191" w:rsidRPr="009B2441" w:rsidTr="00D86191">
        <w:tc>
          <w:tcPr>
            <w:tcW w:w="1418" w:type="dxa"/>
          </w:tcPr>
          <w:p w:rsidR="00D86191" w:rsidRPr="009B2441" w:rsidRDefault="00D86191" w:rsidP="00D86191">
            <w:pPr>
              <w:spacing w:before="60" w:after="60"/>
            </w:pPr>
            <w:r w:rsidRPr="009B2441">
              <w:rPr>
                <w:color w:val="0000FF"/>
              </w:rPr>
              <w:t>Referentie</w:t>
            </w:r>
            <w:r w:rsidRPr="009B2441">
              <w:t xml:space="preserve">: </w:t>
            </w:r>
          </w:p>
        </w:tc>
        <w:tc>
          <w:tcPr>
            <w:tcW w:w="6378" w:type="dxa"/>
          </w:tcPr>
          <w:p w:rsidR="00D86191" w:rsidRPr="009B2441" w:rsidRDefault="00D86191" w:rsidP="00D86191">
            <w:pPr>
              <w:spacing w:before="60" w:after="60"/>
            </w:pPr>
            <w:r w:rsidRPr="009B2441">
              <w:t>-</w:t>
            </w:r>
          </w:p>
        </w:tc>
      </w:tr>
      <w:tr w:rsidR="00D86191" w:rsidRPr="009B2441" w:rsidTr="00D86191">
        <w:tc>
          <w:tcPr>
            <w:tcW w:w="1418" w:type="dxa"/>
          </w:tcPr>
          <w:p w:rsidR="00D86191" w:rsidRPr="009B2441" w:rsidRDefault="00D86191" w:rsidP="00D86191">
            <w:pPr>
              <w:spacing w:before="60" w:after="60"/>
            </w:pPr>
            <w:r w:rsidRPr="009B2441">
              <w:rPr>
                <w:color w:val="0000FF"/>
              </w:rPr>
              <w:t>Herkomst</w:t>
            </w:r>
            <w:r w:rsidRPr="009B2441">
              <w:t xml:space="preserve">: </w:t>
            </w:r>
          </w:p>
        </w:tc>
        <w:tc>
          <w:tcPr>
            <w:tcW w:w="6378" w:type="dxa"/>
          </w:tcPr>
          <w:p w:rsidR="00D86191" w:rsidRPr="009B2441" w:rsidRDefault="00255F23" w:rsidP="00933780">
            <w:pPr>
              <w:spacing w:before="60" w:after="60"/>
            </w:pPr>
            <w:r>
              <w:fldChar w:fldCharType="begin"/>
            </w:r>
            <w:r>
              <w:instrText xml:space="preserve"> REF _Ref305692740 \h </w:instrText>
            </w:r>
            <w:r>
              <w:fldChar w:fldCharType="separate"/>
            </w:r>
            <w:r w:rsidR="00044B93">
              <w:t>DBDD</w:t>
            </w:r>
            <w:r w:rsidR="00044B93" w:rsidRPr="009B2441">
              <w:t>-NLR-</w:t>
            </w:r>
            <w:r w:rsidR="00044B93">
              <w:rPr>
                <w:noProof/>
              </w:rPr>
              <w:t>001</w:t>
            </w:r>
            <w:r>
              <w:fldChar w:fldCharType="end"/>
            </w:r>
          </w:p>
        </w:tc>
      </w:tr>
      <w:tr w:rsidR="00D86191" w:rsidRPr="009B2441" w:rsidTr="00D86191">
        <w:tc>
          <w:tcPr>
            <w:tcW w:w="1418" w:type="dxa"/>
          </w:tcPr>
          <w:p w:rsidR="00D86191" w:rsidRPr="009B2441" w:rsidRDefault="00D86191" w:rsidP="00D86191">
            <w:pPr>
              <w:spacing w:before="60" w:after="60"/>
            </w:pPr>
            <w:r w:rsidRPr="009B2441">
              <w:rPr>
                <w:color w:val="0000FF"/>
              </w:rPr>
              <w:t>Kwalificatie</w:t>
            </w:r>
            <w:r w:rsidRPr="009B2441">
              <w:t xml:space="preserve">: </w:t>
            </w:r>
          </w:p>
        </w:tc>
        <w:tc>
          <w:tcPr>
            <w:tcW w:w="6378" w:type="dxa"/>
          </w:tcPr>
          <w:p w:rsidR="00D86191" w:rsidRPr="009B2441" w:rsidRDefault="00D86191" w:rsidP="00D86191">
            <w:pPr>
              <w:spacing w:before="60" w:after="60"/>
            </w:pPr>
            <w:r w:rsidRPr="009B2441">
              <w:t>Demonstratie &amp; Inspectie</w:t>
            </w:r>
          </w:p>
        </w:tc>
      </w:tr>
      <w:tr w:rsidR="00D86191" w:rsidRPr="009B2441" w:rsidTr="00D86191">
        <w:tc>
          <w:tcPr>
            <w:tcW w:w="1418" w:type="dxa"/>
          </w:tcPr>
          <w:p w:rsidR="00D86191" w:rsidRPr="009B2441" w:rsidRDefault="00D86191" w:rsidP="00D86191">
            <w:pPr>
              <w:spacing w:before="60" w:after="60"/>
            </w:pPr>
            <w:r w:rsidRPr="009B2441">
              <w:rPr>
                <w:color w:val="0000FF"/>
              </w:rPr>
              <w:t>Gerelateerd</w:t>
            </w:r>
            <w:r w:rsidRPr="009B2441">
              <w:t xml:space="preserve">: </w:t>
            </w:r>
          </w:p>
        </w:tc>
        <w:tc>
          <w:tcPr>
            <w:tcW w:w="6378" w:type="dxa"/>
          </w:tcPr>
          <w:p w:rsidR="00D86191" w:rsidRPr="009B2441" w:rsidRDefault="00D86191" w:rsidP="00D86191">
            <w:pPr>
              <w:spacing w:before="60" w:after="60"/>
            </w:pPr>
            <w:r w:rsidRPr="009B2441">
              <w:t>-</w:t>
            </w:r>
          </w:p>
        </w:tc>
      </w:tr>
    </w:tbl>
    <w:p w:rsidR="007E3F38" w:rsidRDefault="007E3F38" w:rsidP="00DA11C4"/>
    <w:p w:rsidR="007E3F38" w:rsidRDefault="007E3F38" w:rsidP="00DA11C4">
      <w:pPr>
        <w:pStyle w:val="Heading3"/>
      </w:pPr>
      <w:bookmarkStart w:id="135" w:name="_Toc77931946"/>
      <w:r>
        <w:t>Referentiegegevens</w:t>
      </w:r>
      <w:bookmarkEnd w:id="135"/>
    </w:p>
    <w:p w:rsidR="007E3F38" w:rsidRDefault="008D79D8" w:rsidP="008D79D8">
      <w:r>
        <w:t xml:space="preserve">De </w:t>
      </w:r>
      <w:r w:rsidR="007E3F38">
        <w:t>fysieke</w:t>
      </w:r>
      <w:r>
        <w:t xml:space="preserve"> beschrijving van alle </w:t>
      </w:r>
      <w:r w:rsidR="008F6C49">
        <w:t>geïmplementeerde</w:t>
      </w:r>
      <w:r>
        <w:t xml:space="preserve"> </w:t>
      </w:r>
      <w:r w:rsidR="007E3F38">
        <w:t xml:space="preserve">referentiegegevens </w:t>
      </w:r>
      <w:r>
        <w:t>tabellen, de indeling</w:t>
      </w:r>
      <w:r w:rsidR="007E3F38">
        <w:t xml:space="preserve">, </w:t>
      </w:r>
      <w:r w:rsidR="00451ACA">
        <w:t>indexen</w:t>
      </w:r>
      <w:r w:rsidR="009803CA">
        <w:t xml:space="preserve"> </w:t>
      </w:r>
      <w:r w:rsidR="00255F23">
        <w:t>en de gebruikte veldnamen zijn</w:t>
      </w:r>
      <w:r>
        <w:t xml:space="preserve"> terug te vinden in het </w:t>
      </w:r>
      <w:r w:rsidR="007E3F38">
        <w:t>“</w:t>
      </w:r>
      <w:r w:rsidRPr="008F6C49">
        <w:rPr>
          <w:i/>
        </w:rPr>
        <w:t xml:space="preserve">SQL </w:t>
      </w:r>
      <w:r w:rsidR="007E3F38" w:rsidRPr="008F6C49">
        <w:rPr>
          <w:i/>
        </w:rPr>
        <w:t xml:space="preserve">create </w:t>
      </w:r>
      <w:r w:rsidRPr="008F6C49">
        <w:rPr>
          <w:i/>
        </w:rPr>
        <w:t>script</w:t>
      </w:r>
      <w:r w:rsidR="007E3F38">
        <w:t>”</w:t>
      </w:r>
      <w:r>
        <w:t>, zoals opgenomen in een aparte bijlage (zie referentie [SQL_NLRDMSDB]).</w:t>
      </w:r>
    </w:p>
    <w:p w:rsidR="008D79D8" w:rsidRDefault="008D79D8" w:rsidP="008D79D8"/>
    <w:tbl>
      <w:tblPr>
        <w:tblStyle w:val="TableGrid"/>
        <w:tblW w:w="0" w:type="auto"/>
        <w:tblInd w:w="108" w:type="dxa"/>
        <w:tblLook w:val="04A0" w:firstRow="1" w:lastRow="0" w:firstColumn="1" w:lastColumn="0" w:noHBand="0" w:noVBand="1"/>
      </w:tblPr>
      <w:tblGrid>
        <w:gridCol w:w="4924"/>
        <w:gridCol w:w="2646"/>
      </w:tblGrid>
      <w:tr w:rsidR="00302C34" w:rsidTr="00255F23">
        <w:trPr>
          <w:tblHeader/>
        </w:trPr>
        <w:tc>
          <w:tcPr>
            <w:tcW w:w="5103" w:type="dxa"/>
            <w:shd w:val="clear" w:color="auto" w:fill="D9D9D9" w:themeFill="background1" w:themeFillShade="D9"/>
          </w:tcPr>
          <w:p w:rsidR="00302C34" w:rsidRDefault="00302C34" w:rsidP="00497AFD">
            <w:r>
              <w:t>Referentiegegevens</w:t>
            </w:r>
          </w:p>
        </w:tc>
        <w:tc>
          <w:tcPr>
            <w:tcW w:w="2693" w:type="dxa"/>
            <w:shd w:val="clear" w:color="auto" w:fill="D9D9D9" w:themeFill="background1" w:themeFillShade="D9"/>
          </w:tcPr>
          <w:p w:rsidR="00302C34" w:rsidRDefault="00302C34" w:rsidP="00497AFD">
            <w:r>
              <w:t>Fysieke tabel</w:t>
            </w:r>
          </w:p>
        </w:tc>
      </w:tr>
      <w:tr w:rsidR="00302C34" w:rsidTr="008D2081">
        <w:tc>
          <w:tcPr>
            <w:tcW w:w="5103" w:type="dxa"/>
          </w:tcPr>
          <w:p w:rsidR="00302C34" w:rsidRDefault="00D86191" w:rsidP="00933780">
            <w:r>
              <w:t>RIS-Index, locatiegegevens</w:t>
            </w:r>
            <w:r w:rsidR="00ED33A2">
              <w:t xml:space="preserve"> </w:t>
            </w:r>
            <w:r w:rsidR="00933780">
              <w:fldChar w:fldCharType="begin"/>
            </w:r>
            <w:r w:rsidR="00933780">
              <w:instrText xml:space="preserve"> REF _Ref430692241 \h </w:instrText>
            </w:r>
            <w:r w:rsidR="00933780">
              <w:fldChar w:fldCharType="separate"/>
            </w:r>
            <w:r w:rsidR="00044B93" w:rsidRPr="005827A1">
              <w:rPr>
                <w:lang w:val="en-US"/>
              </w:rPr>
              <w:t>DBDD-NLR-</w:t>
            </w:r>
            <w:r w:rsidR="00044B93">
              <w:rPr>
                <w:noProof/>
                <w:lang w:val="en-US"/>
              </w:rPr>
              <w:t>008</w:t>
            </w:r>
            <w:r w:rsidR="00933780">
              <w:fldChar w:fldCharType="end"/>
            </w:r>
          </w:p>
        </w:tc>
        <w:tc>
          <w:tcPr>
            <w:tcW w:w="2693" w:type="dxa"/>
          </w:tcPr>
          <w:p w:rsidR="00302C34" w:rsidRDefault="00D86191" w:rsidP="00497AFD">
            <w:r>
              <w:t>Tabel “risindex”</w:t>
            </w:r>
          </w:p>
        </w:tc>
      </w:tr>
      <w:tr w:rsidR="00302C34" w:rsidTr="008D2081">
        <w:tc>
          <w:tcPr>
            <w:tcW w:w="5103" w:type="dxa"/>
          </w:tcPr>
          <w:p w:rsidR="00302C34" w:rsidRDefault="00D86191" w:rsidP="00933780">
            <w:r>
              <w:t>ERI locatie, ligplaatsgegevens</w:t>
            </w:r>
            <w:r w:rsidR="00ED33A2">
              <w:t xml:space="preserve"> </w:t>
            </w:r>
            <w:r w:rsidR="00933780">
              <w:fldChar w:fldCharType="begin"/>
            </w:r>
            <w:r w:rsidR="00933780">
              <w:instrText xml:space="preserve"> REF _Ref430692263 \h </w:instrText>
            </w:r>
            <w:r w:rsidR="00933780">
              <w:fldChar w:fldCharType="separate"/>
            </w:r>
            <w:r w:rsidR="00044B93">
              <w:t>DBDD</w:t>
            </w:r>
            <w:r w:rsidR="00044B93" w:rsidRPr="009B2441">
              <w:t>-NLR-</w:t>
            </w:r>
            <w:r w:rsidR="00044B93">
              <w:rPr>
                <w:noProof/>
              </w:rPr>
              <w:t>009</w:t>
            </w:r>
            <w:r w:rsidR="00933780">
              <w:fldChar w:fldCharType="end"/>
            </w:r>
          </w:p>
        </w:tc>
        <w:tc>
          <w:tcPr>
            <w:tcW w:w="2693" w:type="dxa"/>
          </w:tcPr>
          <w:p w:rsidR="00302C34" w:rsidRDefault="00D86191" w:rsidP="00497AFD">
            <w:r>
              <w:t>Tabel “location”</w:t>
            </w:r>
          </w:p>
        </w:tc>
      </w:tr>
      <w:tr w:rsidR="00D86191" w:rsidTr="008D2081">
        <w:tc>
          <w:tcPr>
            <w:tcW w:w="5103" w:type="dxa"/>
          </w:tcPr>
          <w:p w:rsidR="00D86191" w:rsidRDefault="00ED33A2" w:rsidP="00933780">
            <w:r>
              <w:t xml:space="preserve">Landcodes </w:t>
            </w:r>
            <w:r w:rsidR="00933780">
              <w:fldChar w:fldCharType="begin"/>
            </w:r>
            <w:r w:rsidR="00933780">
              <w:instrText xml:space="preserve"> REF _Ref430692298 \h </w:instrText>
            </w:r>
            <w:r w:rsidR="00933780">
              <w:fldChar w:fldCharType="separate"/>
            </w:r>
            <w:r w:rsidR="00044B93">
              <w:t>DBDD</w:t>
            </w:r>
            <w:r w:rsidR="00044B93" w:rsidRPr="009B2441">
              <w:t>-NLR-</w:t>
            </w:r>
            <w:r w:rsidR="00044B93">
              <w:rPr>
                <w:noProof/>
              </w:rPr>
              <w:t>010</w:t>
            </w:r>
            <w:r w:rsidR="00933780">
              <w:fldChar w:fldCharType="end"/>
            </w:r>
          </w:p>
        </w:tc>
        <w:tc>
          <w:tcPr>
            <w:tcW w:w="2693" w:type="dxa"/>
          </w:tcPr>
          <w:p w:rsidR="00D86191" w:rsidRDefault="00ED33A2" w:rsidP="00497AFD">
            <w:r>
              <w:t>Tabel “country”</w:t>
            </w:r>
          </w:p>
        </w:tc>
      </w:tr>
      <w:tr w:rsidR="00ED33A2" w:rsidTr="008D2081">
        <w:tc>
          <w:tcPr>
            <w:tcW w:w="5103" w:type="dxa"/>
          </w:tcPr>
          <w:p w:rsidR="00ED33A2" w:rsidRDefault="00ED33A2" w:rsidP="00933780">
            <w:r>
              <w:t xml:space="preserve">ADN codes, gevaarlijke stoffen </w:t>
            </w:r>
            <w:r w:rsidR="00933780">
              <w:fldChar w:fldCharType="begin"/>
            </w:r>
            <w:r w:rsidR="00933780">
              <w:instrText xml:space="preserve"> REF _Ref430692325 \h </w:instrText>
            </w:r>
            <w:r w:rsidR="00933780">
              <w:fldChar w:fldCharType="separate"/>
            </w:r>
            <w:r w:rsidR="00044B93">
              <w:t>DBDD</w:t>
            </w:r>
            <w:r w:rsidR="00044B93" w:rsidRPr="009B2441">
              <w:t>-NLR-</w:t>
            </w:r>
            <w:r w:rsidR="00044B93">
              <w:rPr>
                <w:noProof/>
              </w:rPr>
              <w:t>011</w:t>
            </w:r>
            <w:r w:rsidR="00933780">
              <w:fldChar w:fldCharType="end"/>
            </w:r>
          </w:p>
        </w:tc>
        <w:tc>
          <w:tcPr>
            <w:tcW w:w="2693" w:type="dxa"/>
          </w:tcPr>
          <w:p w:rsidR="00ED33A2" w:rsidRDefault="00ED33A2" w:rsidP="00497AFD">
            <w:r>
              <w:t>Tabel “adnrcode”</w:t>
            </w:r>
          </w:p>
        </w:tc>
      </w:tr>
      <w:tr w:rsidR="00ED33A2" w:rsidTr="008D2081">
        <w:tc>
          <w:tcPr>
            <w:tcW w:w="5103" w:type="dxa"/>
          </w:tcPr>
          <w:p w:rsidR="00ED33A2" w:rsidRDefault="00ED33A2" w:rsidP="00933780">
            <w:r>
              <w:t xml:space="preserve">HS codes, niet-gevaarlijke stoffen </w:t>
            </w:r>
            <w:r w:rsidR="00933780">
              <w:fldChar w:fldCharType="begin"/>
            </w:r>
            <w:r w:rsidR="00933780">
              <w:instrText xml:space="preserve"> REF _Ref430692362 \h </w:instrText>
            </w:r>
            <w:r w:rsidR="00933780">
              <w:fldChar w:fldCharType="separate"/>
            </w:r>
            <w:r w:rsidR="00044B93">
              <w:t>DBDD</w:t>
            </w:r>
            <w:r w:rsidR="00044B93" w:rsidRPr="009B2441">
              <w:t>-NLR-</w:t>
            </w:r>
            <w:r w:rsidR="00044B93">
              <w:rPr>
                <w:noProof/>
              </w:rPr>
              <w:t>012</w:t>
            </w:r>
            <w:r w:rsidR="00933780">
              <w:fldChar w:fldCharType="end"/>
            </w:r>
          </w:p>
        </w:tc>
        <w:tc>
          <w:tcPr>
            <w:tcW w:w="2693" w:type="dxa"/>
          </w:tcPr>
          <w:p w:rsidR="00ED33A2" w:rsidRDefault="00ED33A2" w:rsidP="00497AFD">
            <w:r>
              <w:t>Tabel “hscode”</w:t>
            </w:r>
          </w:p>
        </w:tc>
      </w:tr>
      <w:tr w:rsidR="00ED33A2" w:rsidTr="008D2081">
        <w:tc>
          <w:tcPr>
            <w:tcW w:w="5103" w:type="dxa"/>
          </w:tcPr>
          <w:p w:rsidR="00ED33A2" w:rsidRDefault="00ED33A2" w:rsidP="00933780">
            <w:r>
              <w:t xml:space="preserve">Scheepstype gegevens </w:t>
            </w:r>
            <w:r w:rsidR="00933780">
              <w:fldChar w:fldCharType="begin"/>
            </w:r>
            <w:r w:rsidR="00933780">
              <w:instrText xml:space="preserve"> REF _Ref430692398 \h </w:instrText>
            </w:r>
            <w:r w:rsidR="00933780">
              <w:fldChar w:fldCharType="separate"/>
            </w:r>
            <w:r w:rsidR="00044B93">
              <w:t>DBDD</w:t>
            </w:r>
            <w:r w:rsidR="00044B93" w:rsidRPr="009B2441">
              <w:t>-NLR-</w:t>
            </w:r>
            <w:r w:rsidR="00044B93">
              <w:rPr>
                <w:noProof/>
              </w:rPr>
              <w:t>013</w:t>
            </w:r>
            <w:r w:rsidR="00933780">
              <w:fldChar w:fldCharType="end"/>
            </w:r>
          </w:p>
        </w:tc>
        <w:tc>
          <w:tcPr>
            <w:tcW w:w="2693" w:type="dxa"/>
          </w:tcPr>
          <w:p w:rsidR="00ED33A2" w:rsidRDefault="00ED33A2" w:rsidP="00497AFD">
            <w:r>
              <w:t>Tabel “rpsstype”</w:t>
            </w:r>
          </w:p>
        </w:tc>
      </w:tr>
      <w:tr w:rsidR="00ED33A2" w:rsidTr="008D2081">
        <w:tc>
          <w:tcPr>
            <w:tcW w:w="5103" w:type="dxa"/>
          </w:tcPr>
          <w:p w:rsidR="00ED33A2" w:rsidRDefault="00933780" w:rsidP="00933780">
            <w:r>
              <w:t xml:space="preserve">Containertype gegevens </w:t>
            </w:r>
            <w:r>
              <w:fldChar w:fldCharType="begin"/>
            </w:r>
            <w:r>
              <w:instrText xml:space="preserve"> REF _Ref430692426 \h </w:instrText>
            </w:r>
            <w:r>
              <w:fldChar w:fldCharType="separate"/>
            </w:r>
            <w:r w:rsidR="00044B93">
              <w:t>DBDD</w:t>
            </w:r>
            <w:r w:rsidR="00044B93" w:rsidRPr="009B2441">
              <w:t>-NLR-</w:t>
            </w:r>
            <w:r w:rsidR="00044B93">
              <w:rPr>
                <w:noProof/>
              </w:rPr>
              <w:t>014</w:t>
            </w:r>
            <w:r>
              <w:fldChar w:fldCharType="end"/>
            </w:r>
          </w:p>
        </w:tc>
        <w:tc>
          <w:tcPr>
            <w:tcW w:w="2693" w:type="dxa"/>
          </w:tcPr>
          <w:p w:rsidR="00ED33A2" w:rsidRDefault="00ED33A2" w:rsidP="00497AFD">
            <w:r>
              <w:t>Tabel “conttype”</w:t>
            </w:r>
          </w:p>
        </w:tc>
      </w:tr>
      <w:tr w:rsidR="00ED33A2" w:rsidTr="008D2081">
        <w:tc>
          <w:tcPr>
            <w:tcW w:w="5103" w:type="dxa"/>
          </w:tcPr>
          <w:p w:rsidR="00ED33A2" w:rsidRDefault="00ED33A2" w:rsidP="00933780">
            <w:r>
              <w:t xml:space="preserve">Verpakkingstype gegevens </w:t>
            </w:r>
            <w:r w:rsidR="00933780">
              <w:fldChar w:fldCharType="begin"/>
            </w:r>
            <w:r w:rsidR="00933780">
              <w:instrText xml:space="preserve"> REF _Ref430692458 \h </w:instrText>
            </w:r>
            <w:r w:rsidR="00933780">
              <w:fldChar w:fldCharType="separate"/>
            </w:r>
            <w:r w:rsidR="00044B93">
              <w:t>DBDD</w:t>
            </w:r>
            <w:r w:rsidR="00044B93" w:rsidRPr="009B2441">
              <w:t>-NLR-</w:t>
            </w:r>
            <w:r w:rsidR="00044B93">
              <w:rPr>
                <w:noProof/>
              </w:rPr>
              <w:t>015</w:t>
            </w:r>
            <w:r w:rsidR="00933780">
              <w:fldChar w:fldCharType="end"/>
            </w:r>
          </w:p>
        </w:tc>
        <w:tc>
          <w:tcPr>
            <w:tcW w:w="2693" w:type="dxa"/>
          </w:tcPr>
          <w:p w:rsidR="00ED33A2" w:rsidRDefault="00ED33A2" w:rsidP="00497AFD">
            <w:r>
              <w:t>Tabel “packtype”</w:t>
            </w:r>
          </w:p>
        </w:tc>
      </w:tr>
      <w:tr w:rsidR="00ED33A2" w:rsidTr="008D2081">
        <w:tc>
          <w:tcPr>
            <w:tcW w:w="5103" w:type="dxa"/>
          </w:tcPr>
          <w:p w:rsidR="00ED33A2" w:rsidRDefault="00933780" w:rsidP="00933780">
            <w:r>
              <w:t xml:space="preserve">Eerste (ERI) meldpunten </w:t>
            </w:r>
            <w:r>
              <w:fldChar w:fldCharType="begin"/>
            </w:r>
            <w:r>
              <w:instrText xml:space="preserve"> REF _Ref430692492 \h </w:instrText>
            </w:r>
            <w:r>
              <w:fldChar w:fldCharType="separate"/>
            </w:r>
            <w:r w:rsidR="00044B93">
              <w:t>DBDD</w:t>
            </w:r>
            <w:r w:rsidR="00044B93" w:rsidRPr="009B2441">
              <w:t>-NLR-</w:t>
            </w:r>
            <w:r w:rsidR="00044B93">
              <w:rPr>
                <w:noProof/>
              </w:rPr>
              <w:t>016</w:t>
            </w:r>
            <w:r>
              <w:fldChar w:fldCharType="end"/>
            </w:r>
          </w:p>
        </w:tc>
        <w:tc>
          <w:tcPr>
            <w:tcW w:w="2693" w:type="dxa"/>
          </w:tcPr>
          <w:p w:rsidR="00ED33A2" w:rsidRDefault="00ED33A2" w:rsidP="00497AFD">
            <w:r>
              <w:t>Tabel “erireportingpoint”</w:t>
            </w:r>
          </w:p>
        </w:tc>
      </w:tr>
      <w:tr w:rsidR="00ED33A2" w:rsidTr="008D2081">
        <w:tc>
          <w:tcPr>
            <w:tcW w:w="5103" w:type="dxa"/>
          </w:tcPr>
          <w:p w:rsidR="00ED33A2" w:rsidRDefault="00ED33A2" w:rsidP="008F6C49">
            <w:r>
              <w:t>Vaarwegautoriteiten, Ontv syst</w:t>
            </w:r>
            <w:r w:rsidR="008F6C49">
              <w:t>eem</w:t>
            </w:r>
            <w:r>
              <w:t xml:space="preserve"> </w:t>
            </w:r>
            <w:r w:rsidR="00933780">
              <w:fldChar w:fldCharType="begin"/>
            </w:r>
            <w:r w:rsidR="00933780">
              <w:instrText xml:space="preserve"> REF _Ref430692535 \h </w:instrText>
            </w:r>
            <w:r w:rsidR="00933780">
              <w:fldChar w:fldCharType="separate"/>
            </w:r>
            <w:r w:rsidR="00044B93">
              <w:t>DBDD</w:t>
            </w:r>
            <w:r w:rsidR="00044B93" w:rsidRPr="009B2441">
              <w:t>-NLR-</w:t>
            </w:r>
            <w:r w:rsidR="00044B93">
              <w:rPr>
                <w:noProof/>
              </w:rPr>
              <w:t>017</w:t>
            </w:r>
            <w:r w:rsidR="00933780">
              <w:fldChar w:fldCharType="end"/>
            </w:r>
          </w:p>
        </w:tc>
        <w:tc>
          <w:tcPr>
            <w:tcW w:w="2693" w:type="dxa"/>
          </w:tcPr>
          <w:p w:rsidR="00ED33A2" w:rsidRDefault="00ED33A2" w:rsidP="00497AFD">
            <w:r>
              <w:t>Tabel “eriprovider”</w:t>
            </w:r>
          </w:p>
        </w:tc>
      </w:tr>
      <w:tr w:rsidR="00ED33A2" w:rsidTr="008D2081">
        <w:tc>
          <w:tcPr>
            <w:tcW w:w="5103" w:type="dxa"/>
          </w:tcPr>
          <w:p w:rsidR="00ED33A2" w:rsidRDefault="00ED33A2" w:rsidP="00933780">
            <w:r>
              <w:t xml:space="preserve">Koppelgegevens mp &lt;-&gt; loc </w:t>
            </w:r>
            <w:r w:rsidR="00933780">
              <w:fldChar w:fldCharType="begin"/>
            </w:r>
            <w:r w:rsidR="00933780">
              <w:instrText xml:space="preserve"> REF _Ref430692568 \h </w:instrText>
            </w:r>
            <w:r w:rsidR="00933780">
              <w:fldChar w:fldCharType="separate"/>
            </w:r>
            <w:r w:rsidR="00044B93">
              <w:t>DBDD</w:t>
            </w:r>
            <w:r w:rsidR="00044B93" w:rsidRPr="009B2441">
              <w:t>-NLR-</w:t>
            </w:r>
            <w:r w:rsidR="00044B93">
              <w:rPr>
                <w:noProof/>
              </w:rPr>
              <w:t>018</w:t>
            </w:r>
            <w:r w:rsidR="00933780">
              <w:fldChar w:fldCharType="end"/>
            </w:r>
          </w:p>
        </w:tc>
        <w:tc>
          <w:tcPr>
            <w:tcW w:w="2693" w:type="dxa"/>
          </w:tcPr>
          <w:p w:rsidR="00ED33A2" w:rsidRDefault="00ED33A2" w:rsidP="00ED33A2">
            <w:pPr>
              <w:keepNext/>
            </w:pPr>
            <w:r>
              <w:t>Tabel “</w:t>
            </w:r>
            <w:r w:rsidRPr="00ED33A2">
              <w:t>locsreppoints</w:t>
            </w:r>
            <w:r>
              <w:t>”</w:t>
            </w:r>
          </w:p>
        </w:tc>
      </w:tr>
    </w:tbl>
    <w:p w:rsidR="00ED33A2" w:rsidRDefault="00ED33A2">
      <w:pPr>
        <w:pStyle w:val="Caption"/>
      </w:pPr>
      <w:bookmarkStart w:id="136" w:name="_Toc77931977"/>
      <w:r>
        <w:t xml:space="preserve">Tabel </w:t>
      </w:r>
      <w:r>
        <w:fldChar w:fldCharType="begin"/>
      </w:r>
      <w:r>
        <w:instrText xml:space="preserve"> SEQ Tabel \* ARABIC </w:instrText>
      </w:r>
      <w:r>
        <w:fldChar w:fldCharType="separate"/>
      </w:r>
      <w:r w:rsidR="00044B93">
        <w:rPr>
          <w:noProof/>
        </w:rPr>
        <w:t>19</w:t>
      </w:r>
      <w:r>
        <w:fldChar w:fldCharType="end"/>
      </w:r>
      <w:r>
        <w:t xml:space="preserve">: Mapping </w:t>
      </w:r>
      <w:r w:rsidR="002E4B4A">
        <w:t>Referentie</w:t>
      </w:r>
      <w:r>
        <w:t>gegevens op</w:t>
      </w:r>
      <w:r>
        <w:rPr>
          <w:noProof/>
        </w:rPr>
        <w:t xml:space="preserve"> fysieke tabellen</w:t>
      </w:r>
      <w:bookmarkEnd w:id="136"/>
    </w:p>
    <w:p w:rsidR="007E3F38" w:rsidRDefault="007E3F38" w:rsidP="007E3F38">
      <w:pPr>
        <w:pStyle w:val="Heading3"/>
      </w:pPr>
      <w:bookmarkStart w:id="137" w:name="_Toc77931947"/>
      <w:r>
        <w:t>Loggegevens</w:t>
      </w:r>
      <w:bookmarkEnd w:id="137"/>
    </w:p>
    <w:p w:rsidR="007E3F38" w:rsidRDefault="007E3F38" w:rsidP="007E3F38">
      <w:r>
        <w:t xml:space="preserve">De fysieke beschrijving van de </w:t>
      </w:r>
      <w:r w:rsidR="008F6C49">
        <w:t>geïmplementeerde</w:t>
      </w:r>
      <w:r>
        <w:t xml:space="preserve"> loggegevens tabellen zijn terug te vinden in het “SQL create script”, zoals opgenomen in een aparte bijlage (zie referentie [SQL_NLRDMSDB]). </w:t>
      </w:r>
    </w:p>
    <w:p w:rsidR="00933780" w:rsidRDefault="00933780" w:rsidP="007E3F38"/>
    <w:tbl>
      <w:tblPr>
        <w:tblStyle w:val="TableGrid"/>
        <w:tblW w:w="0" w:type="auto"/>
        <w:tblInd w:w="108" w:type="dxa"/>
        <w:tblLook w:val="04A0" w:firstRow="1" w:lastRow="0" w:firstColumn="1" w:lastColumn="0" w:noHBand="0" w:noVBand="1"/>
      </w:tblPr>
      <w:tblGrid>
        <w:gridCol w:w="4936"/>
        <w:gridCol w:w="2634"/>
      </w:tblGrid>
      <w:tr w:rsidR="00302C34" w:rsidTr="00255F23">
        <w:trPr>
          <w:tblHeader/>
        </w:trPr>
        <w:tc>
          <w:tcPr>
            <w:tcW w:w="5103" w:type="dxa"/>
            <w:shd w:val="clear" w:color="auto" w:fill="D9D9D9" w:themeFill="background1" w:themeFillShade="D9"/>
          </w:tcPr>
          <w:p w:rsidR="00302C34" w:rsidRDefault="00001461" w:rsidP="00497AFD">
            <w:r>
              <w:t>Log</w:t>
            </w:r>
            <w:r w:rsidR="00302C34">
              <w:t>gegevens</w:t>
            </w:r>
          </w:p>
        </w:tc>
        <w:tc>
          <w:tcPr>
            <w:tcW w:w="2693" w:type="dxa"/>
            <w:shd w:val="clear" w:color="auto" w:fill="D9D9D9" w:themeFill="background1" w:themeFillShade="D9"/>
          </w:tcPr>
          <w:p w:rsidR="00302C34" w:rsidRDefault="00302C34" w:rsidP="00497AFD">
            <w:r>
              <w:t>Fysieke tabel</w:t>
            </w:r>
          </w:p>
        </w:tc>
      </w:tr>
      <w:tr w:rsidR="00302C34" w:rsidTr="008D2081">
        <w:tc>
          <w:tcPr>
            <w:tcW w:w="5103" w:type="dxa"/>
          </w:tcPr>
          <w:p w:rsidR="00302C34" w:rsidRDefault="00933780" w:rsidP="00933780">
            <w:r>
              <w:t xml:space="preserve">Applicatie logmeldingen </w:t>
            </w:r>
            <w:r>
              <w:fldChar w:fldCharType="begin"/>
            </w:r>
            <w:r>
              <w:instrText xml:space="preserve"> REF _Ref430692711 \h </w:instrText>
            </w:r>
            <w:r>
              <w:fldChar w:fldCharType="separate"/>
            </w:r>
            <w:r w:rsidR="00044B93">
              <w:t>DBDD</w:t>
            </w:r>
            <w:r w:rsidR="00044B93" w:rsidRPr="009B2441">
              <w:t>-NLR-</w:t>
            </w:r>
            <w:r w:rsidR="00044B93">
              <w:rPr>
                <w:noProof/>
              </w:rPr>
              <w:t>019</w:t>
            </w:r>
            <w:r>
              <w:fldChar w:fldCharType="end"/>
            </w:r>
          </w:p>
        </w:tc>
        <w:tc>
          <w:tcPr>
            <w:tcW w:w="2693" w:type="dxa"/>
          </w:tcPr>
          <w:p w:rsidR="00302C34" w:rsidRDefault="00ED33A2" w:rsidP="00497AFD">
            <w:r>
              <w:t>Tabel “ref_logging”</w:t>
            </w:r>
          </w:p>
        </w:tc>
      </w:tr>
      <w:tr w:rsidR="00302C34" w:rsidTr="008D2081">
        <w:tc>
          <w:tcPr>
            <w:tcW w:w="5103" w:type="dxa"/>
          </w:tcPr>
          <w:p w:rsidR="00302C34" w:rsidRDefault="00933780" w:rsidP="00933780">
            <w:r>
              <w:t xml:space="preserve">Historie (mutatie) log </w:t>
            </w:r>
            <w:r>
              <w:fldChar w:fldCharType="begin"/>
            </w:r>
            <w:r>
              <w:instrText xml:space="preserve"> REF _Ref430693234 \h </w:instrText>
            </w:r>
            <w:r>
              <w:fldChar w:fldCharType="separate"/>
            </w:r>
            <w:r w:rsidR="00044B93">
              <w:t>DBDD</w:t>
            </w:r>
            <w:r w:rsidR="00044B93" w:rsidRPr="009B2441">
              <w:t>-NLR-</w:t>
            </w:r>
            <w:r w:rsidR="00044B93">
              <w:rPr>
                <w:noProof/>
              </w:rPr>
              <w:t>020</w:t>
            </w:r>
            <w:r>
              <w:fldChar w:fldCharType="end"/>
            </w:r>
          </w:p>
        </w:tc>
        <w:tc>
          <w:tcPr>
            <w:tcW w:w="2693" w:type="dxa"/>
          </w:tcPr>
          <w:p w:rsidR="00302C34" w:rsidRDefault="00ED33A2" w:rsidP="002E4B4A">
            <w:pPr>
              <w:keepNext/>
            </w:pPr>
            <w:r>
              <w:t>Tabel “history”</w:t>
            </w:r>
          </w:p>
        </w:tc>
      </w:tr>
    </w:tbl>
    <w:p w:rsidR="002E4B4A" w:rsidRDefault="002E4B4A">
      <w:pPr>
        <w:pStyle w:val="Caption"/>
      </w:pPr>
      <w:bookmarkStart w:id="138" w:name="_Toc77931978"/>
      <w:r>
        <w:t xml:space="preserve">Tabel </w:t>
      </w:r>
      <w:r>
        <w:fldChar w:fldCharType="begin"/>
      </w:r>
      <w:r>
        <w:instrText xml:space="preserve"> SEQ Tabel \* ARABIC </w:instrText>
      </w:r>
      <w:r>
        <w:fldChar w:fldCharType="separate"/>
      </w:r>
      <w:r w:rsidR="00044B93">
        <w:rPr>
          <w:noProof/>
        </w:rPr>
        <w:t>20</w:t>
      </w:r>
      <w:r>
        <w:fldChar w:fldCharType="end"/>
      </w:r>
      <w:r>
        <w:t>: Mapping Loggegevens op fysieke tabellen</w:t>
      </w:r>
      <w:bookmarkEnd w:id="138"/>
    </w:p>
    <w:p w:rsidR="007E3F38" w:rsidRDefault="007E3F38" w:rsidP="007E3F38">
      <w:pPr>
        <w:pStyle w:val="Heading3"/>
      </w:pPr>
      <w:bookmarkStart w:id="139" w:name="_Toc77931948"/>
      <w:r>
        <w:t>Configuratiegegevens</w:t>
      </w:r>
      <w:bookmarkEnd w:id="139"/>
    </w:p>
    <w:p w:rsidR="00E90443" w:rsidRDefault="007E3F38" w:rsidP="007E3F38">
      <w:r>
        <w:t xml:space="preserve">De fysieke beschrijving van de </w:t>
      </w:r>
      <w:r w:rsidR="008F6C49">
        <w:t>geïmplementeerde</w:t>
      </w:r>
      <w:r>
        <w:t xml:space="preserve"> configuratiegegevens tabellen</w:t>
      </w:r>
      <w:r w:rsidR="00E90443">
        <w:t xml:space="preserve"> zijn </w:t>
      </w:r>
      <w:r w:rsidR="008F6C49">
        <w:t>terug</w:t>
      </w:r>
      <w:r>
        <w:t xml:space="preserve"> te vinden in </w:t>
      </w:r>
      <w:r w:rsidR="00E90443">
        <w:t xml:space="preserve">een </w:t>
      </w:r>
      <w:r>
        <w:t>aparte bijlage (zie referentie [SQL_NLRDMSDB]</w:t>
      </w:r>
      <w:r w:rsidR="00E90443">
        <w:t>).</w:t>
      </w:r>
    </w:p>
    <w:p w:rsidR="00E90443" w:rsidRDefault="00E90443" w:rsidP="007E3F38"/>
    <w:p w:rsidR="00302C34" w:rsidRDefault="00E90443" w:rsidP="00E90443">
      <w:r>
        <w:lastRenderedPageBreak/>
        <w:t xml:space="preserve">De </w:t>
      </w:r>
      <w:r w:rsidR="00302C34">
        <w:t xml:space="preserve">applicatie </w:t>
      </w:r>
      <w:r>
        <w:t xml:space="preserve">configuratieparameters van NLRDMS (zie eis </w:t>
      </w:r>
      <w:r>
        <w:fldChar w:fldCharType="begin"/>
      </w:r>
      <w:r>
        <w:instrText xml:space="preserve"> REF _Ref430694401 \h </w:instrText>
      </w:r>
      <w:r>
        <w:fldChar w:fldCharType="separate"/>
      </w:r>
      <w:r w:rsidR="00044B93">
        <w:t>DBDD</w:t>
      </w:r>
      <w:r w:rsidR="00044B93" w:rsidRPr="009B2441">
        <w:t>-NLR-</w:t>
      </w:r>
      <w:r w:rsidR="00044B93">
        <w:rPr>
          <w:noProof/>
        </w:rPr>
        <w:t>024</w:t>
      </w:r>
      <w:r>
        <w:fldChar w:fldCharType="end"/>
      </w:r>
      <w:r>
        <w:t xml:space="preserve">), zijn </w:t>
      </w:r>
      <w:r w:rsidR="00302C34">
        <w:t xml:space="preserve">niet in de database, maar </w:t>
      </w:r>
      <w:r>
        <w:t xml:space="preserve">in een apart configuratiebestand </w:t>
      </w:r>
      <w:r w:rsidR="008F6C49">
        <w:t>geïmplementeerd</w:t>
      </w:r>
      <w:r w:rsidR="00302C34">
        <w:t xml:space="preserve"> (zie NLRDMS_CONF]</w:t>
      </w:r>
      <w:r>
        <w:t xml:space="preserve">. </w:t>
      </w:r>
    </w:p>
    <w:p w:rsidR="001607A3" w:rsidRPr="001607A3" w:rsidRDefault="001607A3" w:rsidP="001607A3"/>
    <w:tbl>
      <w:tblPr>
        <w:tblStyle w:val="TableGrid"/>
        <w:tblW w:w="0" w:type="auto"/>
        <w:tblInd w:w="108" w:type="dxa"/>
        <w:tblLook w:val="04A0" w:firstRow="1" w:lastRow="0" w:firstColumn="1" w:lastColumn="0" w:noHBand="0" w:noVBand="1"/>
      </w:tblPr>
      <w:tblGrid>
        <w:gridCol w:w="4930"/>
        <w:gridCol w:w="2640"/>
      </w:tblGrid>
      <w:tr w:rsidR="00302C34" w:rsidTr="00255F23">
        <w:trPr>
          <w:tblHeader/>
        </w:trPr>
        <w:tc>
          <w:tcPr>
            <w:tcW w:w="5103" w:type="dxa"/>
            <w:shd w:val="clear" w:color="auto" w:fill="D9D9D9" w:themeFill="background1" w:themeFillShade="D9"/>
          </w:tcPr>
          <w:p w:rsidR="00302C34" w:rsidRDefault="00302C34" w:rsidP="00497AFD">
            <w:r>
              <w:t>Configuratiegegevens</w:t>
            </w:r>
          </w:p>
        </w:tc>
        <w:tc>
          <w:tcPr>
            <w:tcW w:w="2693" w:type="dxa"/>
            <w:shd w:val="clear" w:color="auto" w:fill="D9D9D9" w:themeFill="background1" w:themeFillShade="D9"/>
          </w:tcPr>
          <w:p w:rsidR="00302C34" w:rsidRDefault="00302C34" w:rsidP="00497AFD">
            <w:r>
              <w:t>Fysieke tabel</w:t>
            </w:r>
          </w:p>
        </w:tc>
      </w:tr>
      <w:tr w:rsidR="00302C34" w:rsidTr="008D2081">
        <w:tc>
          <w:tcPr>
            <w:tcW w:w="5103" w:type="dxa"/>
          </w:tcPr>
          <w:p w:rsidR="00302C34" w:rsidRDefault="002E4B4A" w:rsidP="00933780">
            <w:r>
              <w:t xml:space="preserve">Gebruikersgegevens, admin </w:t>
            </w:r>
            <w:r w:rsidR="00933780">
              <w:fldChar w:fldCharType="begin"/>
            </w:r>
            <w:r w:rsidR="00933780">
              <w:instrText xml:space="preserve"> REF _Ref430694523 \h </w:instrText>
            </w:r>
            <w:r w:rsidR="00933780">
              <w:fldChar w:fldCharType="separate"/>
            </w:r>
            <w:r w:rsidR="00044B93">
              <w:t>DBDD</w:t>
            </w:r>
            <w:r w:rsidR="00044B93" w:rsidRPr="009B2441">
              <w:t>-NLR-</w:t>
            </w:r>
            <w:r w:rsidR="00044B93">
              <w:rPr>
                <w:noProof/>
              </w:rPr>
              <w:t>021</w:t>
            </w:r>
            <w:r w:rsidR="00933780">
              <w:fldChar w:fldCharType="end"/>
            </w:r>
          </w:p>
        </w:tc>
        <w:tc>
          <w:tcPr>
            <w:tcW w:w="2693" w:type="dxa"/>
          </w:tcPr>
          <w:p w:rsidR="00302C34" w:rsidRDefault="002E4B4A" w:rsidP="00497AFD">
            <w:r>
              <w:t>Tabel “authentication”</w:t>
            </w:r>
          </w:p>
        </w:tc>
      </w:tr>
      <w:tr w:rsidR="002E4B4A" w:rsidTr="00F32735">
        <w:tc>
          <w:tcPr>
            <w:tcW w:w="5103" w:type="dxa"/>
          </w:tcPr>
          <w:p w:rsidR="002E4B4A" w:rsidRDefault="002E4B4A" w:rsidP="00933780">
            <w:r>
              <w:t xml:space="preserve">Status en procesgegevens </w:t>
            </w:r>
            <w:r w:rsidR="00933780">
              <w:fldChar w:fldCharType="begin"/>
            </w:r>
            <w:r w:rsidR="00933780">
              <w:instrText xml:space="preserve"> REF _Ref430694331 \h </w:instrText>
            </w:r>
            <w:r w:rsidR="00933780">
              <w:fldChar w:fldCharType="separate"/>
            </w:r>
            <w:r w:rsidR="00044B93">
              <w:t>DBDD</w:t>
            </w:r>
            <w:r w:rsidR="00044B93" w:rsidRPr="009B2441">
              <w:t>-NLR-</w:t>
            </w:r>
            <w:r w:rsidR="00044B93">
              <w:rPr>
                <w:noProof/>
              </w:rPr>
              <w:t>022</w:t>
            </w:r>
            <w:r w:rsidR="00933780">
              <w:fldChar w:fldCharType="end"/>
            </w:r>
          </w:p>
        </w:tc>
        <w:tc>
          <w:tcPr>
            <w:tcW w:w="2693" w:type="dxa"/>
          </w:tcPr>
          <w:p w:rsidR="002E4B4A" w:rsidRDefault="002E4B4A" w:rsidP="002E4B4A">
            <w:r>
              <w:t>Tabel “attribute”</w:t>
            </w:r>
          </w:p>
        </w:tc>
      </w:tr>
      <w:tr w:rsidR="002E4B4A" w:rsidTr="00F32735">
        <w:tc>
          <w:tcPr>
            <w:tcW w:w="5103" w:type="dxa"/>
          </w:tcPr>
          <w:p w:rsidR="002E4B4A" w:rsidRDefault="002E4B4A" w:rsidP="00933780">
            <w:r>
              <w:t>Aa</w:t>
            </w:r>
            <w:r w:rsidR="00933780">
              <w:t xml:space="preserve">ngemaakte Updates </w:t>
            </w:r>
            <w:r w:rsidR="00933780">
              <w:fldChar w:fldCharType="begin"/>
            </w:r>
            <w:r w:rsidR="00933780">
              <w:instrText xml:space="preserve"> REF _Ref430696683 \h </w:instrText>
            </w:r>
            <w:r w:rsidR="00933780">
              <w:fldChar w:fldCharType="separate"/>
            </w:r>
            <w:r w:rsidR="00044B93">
              <w:t>DBDD</w:t>
            </w:r>
            <w:r w:rsidR="00044B93" w:rsidRPr="009B2441">
              <w:t>-NLR-</w:t>
            </w:r>
            <w:r w:rsidR="00044B93">
              <w:rPr>
                <w:noProof/>
              </w:rPr>
              <w:t>023</w:t>
            </w:r>
            <w:r w:rsidR="00933780">
              <w:fldChar w:fldCharType="end"/>
            </w:r>
          </w:p>
        </w:tc>
        <w:tc>
          <w:tcPr>
            <w:tcW w:w="2693" w:type="dxa"/>
          </w:tcPr>
          <w:p w:rsidR="002E4B4A" w:rsidRDefault="002E4B4A" w:rsidP="002E4B4A">
            <w:r>
              <w:t>Tabel “export”</w:t>
            </w:r>
          </w:p>
        </w:tc>
      </w:tr>
      <w:tr w:rsidR="00302C34" w:rsidTr="008D2081">
        <w:tc>
          <w:tcPr>
            <w:tcW w:w="5103" w:type="dxa"/>
          </w:tcPr>
          <w:p w:rsidR="00302C34" w:rsidRDefault="00302C34" w:rsidP="00933780">
            <w:r>
              <w:t>Applicatie configuratiebestand</w:t>
            </w:r>
            <w:r w:rsidR="00933780">
              <w:t xml:space="preserve"> </w:t>
            </w:r>
            <w:r w:rsidR="00933780">
              <w:fldChar w:fldCharType="begin"/>
            </w:r>
            <w:r w:rsidR="00933780">
              <w:instrText xml:space="preserve"> REF _Ref430694401 \h </w:instrText>
            </w:r>
            <w:r w:rsidR="00933780">
              <w:fldChar w:fldCharType="separate"/>
            </w:r>
            <w:r w:rsidR="00044B93">
              <w:t>DBDD</w:t>
            </w:r>
            <w:r w:rsidR="00044B93" w:rsidRPr="009B2441">
              <w:t>-NLR-</w:t>
            </w:r>
            <w:r w:rsidR="00044B93">
              <w:rPr>
                <w:noProof/>
              </w:rPr>
              <w:t>024</w:t>
            </w:r>
            <w:r w:rsidR="00933780">
              <w:fldChar w:fldCharType="end"/>
            </w:r>
          </w:p>
        </w:tc>
        <w:tc>
          <w:tcPr>
            <w:tcW w:w="2693" w:type="dxa"/>
          </w:tcPr>
          <w:p w:rsidR="00302C34" w:rsidRDefault="00030A50" w:rsidP="00030A50">
            <w:pPr>
              <w:keepNext/>
            </w:pPr>
            <w:r>
              <w:t>Bestand "reftoolclient.cfg"</w:t>
            </w:r>
          </w:p>
        </w:tc>
      </w:tr>
    </w:tbl>
    <w:p w:rsidR="00A252B8" w:rsidRPr="002F148E" w:rsidRDefault="002E4B4A" w:rsidP="002E4B4A">
      <w:pPr>
        <w:pStyle w:val="Caption"/>
      </w:pPr>
      <w:bookmarkStart w:id="140" w:name="_Toc77931979"/>
      <w:r>
        <w:t xml:space="preserve">Tabel </w:t>
      </w:r>
      <w:r>
        <w:fldChar w:fldCharType="begin"/>
      </w:r>
      <w:r>
        <w:instrText xml:space="preserve"> SEQ Tabel \* ARABIC </w:instrText>
      </w:r>
      <w:r>
        <w:fldChar w:fldCharType="separate"/>
      </w:r>
      <w:r w:rsidR="00044B93">
        <w:rPr>
          <w:noProof/>
        </w:rPr>
        <w:t>21</w:t>
      </w:r>
      <w:r>
        <w:fldChar w:fldCharType="end"/>
      </w:r>
      <w:r>
        <w:t>: Mapping Configuratiegegevens op fysieke tabellen</w:t>
      </w:r>
      <w:bookmarkEnd w:id="140"/>
    </w:p>
    <w:p w:rsidR="00A252B8" w:rsidRDefault="00A252B8" w:rsidP="002F148E"/>
    <w:p w:rsidR="00444371" w:rsidRDefault="00444371" w:rsidP="00444371">
      <w:pPr>
        <w:pStyle w:val="Heading1"/>
      </w:pPr>
      <w:bookmarkStart w:id="141" w:name="_Toc77931949"/>
      <w:r>
        <w:lastRenderedPageBreak/>
        <w:t>Detailontwerp data access software</w:t>
      </w:r>
      <w:r w:rsidR="00544799">
        <w:t xml:space="preserve"> </w:t>
      </w:r>
      <w:r>
        <w:t>componenten</w:t>
      </w:r>
      <w:bookmarkEnd w:id="141"/>
    </w:p>
    <w:p w:rsidR="00E31BC1" w:rsidRPr="00297CA9" w:rsidRDefault="00957C1A" w:rsidP="00297CA9">
      <w:pPr>
        <w:pStyle w:val="Hiddeninfotext"/>
        <w:spacing w:after="60"/>
      </w:pPr>
      <w:r w:rsidRPr="00297CA9">
        <w:t xml:space="preserve">This section shall be divided into the following paragraphs to describe each software unit used for database access or manipulation. </w:t>
      </w:r>
    </w:p>
    <w:p w:rsidR="00E31BC1" w:rsidRPr="00297CA9" w:rsidRDefault="00957C1A" w:rsidP="00297CA9">
      <w:pPr>
        <w:pStyle w:val="Hiddeninfotext"/>
        <w:spacing w:after="60"/>
      </w:pPr>
      <w:r w:rsidRPr="00297CA9">
        <w:t xml:space="preserve">If part or all of this information is provided elsewhere, such as in a Software Design Description (SDD), the SDD for a customized DBMS, or the user manual of a commercial DBMS, that information may be referenced rather than repeated here. </w:t>
      </w:r>
    </w:p>
    <w:p w:rsidR="00E31BC1" w:rsidRPr="00297CA9" w:rsidRDefault="00957C1A" w:rsidP="00297CA9">
      <w:pPr>
        <w:pStyle w:val="Hiddeninfotext"/>
        <w:spacing w:after="60"/>
      </w:pPr>
      <w:r w:rsidRPr="00297CA9">
        <w:t xml:space="preserve">If part or all of the design depends upon system states or modes, this dependency shall be indicated. </w:t>
      </w:r>
    </w:p>
    <w:p w:rsidR="00444371" w:rsidRPr="00297CA9" w:rsidRDefault="00957C1A" w:rsidP="00297CA9">
      <w:pPr>
        <w:pStyle w:val="Hiddeninfotext"/>
        <w:spacing w:after="60"/>
      </w:pPr>
      <w:r w:rsidRPr="00297CA9">
        <w:t>If design information falls into more than one paragraph, it may be presented once and referenced from the other paragraphs. Design conventions needed to understand the design shall be presented or referenced.</w:t>
      </w:r>
    </w:p>
    <w:p w:rsidR="00957C1A" w:rsidRPr="00297CA9" w:rsidRDefault="00957C1A" w:rsidP="00297CA9">
      <w:pPr>
        <w:pStyle w:val="Hiddeninfotext"/>
        <w:spacing w:after="60"/>
      </w:pPr>
    </w:p>
    <w:p w:rsidR="00297CA9" w:rsidRDefault="00297CA9" w:rsidP="00297CA9">
      <w:pPr>
        <w:spacing w:after="60"/>
        <w:rPr>
          <w:noProof/>
        </w:rPr>
      </w:pPr>
      <w:r>
        <w:rPr>
          <w:noProof/>
        </w:rPr>
        <w:t xml:space="preserve">Voor het </w:t>
      </w:r>
      <w:r w:rsidR="008F6C49">
        <w:rPr>
          <w:noProof/>
        </w:rPr>
        <w:t xml:space="preserve">vanuit de applicatie code </w:t>
      </w:r>
      <w:r>
        <w:rPr>
          <w:noProof/>
        </w:rPr>
        <w:t>benaderen van de database wordt</w:t>
      </w:r>
      <w:r w:rsidR="00544799">
        <w:rPr>
          <w:noProof/>
        </w:rPr>
        <w:t xml:space="preserve"> </w:t>
      </w:r>
      <w:r>
        <w:rPr>
          <w:noProof/>
        </w:rPr>
        <w:t xml:space="preserve">gebruik gemaakt van standaard </w:t>
      </w:r>
      <w:r w:rsidR="00544799">
        <w:rPr>
          <w:noProof/>
        </w:rPr>
        <w:t xml:space="preserve">software </w:t>
      </w:r>
      <w:r>
        <w:rPr>
          <w:noProof/>
        </w:rPr>
        <w:t>componenten</w:t>
      </w:r>
      <w:r w:rsidR="008F6C49">
        <w:rPr>
          <w:noProof/>
        </w:rPr>
        <w:t xml:space="preserve"> behorend bij de database</w:t>
      </w:r>
      <w:r>
        <w:rPr>
          <w:noProof/>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153"/>
      </w:tblGrid>
      <w:tr w:rsidR="00297CA9" w:rsidRPr="002C0A56" w:rsidTr="00002926">
        <w:trPr>
          <w:tblHeader/>
        </w:trPr>
        <w:tc>
          <w:tcPr>
            <w:tcW w:w="7796" w:type="dxa"/>
            <w:gridSpan w:val="2"/>
            <w:shd w:val="clear" w:color="auto" w:fill="D9D9D9"/>
          </w:tcPr>
          <w:p w:rsidR="00297CA9" w:rsidRPr="005827A1" w:rsidRDefault="00297CA9" w:rsidP="00002926">
            <w:pPr>
              <w:pStyle w:val="IRSIDD-EISTitel"/>
              <w:keepNext/>
              <w:keepLines/>
              <w:rPr>
                <w:lang w:val="en-US"/>
              </w:rPr>
            </w:pPr>
            <w:bookmarkStart w:id="142" w:name="_Ref430779637"/>
            <w:bookmarkStart w:id="143" w:name="_Toc77932006"/>
            <w:r w:rsidRPr="005827A1">
              <w:rPr>
                <w:lang w:val="en-US"/>
              </w:rPr>
              <w:t>DBDD-NLR-</w:t>
            </w:r>
            <w:r w:rsidRPr="009B2441">
              <w:fldChar w:fldCharType="begin"/>
            </w:r>
            <w:r w:rsidRPr="005827A1">
              <w:rPr>
                <w:lang w:val="en-US"/>
              </w:rPr>
              <w:instrText xml:space="preserve"> SEQ DBDD-EIS \# "000" </w:instrText>
            </w:r>
            <w:r w:rsidRPr="009B2441">
              <w:fldChar w:fldCharType="separate"/>
            </w:r>
            <w:r w:rsidR="00044B93">
              <w:rPr>
                <w:noProof/>
                <w:lang w:val="en-US"/>
              </w:rPr>
              <w:t>026</w:t>
            </w:r>
            <w:r w:rsidRPr="009B2441">
              <w:fldChar w:fldCharType="end"/>
            </w:r>
            <w:bookmarkEnd w:id="142"/>
            <w:r w:rsidRPr="005827A1">
              <w:rPr>
                <w:lang w:val="en-US"/>
              </w:rPr>
              <w:t>: NLRDMS, Database access componenten</w:t>
            </w:r>
            <w:bookmarkEnd w:id="143"/>
          </w:p>
        </w:tc>
      </w:tr>
      <w:tr w:rsidR="00297CA9" w:rsidRPr="00A34728" w:rsidTr="00002926">
        <w:tc>
          <w:tcPr>
            <w:tcW w:w="1418" w:type="dxa"/>
          </w:tcPr>
          <w:p w:rsidR="00297CA9" w:rsidRPr="009B2441" w:rsidRDefault="00297CA9" w:rsidP="00002926">
            <w:pPr>
              <w:spacing w:before="60" w:after="60"/>
            </w:pPr>
            <w:r w:rsidRPr="009B2441">
              <w:rPr>
                <w:color w:val="0000FF"/>
              </w:rPr>
              <w:t>Beschrijving</w:t>
            </w:r>
            <w:r w:rsidRPr="009B2441">
              <w:t>:</w:t>
            </w:r>
          </w:p>
        </w:tc>
        <w:tc>
          <w:tcPr>
            <w:tcW w:w="6378" w:type="dxa"/>
            <w:shd w:val="clear" w:color="auto" w:fill="auto"/>
          </w:tcPr>
          <w:p w:rsidR="00297CA9" w:rsidRDefault="00297CA9" w:rsidP="00002926">
            <w:pPr>
              <w:spacing w:before="60" w:after="60"/>
              <w:rPr>
                <w:noProof/>
              </w:rPr>
            </w:pPr>
            <w:r>
              <w:rPr>
                <w:noProof/>
              </w:rPr>
              <w:t>Voor het vanuit de applicatieprogrammatuur benaderen van de database, wordt gebruik gemaakt van standaard beschikbare software componenten voor de toegepaste database.</w:t>
            </w:r>
          </w:p>
          <w:p w:rsidR="00297CA9" w:rsidRPr="00A34728" w:rsidRDefault="00297CA9" w:rsidP="00366FB0">
            <w:pPr>
              <w:spacing w:before="60" w:after="60"/>
            </w:pPr>
            <w:r>
              <w:t xml:space="preserve">De connectstring voor de database is </w:t>
            </w:r>
            <w:r w:rsidR="00544799">
              <w:t xml:space="preserve">wat betreft de </w:t>
            </w:r>
            <w:r w:rsidR="00544799" w:rsidRPr="00AF2358">
              <w:rPr>
                <w:i/>
              </w:rPr>
              <w:t>URL</w:t>
            </w:r>
            <w:r w:rsidR="00544799">
              <w:t xml:space="preserve"> en </w:t>
            </w:r>
            <w:r w:rsidR="00544799" w:rsidRPr="00AF2358">
              <w:rPr>
                <w:i/>
              </w:rPr>
              <w:t>database gebruiker</w:t>
            </w:r>
            <w:r w:rsidR="00544799">
              <w:t xml:space="preserve"> configureerbaar en </w:t>
            </w:r>
            <w:r>
              <w:t>opgenomen in het configuratiebestand.</w:t>
            </w:r>
          </w:p>
        </w:tc>
      </w:tr>
      <w:tr w:rsidR="00297CA9" w:rsidRPr="009B2441" w:rsidTr="00002926">
        <w:tc>
          <w:tcPr>
            <w:tcW w:w="1418" w:type="dxa"/>
          </w:tcPr>
          <w:p w:rsidR="00297CA9" w:rsidRPr="009B2441" w:rsidRDefault="00297CA9" w:rsidP="00002926">
            <w:pPr>
              <w:spacing w:before="60" w:after="60"/>
            </w:pPr>
            <w:r w:rsidRPr="009B2441">
              <w:rPr>
                <w:color w:val="0000FF"/>
              </w:rPr>
              <w:t>Toelichting</w:t>
            </w:r>
            <w:r w:rsidRPr="009B2441">
              <w:t>:</w:t>
            </w:r>
          </w:p>
        </w:tc>
        <w:tc>
          <w:tcPr>
            <w:tcW w:w="6378" w:type="dxa"/>
          </w:tcPr>
          <w:p w:rsidR="00297CA9" w:rsidRPr="009B2441" w:rsidRDefault="00297CA9" w:rsidP="00002926">
            <w:pPr>
              <w:spacing w:before="60" w:after="60"/>
            </w:pPr>
            <w:r>
              <w:rPr>
                <w:noProof/>
              </w:rPr>
              <w:t>In dit geval wordt voor het benaderen van de NLRDMS database (zie [NLRDMS_SQLDB]) gebruik gemaakt van een JDBC koppeling.</w:t>
            </w:r>
          </w:p>
        </w:tc>
      </w:tr>
      <w:tr w:rsidR="00297CA9" w:rsidRPr="009B2441" w:rsidTr="00002926">
        <w:tc>
          <w:tcPr>
            <w:tcW w:w="1418" w:type="dxa"/>
          </w:tcPr>
          <w:p w:rsidR="00297CA9" w:rsidRPr="009B2441" w:rsidRDefault="00297CA9" w:rsidP="00002926">
            <w:pPr>
              <w:spacing w:before="60" w:after="60"/>
            </w:pPr>
            <w:r w:rsidRPr="009B2441">
              <w:rPr>
                <w:color w:val="0000FF"/>
              </w:rPr>
              <w:t>Referentie</w:t>
            </w:r>
            <w:r w:rsidRPr="009B2441">
              <w:t xml:space="preserve">: </w:t>
            </w:r>
          </w:p>
        </w:tc>
        <w:tc>
          <w:tcPr>
            <w:tcW w:w="6378" w:type="dxa"/>
          </w:tcPr>
          <w:p w:rsidR="00297CA9" w:rsidRPr="009B2441" w:rsidRDefault="00297CA9" w:rsidP="00002926">
            <w:pPr>
              <w:spacing w:before="60" w:after="60"/>
            </w:pPr>
            <w:r>
              <w:t>-</w:t>
            </w:r>
          </w:p>
        </w:tc>
      </w:tr>
      <w:tr w:rsidR="00297CA9" w:rsidRPr="009B2441" w:rsidTr="00002926">
        <w:tc>
          <w:tcPr>
            <w:tcW w:w="1418" w:type="dxa"/>
          </w:tcPr>
          <w:p w:rsidR="00297CA9" w:rsidRPr="009B2441" w:rsidRDefault="00297CA9" w:rsidP="00002926">
            <w:pPr>
              <w:spacing w:before="60" w:after="60"/>
            </w:pPr>
            <w:r w:rsidRPr="009B2441">
              <w:rPr>
                <w:color w:val="0000FF"/>
              </w:rPr>
              <w:t>Herkomst</w:t>
            </w:r>
            <w:r w:rsidRPr="009B2441">
              <w:t xml:space="preserve">: </w:t>
            </w:r>
          </w:p>
        </w:tc>
        <w:tc>
          <w:tcPr>
            <w:tcW w:w="6378" w:type="dxa"/>
          </w:tcPr>
          <w:p w:rsidR="00297CA9" w:rsidRPr="009B2441" w:rsidRDefault="00297CA9" w:rsidP="00002926">
            <w:pPr>
              <w:spacing w:before="60" w:after="60"/>
            </w:pPr>
            <w:r>
              <w:fldChar w:fldCharType="begin"/>
            </w:r>
            <w:r>
              <w:instrText xml:space="preserve"> REF _Ref430698532 \h </w:instrText>
            </w:r>
            <w:r>
              <w:fldChar w:fldCharType="separate"/>
            </w:r>
            <w:r w:rsidR="00044B93">
              <w:t>DBDD</w:t>
            </w:r>
            <w:r w:rsidR="00044B93" w:rsidRPr="009B2441">
              <w:t>-NLR-</w:t>
            </w:r>
            <w:r w:rsidR="00044B93">
              <w:rPr>
                <w:noProof/>
              </w:rPr>
              <w:t>003</w:t>
            </w:r>
            <w:r>
              <w:fldChar w:fldCharType="end"/>
            </w:r>
          </w:p>
        </w:tc>
      </w:tr>
      <w:tr w:rsidR="00297CA9" w:rsidRPr="009B2441" w:rsidTr="00002926">
        <w:tc>
          <w:tcPr>
            <w:tcW w:w="1418" w:type="dxa"/>
          </w:tcPr>
          <w:p w:rsidR="00297CA9" w:rsidRPr="009B2441" w:rsidRDefault="00297CA9" w:rsidP="00002926">
            <w:pPr>
              <w:spacing w:before="60" w:after="60"/>
            </w:pPr>
            <w:r w:rsidRPr="009B2441">
              <w:rPr>
                <w:color w:val="0000FF"/>
              </w:rPr>
              <w:t>Kwalificatie</w:t>
            </w:r>
            <w:r w:rsidRPr="009B2441">
              <w:t xml:space="preserve">: </w:t>
            </w:r>
          </w:p>
        </w:tc>
        <w:tc>
          <w:tcPr>
            <w:tcW w:w="6378" w:type="dxa"/>
          </w:tcPr>
          <w:p w:rsidR="00297CA9" w:rsidRPr="009B2441" w:rsidRDefault="00297CA9" w:rsidP="00002926">
            <w:pPr>
              <w:spacing w:before="60" w:after="60"/>
            </w:pPr>
            <w:r w:rsidRPr="009B2441">
              <w:t>Demonstratie &amp; Inspectie</w:t>
            </w:r>
          </w:p>
        </w:tc>
      </w:tr>
      <w:tr w:rsidR="00297CA9" w:rsidRPr="009B2441" w:rsidTr="00002926">
        <w:tc>
          <w:tcPr>
            <w:tcW w:w="1418" w:type="dxa"/>
          </w:tcPr>
          <w:p w:rsidR="00297CA9" w:rsidRPr="009B2441" w:rsidRDefault="00297CA9" w:rsidP="00002926">
            <w:pPr>
              <w:spacing w:before="60" w:after="60"/>
            </w:pPr>
            <w:r w:rsidRPr="009B2441">
              <w:rPr>
                <w:color w:val="0000FF"/>
              </w:rPr>
              <w:t>Gerelateerd</w:t>
            </w:r>
            <w:r w:rsidRPr="009B2441">
              <w:t xml:space="preserve">: </w:t>
            </w:r>
          </w:p>
        </w:tc>
        <w:tc>
          <w:tcPr>
            <w:tcW w:w="6378" w:type="dxa"/>
          </w:tcPr>
          <w:p w:rsidR="00297CA9" w:rsidRPr="009B2441" w:rsidRDefault="00297CA9" w:rsidP="00002926">
            <w:pPr>
              <w:spacing w:before="60" w:after="60"/>
            </w:pPr>
            <w:r>
              <w:fldChar w:fldCharType="begin"/>
            </w:r>
            <w:r>
              <w:instrText xml:space="preserve"> REF _Ref305692740 \h </w:instrText>
            </w:r>
            <w:r>
              <w:fldChar w:fldCharType="separate"/>
            </w:r>
            <w:r w:rsidR="00044B93">
              <w:t>DBDD</w:t>
            </w:r>
            <w:r w:rsidR="00044B93" w:rsidRPr="009B2441">
              <w:t>-NLR-</w:t>
            </w:r>
            <w:r w:rsidR="00044B93">
              <w:rPr>
                <w:noProof/>
              </w:rPr>
              <w:t>001</w:t>
            </w:r>
            <w:r>
              <w:fldChar w:fldCharType="end"/>
            </w:r>
          </w:p>
        </w:tc>
      </w:tr>
    </w:tbl>
    <w:p w:rsidR="00297CA9" w:rsidRDefault="00297CA9" w:rsidP="00297CA9">
      <w:pPr>
        <w:rPr>
          <w:noProof/>
        </w:rPr>
      </w:pPr>
    </w:p>
    <w:p w:rsidR="00E7144A" w:rsidRDefault="00E7144A" w:rsidP="00297CA9">
      <w:pPr>
        <w:rPr>
          <w:noProof/>
        </w:rPr>
      </w:pPr>
    </w:p>
    <w:p w:rsidR="00422640" w:rsidRDefault="00A15DAC" w:rsidP="00A15DAC">
      <w:pPr>
        <w:keepNext/>
        <w:keepLines/>
        <w:spacing w:after="60"/>
        <w:rPr>
          <w:szCs w:val="18"/>
        </w:rPr>
      </w:pPr>
      <w:r w:rsidRPr="00297CA9">
        <w:rPr>
          <w:szCs w:val="18"/>
        </w:rPr>
        <w:lastRenderedPageBreak/>
        <w:t>Onderstaande tabel geeft een globaal overzicht van de belangrijkste functionaliteiten</w:t>
      </w:r>
      <w:r w:rsidR="00422640" w:rsidRPr="00297CA9">
        <w:rPr>
          <w:szCs w:val="18"/>
        </w:rPr>
        <w:t xml:space="preserve"> </w:t>
      </w:r>
      <w:r w:rsidR="00422640">
        <w:rPr>
          <w:szCs w:val="18"/>
        </w:rPr>
        <w:t xml:space="preserve">(zie ook </w:t>
      </w:r>
      <w:r w:rsidR="00422640">
        <w:rPr>
          <w:szCs w:val="18"/>
        </w:rPr>
        <w:fldChar w:fldCharType="begin"/>
      </w:r>
      <w:r w:rsidR="00422640">
        <w:rPr>
          <w:szCs w:val="18"/>
        </w:rPr>
        <w:instrText xml:space="preserve"> REF _Ref305758758 \h </w:instrText>
      </w:r>
      <w:r w:rsidR="00422640">
        <w:rPr>
          <w:szCs w:val="18"/>
        </w:rPr>
      </w:r>
      <w:r w:rsidR="00422640">
        <w:rPr>
          <w:szCs w:val="18"/>
        </w:rPr>
        <w:fldChar w:fldCharType="separate"/>
      </w:r>
      <w:r w:rsidR="00044B93" w:rsidRPr="00B262BE">
        <w:t xml:space="preserve">Figuur </w:t>
      </w:r>
      <w:r w:rsidR="00044B93">
        <w:rPr>
          <w:noProof/>
        </w:rPr>
        <w:t>1</w:t>
      </w:r>
      <w:r w:rsidR="00422640">
        <w:rPr>
          <w:szCs w:val="18"/>
        </w:rPr>
        <w:fldChar w:fldCharType="end"/>
      </w:r>
      <w:r w:rsidR="00422640">
        <w:rPr>
          <w:szCs w:val="18"/>
        </w:rPr>
        <w:t xml:space="preserve"> </w:t>
      </w:r>
      <w:r w:rsidRPr="00297CA9">
        <w:rPr>
          <w:szCs w:val="18"/>
        </w:rPr>
        <w:t xml:space="preserve">uit de </w:t>
      </w:r>
      <w:r w:rsidR="00E7144A">
        <w:rPr>
          <w:szCs w:val="18"/>
        </w:rPr>
        <w:t>[SSS</w:t>
      </w:r>
      <w:r w:rsidRPr="00297CA9">
        <w:rPr>
          <w:szCs w:val="18"/>
        </w:rPr>
        <w:t>-NLRDMS]</w:t>
      </w:r>
      <w:r w:rsidR="00422640">
        <w:rPr>
          <w:szCs w:val="18"/>
        </w:rPr>
        <w:t xml:space="preserve"> </w:t>
      </w:r>
      <w:r w:rsidR="00DB50D7">
        <w:rPr>
          <w:szCs w:val="18"/>
        </w:rPr>
        <w:t xml:space="preserve">+ paragraaf 3.2) </w:t>
      </w:r>
      <w:r w:rsidRPr="00297CA9">
        <w:rPr>
          <w:szCs w:val="18"/>
        </w:rPr>
        <w:t xml:space="preserve">en de </w:t>
      </w:r>
      <w:r w:rsidR="00E7144A">
        <w:rPr>
          <w:szCs w:val="18"/>
        </w:rPr>
        <w:t xml:space="preserve">daarbij </w:t>
      </w:r>
      <w:r w:rsidRPr="00422640">
        <w:rPr>
          <w:szCs w:val="18"/>
          <w:u w:val="single"/>
        </w:rPr>
        <w:t>benodigde</w:t>
      </w:r>
      <w:r w:rsidRPr="00297CA9">
        <w:rPr>
          <w:szCs w:val="18"/>
        </w:rPr>
        <w:t xml:space="preserve"> database toegangen</w:t>
      </w:r>
      <w:r w:rsidR="00422640">
        <w:rPr>
          <w:szCs w:val="18"/>
        </w:rPr>
        <w:t>.</w:t>
      </w:r>
    </w:p>
    <w:p w:rsidR="00A15DAC" w:rsidRDefault="00A15DAC" w:rsidP="00A15DAC">
      <w:pPr>
        <w:keepNext/>
        <w:keepLines/>
        <w:spacing w:after="60"/>
        <w:rPr>
          <w:szCs w:val="18"/>
        </w:rPr>
      </w:pPr>
    </w:p>
    <w:tbl>
      <w:tblPr>
        <w:tblW w:w="493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5"/>
        <w:gridCol w:w="673"/>
        <w:gridCol w:w="673"/>
        <w:gridCol w:w="673"/>
      </w:tblGrid>
      <w:tr w:rsidR="00A15DAC" w:rsidRPr="00C22615" w:rsidTr="00695CE0">
        <w:trPr>
          <w:cantSplit/>
          <w:trHeight w:val="2294"/>
        </w:trPr>
        <w:tc>
          <w:tcPr>
            <w:tcW w:w="5646" w:type="dxa"/>
            <w:shd w:val="clear" w:color="auto" w:fill="F2F2F2"/>
            <w:vAlign w:val="bottom"/>
          </w:tcPr>
          <w:p w:rsidR="00A15DAC" w:rsidRPr="006D57B1" w:rsidRDefault="00A15DAC" w:rsidP="00DB50D7">
            <w:pPr>
              <w:keepNext/>
              <w:keepLines/>
              <w:spacing w:after="120"/>
              <w:rPr>
                <w:b/>
                <w:sz w:val="16"/>
                <w:szCs w:val="16"/>
              </w:rPr>
            </w:pPr>
            <w:r w:rsidRPr="006D57B1">
              <w:rPr>
                <w:b/>
                <w:sz w:val="16"/>
                <w:szCs w:val="16"/>
              </w:rPr>
              <w:t>Functionaliteit</w:t>
            </w:r>
            <w:r w:rsidR="00DB50D7">
              <w:rPr>
                <w:b/>
                <w:sz w:val="16"/>
                <w:szCs w:val="16"/>
              </w:rPr>
              <w:t xml:space="preserve"> conform [SSS-NLRDMS]</w:t>
            </w:r>
          </w:p>
        </w:tc>
        <w:tc>
          <w:tcPr>
            <w:tcW w:w="680" w:type="dxa"/>
            <w:shd w:val="clear" w:color="auto" w:fill="F2F2F2"/>
            <w:textDirection w:val="btLr"/>
            <w:vAlign w:val="center"/>
          </w:tcPr>
          <w:p w:rsidR="00A15DAC" w:rsidRPr="006D57B1" w:rsidRDefault="00A15DAC" w:rsidP="006D57B1">
            <w:pPr>
              <w:keepNext/>
              <w:keepLines/>
              <w:spacing w:line="200" w:lineRule="atLeast"/>
              <w:ind w:left="113" w:right="113"/>
              <w:rPr>
                <w:sz w:val="16"/>
                <w:szCs w:val="16"/>
              </w:rPr>
            </w:pPr>
            <w:r w:rsidRPr="006D57B1">
              <w:rPr>
                <w:sz w:val="16"/>
                <w:szCs w:val="16"/>
              </w:rPr>
              <w:t>Referentiegegevens</w:t>
            </w:r>
          </w:p>
        </w:tc>
        <w:tc>
          <w:tcPr>
            <w:tcW w:w="680" w:type="dxa"/>
            <w:shd w:val="clear" w:color="auto" w:fill="F2F2F2"/>
            <w:textDirection w:val="btLr"/>
            <w:vAlign w:val="center"/>
          </w:tcPr>
          <w:p w:rsidR="00A15DAC" w:rsidRPr="006D57B1" w:rsidRDefault="00A15DAC" w:rsidP="006D57B1">
            <w:pPr>
              <w:keepNext/>
              <w:keepLines/>
              <w:spacing w:line="200" w:lineRule="atLeast"/>
              <w:ind w:left="113" w:right="113"/>
              <w:rPr>
                <w:sz w:val="16"/>
                <w:szCs w:val="16"/>
              </w:rPr>
            </w:pPr>
            <w:r w:rsidRPr="006D57B1">
              <w:rPr>
                <w:sz w:val="16"/>
                <w:szCs w:val="16"/>
              </w:rPr>
              <w:t>Loggegevens</w:t>
            </w:r>
          </w:p>
        </w:tc>
        <w:tc>
          <w:tcPr>
            <w:tcW w:w="680" w:type="dxa"/>
            <w:shd w:val="clear" w:color="auto" w:fill="F2F2F2"/>
            <w:textDirection w:val="btLr"/>
            <w:vAlign w:val="center"/>
          </w:tcPr>
          <w:p w:rsidR="00A15DAC" w:rsidRPr="006D57B1" w:rsidRDefault="00A15DAC" w:rsidP="006D57B1">
            <w:pPr>
              <w:keepNext/>
              <w:keepLines/>
              <w:spacing w:line="200" w:lineRule="atLeast"/>
              <w:ind w:left="113" w:right="113"/>
              <w:rPr>
                <w:sz w:val="16"/>
                <w:szCs w:val="16"/>
              </w:rPr>
            </w:pPr>
            <w:r w:rsidRPr="006D57B1">
              <w:rPr>
                <w:sz w:val="16"/>
                <w:szCs w:val="16"/>
              </w:rPr>
              <w:t>Configuratiegegevens</w:t>
            </w:r>
          </w:p>
        </w:tc>
      </w:tr>
      <w:tr w:rsidR="00E7144A" w:rsidRPr="00C22615" w:rsidTr="00695CE0">
        <w:tc>
          <w:tcPr>
            <w:tcW w:w="5646" w:type="dxa"/>
            <w:shd w:val="clear" w:color="auto" w:fill="auto"/>
          </w:tcPr>
          <w:p w:rsidR="00E7144A" w:rsidRPr="00422640" w:rsidRDefault="00422640" w:rsidP="006D57B1">
            <w:pPr>
              <w:keepNext/>
              <w:keepLines/>
              <w:rPr>
                <w:b/>
                <w:i/>
                <w:sz w:val="16"/>
                <w:szCs w:val="16"/>
              </w:rPr>
            </w:pPr>
            <w:r w:rsidRPr="00422640">
              <w:rPr>
                <w:b/>
                <w:i/>
                <w:sz w:val="16"/>
                <w:szCs w:val="16"/>
              </w:rPr>
              <w:t xml:space="preserve">(Algemene) </w:t>
            </w:r>
            <w:r w:rsidR="00CE47C3">
              <w:rPr>
                <w:b/>
                <w:i/>
                <w:sz w:val="16"/>
                <w:szCs w:val="16"/>
              </w:rPr>
              <w:t xml:space="preserve">Niet-geautoriseerde </w:t>
            </w:r>
            <w:r w:rsidR="00E7144A" w:rsidRPr="00422640">
              <w:rPr>
                <w:b/>
                <w:i/>
                <w:sz w:val="16"/>
                <w:szCs w:val="16"/>
              </w:rPr>
              <w:t>Gebruikersfuncties:</w:t>
            </w:r>
          </w:p>
        </w:tc>
        <w:tc>
          <w:tcPr>
            <w:tcW w:w="680" w:type="dxa"/>
            <w:shd w:val="clear" w:color="auto" w:fill="auto"/>
          </w:tcPr>
          <w:p w:rsidR="00E7144A" w:rsidRPr="006D57B1" w:rsidRDefault="00E7144A" w:rsidP="006D57B1">
            <w:pPr>
              <w:keepNext/>
              <w:keepLines/>
              <w:jc w:val="center"/>
              <w:rPr>
                <w:sz w:val="16"/>
                <w:szCs w:val="16"/>
              </w:rPr>
            </w:pPr>
          </w:p>
        </w:tc>
        <w:tc>
          <w:tcPr>
            <w:tcW w:w="680" w:type="dxa"/>
            <w:shd w:val="clear" w:color="auto" w:fill="auto"/>
          </w:tcPr>
          <w:p w:rsidR="00E7144A" w:rsidRPr="006D57B1" w:rsidRDefault="00E7144A" w:rsidP="006D57B1">
            <w:pPr>
              <w:keepNext/>
              <w:keepLines/>
              <w:jc w:val="center"/>
              <w:rPr>
                <w:sz w:val="16"/>
                <w:szCs w:val="16"/>
              </w:rPr>
            </w:pPr>
          </w:p>
        </w:tc>
        <w:tc>
          <w:tcPr>
            <w:tcW w:w="680" w:type="dxa"/>
            <w:shd w:val="clear" w:color="auto" w:fill="auto"/>
          </w:tcPr>
          <w:p w:rsidR="00E7144A" w:rsidRPr="006D57B1" w:rsidRDefault="00E7144A" w:rsidP="006D57B1">
            <w:pPr>
              <w:keepNext/>
              <w:keepLines/>
              <w:jc w:val="center"/>
              <w:rPr>
                <w:sz w:val="16"/>
                <w:szCs w:val="16"/>
              </w:rPr>
            </w:pPr>
          </w:p>
        </w:tc>
      </w:tr>
      <w:tr w:rsidR="00A15DAC" w:rsidRPr="00C22615" w:rsidTr="00695CE0">
        <w:tc>
          <w:tcPr>
            <w:tcW w:w="5646" w:type="dxa"/>
            <w:shd w:val="clear" w:color="auto" w:fill="auto"/>
          </w:tcPr>
          <w:p w:rsidR="00A15DAC" w:rsidRPr="006D57B1" w:rsidRDefault="00E7144A" w:rsidP="006D57B1">
            <w:pPr>
              <w:keepNext/>
              <w:keepLines/>
              <w:rPr>
                <w:sz w:val="16"/>
                <w:szCs w:val="16"/>
              </w:rPr>
            </w:pPr>
            <w:r>
              <w:rPr>
                <w:sz w:val="16"/>
                <w:szCs w:val="16"/>
              </w:rPr>
              <w:t xml:space="preserve">  </w:t>
            </w:r>
            <w:r w:rsidR="00A15DAC" w:rsidRPr="006D57B1">
              <w:rPr>
                <w:sz w:val="16"/>
                <w:szCs w:val="16"/>
              </w:rPr>
              <w:t>Inloggen op NLRDMS</w:t>
            </w:r>
            <w:r w:rsidR="00E37FF2">
              <w:rPr>
                <w:sz w:val="16"/>
                <w:szCs w:val="16"/>
              </w:rPr>
              <w:t xml:space="preserve"> SSS-NLR-026</w:t>
            </w:r>
          </w:p>
        </w:tc>
        <w:tc>
          <w:tcPr>
            <w:tcW w:w="680" w:type="dxa"/>
            <w:shd w:val="clear" w:color="auto" w:fill="auto"/>
          </w:tcPr>
          <w:p w:rsidR="00A15DAC" w:rsidRPr="006D57B1" w:rsidRDefault="00C92169" w:rsidP="006D57B1">
            <w:pPr>
              <w:keepNext/>
              <w:keepLines/>
              <w:jc w:val="center"/>
              <w:rPr>
                <w:sz w:val="16"/>
                <w:szCs w:val="16"/>
              </w:rPr>
            </w:pPr>
            <w:r w:rsidRPr="006D57B1">
              <w:rPr>
                <w:sz w:val="16"/>
                <w:szCs w:val="16"/>
              </w:rPr>
              <w:t>-</w:t>
            </w:r>
          </w:p>
        </w:tc>
        <w:tc>
          <w:tcPr>
            <w:tcW w:w="680" w:type="dxa"/>
            <w:shd w:val="clear" w:color="auto" w:fill="auto"/>
          </w:tcPr>
          <w:p w:rsidR="00A15DAC" w:rsidRPr="006D57B1" w:rsidRDefault="00C92169" w:rsidP="006D57B1">
            <w:pPr>
              <w:keepNext/>
              <w:keepLines/>
              <w:jc w:val="center"/>
              <w:rPr>
                <w:sz w:val="16"/>
                <w:szCs w:val="16"/>
              </w:rPr>
            </w:pPr>
            <w:r w:rsidRPr="006D57B1">
              <w:rPr>
                <w:sz w:val="16"/>
                <w:szCs w:val="16"/>
              </w:rPr>
              <w:t>-</w:t>
            </w:r>
          </w:p>
        </w:tc>
        <w:tc>
          <w:tcPr>
            <w:tcW w:w="680" w:type="dxa"/>
            <w:shd w:val="clear" w:color="auto" w:fill="auto"/>
          </w:tcPr>
          <w:p w:rsidR="00A15DAC" w:rsidRPr="006D57B1" w:rsidRDefault="00C92169" w:rsidP="006D57B1">
            <w:pPr>
              <w:keepNext/>
              <w:keepLines/>
              <w:jc w:val="center"/>
              <w:rPr>
                <w:sz w:val="16"/>
                <w:szCs w:val="16"/>
              </w:rPr>
            </w:pPr>
            <w:r w:rsidRPr="006D57B1">
              <w:rPr>
                <w:sz w:val="16"/>
                <w:szCs w:val="16"/>
              </w:rPr>
              <w:t>R</w:t>
            </w:r>
          </w:p>
        </w:tc>
      </w:tr>
      <w:tr w:rsidR="00A15DAC" w:rsidRPr="00C22615" w:rsidTr="00695CE0">
        <w:tc>
          <w:tcPr>
            <w:tcW w:w="5646" w:type="dxa"/>
            <w:shd w:val="clear" w:color="auto" w:fill="auto"/>
          </w:tcPr>
          <w:p w:rsidR="00A15DAC" w:rsidRPr="006D57B1" w:rsidRDefault="00E7144A" w:rsidP="006D57B1">
            <w:pPr>
              <w:keepNext/>
              <w:keepLines/>
              <w:rPr>
                <w:sz w:val="16"/>
                <w:szCs w:val="16"/>
              </w:rPr>
            </w:pPr>
            <w:r>
              <w:rPr>
                <w:sz w:val="16"/>
                <w:szCs w:val="16"/>
              </w:rPr>
              <w:t xml:space="preserve">  </w:t>
            </w:r>
            <w:r w:rsidR="00A15DAC" w:rsidRPr="006D57B1">
              <w:rPr>
                <w:sz w:val="16"/>
                <w:szCs w:val="16"/>
              </w:rPr>
              <w:t>Uitloggen</w:t>
            </w:r>
            <w:r w:rsidR="00E37FF2">
              <w:rPr>
                <w:sz w:val="16"/>
                <w:szCs w:val="16"/>
              </w:rPr>
              <w:t xml:space="preserve"> SSS-NLR-027</w:t>
            </w:r>
          </w:p>
        </w:tc>
        <w:tc>
          <w:tcPr>
            <w:tcW w:w="680" w:type="dxa"/>
            <w:shd w:val="clear" w:color="auto" w:fill="auto"/>
          </w:tcPr>
          <w:p w:rsidR="00A15DAC" w:rsidRPr="006D57B1" w:rsidRDefault="00C92169" w:rsidP="006D57B1">
            <w:pPr>
              <w:keepNext/>
              <w:keepLines/>
              <w:jc w:val="center"/>
              <w:rPr>
                <w:sz w:val="16"/>
                <w:szCs w:val="16"/>
              </w:rPr>
            </w:pPr>
            <w:r w:rsidRPr="006D57B1">
              <w:rPr>
                <w:sz w:val="16"/>
                <w:szCs w:val="16"/>
              </w:rPr>
              <w:t>-</w:t>
            </w:r>
          </w:p>
        </w:tc>
        <w:tc>
          <w:tcPr>
            <w:tcW w:w="680" w:type="dxa"/>
            <w:shd w:val="clear" w:color="auto" w:fill="auto"/>
          </w:tcPr>
          <w:p w:rsidR="00A15DAC" w:rsidRPr="006D57B1" w:rsidRDefault="00C92169" w:rsidP="006D57B1">
            <w:pPr>
              <w:keepNext/>
              <w:keepLines/>
              <w:jc w:val="center"/>
              <w:rPr>
                <w:sz w:val="16"/>
                <w:szCs w:val="16"/>
              </w:rPr>
            </w:pPr>
            <w:r w:rsidRPr="006D57B1">
              <w:rPr>
                <w:sz w:val="16"/>
                <w:szCs w:val="16"/>
              </w:rPr>
              <w:t>-</w:t>
            </w:r>
          </w:p>
        </w:tc>
        <w:tc>
          <w:tcPr>
            <w:tcW w:w="680" w:type="dxa"/>
            <w:shd w:val="clear" w:color="auto" w:fill="auto"/>
          </w:tcPr>
          <w:p w:rsidR="00A15DAC" w:rsidRPr="006D57B1" w:rsidRDefault="00C92169" w:rsidP="006D57B1">
            <w:pPr>
              <w:keepNext/>
              <w:keepLines/>
              <w:jc w:val="center"/>
              <w:rPr>
                <w:sz w:val="16"/>
                <w:szCs w:val="16"/>
              </w:rPr>
            </w:pPr>
            <w:r w:rsidRPr="006D57B1">
              <w:rPr>
                <w:sz w:val="16"/>
                <w:szCs w:val="16"/>
              </w:rPr>
              <w:t>-</w:t>
            </w:r>
          </w:p>
        </w:tc>
      </w:tr>
      <w:tr w:rsidR="00A15DAC" w:rsidRPr="00C22615" w:rsidTr="00695CE0">
        <w:tc>
          <w:tcPr>
            <w:tcW w:w="5646" w:type="dxa"/>
            <w:shd w:val="clear" w:color="auto" w:fill="auto"/>
          </w:tcPr>
          <w:p w:rsidR="00A15DAC" w:rsidRPr="006D57B1" w:rsidRDefault="00422640" w:rsidP="006D57B1">
            <w:pPr>
              <w:keepNext/>
              <w:keepLines/>
              <w:rPr>
                <w:sz w:val="16"/>
                <w:szCs w:val="16"/>
              </w:rPr>
            </w:pPr>
            <w:r>
              <w:rPr>
                <w:sz w:val="16"/>
                <w:szCs w:val="16"/>
              </w:rPr>
              <w:t xml:space="preserve">  </w:t>
            </w:r>
            <w:r w:rsidR="00A15DAC" w:rsidRPr="006D57B1">
              <w:rPr>
                <w:sz w:val="16"/>
                <w:szCs w:val="16"/>
              </w:rPr>
              <w:t>Referentiedata opvragen, de zgn. masterdumps</w:t>
            </w:r>
            <w:r w:rsidR="00E37FF2">
              <w:rPr>
                <w:sz w:val="16"/>
                <w:szCs w:val="16"/>
              </w:rPr>
              <w:t xml:space="preserve"> SSS-NLR-028</w:t>
            </w:r>
          </w:p>
        </w:tc>
        <w:tc>
          <w:tcPr>
            <w:tcW w:w="680" w:type="dxa"/>
            <w:shd w:val="clear" w:color="auto" w:fill="auto"/>
          </w:tcPr>
          <w:p w:rsidR="00A15DAC" w:rsidRPr="006D57B1" w:rsidRDefault="00C92169" w:rsidP="006D57B1">
            <w:pPr>
              <w:keepNext/>
              <w:keepLines/>
              <w:jc w:val="center"/>
              <w:rPr>
                <w:sz w:val="16"/>
                <w:szCs w:val="16"/>
              </w:rPr>
            </w:pPr>
            <w:r w:rsidRPr="006D57B1">
              <w:rPr>
                <w:sz w:val="16"/>
                <w:szCs w:val="16"/>
              </w:rPr>
              <w:t>R</w:t>
            </w:r>
          </w:p>
        </w:tc>
        <w:tc>
          <w:tcPr>
            <w:tcW w:w="680" w:type="dxa"/>
            <w:shd w:val="clear" w:color="auto" w:fill="auto"/>
          </w:tcPr>
          <w:p w:rsidR="00A15DAC" w:rsidRPr="006D57B1" w:rsidRDefault="00C92169" w:rsidP="006D57B1">
            <w:pPr>
              <w:keepNext/>
              <w:keepLines/>
              <w:jc w:val="center"/>
              <w:rPr>
                <w:sz w:val="16"/>
                <w:szCs w:val="16"/>
              </w:rPr>
            </w:pPr>
            <w:r w:rsidRPr="006D57B1">
              <w:rPr>
                <w:sz w:val="16"/>
                <w:szCs w:val="16"/>
              </w:rPr>
              <w:t>-</w:t>
            </w:r>
          </w:p>
        </w:tc>
        <w:tc>
          <w:tcPr>
            <w:tcW w:w="680" w:type="dxa"/>
            <w:shd w:val="clear" w:color="auto" w:fill="auto"/>
          </w:tcPr>
          <w:p w:rsidR="00A15DAC" w:rsidRPr="006D57B1" w:rsidRDefault="00C92169" w:rsidP="006D57B1">
            <w:pPr>
              <w:keepNext/>
              <w:keepLines/>
              <w:jc w:val="center"/>
              <w:rPr>
                <w:sz w:val="16"/>
                <w:szCs w:val="16"/>
              </w:rPr>
            </w:pPr>
            <w:r w:rsidRPr="006D57B1">
              <w:rPr>
                <w:sz w:val="16"/>
                <w:szCs w:val="16"/>
              </w:rPr>
              <w:t>-</w:t>
            </w:r>
          </w:p>
        </w:tc>
      </w:tr>
      <w:tr w:rsidR="00A15DAC" w:rsidRPr="00C22615" w:rsidTr="00695CE0">
        <w:tc>
          <w:tcPr>
            <w:tcW w:w="5646" w:type="dxa"/>
            <w:shd w:val="clear" w:color="auto" w:fill="auto"/>
          </w:tcPr>
          <w:p w:rsidR="00A15DAC" w:rsidRPr="006D57B1" w:rsidRDefault="00422640" w:rsidP="006D57B1">
            <w:pPr>
              <w:keepNext/>
              <w:keepLines/>
              <w:rPr>
                <w:sz w:val="16"/>
                <w:szCs w:val="16"/>
              </w:rPr>
            </w:pPr>
            <w:r>
              <w:rPr>
                <w:sz w:val="16"/>
                <w:szCs w:val="16"/>
              </w:rPr>
              <w:t xml:space="preserve">  </w:t>
            </w:r>
            <w:r w:rsidR="00A15DAC" w:rsidRPr="006D57B1">
              <w:rPr>
                <w:sz w:val="16"/>
                <w:szCs w:val="16"/>
              </w:rPr>
              <w:t>Referentiedata opzoeken</w:t>
            </w:r>
            <w:r w:rsidR="00E37FF2">
              <w:rPr>
                <w:sz w:val="16"/>
                <w:szCs w:val="16"/>
              </w:rPr>
              <w:t xml:space="preserve"> SSS-NLR-029</w:t>
            </w:r>
          </w:p>
        </w:tc>
        <w:tc>
          <w:tcPr>
            <w:tcW w:w="680" w:type="dxa"/>
            <w:shd w:val="clear" w:color="auto" w:fill="auto"/>
          </w:tcPr>
          <w:p w:rsidR="00A15DAC" w:rsidRPr="006D57B1" w:rsidRDefault="00C92169" w:rsidP="006D57B1">
            <w:pPr>
              <w:keepNext/>
              <w:keepLines/>
              <w:jc w:val="center"/>
              <w:rPr>
                <w:sz w:val="16"/>
                <w:szCs w:val="16"/>
              </w:rPr>
            </w:pPr>
            <w:r w:rsidRPr="006D57B1">
              <w:rPr>
                <w:sz w:val="16"/>
                <w:szCs w:val="16"/>
              </w:rPr>
              <w:t>R</w:t>
            </w:r>
          </w:p>
        </w:tc>
        <w:tc>
          <w:tcPr>
            <w:tcW w:w="680" w:type="dxa"/>
            <w:shd w:val="clear" w:color="auto" w:fill="auto"/>
          </w:tcPr>
          <w:p w:rsidR="00A15DAC" w:rsidRPr="006D57B1" w:rsidRDefault="00C92169" w:rsidP="006D57B1">
            <w:pPr>
              <w:keepNext/>
              <w:keepLines/>
              <w:jc w:val="center"/>
              <w:rPr>
                <w:sz w:val="16"/>
                <w:szCs w:val="16"/>
              </w:rPr>
            </w:pPr>
            <w:r w:rsidRPr="006D57B1">
              <w:rPr>
                <w:sz w:val="16"/>
                <w:szCs w:val="16"/>
              </w:rPr>
              <w:t>-</w:t>
            </w:r>
          </w:p>
        </w:tc>
        <w:tc>
          <w:tcPr>
            <w:tcW w:w="680" w:type="dxa"/>
            <w:shd w:val="clear" w:color="auto" w:fill="auto"/>
          </w:tcPr>
          <w:p w:rsidR="00A15DAC" w:rsidRPr="006D57B1" w:rsidRDefault="00C92169" w:rsidP="006D57B1">
            <w:pPr>
              <w:keepNext/>
              <w:keepLines/>
              <w:jc w:val="center"/>
              <w:rPr>
                <w:sz w:val="16"/>
                <w:szCs w:val="16"/>
              </w:rPr>
            </w:pPr>
            <w:r w:rsidRPr="006D57B1">
              <w:rPr>
                <w:sz w:val="16"/>
                <w:szCs w:val="16"/>
              </w:rPr>
              <w:t>-</w:t>
            </w:r>
          </w:p>
        </w:tc>
      </w:tr>
      <w:tr w:rsidR="00422640" w:rsidRPr="00BA6819" w:rsidTr="00695CE0">
        <w:tc>
          <w:tcPr>
            <w:tcW w:w="5646" w:type="dxa"/>
            <w:shd w:val="clear" w:color="auto" w:fill="auto"/>
          </w:tcPr>
          <w:p w:rsidR="00422640" w:rsidRPr="00BA6819" w:rsidRDefault="00422640" w:rsidP="00CE47C3">
            <w:pPr>
              <w:keepNext/>
              <w:keepLines/>
              <w:rPr>
                <w:b/>
                <w:i/>
                <w:sz w:val="16"/>
                <w:szCs w:val="16"/>
              </w:rPr>
            </w:pPr>
            <w:r w:rsidRPr="00BA6819">
              <w:rPr>
                <w:b/>
                <w:i/>
                <w:sz w:val="16"/>
                <w:szCs w:val="16"/>
              </w:rPr>
              <w:t>Geautoriseerde Gebruikersfuncties:</w:t>
            </w:r>
          </w:p>
        </w:tc>
        <w:tc>
          <w:tcPr>
            <w:tcW w:w="680" w:type="dxa"/>
            <w:shd w:val="clear" w:color="auto" w:fill="auto"/>
          </w:tcPr>
          <w:p w:rsidR="00422640" w:rsidRPr="00BA6819" w:rsidRDefault="00422640" w:rsidP="006D57B1">
            <w:pPr>
              <w:keepNext/>
              <w:keepLines/>
              <w:jc w:val="center"/>
              <w:rPr>
                <w:sz w:val="16"/>
                <w:szCs w:val="16"/>
              </w:rPr>
            </w:pPr>
          </w:p>
        </w:tc>
        <w:tc>
          <w:tcPr>
            <w:tcW w:w="680" w:type="dxa"/>
            <w:shd w:val="clear" w:color="auto" w:fill="auto"/>
          </w:tcPr>
          <w:p w:rsidR="00422640" w:rsidRPr="00BA6819" w:rsidRDefault="00422640" w:rsidP="006D57B1">
            <w:pPr>
              <w:keepNext/>
              <w:keepLines/>
              <w:jc w:val="center"/>
              <w:rPr>
                <w:sz w:val="16"/>
                <w:szCs w:val="16"/>
              </w:rPr>
            </w:pPr>
          </w:p>
        </w:tc>
        <w:tc>
          <w:tcPr>
            <w:tcW w:w="680" w:type="dxa"/>
            <w:shd w:val="clear" w:color="auto" w:fill="auto"/>
          </w:tcPr>
          <w:p w:rsidR="00422640" w:rsidRPr="00BA6819" w:rsidRDefault="00422640" w:rsidP="006D57B1">
            <w:pPr>
              <w:keepNext/>
              <w:keepLines/>
              <w:jc w:val="center"/>
              <w:rPr>
                <w:sz w:val="16"/>
                <w:szCs w:val="16"/>
              </w:rPr>
            </w:pPr>
          </w:p>
        </w:tc>
      </w:tr>
      <w:tr w:rsidR="00A15DAC" w:rsidRPr="00BA6819" w:rsidTr="00695CE0">
        <w:tc>
          <w:tcPr>
            <w:tcW w:w="5646" w:type="dxa"/>
            <w:shd w:val="clear" w:color="auto" w:fill="auto"/>
          </w:tcPr>
          <w:p w:rsidR="00A15DAC" w:rsidRPr="00BA6819" w:rsidRDefault="00422640" w:rsidP="006D57B1">
            <w:pPr>
              <w:keepNext/>
              <w:keepLines/>
              <w:rPr>
                <w:sz w:val="16"/>
                <w:szCs w:val="16"/>
              </w:rPr>
            </w:pPr>
            <w:r w:rsidRPr="00BA6819">
              <w:rPr>
                <w:sz w:val="16"/>
                <w:szCs w:val="16"/>
              </w:rPr>
              <w:t xml:space="preserve">  </w:t>
            </w:r>
            <w:r w:rsidR="00A15DAC" w:rsidRPr="00BA6819">
              <w:rPr>
                <w:sz w:val="16"/>
                <w:szCs w:val="16"/>
              </w:rPr>
              <w:t xml:space="preserve">Nieuwe mutatie(s) invoeren en of importeren </w:t>
            </w:r>
            <w:r w:rsidR="00BA6819" w:rsidRPr="00BA6819">
              <w:rPr>
                <w:sz w:val="16"/>
                <w:szCs w:val="16"/>
              </w:rPr>
              <w:t>SSS-NLR-033</w:t>
            </w:r>
          </w:p>
        </w:tc>
        <w:tc>
          <w:tcPr>
            <w:tcW w:w="680" w:type="dxa"/>
            <w:shd w:val="clear" w:color="auto" w:fill="auto"/>
          </w:tcPr>
          <w:p w:rsidR="00A15DAC" w:rsidRPr="00BA6819" w:rsidRDefault="00C92169" w:rsidP="006D57B1">
            <w:pPr>
              <w:keepNext/>
              <w:keepLines/>
              <w:jc w:val="center"/>
              <w:rPr>
                <w:sz w:val="16"/>
                <w:szCs w:val="16"/>
              </w:rPr>
            </w:pPr>
            <w:r w:rsidRPr="00BA6819">
              <w:rPr>
                <w:sz w:val="16"/>
                <w:szCs w:val="16"/>
              </w:rPr>
              <w:t>CRUD</w:t>
            </w:r>
          </w:p>
        </w:tc>
        <w:tc>
          <w:tcPr>
            <w:tcW w:w="680" w:type="dxa"/>
            <w:shd w:val="clear" w:color="auto" w:fill="auto"/>
          </w:tcPr>
          <w:p w:rsidR="00A15DAC" w:rsidRPr="00BA6819" w:rsidRDefault="00C92169" w:rsidP="006D57B1">
            <w:pPr>
              <w:keepNext/>
              <w:keepLines/>
              <w:jc w:val="center"/>
              <w:rPr>
                <w:sz w:val="16"/>
                <w:szCs w:val="16"/>
              </w:rPr>
            </w:pPr>
            <w:r w:rsidRPr="00BA6819">
              <w:rPr>
                <w:sz w:val="16"/>
                <w:szCs w:val="16"/>
              </w:rPr>
              <w:t>C</w:t>
            </w:r>
          </w:p>
        </w:tc>
        <w:tc>
          <w:tcPr>
            <w:tcW w:w="680" w:type="dxa"/>
            <w:shd w:val="clear" w:color="auto" w:fill="auto"/>
          </w:tcPr>
          <w:p w:rsidR="00A15DAC" w:rsidRPr="00BA6819" w:rsidRDefault="00C92169" w:rsidP="006D57B1">
            <w:pPr>
              <w:keepNext/>
              <w:keepLines/>
              <w:jc w:val="center"/>
              <w:rPr>
                <w:sz w:val="16"/>
                <w:szCs w:val="16"/>
              </w:rPr>
            </w:pPr>
            <w:r w:rsidRPr="00BA6819">
              <w:rPr>
                <w:sz w:val="16"/>
                <w:szCs w:val="16"/>
              </w:rPr>
              <w:t>-</w:t>
            </w:r>
          </w:p>
        </w:tc>
      </w:tr>
      <w:tr w:rsidR="00A15DAC" w:rsidRPr="00BA6819" w:rsidTr="00695CE0">
        <w:tc>
          <w:tcPr>
            <w:tcW w:w="5646" w:type="dxa"/>
            <w:shd w:val="clear" w:color="auto" w:fill="auto"/>
          </w:tcPr>
          <w:p w:rsidR="00A15DAC" w:rsidRPr="00BA6819" w:rsidRDefault="00422640" w:rsidP="006D57B1">
            <w:pPr>
              <w:keepNext/>
              <w:keepLines/>
              <w:rPr>
                <w:sz w:val="16"/>
                <w:szCs w:val="16"/>
              </w:rPr>
            </w:pPr>
            <w:r w:rsidRPr="00BA6819">
              <w:rPr>
                <w:sz w:val="16"/>
                <w:szCs w:val="16"/>
              </w:rPr>
              <w:t xml:space="preserve">  </w:t>
            </w:r>
            <w:r w:rsidR="00A15DAC" w:rsidRPr="00BA6819">
              <w:rPr>
                <w:sz w:val="16"/>
                <w:szCs w:val="16"/>
              </w:rPr>
              <w:t>Nieuwe mutatie(s) aanmaken vanuit zoekresultaat</w:t>
            </w:r>
            <w:r w:rsidR="00BA6819" w:rsidRPr="00BA6819">
              <w:rPr>
                <w:sz w:val="16"/>
                <w:szCs w:val="16"/>
              </w:rPr>
              <w:t xml:space="preserve"> SSS-NLR-035</w:t>
            </w:r>
          </w:p>
        </w:tc>
        <w:tc>
          <w:tcPr>
            <w:tcW w:w="680" w:type="dxa"/>
            <w:shd w:val="clear" w:color="auto" w:fill="auto"/>
          </w:tcPr>
          <w:p w:rsidR="00A15DAC" w:rsidRPr="00BA6819" w:rsidRDefault="00C92169" w:rsidP="006D57B1">
            <w:pPr>
              <w:keepNext/>
              <w:keepLines/>
              <w:jc w:val="center"/>
              <w:rPr>
                <w:sz w:val="16"/>
                <w:szCs w:val="16"/>
              </w:rPr>
            </w:pPr>
            <w:r w:rsidRPr="00BA6819">
              <w:rPr>
                <w:sz w:val="16"/>
                <w:szCs w:val="16"/>
              </w:rPr>
              <w:t>CRUD</w:t>
            </w:r>
          </w:p>
        </w:tc>
        <w:tc>
          <w:tcPr>
            <w:tcW w:w="680" w:type="dxa"/>
            <w:shd w:val="clear" w:color="auto" w:fill="auto"/>
          </w:tcPr>
          <w:p w:rsidR="00A15DAC" w:rsidRPr="00BA6819" w:rsidRDefault="00C92169" w:rsidP="006D57B1">
            <w:pPr>
              <w:keepNext/>
              <w:keepLines/>
              <w:jc w:val="center"/>
              <w:rPr>
                <w:sz w:val="16"/>
                <w:szCs w:val="16"/>
              </w:rPr>
            </w:pPr>
            <w:r w:rsidRPr="00BA6819">
              <w:rPr>
                <w:sz w:val="16"/>
                <w:szCs w:val="16"/>
              </w:rPr>
              <w:t>C</w:t>
            </w:r>
          </w:p>
        </w:tc>
        <w:tc>
          <w:tcPr>
            <w:tcW w:w="680" w:type="dxa"/>
            <w:shd w:val="clear" w:color="auto" w:fill="auto"/>
          </w:tcPr>
          <w:p w:rsidR="00A15DAC" w:rsidRPr="00BA6819" w:rsidRDefault="00C92169" w:rsidP="006D57B1">
            <w:pPr>
              <w:keepNext/>
              <w:keepLines/>
              <w:jc w:val="center"/>
              <w:rPr>
                <w:sz w:val="16"/>
                <w:szCs w:val="16"/>
              </w:rPr>
            </w:pPr>
            <w:r w:rsidRPr="00BA6819">
              <w:rPr>
                <w:sz w:val="16"/>
                <w:szCs w:val="16"/>
              </w:rPr>
              <w:t>-</w:t>
            </w:r>
          </w:p>
        </w:tc>
      </w:tr>
      <w:tr w:rsidR="00A15DAC" w:rsidRPr="00DB50D7" w:rsidTr="00695CE0">
        <w:tc>
          <w:tcPr>
            <w:tcW w:w="5646" w:type="dxa"/>
            <w:shd w:val="clear" w:color="auto" w:fill="auto"/>
          </w:tcPr>
          <w:p w:rsidR="00A15DAC" w:rsidRPr="00DB50D7" w:rsidRDefault="00422640" w:rsidP="006D57B1">
            <w:pPr>
              <w:keepNext/>
              <w:keepLines/>
              <w:rPr>
                <w:sz w:val="16"/>
                <w:szCs w:val="16"/>
              </w:rPr>
            </w:pPr>
            <w:r w:rsidRPr="00DB50D7">
              <w:rPr>
                <w:sz w:val="16"/>
                <w:szCs w:val="16"/>
              </w:rPr>
              <w:t xml:space="preserve">  </w:t>
            </w:r>
            <w:r w:rsidR="00A15DAC" w:rsidRPr="00DB50D7">
              <w:rPr>
                <w:sz w:val="16"/>
                <w:szCs w:val="16"/>
              </w:rPr>
              <w:t>Ingevoerde mutatie(s) bewerken en exporteren</w:t>
            </w:r>
            <w:r w:rsidR="00BA6819" w:rsidRPr="00DB50D7">
              <w:rPr>
                <w:sz w:val="16"/>
                <w:szCs w:val="16"/>
              </w:rPr>
              <w:t xml:space="preserve"> SSS-NLR-036</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RUD</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C</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w:t>
            </w:r>
          </w:p>
        </w:tc>
      </w:tr>
      <w:tr w:rsidR="00A15DAC" w:rsidRPr="00DB50D7" w:rsidTr="00695CE0">
        <w:tc>
          <w:tcPr>
            <w:tcW w:w="5646" w:type="dxa"/>
            <w:shd w:val="clear" w:color="auto" w:fill="auto"/>
          </w:tcPr>
          <w:p w:rsidR="00A15DAC" w:rsidRPr="00DB50D7" w:rsidRDefault="00422640" w:rsidP="006D57B1">
            <w:pPr>
              <w:keepNext/>
              <w:keepLines/>
              <w:rPr>
                <w:sz w:val="16"/>
                <w:szCs w:val="16"/>
              </w:rPr>
            </w:pPr>
            <w:r w:rsidRPr="00DB50D7">
              <w:rPr>
                <w:sz w:val="16"/>
                <w:szCs w:val="16"/>
              </w:rPr>
              <w:t xml:space="preserve">  </w:t>
            </w:r>
            <w:r w:rsidR="00A15DAC" w:rsidRPr="00DB50D7">
              <w:rPr>
                <w:sz w:val="16"/>
                <w:szCs w:val="16"/>
              </w:rPr>
              <w:t>Ingevoerde Mutatie(s) indienen/aanvragen</w:t>
            </w:r>
            <w:r w:rsidR="00BA6819" w:rsidRPr="00DB50D7">
              <w:rPr>
                <w:sz w:val="16"/>
                <w:szCs w:val="16"/>
              </w:rPr>
              <w:t xml:space="preserve"> SSS-NLR-03</w:t>
            </w:r>
            <w:r w:rsidR="00DB50D7" w:rsidRPr="00DB50D7">
              <w:rPr>
                <w:sz w:val="16"/>
                <w:szCs w:val="16"/>
              </w:rPr>
              <w:t>8</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RU</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C</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w:t>
            </w:r>
          </w:p>
        </w:tc>
      </w:tr>
      <w:tr w:rsidR="00A15DAC" w:rsidRPr="00DB50D7" w:rsidTr="00695CE0">
        <w:tc>
          <w:tcPr>
            <w:tcW w:w="5646" w:type="dxa"/>
            <w:shd w:val="clear" w:color="auto" w:fill="auto"/>
          </w:tcPr>
          <w:p w:rsidR="00A15DAC" w:rsidRPr="00DB50D7" w:rsidRDefault="00422640" w:rsidP="006D57B1">
            <w:pPr>
              <w:keepNext/>
              <w:keepLines/>
              <w:rPr>
                <w:sz w:val="16"/>
                <w:szCs w:val="16"/>
              </w:rPr>
            </w:pPr>
            <w:r w:rsidRPr="00DB50D7">
              <w:rPr>
                <w:sz w:val="16"/>
                <w:szCs w:val="16"/>
              </w:rPr>
              <w:t xml:space="preserve">  </w:t>
            </w:r>
            <w:r w:rsidR="00A15DAC" w:rsidRPr="00DB50D7">
              <w:rPr>
                <w:sz w:val="16"/>
                <w:szCs w:val="16"/>
              </w:rPr>
              <w:t>Opvragen mutatie historie, gebruiker</w:t>
            </w:r>
            <w:r w:rsidR="00DB50D7" w:rsidRPr="00DB50D7">
              <w:rPr>
                <w:sz w:val="16"/>
                <w:szCs w:val="16"/>
              </w:rPr>
              <w:t xml:space="preserve"> SSS-NLR-039</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R</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R</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w:t>
            </w:r>
          </w:p>
        </w:tc>
      </w:tr>
      <w:tr w:rsidR="00422640" w:rsidRPr="00DB50D7" w:rsidTr="00695CE0">
        <w:tc>
          <w:tcPr>
            <w:tcW w:w="5646" w:type="dxa"/>
            <w:shd w:val="clear" w:color="auto" w:fill="auto"/>
          </w:tcPr>
          <w:p w:rsidR="00422640" w:rsidRPr="00DB50D7" w:rsidRDefault="00422640" w:rsidP="006D57B1">
            <w:pPr>
              <w:keepNext/>
              <w:keepLines/>
              <w:rPr>
                <w:b/>
                <w:i/>
                <w:sz w:val="16"/>
                <w:szCs w:val="16"/>
              </w:rPr>
            </w:pPr>
            <w:r w:rsidRPr="00DB50D7">
              <w:rPr>
                <w:b/>
                <w:i/>
                <w:sz w:val="16"/>
                <w:szCs w:val="16"/>
              </w:rPr>
              <w:t>Datamanagement functies:</w:t>
            </w:r>
          </w:p>
        </w:tc>
        <w:tc>
          <w:tcPr>
            <w:tcW w:w="680" w:type="dxa"/>
            <w:shd w:val="clear" w:color="auto" w:fill="auto"/>
          </w:tcPr>
          <w:p w:rsidR="00422640" w:rsidRPr="00DB50D7" w:rsidRDefault="00422640" w:rsidP="006D57B1">
            <w:pPr>
              <w:keepNext/>
              <w:keepLines/>
              <w:jc w:val="center"/>
              <w:rPr>
                <w:sz w:val="16"/>
                <w:szCs w:val="16"/>
              </w:rPr>
            </w:pPr>
          </w:p>
        </w:tc>
        <w:tc>
          <w:tcPr>
            <w:tcW w:w="680" w:type="dxa"/>
            <w:shd w:val="clear" w:color="auto" w:fill="auto"/>
          </w:tcPr>
          <w:p w:rsidR="00422640" w:rsidRPr="00DB50D7" w:rsidRDefault="00422640" w:rsidP="006D57B1">
            <w:pPr>
              <w:keepNext/>
              <w:keepLines/>
              <w:jc w:val="center"/>
              <w:rPr>
                <w:sz w:val="16"/>
                <w:szCs w:val="16"/>
              </w:rPr>
            </w:pPr>
          </w:p>
        </w:tc>
        <w:tc>
          <w:tcPr>
            <w:tcW w:w="680" w:type="dxa"/>
            <w:shd w:val="clear" w:color="auto" w:fill="auto"/>
          </w:tcPr>
          <w:p w:rsidR="00422640" w:rsidRPr="00DB50D7" w:rsidRDefault="00422640" w:rsidP="006D57B1">
            <w:pPr>
              <w:keepNext/>
              <w:keepLines/>
              <w:jc w:val="center"/>
              <w:rPr>
                <w:sz w:val="16"/>
                <w:szCs w:val="16"/>
              </w:rPr>
            </w:pPr>
          </w:p>
        </w:tc>
      </w:tr>
      <w:tr w:rsidR="00A15DAC" w:rsidRPr="00DB50D7" w:rsidTr="00695CE0">
        <w:tc>
          <w:tcPr>
            <w:tcW w:w="5646" w:type="dxa"/>
            <w:shd w:val="clear" w:color="auto" w:fill="auto"/>
          </w:tcPr>
          <w:p w:rsidR="00A15DAC" w:rsidRPr="00DB50D7" w:rsidRDefault="00422640" w:rsidP="006D57B1">
            <w:pPr>
              <w:keepNext/>
              <w:keepLines/>
              <w:rPr>
                <w:sz w:val="16"/>
                <w:szCs w:val="16"/>
              </w:rPr>
            </w:pPr>
            <w:r w:rsidRPr="00DB50D7">
              <w:rPr>
                <w:sz w:val="16"/>
                <w:szCs w:val="16"/>
              </w:rPr>
              <w:t xml:space="preserve">  </w:t>
            </w:r>
            <w:r w:rsidR="00A15DAC" w:rsidRPr="00DB50D7">
              <w:rPr>
                <w:sz w:val="16"/>
                <w:szCs w:val="16"/>
              </w:rPr>
              <w:t>Mutatie(s) valideren en accepteren</w:t>
            </w:r>
            <w:r w:rsidR="00DB50D7" w:rsidRPr="00DB50D7">
              <w:rPr>
                <w:sz w:val="16"/>
                <w:szCs w:val="16"/>
              </w:rPr>
              <w:t xml:space="preserve"> SSS-NLR-041</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RU</w:t>
            </w:r>
          </w:p>
        </w:tc>
        <w:tc>
          <w:tcPr>
            <w:tcW w:w="680" w:type="dxa"/>
            <w:shd w:val="clear" w:color="auto" w:fill="auto"/>
          </w:tcPr>
          <w:p w:rsidR="00A15DAC" w:rsidRPr="00DB50D7" w:rsidRDefault="00F32735" w:rsidP="006D57B1">
            <w:pPr>
              <w:keepNext/>
              <w:keepLines/>
              <w:jc w:val="center"/>
              <w:rPr>
                <w:sz w:val="16"/>
                <w:szCs w:val="16"/>
              </w:rPr>
            </w:pPr>
            <w:r w:rsidRPr="00DB50D7">
              <w:rPr>
                <w:sz w:val="16"/>
                <w:szCs w:val="16"/>
              </w:rPr>
              <w:t>C</w:t>
            </w:r>
          </w:p>
        </w:tc>
        <w:tc>
          <w:tcPr>
            <w:tcW w:w="680" w:type="dxa"/>
            <w:shd w:val="clear" w:color="auto" w:fill="auto"/>
          </w:tcPr>
          <w:p w:rsidR="00A15DAC" w:rsidRPr="00DB50D7" w:rsidRDefault="00F32735" w:rsidP="006D57B1">
            <w:pPr>
              <w:keepNext/>
              <w:keepLines/>
              <w:jc w:val="center"/>
              <w:rPr>
                <w:sz w:val="16"/>
                <w:szCs w:val="16"/>
              </w:rPr>
            </w:pPr>
            <w:r w:rsidRPr="00DB50D7">
              <w:rPr>
                <w:sz w:val="16"/>
                <w:szCs w:val="16"/>
              </w:rPr>
              <w:t>R</w:t>
            </w:r>
          </w:p>
        </w:tc>
      </w:tr>
      <w:tr w:rsidR="00A15DAC" w:rsidRPr="00DB50D7" w:rsidTr="00695CE0">
        <w:tc>
          <w:tcPr>
            <w:tcW w:w="5646" w:type="dxa"/>
            <w:shd w:val="clear" w:color="auto" w:fill="auto"/>
          </w:tcPr>
          <w:p w:rsidR="00A15DAC" w:rsidRPr="00DB50D7" w:rsidRDefault="00422640" w:rsidP="006D57B1">
            <w:pPr>
              <w:keepNext/>
              <w:keepLines/>
              <w:rPr>
                <w:sz w:val="16"/>
                <w:szCs w:val="16"/>
              </w:rPr>
            </w:pPr>
            <w:r w:rsidRPr="00DB50D7">
              <w:rPr>
                <w:sz w:val="16"/>
                <w:szCs w:val="16"/>
              </w:rPr>
              <w:t xml:space="preserve">  </w:t>
            </w:r>
            <w:r w:rsidR="00A15DAC" w:rsidRPr="00DB50D7">
              <w:rPr>
                <w:sz w:val="16"/>
                <w:szCs w:val="16"/>
              </w:rPr>
              <w:t>Opvragen mutatie historie, datamanager</w:t>
            </w:r>
            <w:r w:rsidR="00DB50D7" w:rsidRPr="00DB50D7">
              <w:rPr>
                <w:sz w:val="16"/>
                <w:szCs w:val="16"/>
              </w:rPr>
              <w:t xml:space="preserve"> SSS-NLR-045</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R</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R</w:t>
            </w:r>
          </w:p>
        </w:tc>
        <w:tc>
          <w:tcPr>
            <w:tcW w:w="680" w:type="dxa"/>
            <w:shd w:val="clear" w:color="auto" w:fill="auto"/>
          </w:tcPr>
          <w:p w:rsidR="00A15DAC" w:rsidRPr="00DB50D7" w:rsidRDefault="00F32735" w:rsidP="006D57B1">
            <w:pPr>
              <w:keepNext/>
              <w:keepLines/>
              <w:jc w:val="center"/>
              <w:rPr>
                <w:sz w:val="16"/>
                <w:szCs w:val="16"/>
              </w:rPr>
            </w:pPr>
            <w:r w:rsidRPr="00DB50D7">
              <w:rPr>
                <w:sz w:val="16"/>
                <w:szCs w:val="16"/>
              </w:rPr>
              <w:t>-</w:t>
            </w:r>
          </w:p>
        </w:tc>
      </w:tr>
      <w:tr w:rsidR="00A15DAC" w:rsidRPr="00DB50D7" w:rsidTr="00695CE0">
        <w:tc>
          <w:tcPr>
            <w:tcW w:w="5646" w:type="dxa"/>
            <w:shd w:val="clear" w:color="auto" w:fill="auto"/>
          </w:tcPr>
          <w:p w:rsidR="00A15DAC" w:rsidRPr="00DB50D7" w:rsidRDefault="00422640" w:rsidP="006D57B1">
            <w:pPr>
              <w:keepNext/>
              <w:keepLines/>
              <w:rPr>
                <w:sz w:val="16"/>
                <w:szCs w:val="16"/>
              </w:rPr>
            </w:pPr>
            <w:r w:rsidRPr="00DB50D7">
              <w:rPr>
                <w:sz w:val="16"/>
                <w:szCs w:val="16"/>
              </w:rPr>
              <w:t xml:space="preserve">  </w:t>
            </w:r>
            <w:r w:rsidR="00A15DAC" w:rsidRPr="00DB50D7">
              <w:rPr>
                <w:sz w:val="16"/>
                <w:szCs w:val="16"/>
              </w:rPr>
              <w:t>Aanmaken Update bestanden</w:t>
            </w:r>
            <w:r w:rsidR="00DB50D7" w:rsidRPr="00DB50D7">
              <w:rPr>
                <w:sz w:val="16"/>
                <w:szCs w:val="16"/>
              </w:rPr>
              <w:t xml:space="preserve"> SSS-NLR-046</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R</w:t>
            </w:r>
          </w:p>
        </w:tc>
        <w:tc>
          <w:tcPr>
            <w:tcW w:w="680" w:type="dxa"/>
            <w:shd w:val="clear" w:color="auto" w:fill="auto"/>
          </w:tcPr>
          <w:p w:rsidR="00A15DAC" w:rsidRPr="00DB50D7" w:rsidRDefault="00F32735" w:rsidP="006D57B1">
            <w:pPr>
              <w:keepNext/>
              <w:keepLines/>
              <w:jc w:val="center"/>
              <w:rPr>
                <w:sz w:val="16"/>
                <w:szCs w:val="16"/>
              </w:rPr>
            </w:pPr>
            <w:r w:rsidRPr="00DB50D7">
              <w:rPr>
                <w:sz w:val="16"/>
                <w:szCs w:val="16"/>
              </w:rPr>
              <w:t>-</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C</w:t>
            </w:r>
          </w:p>
        </w:tc>
      </w:tr>
      <w:tr w:rsidR="00A15DAC" w:rsidRPr="00DB50D7" w:rsidTr="00695CE0">
        <w:tc>
          <w:tcPr>
            <w:tcW w:w="5646" w:type="dxa"/>
            <w:shd w:val="clear" w:color="auto" w:fill="auto"/>
          </w:tcPr>
          <w:p w:rsidR="00A15DAC" w:rsidRPr="00DB50D7" w:rsidRDefault="00422640" w:rsidP="006D57B1">
            <w:pPr>
              <w:keepNext/>
              <w:keepLines/>
              <w:rPr>
                <w:sz w:val="16"/>
                <w:szCs w:val="16"/>
              </w:rPr>
            </w:pPr>
            <w:r w:rsidRPr="00DB50D7">
              <w:rPr>
                <w:sz w:val="16"/>
                <w:szCs w:val="16"/>
              </w:rPr>
              <w:t xml:space="preserve">  </w:t>
            </w:r>
            <w:r w:rsidR="00A15DAC" w:rsidRPr="00DB50D7">
              <w:rPr>
                <w:sz w:val="16"/>
                <w:szCs w:val="16"/>
              </w:rPr>
              <w:t>Registreren NLRDMS gebruikers</w:t>
            </w:r>
            <w:r w:rsidR="00DB50D7" w:rsidRPr="00DB50D7">
              <w:rPr>
                <w:sz w:val="16"/>
                <w:szCs w:val="16"/>
              </w:rPr>
              <w:t xml:space="preserve"> SSS-NLR-004</w:t>
            </w:r>
          </w:p>
        </w:tc>
        <w:tc>
          <w:tcPr>
            <w:tcW w:w="680" w:type="dxa"/>
            <w:shd w:val="clear" w:color="auto" w:fill="auto"/>
          </w:tcPr>
          <w:p w:rsidR="00A15DAC" w:rsidRPr="00DB50D7" w:rsidRDefault="00F32735" w:rsidP="006D57B1">
            <w:pPr>
              <w:keepNext/>
              <w:keepLines/>
              <w:jc w:val="center"/>
              <w:rPr>
                <w:sz w:val="16"/>
                <w:szCs w:val="16"/>
              </w:rPr>
            </w:pPr>
            <w:r w:rsidRPr="00DB50D7">
              <w:rPr>
                <w:sz w:val="16"/>
                <w:szCs w:val="16"/>
              </w:rPr>
              <w:t>-</w:t>
            </w:r>
          </w:p>
        </w:tc>
        <w:tc>
          <w:tcPr>
            <w:tcW w:w="680" w:type="dxa"/>
            <w:shd w:val="clear" w:color="auto" w:fill="auto"/>
          </w:tcPr>
          <w:p w:rsidR="00A15DAC" w:rsidRPr="00DB50D7" w:rsidRDefault="00F32735" w:rsidP="006D57B1">
            <w:pPr>
              <w:keepNext/>
              <w:keepLines/>
              <w:jc w:val="center"/>
              <w:rPr>
                <w:sz w:val="16"/>
                <w:szCs w:val="16"/>
              </w:rPr>
            </w:pPr>
            <w:r w:rsidRPr="00DB50D7">
              <w:rPr>
                <w:sz w:val="16"/>
                <w:szCs w:val="16"/>
              </w:rPr>
              <w:t>-</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CRUD</w:t>
            </w:r>
          </w:p>
        </w:tc>
      </w:tr>
      <w:tr w:rsidR="00A15DAC" w:rsidRPr="00DB50D7" w:rsidTr="00695CE0">
        <w:tc>
          <w:tcPr>
            <w:tcW w:w="5646" w:type="dxa"/>
            <w:shd w:val="clear" w:color="auto" w:fill="auto"/>
          </w:tcPr>
          <w:p w:rsidR="00A15DAC" w:rsidRPr="00DB50D7" w:rsidRDefault="00422640" w:rsidP="006D57B1">
            <w:pPr>
              <w:keepNext/>
              <w:keepLines/>
              <w:rPr>
                <w:sz w:val="16"/>
                <w:szCs w:val="16"/>
              </w:rPr>
            </w:pPr>
            <w:r w:rsidRPr="00DB50D7">
              <w:rPr>
                <w:sz w:val="16"/>
                <w:szCs w:val="16"/>
              </w:rPr>
              <w:t xml:space="preserve">  </w:t>
            </w:r>
            <w:r w:rsidR="00A15DAC" w:rsidRPr="00DB50D7">
              <w:rPr>
                <w:sz w:val="16"/>
                <w:szCs w:val="16"/>
              </w:rPr>
              <w:t>Handmatige synchronisatie met ERDMS</w:t>
            </w:r>
            <w:r w:rsidR="00DB50D7" w:rsidRPr="00DB50D7">
              <w:rPr>
                <w:sz w:val="16"/>
                <w:szCs w:val="16"/>
              </w:rPr>
              <w:t xml:space="preserve"> SSS-NLR-048</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CRU</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C</w:t>
            </w:r>
          </w:p>
        </w:tc>
        <w:tc>
          <w:tcPr>
            <w:tcW w:w="680" w:type="dxa"/>
            <w:shd w:val="clear" w:color="auto" w:fill="auto"/>
          </w:tcPr>
          <w:p w:rsidR="00A15DAC" w:rsidRPr="00DB50D7" w:rsidRDefault="00544799" w:rsidP="006D57B1">
            <w:pPr>
              <w:keepNext/>
              <w:keepLines/>
              <w:jc w:val="center"/>
              <w:rPr>
                <w:sz w:val="16"/>
                <w:szCs w:val="16"/>
              </w:rPr>
            </w:pPr>
            <w:r w:rsidRPr="00DB50D7">
              <w:rPr>
                <w:sz w:val="16"/>
                <w:szCs w:val="16"/>
              </w:rPr>
              <w:t>-</w:t>
            </w:r>
          </w:p>
        </w:tc>
      </w:tr>
      <w:tr w:rsidR="00A15DAC" w:rsidRPr="00DB50D7" w:rsidTr="00695CE0">
        <w:tc>
          <w:tcPr>
            <w:tcW w:w="5646" w:type="dxa"/>
            <w:shd w:val="clear" w:color="auto" w:fill="auto"/>
          </w:tcPr>
          <w:p w:rsidR="00A15DAC" w:rsidRPr="005827A1" w:rsidRDefault="00422640" w:rsidP="006D57B1">
            <w:pPr>
              <w:keepNext/>
              <w:keepLines/>
              <w:rPr>
                <w:sz w:val="16"/>
                <w:szCs w:val="16"/>
                <w:lang w:val="fr-FR"/>
              </w:rPr>
            </w:pPr>
            <w:r w:rsidRPr="005827A1">
              <w:rPr>
                <w:sz w:val="16"/>
                <w:szCs w:val="16"/>
                <w:lang w:val="fr-FR"/>
              </w:rPr>
              <w:t xml:space="preserve">  </w:t>
            </w:r>
            <w:r w:rsidR="00A15DAC" w:rsidRPr="005827A1">
              <w:rPr>
                <w:sz w:val="16"/>
                <w:szCs w:val="16"/>
                <w:lang w:val="fr-FR"/>
              </w:rPr>
              <w:t xml:space="preserve">Consistentie controles activeren </w:t>
            </w:r>
            <w:r w:rsidR="00DB50D7" w:rsidRPr="005827A1">
              <w:rPr>
                <w:sz w:val="16"/>
                <w:szCs w:val="16"/>
                <w:lang w:val="fr-FR"/>
              </w:rPr>
              <w:t>SSS-NLR-049</w:t>
            </w:r>
          </w:p>
        </w:tc>
        <w:tc>
          <w:tcPr>
            <w:tcW w:w="680" w:type="dxa"/>
            <w:shd w:val="clear" w:color="auto" w:fill="auto"/>
          </w:tcPr>
          <w:p w:rsidR="00A15DAC" w:rsidRPr="00DB50D7" w:rsidRDefault="00544799" w:rsidP="006D57B1">
            <w:pPr>
              <w:keepNext/>
              <w:keepLines/>
              <w:jc w:val="center"/>
              <w:rPr>
                <w:sz w:val="16"/>
                <w:szCs w:val="16"/>
              </w:rPr>
            </w:pPr>
            <w:r w:rsidRPr="00DB50D7">
              <w:rPr>
                <w:sz w:val="16"/>
                <w:szCs w:val="16"/>
              </w:rPr>
              <w:t>R</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C</w:t>
            </w:r>
          </w:p>
        </w:tc>
        <w:tc>
          <w:tcPr>
            <w:tcW w:w="680" w:type="dxa"/>
            <w:shd w:val="clear" w:color="auto" w:fill="auto"/>
          </w:tcPr>
          <w:p w:rsidR="00A15DAC" w:rsidRPr="00DB50D7" w:rsidRDefault="00544799" w:rsidP="006D57B1">
            <w:pPr>
              <w:keepNext/>
              <w:keepLines/>
              <w:jc w:val="center"/>
              <w:rPr>
                <w:sz w:val="16"/>
                <w:szCs w:val="16"/>
              </w:rPr>
            </w:pPr>
            <w:r w:rsidRPr="00DB50D7">
              <w:rPr>
                <w:sz w:val="16"/>
                <w:szCs w:val="16"/>
              </w:rPr>
              <w:t>-</w:t>
            </w:r>
          </w:p>
        </w:tc>
      </w:tr>
      <w:tr w:rsidR="00A15DAC" w:rsidRPr="00DB50D7" w:rsidTr="00695CE0">
        <w:tc>
          <w:tcPr>
            <w:tcW w:w="5646" w:type="dxa"/>
            <w:shd w:val="clear" w:color="auto" w:fill="auto"/>
          </w:tcPr>
          <w:p w:rsidR="00A15DAC" w:rsidRPr="00DB50D7" w:rsidRDefault="00422640" w:rsidP="006D57B1">
            <w:pPr>
              <w:keepNext/>
              <w:keepLines/>
              <w:rPr>
                <w:sz w:val="16"/>
                <w:szCs w:val="16"/>
              </w:rPr>
            </w:pPr>
            <w:r w:rsidRPr="00DB50D7">
              <w:rPr>
                <w:sz w:val="16"/>
                <w:szCs w:val="16"/>
              </w:rPr>
              <w:t xml:space="preserve">  </w:t>
            </w:r>
            <w:r w:rsidR="00A15DAC" w:rsidRPr="00DB50D7">
              <w:rPr>
                <w:sz w:val="16"/>
                <w:szCs w:val="16"/>
              </w:rPr>
              <w:t>Opvragen applicatie logging</w:t>
            </w:r>
            <w:r w:rsidR="00DB50D7" w:rsidRPr="00DB50D7">
              <w:rPr>
                <w:sz w:val="16"/>
                <w:szCs w:val="16"/>
              </w:rPr>
              <w:t xml:space="preserve"> SSS-NLR-050</w:t>
            </w:r>
          </w:p>
        </w:tc>
        <w:tc>
          <w:tcPr>
            <w:tcW w:w="680" w:type="dxa"/>
            <w:shd w:val="clear" w:color="auto" w:fill="auto"/>
          </w:tcPr>
          <w:p w:rsidR="00A15DAC" w:rsidRPr="00DB50D7" w:rsidRDefault="00544799" w:rsidP="006D57B1">
            <w:pPr>
              <w:keepNext/>
              <w:keepLines/>
              <w:jc w:val="center"/>
              <w:rPr>
                <w:sz w:val="16"/>
                <w:szCs w:val="16"/>
              </w:rPr>
            </w:pPr>
            <w:r w:rsidRPr="00DB50D7">
              <w:rPr>
                <w:sz w:val="16"/>
                <w:szCs w:val="16"/>
              </w:rPr>
              <w:t>-</w:t>
            </w:r>
          </w:p>
        </w:tc>
        <w:tc>
          <w:tcPr>
            <w:tcW w:w="680" w:type="dxa"/>
            <w:shd w:val="clear" w:color="auto" w:fill="auto"/>
          </w:tcPr>
          <w:p w:rsidR="00A15DAC" w:rsidRPr="00DB50D7" w:rsidRDefault="00C92169" w:rsidP="006D57B1">
            <w:pPr>
              <w:keepNext/>
              <w:keepLines/>
              <w:jc w:val="center"/>
              <w:rPr>
                <w:sz w:val="16"/>
                <w:szCs w:val="16"/>
              </w:rPr>
            </w:pPr>
            <w:r w:rsidRPr="00DB50D7">
              <w:rPr>
                <w:sz w:val="16"/>
                <w:szCs w:val="16"/>
              </w:rPr>
              <w:t>R</w:t>
            </w:r>
          </w:p>
        </w:tc>
        <w:tc>
          <w:tcPr>
            <w:tcW w:w="680" w:type="dxa"/>
            <w:shd w:val="clear" w:color="auto" w:fill="auto"/>
          </w:tcPr>
          <w:p w:rsidR="00A15DAC" w:rsidRPr="00DB50D7" w:rsidRDefault="00544799" w:rsidP="006D57B1">
            <w:pPr>
              <w:keepNext/>
              <w:keepLines/>
              <w:jc w:val="center"/>
              <w:rPr>
                <w:sz w:val="16"/>
                <w:szCs w:val="16"/>
              </w:rPr>
            </w:pPr>
            <w:r w:rsidRPr="00DB50D7">
              <w:rPr>
                <w:sz w:val="16"/>
                <w:szCs w:val="16"/>
              </w:rPr>
              <w:t>-</w:t>
            </w:r>
          </w:p>
        </w:tc>
      </w:tr>
      <w:tr w:rsidR="00422640" w:rsidRPr="00DB50D7" w:rsidTr="00695CE0">
        <w:tc>
          <w:tcPr>
            <w:tcW w:w="5646" w:type="dxa"/>
            <w:shd w:val="clear" w:color="auto" w:fill="auto"/>
          </w:tcPr>
          <w:p w:rsidR="00422640" w:rsidRPr="00DB50D7" w:rsidRDefault="00422640" w:rsidP="00544799">
            <w:pPr>
              <w:keepNext/>
              <w:keepLines/>
              <w:rPr>
                <w:b/>
                <w:i/>
                <w:sz w:val="16"/>
                <w:szCs w:val="16"/>
              </w:rPr>
            </w:pPr>
            <w:r w:rsidRPr="00DB50D7">
              <w:rPr>
                <w:b/>
                <w:i/>
                <w:sz w:val="16"/>
                <w:szCs w:val="16"/>
              </w:rPr>
              <w:t>ERDMS Connector:</w:t>
            </w:r>
          </w:p>
        </w:tc>
        <w:tc>
          <w:tcPr>
            <w:tcW w:w="680" w:type="dxa"/>
            <w:shd w:val="clear" w:color="auto" w:fill="auto"/>
          </w:tcPr>
          <w:p w:rsidR="00422640" w:rsidRPr="00DB50D7" w:rsidRDefault="00422640" w:rsidP="006D57B1">
            <w:pPr>
              <w:keepNext/>
              <w:keepLines/>
              <w:jc w:val="center"/>
              <w:rPr>
                <w:sz w:val="16"/>
                <w:szCs w:val="16"/>
              </w:rPr>
            </w:pPr>
          </w:p>
        </w:tc>
        <w:tc>
          <w:tcPr>
            <w:tcW w:w="680" w:type="dxa"/>
            <w:shd w:val="clear" w:color="auto" w:fill="auto"/>
          </w:tcPr>
          <w:p w:rsidR="00422640" w:rsidRPr="00DB50D7" w:rsidRDefault="00422640" w:rsidP="006D57B1">
            <w:pPr>
              <w:keepNext/>
              <w:keepLines/>
              <w:jc w:val="center"/>
              <w:rPr>
                <w:sz w:val="16"/>
                <w:szCs w:val="16"/>
              </w:rPr>
            </w:pPr>
          </w:p>
        </w:tc>
        <w:tc>
          <w:tcPr>
            <w:tcW w:w="680" w:type="dxa"/>
            <w:shd w:val="clear" w:color="auto" w:fill="auto"/>
          </w:tcPr>
          <w:p w:rsidR="00422640" w:rsidRPr="00DB50D7" w:rsidRDefault="00422640" w:rsidP="006D57B1">
            <w:pPr>
              <w:keepNext/>
              <w:keepLines/>
              <w:jc w:val="center"/>
              <w:rPr>
                <w:sz w:val="16"/>
                <w:szCs w:val="16"/>
              </w:rPr>
            </w:pPr>
          </w:p>
        </w:tc>
      </w:tr>
      <w:tr w:rsidR="00F32735" w:rsidRPr="00DB50D7" w:rsidTr="00695CE0">
        <w:tc>
          <w:tcPr>
            <w:tcW w:w="5646" w:type="dxa"/>
            <w:shd w:val="clear" w:color="auto" w:fill="auto"/>
          </w:tcPr>
          <w:p w:rsidR="00F32735" w:rsidRPr="00DB50D7" w:rsidRDefault="00422640" w:rsidP="00544799">
            <w:pPr>
              <w:keepNext/>
              <w:keepLines/>
              <w:rPr>
                <w:sz w:val="16"/>
                <w:szCs w:val="16"/>
              </w:rPr>
            </w:pPr>
            <w:r w:rsidRPr="00DB50D7">
              <w:rPr>
                <w:sz w:val="16"/>
                <w:szCs w:val="16"/>
              </w:rPr>
              <w:t xml:space="preserve">  </w:t>
            </w:r>
            <w:r w:rsidR="00F32735" w:rsidRPr="00DB50D7">
              <w:rPr>
                <w:sz w:val="16"/>
                <w:szCs w:val="16"/>
              </w:rPr>
              <w:t xml:space="preserve">ERDMS connector </w:t>
            </w:r>
            <w:r w:rsidR="00695A41" w:rsidRPr="00DB50D7">
              <w:rPr>
                <w:sz w:val="16"/>
                <w:szCs w:val="16"/>
              </w:rPr>
              <w:t>ophalen e</w:t>
            </w:r>
            <w:r w:rsidR="00DB50D7" w:rsidRPr="00DB50D7">
              <w:rPr>
                <w:sz w:val="16"/>
                <w:szCs w:val="16"/>
              </w:rPr>
              <w:t>n verwerken mutaties SSS-NLR-051</w:t>
            </w:r>
          </w:p>
        </w:tc>
        <w:tc>
          <w:tcPr>
            <w:tcW w:w="680" w:type="dxa"/>
            <w:shd w:val="clear" w:color="auto" w:fill="auto"/>
          </w:tcPr>
          <w:p w:rsidR="00F32735" w:rsidRPr="00DB50D7" w:rsidRDefault="00544799" w:rsidP="006D57B1">
            <w:pPr>
              <w:keepNext/>
              <w:keepLines/>
              <w:jc w:val="center"/>
              <w:rPr>
                <w:sz w:val="16"/>
                <w:szCs w:val="16"/>
              </w:rPr>
            </w:pPr>
            <w:r w:rsidRPr="00DB50D7">
              <w:rPr>
                <w:sz w:val="16"/>
                <w:szCs w:val="16"/>
              </w:rPr>
              <w:t>CRU</w:t>
            </w:r>
          </w:p>
        </w:tc>
        <w:tc>
          <w:tcPr>
            <w:tcW w:w="680" w:type="dxa"/>
            <w:shd w:val="clear" w:color="auto" w:fill="auto"/>
          </w:tcPr>
          <w:p w:rsidR="00F32735" w:rsidRPr="00DB50D7" w:rsidRDefault="00544799" w:rsidP="006D57B1">
            <w:pPr>
              <w:keepNext/>
              <w:keepLines/>
              <w:jc w:val="center"/>
              <w:rPr>
                <w:sz w:val="16"/>
                <w:szCs w:val="16"/>
              </w:rPr>
            </w:pPr>
            <w:r w:rsidRPr="00DB50D7">
              <w:rPr>
                <w:sz w:val="16"/>
                <w:szCs w:val="16"/>
              </w:rPr>
              <w:t>C</w:t>
            </w:r>
          </w:p>
        </w:tc>
        <w:tc>
          <w:tcPr>
            <w:tcW w:w="680" w:type="dxa"/>
            <w:shd w:val="clear" w:color="auto" w:fill="auto"/>
          </w:tcPr>
          <w:p w:rsidR="00F32735" w:rsidRPr="00DB50D7" w:rsidRDefault="00544799" w:rsidP="006D57B1">
            <w:pPr>
              <w:keepNext/>
              <w:keepLines/>
              <w:jc w:val="center"/>
              <w:rPr>
                <w:sz w:val="16"/>
                <w:szCs w:val="16"/>
              </w:rPr>
            </w:pPr>
            <w:r w:rsidRPr="00DB50D7">
              <w:rPr>
                <w:sz w:val="16"/>
                <w:szCs w:val="16"/>
              </w:rPr>
              <w:t>R</w:t>
            </w:r>
          </w:p>
        </w:tc>
      </w:tr>
      <w:tr w:rsidR="00544799" w:rsidRPr="00DB50D7" w:rsidTr="00695CE0">
        <w:tc>
          <w:tcPr>
            <w:tcW w:w="5646" w:type="dxa"/>
            <w:shd w:val="clear" w:color="auto" w:fill="auto"/>
          </w:tcPr>
          <w:p w:rsidR="00544799" w:rsidRPr="00DB50D7" w:rsidRDefault="00422640" w:rsidP="00544799">
            <w:pPr>
              <w:keepNext/>
              <w:keepLines/>
              <w:rPr>
                <w:sz w:val="16"/>
                <w:szCs w:val="16"/>
              </w:rPr>
            </w:pPr>
            <w:r w:rsidRPr="00DB50D7">
              <w:rPr>
                <w:sz w:val="16"/>
                <w:szCs w:val="16"/>
              </w:rPr>
              <w:t xml:space="preserve">  </w:t>
            </w:r>
            <w:r w:rsidR="00544799" w:rsidRPr="00DB50D7">
              <w:rPr>
                <w:sz w:val="16"/>
                <w:szCs w:val="16"/>
              </w:rPr>
              <w:t xml:space="preserve">ERDMS connector opsturen </w:t>
            </w:r>
            <w:r w:rsidR="00DB50D7" w:rsidRPr="00DB50D7">
              <w:rPr>
                <w:sz w:val="16"/>
                <w:szCs w:val="16"/>
              </w:rPr>
              <w:t>mutaties SSS-NLR-052</w:t>
            </w:r>
          </w:p>
        </w:tc>
        <w:tc>
          <w:tcPr>
            <w:tcW w:w="680" w:type="dxa"/>
            <w:shd w:val="clear" w:color="auto" w:fill="auto"/>
          </w:tcPr>
          <w:p w:rsidR="00544799" w:rsidRPr="00DB50D7" w:rsidRDefault="00544799" w:rsidP="006D57B1">
            <w:pPr>
              <w:keepNext/>
              <w:keepLines/>
              <w:jc w:val="center"/>
              <w:rPr>
                <w:sz w:val="16"/>
                <w:szCs w:val="16"/>
              </w:rPr>
            </w:pPr>
            <w:r w:rsidRPr="00DB50D7">
              <w:rPr>
                <w:sz w:val="16"/>
                <w:szCs w:val="16"/>
              </w:rPr>
              <w:t>CRU</w:t>
            </w:r>
          </w:p>
        </w:tc>
        <w:tc>
          <w:tcPr>
            <w:tcW w:w="680" w:type="dxa"/>
            <w:shd w:val="clear" w:color="auto" w:fill="auto"/>
          </w:tcPr>
          <w:p w:rsidR="00544799" w:rsidRPr="00DB50D7" w:rsidRDefault="00544799" w:rsidP="006D57B1">
            <w:pPr>
              <w:keepNext/>
              <w:keepLines/>
              <w:jc w:val="center"/>
              <w:rPr>
                <w:sz w:val="16"/>
                <w:szCs w:val="16"/>
              </w:rPr>
            </w:pPr>
            <w:r w:rsidRPr="00DB50D7">
              <w:rPr>
                <w:sz w:val="16"/>
                <w:szCs w:val="16"/>
              </w:rPr>
              <w:t>C</w:t>
            </w:r>
          </w:p>
        </w:tc>
        <w:tc>
          <w:tcPr>
            <w:tcW w:w="680" w:type="dxa"/>
            <w:shd w:val="clear" w:color="auto" w:fill="auto"/>
          </w:tcPr>
          <w:p w:rsidR="00544799" w:rsidRPr="00DB50D7" w:rsidRDefault="00544799" w:rsidP="006D57B1">
            <w:pPr>
              <w:keepNext/>
              <w:keepLines/>
              <w:jc w:val="center"/>
              <w:rPr>
                <w:sz w:val="16"/>
                <w:szCs w:val="16"/>
              </w:rPr>
            </w:pPr>
            <w:r w:rsidRPr="00DB50D7">
              <w:rPr>
                <w:sz w:val="16"/>
                <w:szCs w:val="16"/>
              </w:rPr>
              <w:t>R</w:t>
            </w:r>
          </w:p>
        </w:tc>
      </w:tr>
      <w:tr w:rsidR="00422640" w:rsidRPr="00DB50D7" w:rsidTr="00695CE0">
        <w:tc>
          <w:tcPr>
            <w:tcW w:w="5646" w:type="dxa"/>
            <w:shd w:val="clear" w:color="auto" w:fill="auto"/>
          </w:tcPr>
          <w:p w:rsidR="00422640" w:rsidRPr="00DB50D7" w:rsidRDefault="00422640" w:rsidP="00544799">
            <w:pPr>
              <w:keepNext/>
              <w:keepLines/>
              <w:rPr>
                <w:b/>
                <w:i/>
                <w:sz w:val="16"/>
                <w:szCs w:val="16"/>
              </w:rPr>
            </w:pPr>
            <w:r w:rsidRPr="00DB50D7">
              <w:rPr>
                <w:b/>
                <w:i/>
                <w:sz w:val="16"/>
                <w:szCs w:val="16"/>
              </w:rPr>
              <w:t>NLRDMS Webservice:</w:t>
            </w:r>
          </w:p>
        </w:tc>
        <w:tc>
          <w:tcPr>
            <w:tcW w:w="680" w:type="dxa"/>
            <w:shd w:val="clear" w:color="auto" w:fill="auto"/>
          </w:tcPr>
          <w:p w:rsidR="00422640" w:rsidRPr="00DB50D7" w:rsidRDefault="00422640" w:rsidP="006D57B1">
            <w:pPr>
              <w:keepNext/>
              <w:keepLines/>
              <w:jc w:val="center"/>
              <w:rPr>
                <w:sz w:val="16"/>
                <w:szCs w:val="16"/>
              </w:rPr>
            </w:pPr>
          </w:p>
        </w:tc>
        <w:tc>
          <w:tcPr>
            <w:tcW w:w="680" w:type="dxa"/>
            <w:shd w:val="clear" w:color="auto" w:fill="auto"/>
          </w:tcPr>
          <w:p w:rsidR="00422640" w:rsidRPr="00DB50D7" w:rsidRDefault="00422640" w:rsidP="006D57B1">
            <w:pPr>
              <w:keepNext/>
              <w:keepLines/>
              <w:jc w:val="center"/>
              <w:rPr>
                <w:sz w:val="16"/>
                <w:szCs w:val="16"/>
              </w:rPr>
            </w:pPr>
          </w:p>
        </w:tc>
        <w:tc>
          <w:tcPr>
            <w:tcW w:w="680" w:type="dxa"/>
            <w:shd w:val="clear" w:color="auto" w:fill="auto"/>
          </w:tcPr>
          <w:p w:rsidR="00422640" w:rsidRPr="00DB50D7" w:rsidRDefault="00422640" w:rsidP="006D57B1">
            <w:pPr>
              <w:keepNext/>
              <w:keepLines/>
              <w:jc w:val="center"/>
              <w:rPr>
                <w:sz w:val="16"/>
                <w:szCs w:val="16"/>
              </w:rPr>
            </w:pPr>
          </w:p>
        </w:tc>
      </w:tr>
      <w:tr w:rsidR="00544799" w:rsidRPr="00DB50D7" w:rsidTr="00695CE0">
        <w:tc>
          <w:tcPr>
            <w:tcW w:w="5646" w:type="dxa"/>
            <w:shd w:val="clear" w:color="auto" w:fill="auto"/>
          </w:tcPr>
          <w:p w:rsidR="00544799" w:rsidRPr="00DB50D7" w:rsidRDefault="00422640" w:rsidP="00544799">
            <w:pPr>
              <w:keepNext/>
              <w:keepLines/>
              <w:rPr>
                <w:sz w:val="16"/>
                <w:szCs w:val="16"/>
              </w:rPr>
            </w:pPr>
            <w:r w:rsidRPr="00DB50D7">
              <w:rPr>
                <w:sz w:val="16"/>
                <w:szCs w:val="16"/>
              </w:rPr>
              <w:t xml:space="preserve">  </w:t>
            </w:r>
            <w:r w:rsidR="00544799" w:rsidRPr="00DB50D7">
              <w:rPr>
                <w:sz w:val="16"/>
                <w:szCs w:val="16"/>
              </w:rPr>
              <w:t>NLRDMS webservice</w:t>
            </w:r>
            <w:r w:rsidR="00DB50D7" w:rsidRPr="00DB50D7">
              <w:rPr>
                <w:sz w:val="16"/>
                <w:szCs w:val="16"/>
              </w:rPr>
              <w:t xml:space="preserve"> opvragen gegevens SSS-NLR-053</w:t>
            </w:r>
          </w:p>
        </w:tc>
        <w:tc>
          <w:tcPr>
            <w:tcW w:w="680" w:type="dxa"/>
            <w:shd w:val="clear" w:color="auto" w:fill="auto"/>
          </w:tcPr>
          <w:p w:rsidR="00544799" w:rsidRPr="00DB50D7" w:rsidRDefault="00544799" w:rsidP="006D57B1">
            <w:pPr>
              <w:keepNext/>
              <w:keepLines/>
              <w:jc w:val="center"/>
              <w:rPr>
                <w:sz w:val="16"/>
                <w:szCs w:val="16"/>
              </w:rPr>
            </w:pPr>
            <w:r w:rsidRPr="00DB50D7">
              <w:rPr>
                <w:sz w:val="16"/>
                <w:szCs w:val="16"/>
              </w:rPr>
              <w:t>R</w:t>
            </w:r>
          </w:p>
        </w:tc>
        <w:tc>
          <w:tcPr>
            <w:tcW w:w="680" w:type="dxa"/>
            <w:shd w:val="clear" w:color="auto" w:fill="auto"/>
          </w:tcPr>
          <w:p w:rsidR="00544799" w:rsidRPr="00DB50D7" w:rsidRDefault="00544799" w:rsidP="006D57B1">
            <w:pPr>
              <w:keepNext/>
              <w:keepLines/>
              <w:jc w:val="center"/>
              <w:rPr>
                <w:sz w:val="16"/>
                <w:szCs w:val="16"/>
              </w:rPr>
            </w:pPr>
            <w:r w:rsidRPr="00DB50D7">
              <w:rPr>
                <w:sz w:val="16"/>
                <w:szCs w:val="16"/>
              </w:rPr>
              <w:t>-</w:t>
            </w:r>
          </w:p>
        </w:tc>
        <w:tc>
          <w:tcPr>
            <w:tcW w:w="680" w:type="dxa"/>
            <w:shd w:val="clear" w:color="auto" w:fill="auto"/>
          </w:tcPr>
          <w:p w:rsidR="00544799" w:rsidRPr="00DB50D7" w:rsidRDefault="00544799" w:rsidP="006D57B1">
            <w:pPr>
              <w:keepNext/>
              <w:keepLines/>
              <w:jc w:val="center"/>
              <w:rPr>
                <w:sz w:val="16"/>
                <w:szCs w:val="16"/>
              </w:rPr>
            </w:pPr>
            <w:r w:rsidRPr="00DB50D7">
              <w:rPr>
                <w:sz w:val="16"/>
                <w:szCs w:val="16"/>
              </w:rPr>
              <w:t>-</w:t>
            </w:r>
          </w:p>
        </w:tc>
      </w:tr>
      <w:tr w:rsidR="00544799" w:rsidRPr="00DB50D7" w:rsidTr="00695CE0">
        <w:tc>
          <w:tcPr>
            <w:tcW w:w="5646" w:type="dxa"/>
            <w:shd w:val="clear" w:color="auto" w:fill="auto"/>
          </w:tcPr>
          <w:p w:rsidR="00544799" w:rsidRPr="00DB50D7" w:rsidRDefault="00422640" w:rsidP="00544799">
            <w:pPr>
              <w:keepNext/>
              <w:keepLines/>
              <w:rPr>
                <w:sz w:val="16"/>
                <w:szCs w:val="16"/>
              </w:rPr>
            </w:pPr>
            <w:r w:rsidRPr="00DB50D7">
              <w:rPr>
                <w:sz w:val="16"/>
                <w:szCs w:val="16"/>
              </w:rPr>
              <w:t xml:space="preserve">  </w:t>
            </w:r>
            <w:r w:rsidR="00544799" w:rsidRPr="00DB50D7">
              <w:rPr>
                <w:sz w:val="16"/>
                <w:szCs w:val="16"/>
              </w:rPr>
              <w:t>NLRDMS webservice a</w:t>
            </w:r>
            <w:r w:rsidR="00695A41" w:rsidRPr="00DB50D7">
              <w:rPr>
                <w:sz w:val="16"/>
                <w:szCs w:val="16"/>
              </w:rPr>
              <w:t>anleveren ge</w:t>
            </w:r>
            <w:r w:rsidR="00DB50D7" w:rsidRPr="00DB50D7">
              <w:rPr>
                <w:sz w:val="16"/>
                <w:szCs w:val="16"/>
              </w:rPr>
              <w:t>gevens SSS-NLR-054</w:t>
            </w:r>
          </w:p>
        </w:tc>
        <w:tc>
          <w:tcPr>
            <w:tcW w:w="680" w:type="dxa"/>
            <w:shd w:val="clear" w:color="auto" w:fill="auto"/>
          </w:tcPr>
          <w:p w:rsidR="00544799" w:rsidRPr="00DB50D7" w:rsidRDefault="00544799" w:rsidP="006D57B1">
            <w:pPr>
              <w:keepNext/>
              <w:keepLines/>
              <w:jc w:val="center"/>
              <w:rPr>
                <w:sz w:val="16"/>
                <w:szCs w:val="16"/>
              </w:rPr>
            </w:pPr>
            <w:r w:rsidRPr="00DB50D7">
              <w:rPr>
                <w:sz w:val="16"/>
                <w:szCs w:val="16"/>
              </w:rPr>
              <w:t>CRU</w:t>
            </w:r>
          </w:p>
        </w:tc>
        <w:tc>
          <w:tcPr>
            <w:tcW w:w="680" w:type="dxa"/>
            <w:shd w:val="clear" w:color="auto" w:fill="auto"/>
          </w:tcPr>
          <w:p w:rsidR="00544799" w:rsidRPr="00DB50D7" w:rsidRDefault="00544799" w:rsidP="006D57B1">
            <w:pPr>
              <w:keepNext/>
              <w:keepLines/>
              <w:jc w:val="center"/>
              <w:rPr>
                <w:sz w:val="16"/>
                <w:szCs w:val="16"/>
              </w:rPr>
            </w:pPr>
            <w:r w:rsidRPr="00DB50D7">
              <w:rPr>
                <w:sz w:val="16"/>
                <w:szCs w:val="16"/>
              </w:rPr>
              <w:t>C</w:t>
            </w:r>
          </w:p>
        </w:tc>
        <w:tc>
          <w:tcPr>
            <w:tcW w:w="680" w:type="dxa"/>
            <w:shd w:val="clear" w:color="auto" w:fill="auto"/>
          </w:tcPr>
          <w:p w:rsidR="00544799" w:rsidRPr="00DB50D7" w:rsidRDefault="00544799" w:rsidP="006D57B1">
            <w:pPr>
              <w:keepNext/>
              <w:keepLines/>
              <w:jc w:val="center"/>
              <w:rPr>
                <w:sz w:val="16"/>
                <w:szCs w:val="16"/>
              </w:rPr>
            </w:pPr>
            <w:r w:rsidRPr="00DB50D7">
              <w:rPr>
                <w:sz w:val="16"/>
                <w:szCs w:val="16"/>
              </w:rPr>
              <w:t>R</w:t>
            </w:r>
          </w:p>
        </w:tc>
      </w:tr>
      <w:tr w:rsidR="00422640" w:rsidRPr="00DB50D7" w:rsidTr="00695CE0">
        <w:tc>
          <w:tcPr>
            <w:tcW w:w="5646" w:type="dxa"/>
            <w:shd w:val="clear" w:color="auto" w:fill="auto"/>
          </w:tcPr>
          <w:p w:rsidR="00422640" w:rsidRPr="00DB50D7" w:rsidRDefault="00422640" w:rsidP="00544799">
            <w:pPr>
              <w:keepNext/>
              <w:keepLines/>
              <w:rPr>
                <w:b/>
                <w:i/>
                <w:sz w:val="16"/>
                <w:szCs w:val="16"/>
              </w:rPr>
            </w:pPr>
            <w:r w:rsidRPr="00DB50D7">
              <w:rPr>
                <w:b/>
                <w:i/>
                <w:sz w:val="16"/>
                <w:szCs w:val="16"/>
              </w:rPr>
              <w:t>Controleer Ref. Data:</w:t>
            </w:r>
          </w:p>
        </w:tc>
        <w:tc>
          <w:tcPr>
            <w:tcW w:w="680" w:type="dxa"/>
            <w:shd w:val="clear" w:color="auto" w:fill="auto"/>
          </w:tcPr>
          <w:p w:rsidR="00422640" w:rsidRPr="00DB50D7" w:rsidRDefault="00422640" w:rsidP="006D57B1">
            <w:pPr>
              <w:keepNext/>
              <w:keepLines/>
              <w:jc w:val="center"/>
              <w:rPr>
                <w:sz w:val="16"/>
                <w:szCs w:val="16"/>
              </w:rPr>
            </w:pPr>
          </w:p>
        </w:tc>
        <w:tc>
          <w:tcPr>
            <w:tcW w:w="680" w:type="dxa"/>
            <w:shd w:val="clear" w:color="auto" w:fill="auto"/>
          </w:tcPr>
          <w:p w:rsidR="00422640" w:rsidRPr="00DB50D7" w:rsidRDefault="00422640" w:rsidP="006D57B1">
            <w:pPr>
              <w:keepNext/>
              <w:keepLines/>
              <w:jc w:val="center"/>
              <w:rPr>
                <w:sz w:val="16"/>
                <w:szCs w:val="16"/>
              </w:rPr>
            </w:pPr>
          </w:p>
        </w:tc>
        <w:tc>
          <w:tcPr>
            <w:tcW w:w="680" w:type="dxa"/>
            <w:shd w:val="clear" w:color="auto" w:fill="auto"/>
          </w:tcPr>
          <w:p w:rsidR="00422640" w:rsidRPr="00DB50D7" w:rsidRDefault="00422640" w:rsidP="006D57B1">
            <w:pPr>
              <w:keepNext/>
              <w:keepLines/>
              <w:jc w:val="center"/>
              <w:rPr>
                <w:sz w:val="16"/>
                <w:szCs w:val="16"/>
              </w:rPr>
            </w:pPr>
          </w:p>
        </w:tc>
      </w:tr>
      <w:tr w:rsidR="00544799" w:rsidRPr="00C22615" w:rsidTr="00695CE0">
        <w:tc>
          <w:tcPr>
            <w:tcW w:w="5646" w:type="dxa"/>
            <w:shd w:val="clear" w:color="auto" w:fill="auto"/>
          </w:tcPr>
          <w:p w:rsidR="00544799" w:rsidRPr="00DB50D7" w:rsidRDefault="00422640" w:rsidP="00544799">
            <w:pPr>
              <w:keepNext/>
              <w:keepLines/>
              <w:rPr>
                <w:sz w:val="16"/>
                <w:szCs w:val="16"/>
              </w:rPr>
            </w:pPr>
            <w:r w:rsidRPr="00DB50D7">
              <w:rPr>
                <w:sz w:val="16"/>
                <w:szCs w:val="16"/>
              </w:rPr>
              <w:t xml:space="preserve">  </w:t>
            </w:r>
            <w:r w:rsidR="00544799" w:rsidRPr="00DB50D7">
              <w:rPr>
                <w:sz w:val="16"/>
                <w:szCs w:val="16"/>
              </w:rPr>
              <w:t xml:space="preserve">Controleer </w:t>
            </w:r>
            <w:r w:rsidR="00DB50D7" w:rsidRPr="00DB50D7">
              <w:rPr>
                <w:sz w:val="16"/>
                <w:szCs w:val="16"/>
              </w:rPr>
              <w:t>referentiegegevens SSS-NLR-055</w:t>
            </w:r>
          </w:p>
        </w:tc>
        <w:tc>
          <w:tcPr>
            <w:tcW w:w="680" w:type="dxa"/>
            <w:shd w:val="clear" w:color="auto" w:fill="auto"/>
          </w:tcPr>
          <w:p w:rsidR="00544799" w:rsidRPr="00DB50D7" w:rsidRDefault="00544799" w:rsidP="006D57B1">
            <w:pPr>
              <w:keepNext/>
              <w:keepLines/>
              <w:jc w:val="center"/>
              <w:rPr>
                <w:sz w:val="16"/>
                <w:szCs w:val="16"/>
              </w:rPr>
            </w:pPr>
            <w:r w:rsidRPr="00DB50D7">
              <w:rPr>
                <w:sz w:val="16"/>
                <w:szCs w:val="16"/>
              </w:rPr>
              <w:t>RU</w:t>
            </w:r>
          </w:p>
        </w:tc>
        <w:tc>
          <w:tcPr>
            <w:tcW w:w="680" w:type="dxa"/>
            <w:shd w:val="clear" w:color="auto" w:fill="auto"/>
          </w:tcPr>
          <w:p w:rsidR="00544799" w:rsidRPr="00DB50D7" w:rsidRDefault="00544799" w:rsidP="006D57B1">
            <w:pPr>
              <w:keepNext/>
              <w:keepLines/>
              <w:jc w:val="center"/>
              <w:rPr>
                <w:sz w:val="16"/>
                <w:szCs w:val="16"/>
              </w:rPr>
            </w:pPr>
            <w:r w:rsidRPr="00DB50D7">
              <w:rPr>
                <w:sz w:val="16"/>
                <w:szCs w:val="16"/>
              </w:rPr>
              <w:t>C</w:t>
            </w:r>
          </w:p>
        </w:tc>
        <w:tc>
          <w:tcPr>
            <w:tcW w:w="680" w:type="dxa"/>
            <w:shd w:val="clear" w:color="auto" w:fill="auto"/>
          </w:tcPr>
          <w:p w:rsidR="00544799" w:rsidRDefault="00544799" w:rsidP="006D57B1">
            <w:pPr>
              <w:keepNext/>
              <w:keepLines/>
              <w:jc w:val="center"/>
              <w:rPr>
                <w:sz w:val="16"/>
                <w:szCs w:val="16"/>
              </w:rPr>
            </w:pPr>
            <w:r w:rsidRPr="00DB50D7">
              <w:rPr>
                <w:sz w:val="16"/>
                <w:szCs w:val="16"/>
              </w:rPr>
              <w:t>R</w:t>
            </w:r>
          </w:p>
        </w:tc>
      </w:tr>
    </w:tbl>
    <w:p w:rsidR="00A15DAC" w:rsidRDefault="00A15DAC" w:rsidP="00A15DAC">
      <w:pPr>
        <w:pStyle w:val="Caption"/>
        <w:keepNext/>
        <w:keepLines/>
        <w:rPr>
          <w:szCs w:val="18"/>
        </w:rPr>
      </w:pPr>
      <w:bookmarkStart w:id="144" w:name="_Ref426986800"/>
      <w:bookmarkStart w:id="145" w:name="_Toc430279621"/>
      <w:bookmarkStart w:id="146" w:name="_Toc77931980"/>
      <w:r>
        <w:t xml:space="preserve">Tabel </w:t>
      </w:r>
      <w:r>
        <w:fldChar w:fldCharType="begin"/>
      </w:r>
      <w:r>
        <w:instrText xml:space="preserve"> SEQ Tabel \* ARABIC </w:instrText>
      </w:r>
      <w:r>
        <w:fldChar w:fldCharType="separate"/>
      </w:r>
      <w:r w:rsidR="00044B93">
        <w:rPr>
          <w:noProof/>
        </w:rPr>
        <w:t>22</w:t>
      </w:r>
      <w:r>
        <w:rPr>
          <w:noProof/>
        </w:rPr>
        <w:fldChar w:fldCharType="end"/>
      </w:r>
      <w:bookmarkEnd w:id="144"/>
      <w:r>
        <w:t xml:space="preserve">: </w:t>
      </w:r>
      <w:bookmarkEnd w:id="145"/>
      <w:r>
        <w:t>CRUD matrix</w:t>
      </w:r>
      <w:r w:rsidR="00C92169">
        <w:t xml:space="preserve"> NLRDMS database</w:t>
      </w:r>
      <w:r w:rsidR="00422640">
        <w:t xml:space="preserve"> (benodigde toegang)</w:t>
      </w:r>
      <w:bookmarkEnd w:id="146"/>
    </w:p>
    <w:p w:rsidR="00A15DAC" w:rsidRDefault="00A15DAC" w:rsidP="00444371">
      <w:pPr>
        <w:rPr>
          <w:noProof/>
        </w:rPr>
      </w:pPr>
    </w:p>
    <w:p w:rsidR="00444371" w:rsidRDefault="00444371" w:rsidP="00444371">
      <w:pPr>
        <w:pStyle w:val="Heading1"/>
      </w:pPr>
      <w:bookmarkStart w:id="147" w:name="_Toc77931950"/>
      <w:r>
        <w:lastRenderedPageBreak/>
        <w:t>Herleidbaarheid van eisen</w:t>
      </w:r>
      <w:bookmarkEnd w:id="147"/>
    </w:p>
    <w:p w:rsidR="00957C1A" w:rsidRPr="00957C1A" w:rsidRDefault="00957C1A" w:rsidP="00D92008">
      <w:pPr>
        <w:pStyle w:val="Hiddeninfotext"/>
        <w:rPr>
          <w:lang w:val="en-US" w:eastAsia="en-US"/>
        </w:rPr>
      </w:pPr>
      <w:r w:rsidRPr="00957C1A">
        <w:rPr>
          <w:lang w:val="en-US" w:eastAsia="en-US"/>
        </w:rPr>
        <w:t>This section shall contain:</w:t>
      </w:r>
    </w:p>
    <w:p w:rsidR="00957C1A" w:rsidRPr="00957C1A" w:rsidRDefault="00957C1A" w:rsidP="00E375A8">
      <w:pPr>
        <w:pStyle w:val="Hiddeninfotext"/>
        <w:ind w:left="720" w:hanging="720"/>
        <w:rPr>
          <w:lang w:val="en-US" w:eastAsia="en-US"/>
        </w:rPr>
      </w:pPr>
      <w:r>
        <w:rPr>
          <w:lang w:val="en-US" w:eastAsia="en-US"/>
        </w:rPr>
        <w:t>a.</w:t>
      </w:r>
      <w:r>
        <w:rPr>
          <w:lang w:val="en-US" w:eastAsia="en-US"/>
        </w:rPr>
        <w:tab/>
      </w:r>
      <w:r w:rsidRPr="00957C1A">
        <w:rPr>
          <w:lang w:val="en-US" w:eastAsia="en-US"/>
        </w:rPr>
        <w:t>Traceability from each database or other software unit covered by this DBDD to the system or CSCI requirements it addresses.</w:t>
      </w:r>
    </w:p>
    <w:p w:rsidR="00957C1A" w:rsidRPr="00957C1A" w:rsidRDefault="00957C1A" w:rsidP="00E375A8">
      <w:pPr>
        <w:pStyle w:val="Hiddeninfotext"/>
        <w:ind w:left="720" w:hanging="720"/>
        <w:rPr>
          <w:lang w:val="en-US" w:eastAsia="en-US"/>
        </w:rPr>
      </w:pPr>
      <w:r w:rsidRPr="00957C1A">
        <w:rPr>
          <w:lang w:val="en-US" w:eastAsia="en-US"/>
        </w:rPr>
        <w:t xml:space="preserve">b. </w:t>
      </w:r>
      <w:r>
        <w:rPr>
          <w:lang w:val="en-US" w:eastAsia="en-US"/>
        </w:rPr>
        <w:tab/>
      </w:r>
      <w:r w:rsidRPr="00957C1A">
        <w:rPr>
          <w:lang w:val="en-US" w:eastAsia="en-US"/>
        </w:rPr>
        <w:t>Traceability from each system or CSCI requirement that has been allocated to a database or other software unit covered in this DBDD to the database or other software units that address it.</w:t>
      </w:r>
    </w:p>
    <w:p w:rsidR="00957C1A" w:rsidRPr="00957C1A" w:rsidRDefault="00957C1A" w:rsidP="00D92008">
      <w:pPr>
        <w:pStyle w:val="Hiddeninfotext"/>
      </w:pPr>
    </w:p>
    <w:p w:rsidR="00D92008" w:rsidRPr="009B2441" w:rsidRDefault="00D92008" w:rsidP="00D92008">
      <w:r w:rsidRPr="009B2441">
        <w:t>Niet van toepassing of nader in te vullen.</w:t>
      </w:r>
    </w:p>
    <w:p w:rsidR="00444371" w:rsidRDefault="00444371" w:rsidP="00444371">
      <w:pPr>
        <w:pStyle w:val="Heading1"/>
      </w:pPr>
      <w:bookmarkStart w:id="148" w:name="_Toc77931951"/>
      <w:r>
        <w:lastRenderedPageBreak/>
        <w:t>Opmerkingen</w:t>
      </w:r>
      <w:bookmarkEnd w:id="148"/>
    </w:p>
    <w:p w:rsidR="00957C1A" w:rsidRDefault="00957C1A" w:rsidP="00957C1A">
      <w:pPr>
        <w:pStyle w:val="Hiddeninfotext"/>
      </w:pPr>
      <w:r>
        <w:t>This section shall contain any general information that aids in understanding this document (e.g., background information, glossary, rationale). This section shall include an alphabetical listing of all acronyms, abbreviations, and their meanings as used in this document and a list of any terms and definitions needed to understand this document.</w:t>
      </w:r>
    </w:p>
    <w:p w:rsidR="00957C1A" w:rsidRDefault="00957C1A" w:rsidP="00957C1A">
      <w:pPr>
        <w:pStyle w:val="Hiddeninfotext"/>
      </w:pPr>
    </w:p>
    <w:p w:rsidR="00957C1A" w:rsidRPr="00957C1A" w:rsidRDefault="00957C1A" w:rsidP="00957C1A"/>
    <w:p w:rsidR="00444371" w:rsidRDefault="00444371" w:rsidP="004B61E7">
      <w:pPr>
        <w:pStyle w:val="Heading2"/>
      </w:pPr>
      <w:bookmarkStart w:id="149" w:name="_Toc77931952"/>
      <w:r>
        <w:t>Afkortingen en acroniemen</w:t>
      </w:r>
      <w:bookmarkEnd w:id="149"/>
    </w:p>
    <w:tbl>
      <w:tblPr>
        <w:tblW w:w="498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5"/>
        <w:gridCol w:w="9"/>
        <w:gridCol w:w="6003"/>
      </w:tblGrid>
      <w:tr w:rsidR="00ED489B" w:rsidRPr="009B2441" w:rsidTr="00845656">
        <w:trPr>
          <w:tblHeader/>
        </w:trPr>
        <w:tc>
          <w:tcPr>
            <w:tcW w:w="1069" w:type="pct"/>
            <w:shd w:val="pct30" w:color="auto" w:fill="FFFFFF"/>
          </w:tcPr>
          <w:p w:rsidR="00ED489B" w:rsidRPr="009B2441" w:rsidRDefault="00ED489B" w:rsidP="006A3A01">
            <w:pPr>
              <w:pStyle w:val="ColumnTitle"/>
              <w:spacing w:before="40" w:after="40"/>
              <w:rPr>
                <w:b/>
              </w:rPr>
            </w:pPr>
            <w:r w:rsidRPr="009B2441">
              <w:rPr>
                <w:b/>
              </w:rPr>
              <w:t>Afkortingen</w:t>
            </w:r>
          </w:p>
        </w:tc>
        <w:tc>
          <w:tcPr>
            <w:tcW w:w="3931" w:type="pct"/>
            <w:gridSpan w:val="2"/>
            <w:shd w:val="pct30" w:color="auto" w:fill="FFFFFF"/>
          </w:tcPr>
          <w:p w:rsidR="00ED489B" w:rsidRPr="009B2441" w:rsidRDefault="00ED489B" w:rsidP="006A3A01">
            <w:pPr>
              <w:pStyle w:val="ColumnTitle"/>
              <w:spacing w:before="40" w:after="40"/>
              <w:rPr>
                <w:b/>
              </w:rPr>
            </w:pPr>
            <w:r w:rsidRPr="009B2441">
              <w:rPr>
                <w:b/>
              </w:rPr>
              <w:t>Omschrijving</w:t>
            </w:r>
          </w:p>
        </w:tc>
      </w:tr>
      <w:tr w:rsidR="00ED489B" w:rsidRPr="009B2441" w:rsidTr="00845656">
        <w:tc>
          <w:tcPr>
            <w:tcW w:w="1069" w:type="pct"/>
            <w:shd w:val="clear" w:color="auto" w:fill="F2F2F2"/>
          </w:tcPr>
          <w:p w:rsidR="00ED489B" w:rsidRPr="009B2441" w:rsidRDefault="00ED489B" w:rsidP="006A3A01">
            <w:pPr>
              <w:pStyle w:val="ColumnCell"/>
              <w:spacing w:before="40" w:after="40"/>
              <w:rPr>
                <w:b/>
              </w:rPr>
            </w:pPr>
            <w:r w:rsidRPr="009B2441">
              <w:rPr>
                <w:b/>
              </w:rPr>
              <w:t>A</w:t>
            </w:r>
          </w:p>
        </w:tc>
        <w:tc>
          <w:tcPr>
            <w:tcW w:w="3931" w:type="pct"/>
            <w:gridSpan w:val="2"/>
            <w:shd w:val="clear" w:color="auto" w:fill="F2F2F2"/>
          </w:tcPr>
          <w:p w:rsidR="00ED489B" w:rsidRPr="009B2441" w:rsidRDefault="00ED489B" w:rsidP="006A3A01">
            <w:pPr>
              <w:pStyle w:val="ColumnCell"/>
              <w:spacing w:before="40" w:after="40"/>
            </w:pPr>
            <w:r w:rsidRPr="009B2441">
              <w:rPr>
                <w:b/>
                <w:bCs/>
              </w:rPr>
              <w:t>A</w:t>
            </w:r>
          </w:p>
        </w:tc>
      </w:tr>
      <w:tr w:rsidR="00ED489B" w:rsidRPr="002C0A56" w:rsidTr="00845656">
        <w:tc>
          <w:tcPr>
            <w:tcW w:w="1069" w:type="pct"/>
            <w:shd w:val="clear" w:color="auto" w:fill="auto"/>
          </w:tcPr>
          <w:p w:rsidR="00ED489B" w:rsidRPr="009B2441" w:rsidRDefault="00ED489B" w:rsidP="006A3A01">
            <w:pPr>
              <w:pStyle w:val="ColumnCell"/>
              <w:spacing w:before="40" w:after="40"/>
            </w:pPr>
            <w:r w:rsidRPr="009B2441">
              <w:rPr>
                <w:bCs/>
              </w:rPr>
              <w:t>ADN</w:t>
            </w:r>
          </w:p>
        </w:tc>
        <w:tc>
          <w:tcPr>
            <w:tcW w:w="3931" w:type="pct"/>
            <w:gridSpan w:val="2"/>
            <w:shd w:val="clear" w:color="auto" w:fill="auto"/>
          </w:tcPr>
          <w:p w:rsidR="00ED489B" w:rsidRPr="005827A1" w:rsidRDefault="00ED489B" w:rsidP="006A3A01">
            <w:pPr>
              <w:pStyle w:val="ColumnCell"/>
              <w:spacing w:before="40" w:after="40"/>
              <w:rPr>
                <w:lang w:val="en-US"/>
              </w:rPr>
            </w:pPr>
            <w:r w:rsidRPr="005827A1">
              <w:rPr>
                <w:lang w:val="en-US"/>
              </w:rPr>
              <w:t>European Agreement concerning the International Carriage of Dangerous Goods by Inland Waterways</w:t>
            </w:r>
          </w:p>
        </w:tc>
      </w:tr>
      <w:tr w:rsidR="00ED489B" w:rsidRPr="009B2441" w:rsidTr="00845656">
        <w:tc>
          <w:tcPr>
            <w:tcW w:w="1069" w:type="pct"/>
            <w:shd w:val="clear" w:color="auto" w:fill="auto"/>
          </w:tcPr>
          <w:p w:rsidR="00ED489B" w:rsidRPr="009B2441" w:rsidRDefault="00ED489B" w:rsidP="006A3A01">
            <w:pPr>
              <w:pStyle w:val="ColumnCell"/>
              <w:spacing w:before="40" w:after="40"/>
            </w:pPr>
            <w:r w:rsidRPr="009B2441">
              <w:rPr>
                <w:bCs/>
              </w:rPr>
              <w:t>ADNR</w:t>
            </w:r>
          </w:p>
        </w:tc>
        <w:tc>
          <w:tcPr>
            <w:tcW w:w="3931" w:type="pct"/>
            <w:gridSpan w:val="2"/>
            <w:shd w:val="clear" w:color="auto" w:fill="auto"/>
          </w:tcPr>
          <w:p w:rsidR="00ED489B" w:rsidRPr="009B2441" w:rsidRDefault="00ED489B" w:rsidP="006A3A01">
            <w:pPr>
              <w:pStyle w:val="ColumnCell"/>
              <w:spacing w:before="40" w:after="40"/>
            </w:pPr>
            <w:r w:rsidRPr="005827A1">
              <w:rPr>
                <w:lang w:val="fr-FR"/>
              </w:rPr>
              <w:t xml:space="preserve">Accord européen relatif au transport des matières Dangereuses par voie de Navigation sur le Rhin: reglement voor het vervoer van gevaarlijke stoffen over de Rijn. </w:t>
            </w:r>
            <w:r w:rsidRPr="009B2441">
              <w:t>Het ADNR2007 is geharmoniseerd met IMO-regelgeving en per 2011 is de “R” in de naam vervallen en wordt vanwege bredere toepassing dan alleen de Rijn nu gesproken over ADN.</w:t>
            </w:r>
          </w:p>
        </w:tc>
      </w:tr>
      <w:tr w:rsidR="00ED489B" w:rsidRPr="009B2441" w:rsidTr="00845656">
        <w:tc>
          <w:tcPr>
            <w:tcW w:w="1069" w:type="pct"/>
            <w:shd w:val="clear" w:color="auto" w:fill="F2F2F2"/>
          </w:tcPr>
          <w:p w:rsidR="00ED489B" w:rsidRPr="009B2441" w:rsidRDefault="00ED489B" w:rsidP="006A3A01">
            <w:pPr>
              <w:pStyle w:val="ColumnCell"/>
              <w:spacing w:before="40" w:after="40"/>
              <w:rPr>
                <w:b/>
              </w:rPr>
            </w:pPr>
            <w:r w:rsidRPr="009B2441">
              <w:rPr>
                <w:b/>
              </w:rPr>
              <w:t>B</w:t>
            </w:r>
          </w:p>
        </w:tc>
        <w:tc>
          <w:tcPr>
            <w:tcW w:w="3931" w:type="pct"/>
            <w:gridSpan w:val="2"/>
            <w:shd w:val="clear" w:color="auto" w:fill="F2F2F2"/>
          </w:tcPr>
          <w:p w:rsidR="00ED489B" w:rsidRPr="009B2441" w:rsidRDefault="00ED489B" w:rsidP="006A3A01">
            <w:pPr>
              <w:pStyle w:val="ColumnCell"/>
              <w:spacing w:before="40" w:after="40"/>
              <w:rPr>
                <w:b/>
              </w:rPr>
            </w:pPr>
            <w:r w:rsidRPr="009B2441">
              <w:rPr>
                <w:b/>
                <w:bCs/>
              </w:rPr>
              <w:t>B</w:t>
            </w:r>
          </w:p>
        </w:tc>
      </w:tr>
      <w:tr w:rsidR="00ED489B" w:rsidRPr="009B2441" w:rsidTr="00845656">
        <w:tc>
          <w:tcPr>
            <w:tcW w:w="1069" w:type="pct"/>
            <w:shd w:val="clear" w:color="auto" w:fill="auto"/>
          </w:tcPr>
          <w:p w:rsidR="00ED489B" w:rsidRPr="009B2441" w:rsidRDefault="00ED489B" w:rsidP="006A3A01">
            <w:pPr>
              <w:pStyle w:val="ColumnCell"/>
              <w:spacing w:before="40" w:after="40"/>
            </w:pPr>
            <w:r w:rsidRPr="009B2441">
              <w:rPr>
                <w:bCs/>
              </w:rPr>
              <w:t>BICS</w:t>
            </w:r>
          </w:p>
        </w:tc>
        <w:tc>
          <w:tcPr>
            <w:tcW w:w="3931" w:type="pct"/>
            <w:gridSpan w:val="2"/>
            <w:shd w:val="clear" w:color="auto" w:fill="auto"/>
          </w:tcPr>
          <w:p w:rsidR="00ED489B" w:rsidRPr="009B2441" w:rsidRDefault="00ED489B" w:rsidP="006A3A01">
            <w:pPr>
              <w:pStyle w:val="ColumnCell"/>
              <w:spacing w:before="40" w:after="40"/>
            </w:pPr>
            <w:r w:rsidRPr="009B2441">
              <w:t>Binnenvaart Informatie en Communicatie Systeem, een extern systeem waarmee schepen (schippers) en bedrijven aan de wal (verladers) zich met behulp van een ERINOT EDI-bericht o.a. elektronisch kunnen aanmelden bij de vaarwegbeheerder (in Nederland het IVS90).</w:t>
            </w:r>
          </w:p>
        </w:tc>
      </w:tr>
      <w:tr w:rsidR="00ED489B" w:rsidRPr="009B2441" w:rsidTr="00845656">
        <w:tc>
          <w:tcPr>
            <w:tcW w:w="1069" w:type="pct"/>
            <w:shd w:val="clear" w:color="auto" w:fill="F2F2F2"/>
          </w:tcPr>
          <w:p w:rsidR="00ED489B" w:rsidRPr="009B2441" w:rsidRDefault="00ED489B" w:rsidP="006A3A01">
            <w:pPr>
              <w:pStyle w:val="ColumnCell"/>
              <w:spacing w:before="40" w:after="40"/>
              <w:rPr>
                <w:b/>
              </w:rPr>
            </w:pPr>
            <w:r w:rsidRPr="009B2441">
              <w:rPr>
                <w:b/>
              </w:rPr>
              <w:t>C</w:t>
            </w:r>
          </w:p>
        </w:tc>
        <w:tc>
          <w:tcPr>
            <w:tcW w:w="3931" w:type="pct"/>
            <w:gridSpan w:val="2"/>
            <w:shd w:val="clear" w:color="auto" w:fill="F2F2F2"/>
          </w:tcPr>
          <w:p w:rsidR="00ED489B" w:rsidRPr="009B2441" w:rsidRDefault="00ED489B" w:rsidP="006A3A01">
            <w:pPr>
              <w:pStyle w:val="ColumnCell"/>
              <w:spacing w:before="40" w:after="40"/>
              <w:rPr>
                <w:b/>
              </w:rPr>
            </w:pPr>
            <w:r w:rsidRPr="009B2441">
              <w:rPr>
                <w:b/>
                <w:bCs/>
              </w:rPr>
              <w:t>C</w:t>
            </w:r>
          </w:p>
        </w:tc>
      </w:tr>
      <w:tr w:rsidR="00ED489B" w:rsidRPr="009B2441" w:rsidTr="00845656">
        <w:tc>
          <w:tcPr>
            <w:tcW w:w="1069" w:type="pct"/>
            <w:shd w:val="clear" w:color="auto" w:fill="F2F2F2"/>
          </w:tcPr>
          <w:p w:rsidR="00ED489B" w:rsidRPr="009B2441" w:rsidRDefault="00ED489B" w:rsidP="006A3A01">
            <w:pPr>
              <w:pStyle w:val="ColumnCell"/>
              <w:spacing w:before="40" w:after="40"/>
              <w:rPr>
                <w:b/>
              </w:rPr>
            </w:pPr>
            <w:r w:rsidRPr="009B2441">
              <w:rPr>
                <w:b/>
              </w:rPr>
              <w:t>D</w:t>
            </w:r>
          </w:p>
        </w:tc>
        <w:tc>
          <w:tcPr>
            <w:tcW w:w="3931" w:type="pct"/>
            <w:gridSpan w:val="2"/>
            <w:shd w:val="clear" w:color="auto" w:fill="F2F2F2"/>
          </w:tcPr>
          <w:p w:rsidR="00ED489B" w:rsidRPr="009B2441" w:rsidRDefault="00ED489B" w:rsidP="006A3A01">
            <w:pPr>
              <w:pStyle w:val="ColumnCell"/>
              <w:spacing w:before="40" w:after="40"/>
              <w:rPr>
                <w:b/>
              </w:rPr>
            </w:pPr>
            <w:r w:rsidRPr="009B2441">
              <w:rPr>
                <w:b/>
                <w:bCs/>
              </w:rPr>
              <w:t>D</w:t>
            </w:r>
          </w:p>
        </w:tc>
      </w:tr>
      <w:tr w:rsidR="00ED489B" w:rsidRPr="009B2441" w:rsidTr="00845656">
        <w:tc>
          <w:tcPr>
            <w:tcW w:w="1069" w:type="pct"/>
            <w:shd w:val="clear" w:color="auto" w:fill="auto"/>
          </w:tcPr>
          <w:p w:rsidR="00ED489B" w:rsidRPr="009B2441" w:rsidRDefault="00ED489B" w:rsidP="006A3A01">
            <w:pPr>
              <w:pStyle w:val="ColumnCell"/>
              <w:spacing w:before="40" w:after="40"/>
            </w:pPr>
            <w:r w:rsidRPr="009B2441">
              <w:t>DBDD</w:t>
            </w:r>
          </w:p>
        </w:tc>
        <w:tc>
          <w:tcPr>
            <w:tcW w:w="3931" w:type="pct"/>
            <w:gridSpan w:val="2"/>
            <w:shd w:val="clear" w:color="auto" w:fill="auto"/>
          </w:tcPr>
          <w:p w:rsidR="00ED489B" w:rsidRPr="009B2441" w:rsidRDefault="009803CA" w:rsidP="006A3A01">
            <w:pPr>
              <w:pStyle w:val="ColumnCell"/>
              <w:spacing w:before="40" w:after="40"/>
            </w:pPr>
            <w:r>
              <w:t>“Database Design De</w:t>
            </w:r>
            <w:r w:rsidR="00ED489B" w:rsidRPr="009B2441">
              <w:t>scription” beschrijving van de database en zijn structuren (J-STD document).</w:t>
            </w:r>
          </w:p>
        </w:tc>
      </w:tr>
      <w:tr w:rsidR="00ED489B" w:rsidRPr="009B2441" w:rsidTr="00845656">
        <w:tc>
          <w:tcPr>
            <w:tcW w:w="1069" w:type="pct"/>
            <w:shd w:val="clear" w:color="auto" w:fill="F2F2F2"/>
          </w:tcPr>
          <w:p w:rsidR="00ED489B" w:rsidRPr="009B2441" w:rsidRDefault="00ED489B" w:rsidP="006A3A01">
            <w:pPr>
              <w:pStyle w:val="ColumnCell"/>
              <w:spacing w:before="40" w:after="40"/>
              <w:rPr>
                <w:b/>
              </w:rPr>
            </w:pPr>
            <w:r w:rsidRPr="009B2441">
              <w:rPr>
                <w:b/>
              </w:rPr>
              <w:t>E</w:t>
            </w:r>
          </w:p>
        </w:tc>
        <w:tc>
          <w:tcPr>
            <w:tcW w:w="3931" w:type="pct"/>
            <w:gridSpan w:val="2"/>
            <w:shd w:val="clear" w:color="auto" w:fill="F2F2F2"/>
          </w:tcPr>
          <w:p w:rsidR="00ED489B" w:rsidRPr="009B2441" w:rsidRDefault="00ED489B" w:rsidP="006A3A01">
            <w:pPr>
              <w:pStyle w:val="ColumnCell"/>
              <w:spacing w:before="40" w:after="40"/>
              <w:rPr>
                <w:b/>
              </w:rPr>
            </w:pPr>
            <w:r w:rsidRPr="009B2441">
              <w:rPr>
                <w:b/>
                <w:bCs/>
              </w:rPr>
              <w:t>E</w:t>
            </w:r>
          </w:p>
        </w:tc>
      </w:tr>
      <w:tr w:rsidR="00ED489B" w:rsidRPr="009B2441" w:rsidTr="00845656">
        <w:tc>
          <w:tcPr>
            <w:tcW w:w="1069" w:type="pct"/>
            <w:shd w:val="clear" w:color="auto" w:fill="auto"/>
          </w:tcPr>
          <w:p w:rsidR="00ED489B" w:rsidRPr="009B2441" w:rsidRDefault="00ED489B" w:rsidP="006A3A01">
            <w:pPr>
              <w:pStyle w:val="ColumnCell"/>
              <w:spacing w:before="40" w:after="40"/>
            </w:pPr>
            <w:r w:rsidRPr="009B2441">
              <w:rPr>
                <w:bCs/>
              </w:rPr>
              <w:t>EDI</w:t>
            </w:r>
          </w:p>
        </w:tc>
        <w:tc>
          <w:tcPr>
            <w:tcW w:w="3931" w:type="pct"/>
            <w:gridSpan w:val="2"/>
            <w:shd w:val="clear" w:color="auto" w:fill="auto"/>
          </w:tcPr>
          <w:p w:rsidR="00ED489B" w:rsidRPr="009B2441" w:rsidRDefault="00ED489B" w:rsidP="006A3A01">
            <w:pPr>
              <w:pStyle w:val="ColumnCell"/>
              <w:spacing w:before="40" w:after="40"/>
            </w:pPr>
            <w:r w:rsidRPr="009B2441">
              <w:t>Electronic Data Interchange. Een stelsel van standaards en afspraken voor het langs elektronische weg uit­wisselen van berichten tussen informatiesystemen van bedrijven en (Overheids</w:t>
            </w:r>
            <w:r w:rsidRPr="009B2441">
              <w:rPr>
                <w:rFonts w:ascii="MS Gothic" w:eastAsia="MS Gothic" w:hAnsi="MS Gothic" w:cs="MS Gothic"/>
              </w:rPr>
              <w:t>‑</w:t>
            </w:r>
            <w:r w:rsidRPr="009B2441">
              <w:t>) instellingen.</w:t>
            </w:r>
          </w:p>
        </w:tc>
      </w:tr>
      <w:tr w:rsidR="00ED489B" w:rsidRPr="009B2441" w:rsidTr="00845656">
        <w:tc>
          <w:tcPr>
            <w:tcW w:w="1069" w:type="pct"/>
            <w:shd w:val="clear" w:color="auto" w:fill="auto"/>
          </w:tcPr>
          <w:p w:rsidR="00ED489B" w:rsidRPr="009B2441" w:rsidRDefault="00ED489B" w:rsidP="006A3A01">
            <w:pPr>
              <w:pStyle w:val="ColumnCell"/>
              <w:spacing w:before="40" w:after="40"/>
              <w:rPr>
                <w:bCs/>
              </w:rPr>
            </w:pPr>
            <w:r w:rsidRPr="009B2441">
              <w:rPr>
                <w:bCs/>
              </w:rPr>
              <w:t>ERDMS</w:t>
            </w:r>
          </w:p>
        </w:tc>
        <w:tc>
          <w:tcPr>
            <w:tcW w:w="3931" w:type="pct"/>
            <w:gridSpan w:val="2"/>
            <w:shd w:val="clear" w:color="auto" w:fill="auto"/>
          </w:tcPr>
          <w:p w:rsidR="00ED489B" w:rsidRPr="009B2441" w:rsidRDefault="00ED489B" w:rsidP="006A3A01">
            <w:pPr>
              <w:pStyle w:val="ColumnCell"/>
              <w:spacing w:before="40" w:after="40"/>
            </w:pPr>
            <w:r w:rsidRPr="009B2441">
              <w:t>European (ERI) Reference Data Management Service, het Europese systeem voor het beheren van de ERI referentiedata.</w:t>
            </w:r>
          </w:p>
        </w:tc>
      </w:tr>
      <w:tr w:rsidR="00ED489B" w:rsidRPr="009B2441" w:rsidTr="00845656">
        <w:tc>
          <w:tcPr>
            <w:tcW w:w="1069" w:type="pct"/>
            <w:shd w:val="clear" w:color="auto" w:fill="auto"/>
          </w:tcPr>
          <w:p w:rsidR="00ED489B" w:rsidRPr="009B2441" w:rsidRDefault="00ED489B" w:rsidP="006A3A01">
            <w:pPr>
              <w:pStyle w:val="ColumnCell"/>
              <w:spacing w:before="40" w:after="40"/>
              <w:rPr>
                <w:bCs/>
              </w:rPr>
            </w:pPr>
            <w:r w:rsidRPr="009B2441">
              <w:rPr>
                <w:bCs/>
              </w:rPr>
              <w:t>ERI</w:t>
            </w:r>
          </w:p>
        </w:tc>
        <w:tc>
          <w:tcPr>
            <w:tcW w:w="3931" w:type="pct"/>
            <w:gridSpan w:val="2"/>
            <w:shd w:val="clear" w:color="auto" w:fill="auto"/>
          </w:tcPr>
          <w:p w:rsidR="00ED489B" w:rsidRPr="009B2441" w:rsidRDefault="00ED489B" w:rsidP="006A3A01">
            <w:pPr>
              <w:pStyle w:val="ColumnCell"/>
              <w:spacing w:before="40" w:after="40"/>
            </w:pPr>
            <w:r w:rsidRPr="009B2441">
              <w:t>Electronic Reporting International</w:t>
            </w:r>
          </w:p>
        </w:tc>
      </w:tr>
      <w:tr w:rsidR="00ED489B" w:rsidRPr="002C0A56" w:rsidTr="00845656">
        <w:tc>
          <w:tcPr>
            <w:tcW w:w="1069" w:type="pct"/>
            <w:shd w:val="clear" w:color="auto" w:fill="auto"/>
          </w:tcPr>
          <w:p w:rsidR="00ED489B" w:rsidRPr="009B2441" w:rsidRDefault="00ED489B" w:rsidP="006A3A01">
            <w:pPr>
              <w:pStyle w:val="ColumnCell"/>
              <w:spacing w:before="40" w:after="40"/>
              <w:rPr>
                <w:bCs/>
              </w:rPr>
            </w:pPr>
            <w:r w:rsidRPr="009B2441">
              <w:rPr>
                <w:bCs/>
              </w:rPr>
              <w:t>ERINOT</w:t>
            </w:r>
          </w:p>
        </w:tc>
        <w:tc>
          <w:tcPr>
            <w:tcW w:w="3931" w:type="pct"/>
            <w:gridSpan w:val="2"/>
            <w:shd w:val="clear" w:color="auto" w:fill="auto"/>
          </w:tcPr>
          <w:p w:rsidR="00ED489B" w:rsidRPr="005827A1" w:rsidRDefault="00ED489B" w:rsidP="006A3A01">
            <w:pPr>
              <w:pStyle w:val="ColumnCell"/>
              <w:spacing w:before="40" w:after="40"/>
              <w:rPr>
                <w:lang w:val="en-US"/>
              </w:rPr>
            </w:pPr>
            <w:r w:rsidRPr="005827A1">
              <w:rPr>
                <w:lang w:val="en-US"/>
              </w:rPr>
              <w:t>Electronic Reporting International NOTification (bericht)</w:t>
            </w:r>
          </w:p>
        </w:tc>
      </w:tr>
      <w:tr w:rsidR="00ED489B" w:rsidRPr="009B2441" w:rsidTr="00845656">
        <w:tc>
          <w:tcPr>
            <w:tcW w:w="1069" w:type="pct"/>
            <w:shd w:val="clear" w:color="auto" w:fill="F2F2F2"/>
          </w:tcPr>
          <w:p w:rsidR="00ED489B" w:rsidRPr="009B2441" w:rsidRDefault="00ED489B" w:rsidP="006A3A01">
            <w:pPr>
              <w:pStyle w:val="ColumnCell"/>
              <w:spacing w:before="40" w:after="40"/>
              <w:rPr>
                <w:b/>
              </w:rPr>
            </w:pPr>
            <w:r w:rsidRPr="009B2441">
              <w:rPr>
                <w:b/>
              </w:rPr>
              <w:t>F</w:t>
            </w:r>
          </w:p>
        </w:tc>
        <w:tc>
          <w:tcPr>
            <w:tcW w:w="3931" w:type="pct"/>
            <w:gridSpan w:val="2"/>
            <w:shd w:val="clear" w:color="auto" w:fill="F2F2F2"/>
          </w:tcPr>
          <w:p w:rsidR="00ED489B" w:rsidRPr="009B2441" w:rsidRDefault="00ED489B" w:rsidP="006A3A01">
            <w:pPr>
              <w:pStyle w:val="ColumnCell"/>
              <w:spacing w:before="40" w:after="40"/>
              <w:rPr>
                <w:b/>
              </w:rPr>
            </w:pPr>
            <w:r w:rsidRPr="009B2441">
              <w:rPr>
                <w:b/>
                <w:bCs/>
              </w:rPr>
              <w:t>F</w:t>
            </w:r>
          </w:p>
        </w:tc>
      </w:tr>
      <w:tr w:rsidR="00ED489B" w:rsidRPr="009B2441" w:rsidTr="00845656">
        <w:tc>
          <w:tcPr>
            <w:tcW w:w="1069" w:type="pct"/>
            <w:shd w:val="clear" w:color="auto" w:fill="F2F2F2"/>
          </w:tcPr>
          <w:p w:rsidR="00ED489B" w:rsidRPr="009B2441" w:rsidRDefault="00ED489B" w:rsidP="006A3A01">
            <w:pPr>
              <w:pStyle w:val="ColumnCell"/>
              <w:spacing w:before="40" w:after="40"/>
              <w:rPr>
                <w:b/>
              </w:rPr>
            </w:pPr>
            <w:r w:rsidRPr="009B2441">
              <w:rPr>
                <w:b/>
              </w:rPr>
              <w:t>G</w:t>
            </w:r>
          </w:p>
        </w:tc>
        <w:tc>
          <w:tcPr>
            <w:tcW w:w="3931" w:type="pct"/>
            <w:gridSpan w:val="2"/>
            <w:shd w:val="clear" w:color="auto" w:fill="F2F2F2"/>
          </w:tcPr>
          <w:p w:rsidR="00ED489B" w:rsidRPr="009B2441" w:rsidRDefault="00ED489B" w:rsidP="006A3A01">
            <w:pPr>
              <w:pStyle w:val="ColumnCell"/>
              <w:spacing w:before="40" w:after="40"/>
              <w:rPr>
                <w:b/>
              </w:rPr>
            </w:pPr>
            <w:r w:rsidRPr="009B2441">
              <w:rPr>
                <w:b/>
                <w:bCs/>
              </w:rPr>
              <w:t>G</w:t>
            </w:r>
          </w:p>
        </w:tc>
      </w:tr>
      <w:tr w:rsidR="00ED489B" w:rsidRPr="009B2441" w:rsidTr="00845656">
        <w:tc>
          <w:tcPr>
            <w:tcW w:w="1069" w:type="pct"/>
            <w:shd w:val="clear" w:color="auto" w:fill="auto"/>
          </w:tcPr>
          <w:p w:rsidR="00ED489B" w:rsidRPr="009B2441" w:rsidRDefault="00ED489B" w:rsidP="006A3A01">
            <w:pPr>
              <w:pStyle w:val="ColumnCell"/>
              <w:spacing w:before="40" w:after="40"/>
            </w:pPr>
            <w:r w:rsidRPr="009B2441">
              <w:rPr>
                <w:bCs/>
              </w:rPr>
              <w:t>GUI</w:t>
            </w:r>
          </w:p>
        </w:tc>
        <w:tc>
          <w:tcPr>
            <w:tcW w:w="3931" w:type="pct"/>
            <w:gridSpan w:val="2"/>
            <w:shd w:val="clear" w:color="auto" w:fill="auto"/>
          </w:tcPr>
          <w:p w:rsidR="00ED489B" w:rsidRPr="009B2441" w:rsidRDefault="00ED489B" w:rsidP="006A3A01">
            <w:pPr>
              <w:pStyle w:val="ColumnCell"/>
              <w:spacing w:before="40" w:after="40"/>
            </w:pPr>
            <w:r w:rsidRPr="009B2441">
              <w:t>Graphical User Interface, de gebruikersinterface van een applicatie (grafisch en of alfanumeriek), met de indeling op het scherm van de menubalk, functietoetsen; uiterlijke verschijning van rubrieknamen en informatie uit de database.</w:t>
            </w:r>
          </w:p>
        </w:tc>
      </w:tr>
      <w:tr w:rsidR="00ED489B" w:rsidRPr="009B2441" w:rsidTr="00845656">
        <w:tc>
          <w:tcPr>
            <w:tcW w:w="1069" w:type="pct"/>
            <w:shd w:val="clear" w:color="auto" w:fill="F2F2F2"/>
          </w:tcPr>
          <w:p w:rsidR="00ED489B" w:rsidRPr="009B2441" w:rsidRDefault="00ED489B" w:rsidP="006A3A01">
            <w:pPr>
              <w:pStyle w:val="ColumnCell"/>
              <w:spacing w:before="40" w:after="40"/>
              <w:rPr>
                <w:b/>
              </w:rPr>
            </w:pPr>
            <w:r w:rsidRPr="009B2441">
              <w:rPr>
                <w:b/>
              </w:rPr>
              <w:t>H</w:t>
            </w:r>
          </w:p>
        </w:tc>
        <w:tc>
          <w:tcPr>
            <w:tcW w:w="3931" w:type="pct"/>
            <w:gridSpan w:val="2"/>
            <w:shd w:val="clear" w:color="auto" w:fill="F2F2F2"/>
          </w:tcPr>
          <w:p w:rsidR="00ED489B" w:rsidRPr="009B2441" w:rsidRDefault="00ED489B" w:rsidP="006A3A01">
            <w:pPr>
              <w:pStyle w:val="ColumnCell"/>
              <w:spacing w:before="40" w:after="40"/>
              <w:rPr>
                <w:b/>
              </w:rPr>
            </w:pPr>
            <w:r w:rsidRPr="009B2441">
              <w:rPr>
                <w:b/>
                <w:bCs/>
              </w:rPr>
              <w:t>H</w:t>
            </w:r>
          </w:p>
        </w:tc>
      </w:tr>
      <w:tr w:rsidR="00ED489B" w:rsidRPr="009B2441" w:rsidTr="00845656">
        <w:tc>
          <w:tcPr>
            <w:tcW w:w="1069" w:type="pct"/>
            <w:shd w:val="clear" w:color="auto" w:fill="auto"/>
          </w:tcPr>
          <w:p w:rsidR="00ED489B" w:rsidRPr="009B2441" w:rsidRDefault="00ED489B" w:rsidP="006A3A01">
            <w:pPr>
              <w:pStyle w:val="ColumnCell"/>
              <w:spacing w:before="40" w:after="40"/>
              <w:rPr>
                <w:bCs/>
              </w:rPr>
            </w:pPr>
            <w:r w:rsidRPr="009B2441">
              <w:rPr>
                <w:bCs/>
              </w:rPr>
              <w:t>HS</w:t>
            </w:r>
          </w:p>
          <w:p w:rsidR="00ED489B" w:rsidRPr="009B2441" w:rsidRDefault="00ED489B" w:rsidP="006A3A01">
            <w:pPr>
              <w:pStyle w:val="ColumnCell"/>
              <w:spacing w:before="40" w:after="40"/>
            </w:pPr>
            <w:r w:rsidRPr="009B2441">
              <w:rPr>
                <w:bCs/>
              </w:rPr>
              <w:t>HS-code</w:t>
            </w:r>
          </w:p>
        </w:tc>
        <w:tc>
          <w:tcPr>
            <w:tcW w:w="3931" w:type="pct"/>
            <w:gridSpan w:val="2"/>
            <w:shd w:val="clear" w:color="auto" w:fill="auto"/>
          </w:tcPr>
          <w:p w:rsidR="00ED489B" w:rsidRPr="009B2441" w:rsidRDefault="00ED489B" w:rsidP="006A3A01">
            <w:pPr>
              <w:pStyle w:val="ColumnCell"/>
              <w:spacing w:before="40" w:after="40"/>
            </w:pPr>
            <w:r w:rsidRPr="009B2441">
              <w:t xml:space="preserve">Harmonized System, een stofcodering </w:t>
            </w:r>
            <w:r w:rsidR="00044B93">
              <w:t xml:space="preserve">in gebruik bij de Douane (WCO) </w:t>
            </w:r>
            <w:r w:rsidRPr="009B2441">
              <w:t>die in de plaats komt van de NSTR stofcodering en gebruikt wordt om niet gevaarlijke stoffen te identificeren.</w:t>
            </w:r>
          </w:p>
        </w:tc>
      </w:tr>
      <w:tr w:rsidR="00ED489B" w:rsidRPr="009B2441" w:rsidTr="00845656">
        <w:tc>
          <w:tcPr>
            <w:tcW w:w="1069" w:type="pct"/>
            <w:shd w:val="clear" w:color="auto" w:fill="auto"/>
          </w:tcPr>
          <w:p w:rsidR="00ED489B" w:rsidRPr="009B2441" w:rsidRDefault="00ED489B" w:rsidP="006A3A01">
            <w:pPr>
              <w:pStyle w:val="ColumnCell"/>
              <w:spacing w:before="40" w:after="40"/>
            </w:pPr>
            <w:r w:rsidRPr="009B2441">
              <w:rPr>
                <w:bCs/>
              </w:rPr>
              <w:t>HTTP</w:t>
            </w:r>
          </w:p>
        </w:tc>
        <w:tc>
          <w:tcPr>
            <w:tcW w:w="3931" w:type="pct"/>
            <w:gridSpan w:val="2"/>
            <w:shd w:val="clear" w:color="auto" w:fill="auto"/>
          </w:tcPr>
          <w:p w:rsidR="00ED489B" w:rsidRPr="009B2441" w:rsidRDefault="00ED489B" w:rsidP="006A3A01">
            <w:pPr>
              <w:pStyle w:val="ColumnCell"/>
              <w:spacing w:before="40" w:after="40"/>
            </w:pPr>
            <w:r w:rsidRPr="009B2441">
              <w:t>HyperText Transfer Protocol</w:t>
            </w:r>
          </w:p>
        </w:tc>
      </w:tr>
      <w:tr w:rsidR="00ED489B" w:rsidRPr="009B2441" w:rsidTr="00845656">
        <w:tc>
          <w:tcPr>
            <w:tcW w:w="1069" w:type="pct"/>
            <w:shd w:val="clear" w:color="auto" w:fill="auto"/>
          </w:tcPr>
          <w:p w:rsidR="00ED489B" w:rsidRPr="009B2441" w:rsidRDefault="00ED489B" w:rsidP="006A3A01">
            <w:pPr>
              <w:pStyle w:val="ColumnCell"/>
              <w:spacing w:before="40" w:after="40"/>
            </w:pPr>
            <w:r w:rsidRPr="009B2441">
              <w:rPr>
                <w:bCs/>
              </w:rPr>
              <w:t>HTTPS</w:t>
            </w:r>
          </w:p>
        </w:tc>
        <w:tc>
          <w:tcPr>
            <w:tcW w:w="3931" w:type="pct"/>
            <w:gridSpan w:val="2"/>
            <w:shd w:val="clear" w:color="auto" w:fill="auto"/>
          </w:tcPr>
          <w:p w:rsidR="00ED489B" w:rsidRPr="009B2441" w:rsidRDefault="00ED489B" w:rsidP="006A3A01">
            <w:pPr>
              <w:pStyle w:val="ColumnCell"/>
              <w:spacing w:before="40" w:after="40"/>
            </w:pPr>
            <w:r w:rsidRPr="009B2441">
              <w:t>HTTP + SSL</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t>I</w:t>
            </w:r>
          </w:p>
        </w:tc>
        <w:tc>
          <w:tcPr>
            <w:tcW w:w="3925" w:type="pct"/>
            <w:shd w:val="clear" w:color="auto" w:fill="F2F2F2"/>
          </w:tcPr>
          <w:p w:rsidR="00ED489B" w:rsidRPr="009B2441" w:rsidRDefault="00ED489B" w:rsidP="006A3A01">
            <w:pPr>
              <w:pStyle w:val="ColumnCell"/>
              <w:spacing w:before="40" w:after="40"/>
              <w:rPr>
                <w:b/>
              </w:rPr>
            </w:pPr>
            <w:r w:rsidRPr="009B2441">
              <w:rPr>
                <w:b/>
                <w:bCs/>
              </w:rPr>
              <w:t>I</w:t>
            </w:r>
          </w:p>
        </w:tc>
      </w:tr>
      <w:tr w:rsidR="00ED489B" w:rsidRPr="009B2441" w:rsidTr="00845656">
        <w:tc>
          <w:tcPr>
            <w:tcW w:w="1075" w:type="pct"/>
            <w:gridSpan w:val="2"/>
            <w:shd w:val="clear" w:color="auto" w:fill="auto"/>
          </w:tcPr>
          <w:p w:rsidR="00ED489B" w:rsidRPr="009B2441" w:rsidRDefault="00ED489B" w:rsidP="006A3A01">
            <w:pPr>
              <w:pStyle w:val="ColumnCell"/>
              <w:spacing w:before="40" w:after="40"/>
            </w:pPr>
            <w:r w:rsidRPr="009B2441">
              <w:rPr>
                <w:bCs/>
              </w:rPr>
              <w:t>IDD</w:t>
            </w:r>
          </w:p>
        </w:tc>
        <w:tc>
          <w:tcPr>
            <w:tcW w:w="3925" w:type="pct"/>
            <w:shd w:val="clear" w:color="auto" w:fill="auto"/>
          </w:tcPr>
          <w:p w:rsidR="00ED489B" w:rsidRPr="009B2441" w:rsidRDefault="00ED489B" w:rsidP="006A3A01">
            <w:pPr>
              <w:pStyle w:val="ColumnCell"/>
              <w:spacing w:before="40" w:after="40"/>
            </w:pPr>
            <w:r w:rsidRPr="009B2441">
              <w:t>“Interface Design Description” beschrijft de geïmplementeerde interfaces van het systeem (J-STD document).</w:t>
            </w:r>
          </w:p>
        </w:tc>
      </w:tr>
      <w:tr w:rsidR="00ED489B" w:rsidRPr="009B2441" w:rsidTr="00845656">
        <w:tc>
          <w:tcPr>
            <w:tcW w:w="1075" w:type="pct"/>
            <w:gridSpan w:val="2"/>
            <w:shd w:val="clear" w:color="auto" w:fill="auto"/>
          </w:tcPr>
          <w:p w:rsidR="00ED489B" w:rsidRPr="009B2441" w:rsidRDefault="00ED489B" w:rsidP="006A3A01">
            <w:pPr>
              <w:pStyle w:val="ColumnCell"/>
              <w:spacing w:before="40" w:after="40"/>
            </w:pPr>
            <w:r w:rsidRPr="009B2441">
              <w:rPr>
                <w:bCs/>
              </w:rPr>
              <w:t>IRS</w:t>
            </w:r>
          </w:p>
        </w:tc>
        <w:tc>
          <w:tcPr>
            <w:tcW w:w="3925" w:type="pct"/>
            <w:shd w:val="clear" w:color="auto" w:fill="auto"/>
          </w:tcPr>
          <w:p w:rsidR="00ED489B" w:rsidRPr="009B2441" w:rsidRDefault="00ED489B" w:rsidP="006A3A01">
            <w:pPr>
              <w:pStyle w:val="ColumnCell"/>
              <w:spacing w:before="40" w:after="40"/>
            </w:pPr>
            <w:r w:rsidRPr="009B2441">
              <w:t>“Interface Requirement Specification” beschrijft de eisen m.b.t. de interfaces van het systeem (J-STD document).</w:t>
            </w:r>
          </w:p>
        </w:tc>
      </w:tr>
      <w:tr w:rsidR="00ED489B" w:rsidRPr="009B2441" w:rsidTr="00845656">
        <w:tc>
          <w:tcPr>
            <w:tcW w:w="1075" w:type="pct"/>
            <w:gridSpan w:val="2"/>
            <w:shd w:val="clear" w:color="auto" w:fill="auto"/>
          </w:tcPr>
          <w:p w:rsidR="00ED489B" w:rsidRPr="009B2441" w:rsidRDefault="00ED489B" w:rsidP="006A3A01">
            <w:pPr>
              <w:pStyle w:val="ColumnCell"/>
              <w:spacing w:before="40" w:after="40"/>
            </w:pPr>
            <w:r w:rsidRPr="009B2441">
              <w:rPr>
                <w:bCs/>
              </w:rPr>
              <w:t>ISRS</w:t>
            </w:r>
          </w:p>
        </w:tc>
        <w:tc>
          <w:tcPr>
            <w:tcW w:w="3925" w:type="pct"/>
            <w:shd w:val="clear" w:color="auto" w:fill="auto"/>
          </w:tcPr>
          <w:p w:rsidR="00ED489B" w:rsidRPr="009B2441" w:rsidRDefault="00ED489B" w:rsidP="006A3A01">
            <w:pPr>
              <w:pStyle w:val="ColumnCell"/>
              <w:spacing w:before="40" w:after="40"/>
            </w:pPr>
            <w:r w:rsidRPr="009B2441">
              <w:t>International Ship Reporting Standard (bijv het ERINOT 1.2 bericht).</w:t>
            </w:r>
          </w:p>
        </w:tc>
      </w:tr>
      <w:tr w:rsidR="00ED489B" w:rsidRPr="009B2441" w:rsidTr="00845656">
        <w:tc>
          <w:tcPr>
            <w:tcW w:w="1075" w:type="pct"/>
            <w:gridSpan w:val="2"/>
            <w:shd w:val="clear" w:color="auto" w:fill="auto"/>
          </w:tcPr>
          <w:p w:rsidR="00ED489B" w:rsidRPr="009B2441" w:rsidRDefault="00ED489B" w:rsidP="006A3A01">
            <w:pPr>
              <w:pStyle w:val="ColumnCell"/>
              <w:spacing w:before="40" w:after="40"/>
            </w:pPr>
            <w:r w:rsidRPr="009B2441">
              <w:rPr>
                <w:bCs/>
              </w:rPr>
              <w:t>IVS90</w:t>
            </w:r>
          </w:p>
        </w:tc>
        <w:tc>
          <w:tcPr>
            <w:tcW w:w="3925" w:type="pct"/>
            <w:shd w:val="clear" w:color="auto" w:fill="auto"/>
          </w:tcPr>
          <w:p w:rsidR="00ED489B" w:rsidRPr="009B2441" w:rsidRDefault="00ED489B" w:rsidP="006A3A01">
            <w:pPr>
              <w:pStyle w:val="ColumnCell"/>
              <w:spacing w:before="40" w:after="40"/>
            </w:pPr>
            <w:r w:rsidRPr="009B2441">
              <w:t>Informatie en Volgsysteem voor de Scheepsvaart, die ERINOT (reis- lading) berichten kan ontvangen en verwerken en waarmee Rijkswaterstaat het scheepvaartverkeer op de Nederlands</w:t>
            </w:r>
            <w:r w:rsidR="005D1D66">
              <w:t>e</w:t>
            </w:r>
            <w:r w:rsidRPr="009B2441">
              <w:t xml:space="preserve"> (hoofd)vaarwegen (op de diverse verkeersposten en sluizen) opvolgt.</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lastRenderedPageBreak/>
              <w:t>J</w:t>
            </w:r>
          </w:p>
        </w:tc>
        <w:tc>
          <w:tcPr>
            <w:tcW w:w="3925" w:type="pct"/>
            <w:shd w:val="clear" w:color="auto" w:fill="F2F2F2"/>
          </w:tcPr>
          <w:p w:rsidR="00ED489B" w:rsidRPr="009B2441" w:rsidRDefault="00ED489B" w:rsidP="006A3A01">
            <w:pPr>
              <w:pStyle w:val="ColumnCell"/>
              <w:spacing w:before="40" w:after="40"/>
              <w:rPr>
                <w:b/>
              </w:rPr>
            </w:pPr>
            <w:r w:rsidRPr="009B2441">
              <w:rPr>
                <w:b/>
                <w:bCs/>
              </w:rPr>
              <w:t>J</w:t>
            </w:r>
          </w:p>
        </w:tc>
      </w:tr>
      <w:tr w:rsidR="00AB6B7D" w:rsidRPr="009B2441" w:rsidTr="00845656">
        <w:tc>
          <w:tcPr>
            <w:tcW w:w="1075" w:type="pct"/>
            <w:gridSpan w:val="2"/>
            <w:shd w:val="clear" w:color="auto" w:fill="auto"/>
          </w:tcPr>
          <w:p w:rsidR="00AB6B7D" w:rsidRPr="009B2441" w:rsidRDefault="00AB6B7D" w:rsidP="0099492C">
            <w:pPr>
              <w:pStyle w:val="ColumnCell"/>
              <w:spacing w:before="40" w:after="40"/>
            </w:pPr>
            <w:r w:rsidRPr="009B2441">
              <w:rPr>
                <w:bCs/>
              </w:rPr>
              <w:t>J</w:t>
            </w:r>
            <w:r>
              <w:rPr>
                <w:bCs/>
              </w:rPr>
              <w:t>-</w:t>
            </w:r>
            <w:r w:rsidRPr="009B2441">
              <w:rPr>
                <w:bCs/>
              </w:rPr>
              <w:t>STD-016</w:t>
            </w:r>
          </w:p>
        </w:tc>
        <w:tc>
          <w:tcPr>
            <w:tcW w:w="3925" w:type="pct"/>
            <w:shd w:val="clear" w:color="auto" w:fill="auto"/>
          </w:tcPr>
          <w:p w:rsidR="00AB6B7D" w:rsidRPr="009B2441" w:rsidRDefault="00AB6B7D" w:rsidP="0099492C">
            <w:pPr>
              <w:pStyle w:val="ColumnCell"/>
              <w:spacing w:before="40" w:after="40"/>
            </w:pPr>
            <w:r w:rsidRPr="009B2441">
              <w:t>Joint Standard 016, documentatie standaard voor het ontwikkelen van Software.</w:t>
            </w:r>
          </w:p>
        </w:tc>
      </w:tr>
      <w:tr w:rsidR="00ED489B" w:rsidRPr="009B2441" w:rsidTr="00845656">
        <w:tc>
          <w:tcPr>
            <w:tcW w:w="1075" w:type="pct"/>
            <w:gridSpan w:val="2"/>
            <w:shd w:val="clear" w:color="auto" w:fill="auto"/>
          </w:tcPr>
          <w:p w:rsidR="00ED489B" w:rsidRPr="009B2441" w:rsidRDefault="00AB6B7D" w:rsidP="006A3A01">
            <w:pPr>
              <w:pStyle w:val="ColumnCell"/>
              <w:spacing w:before="40" w:after="40"/>
            </w:pPr>
            <w:r>
              <w:rPr>
                <w:bCs/>
              </w:rPr>
              <w:t>JDBC</w:t>
            </w:r>
          </w:p>
        </w:tc>
        <w:tc>
          <w:tcPr>
            <w:tcW w:w="3925" w:type="pct"/>
            <w:shd w:val="clear" w:color="auto" w:fill="auto"/>
          </w:tcPr>
          <w:p w:rsidR="00ED489B" w:rsidRPr="009B2441" w:rsidRDefault="00AB6B7D" w:rsidP="00AB6B7D">
            <w:pPr>
              <w:pStyle w:val="ColumnCell"/>
              <w:spacing w:before="40" w:after="40"/>
            </w:pPr>
            <w:r w:rsidRPr="00AB6B7D">
              <w:t xml:space="preserve">Java DataBase Connectivity (JDBC) is een Java </w:t>
            </w:r>
            <w:r>
              <w:t>Application Programming Interface (API)</w:t>
            </w:r>
            <w:r w:rsidRPr="00AB6B7D">
              <w:t>. Een Java-programma kan via JDBC in SQL communiceren met een database.</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t>K</w:t>
            </w:r>
          </w:p>
        </w:tc>
        <w:tc>
          <w:tcPr>
            <w:tcW w:w="3925" w:type="pct"/>
            <w:shd w:val="clear" w:color="auto" w:fill="F2F2F2"/>
          </w:tcPr>
          <w:p w:rsidR="00ED489B" w:rsidRPr="009B2441" w:rsidRDefault="00ED489B" w:rsidP="006A3A01">
            <w:pPr>
              <w:pStyle w:val="ColumnCell"/>
              <w:spacing w:before="40" w:after="40"/>
              <w:rPr>
                <w:b/>
              </w:rPr>
            </w:pPr>
            <w:r w:rsidRPr="009B2441">
              <w:rPr>
                <w:b/>
                <w:bCs/>
              </w:rPr>
              <w:t>K</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t>L</w:t>
            </w:r>
          </w:p>
        </w:tc>
        <w:tc>
          <w:tcPr>
            <w:tcW w:w="3925" w:type="pct"/>
            <w:shd w:val="clear" w:color="auto" w:fill="F2F2F2"/>
          </w:tcPr>
          <w:p w:rsidR="00ED489B" w:rsidRPr="009B2441" w:rsidRDefault="00ED489B" w:rsidP="006A3A01">
            <w:pPr>
              <w:pStyle w:val="ColumnCell"/>
              <w:spacing w:before="40" w:after="40"/>
              <w:rPr>
                <w:b/>
              </w:rPr>
            </w:pPr>
            <w:r w:rsidRPr="009B2441">
              <w:rPr>
                <w:b/>
                <w:bCs/>
              </w:rPr>
              <w:t>L</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t>M</w:t>
            </w:r>
          </w:p>
        </w:tc>
        <w:tc>
          <w:tcPr>
            <w:tcW w:w="3925" w:type="pct"/>
            <w:shd w:val="clear" w:color="auto" w:fill="F2F2F2"/>
          </w:tcPr>
          <w:p w:rsidR="00ED489B" w:rsidRPr="009B2441" w:rsidRDefault="00ED489B" w:rsidP="006A3A01">
            <w:pPr>
              <w:pStyle w:val="ColumnCell"/>
              <w:spacing w:before="40" w:after="40"/>
              <w:rPr>
                <w:b/>
              </w:rPr>
            </w:pPr>
            <w:r w:rsidRPr="009B2441">
              <w:rPr>
                <w:b/>
                <w:bCs/>
              </w:rPr>
              <w:t>M</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t>N</w:t>
            </w:r>
          </w:p>
        </w:tc>
        <w:tc>
          <w:tcPr>
            <w:tcW w:w="3925" w:type="pct"/>
            <w:shd w:val="clear" w:color="auto" w:fill="F2F2F2"/>
          </w:tcPr>
          <w:p w:rsidR="00ED489B" w:rsidRPr="009B2441" w:rsidRDefault="00ED489B" w:rsidP="006A3A01">
            <w:pPr>
              <w:pStyle w:val="ColumnCell"/>
              <w:spacing w:before="40" w:after="40"/>
              <w:rPr>
                <w:b/>
              </w:rPr>
            </w:pPr>
            <w:r w:rsidRPr="009B2441">
              <w:rPr>
                <w:b/>
                <w:bCs/>
              </w:rPr>
              <w:t>N</w:t>
            </w:r>
          </w:p>
        </w:tc>
      </w:tr>
      <w:tr w:rsidR="00ED489B" w:rsidRPr="009B2441" w:rsidTr="00845656">
        <w:tc>
          <w:tcPr>
            <w:tcW w:w="1075" w:type="pct"/>
            <w:gridSpan w:val="2"/>
            <w:shd w:val="clear" w:color="auto" w:fill="auto"/>
          </w:tcPr>
          <w:p w:rsidR="00ED489B" w:rsidRPr="009B2441" w:rsidRDefault="00ED489B" w:rsidP="006A3A01">
            <w:pPr>
              <w:pStyle w:val="ColumnCell"/>
              <w:spacing w:before="40" w:after="40"/>
              <w:rPr>
                <w:bCs/>
              </w:rPr>
            </w:pPr>
            <w:r w:rsidRPr="009B2441">
              <w:rPr>
                <w:bCs/>
              </w:rPr>
              <w:t>NLRDMS</w:t>
            </w:r>
          </w:p>
        </w:tc>
        <w:tc>
          <w:tcPr>
            <w:tcW w:w="3925" w:type="pct"/>
            <w:shd w:val="clear" w:color="auto" w:fill="auto"/>
          </w:tcPr>
          <w:p w:rsidR="00ED489B" w:rsidRPr="009B2441" w:rsidRDefault="00ED489B" w:rsidP="006A3A01">
            <w:pPr>
              <w:pStyle w:val="ColumnCell"/>
              <w:spacing w:before="40" w:after="40"/>
            </w:pPr>
            <w:r w:rsidRPr="009B2441">
              <w:t>Nederlandse (NL) “Reference Data Management Service”, de Nederlandse databank met referentiecodes, die gebruikt worden in het E-Melden domein.</w:t>
            </w:r>
          </w:p>
        </w:tc>
      </w:tr>
      <w:tr w:rsidR="00ED489B" w:rsidRPr="009B2441" w:rsidTr="00845656">
        <w:tc>
          <w:tcPr>
            <w:tcW w:w="1075" w:type="pct"/>
            <w:gridSpan w:val="2"/>
            <w:shd w:val="clear" w:color="auto" w:fill="auto"/>
          </w:tcPr>
          <w:p w:rsidR="00ED489B" w:rsidRPr="009B2441" w:rsidRDefault="00ED489B" w:rsidP="006A3A01">
            <w:pPr>
              <w:pStyle w:val="ColumnCell"/>
              <w:spacing w:before="40" w:after="40"/>
            </w:pPr>
            <w:r w:rsidRPr="009B2441">
              <w:rPr>
                <w:bCs/>
              </w:rPr>
              <w:t>NSTR</w:t>
            </w:r>
          </w:p>
        </w:tc>
        <w:tc>
          <w:tcPr>
            <w:tcW w:w="3925" w:type="pct"/>
            <w:shd w:val="clear" w:color="auto" w:fill="auto"/>
          </w:tcPr>
          <w:p w:rsidR="00ED489B" w:rsidRPr="009B2441" w:rsidRDefault="00ED489B" w:rsidP="006A3A01">
            <w:pPr>
              <w:pStyle w:val="ColumnCell"/>
              <w:spacing w:before="40" w:after="40"/>
            </w:pPr>
            <w:r w:rsidRPr="009B2441">
              <w:t>Nomenclature pour les statistiques de transports, een stofcodering (die niet meer in gebruik is) die gebruikt werd om een bepaalde stof t.b.v. statistiek doeleinden te identificeren.</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t>O</w:t>
            </w:r>
          </w:p>
        </w:tc>
        <w:tc>
          <w:tcPr>
            <w:tcW w:w="3925" w:type="pct"/>
            <w:shd w:val="clear" w:color="auto" w:fill="F2F2F2"/>
          </w:tcPr>
          <w:p w:rsidR="00ED489B" w:rsidRPr="009B2441" w:rsidRDefault="00ED489B" w:rsidP="006A3A01">
            <w:pPr>
              <w:pStyle w:val="ColumnCell"/>
              <w:spacing w:before="40" w:after="40"/>
              <w:rPr>
                <w:b/>
              </w:rPr>
            </w:pPr>
            <w:r w:rsidRPr="009B2441">
              <w:rPr>
                <w:b/>
                <w:bCs/>
              </w:rPr>
              <w:t>O</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t>P</w:t>
            </w:r>
          </w:p>
        </w:tc>
        <w:tc>
          <w:tcPr>
            <w:tcW w:w="3925" w:type="pct"/>
            <w:shd w:val="clear" w:color="auto" w:fill="F2F2F2"/>
          </w:tcPr>
          <w:p w:rsidR="00ED489B" w:rsidRPr="009B2441" w:rsidRDefault="00ED489B" w:rsidP="006A3A01">
            <w:pPr>
              <w:pStyle w:val="ColumnCell"/>
              <w:spacing w:before="40" w:after="40"/>
              <w:rPr>
                <w:b/>
              </w:rPr>
            </w:pPr>
            <w:r w:rsidRPr="009B2441">
              <w:rPr>
                <w:b/>
                <w:bCs/>
              </w:rPr>
              <w:t>P</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t>Q</w:t>
            </w:r>
          </w:p>
        </w:tc>
        <w:tc>
          <w:tcPr>
            <w:tcW w:w="3925" w:type="pct"/>
            <w:shd w:val="clear" w:color="auto" w:fill="F2F2F2"/>
          </w:tcPr>
          <w:p w:rsidR="00ED489B" w:rsidRPr="009B2441" w:rsidRDefault="00ED489B" w:rsidP="006A3A01">
            <w:pPr>
              <w:pStyle w:val="ColumnCell"/>
              <w:spacing w:before="40" w:after="40"/>
              <w:rPr>
                <w:b/>
              </w:rPr>
            </w:pPr>
            <w:r w:rsidRPr="009B2441">
              <w:rPr>
                <w:b/>
                <w:bCs/>
              </w:rPr>
              <w:t>Q</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t>R</w:t>
            </w:r>
          </w:p>
        </w:tc>
        <w:tc>
          <w:tcPr>
            <w:tcW w:w="3925" w:type="pct"/>
            <w:shd w:val="clear" w:color="auto" w:fill="F2F2F2"/>
          </w:tcPr>
          <w:p w:rsidR="00ED489B" w:rsidRPr="009B2441" w:rsidRDefault="00ED489B" w:rsidP="006A3A01">
            <w:pPr>
              <w:pStyle w:val="ColumnCell"/>
              <w:spacing w:before="40" w:after="40"/>
              <w:rPr>
                <w:b/>
              </w:rPr>
            </w:pPr>
            <w:r w:rsidRPr="009B2441">
              <w:rPr>
                <w:b/>
                <w:bCs/>
              </w:rPr>
              <w:t>R</w:t>
            </w:r>
          </w:p>
        </w:tc>
      </w:tr>
      <w:tr w:rsidR="00ED489B" w:rsidRPr="009B2441" w:rsidTr="00845656">
        <w:tc>
          <w:tcPr>
            <w:tcW w:w="1075" w:type="pct"/>
            <w:gridSpan w:val="2"/>
            <w:shd w:val="clear" w:color="auto" w:fill="auto"/>
          </w:tcPr>
          <w:p w:rsidR="00ED489B" w:rsidRPr="009B2441" w:rsidRDefault="00ED489B" w:rsidP="006A3A01">
            <w:pPr>
              <w:pStyle w:val="ColumnCell"/>
              <w:spacing w:before="40" w:after="40"/>
            </w:pPr>
            <w:r w:rsidRPr="009B2441">
              <w:rPr>
                <w:bCs/>
              </w:rPr>
              <w:t>RIS</w:t>
            </w:r>
          </w:p>
        </w:tc>
        <w:tc>
          <w:tcPr>
            <w:tcW w:w="3925" w:type="pct"/>
            <w:shd w:val="clear" w:color="auto" w:fill="auto"/>
          </w:tcPr>
          <w:p w:rsidR="00ED489B" w:rsidRPr="009B2441" w:rsidRDefault="00ED489B" w:rsidP="006A3A01">
            <w:pPr>
              <w:pStyle w:val="ColumnCell"/>
              <w:spacing w:before="40" w:after="40"/>
            </w:pPr>
            <w:r w:rsidRPr="009B2441">
              <w:t xml:space="preserve">Zie ook River Information Services; een indeling en definitie van voor binnenvaart van </w:t>
            </w:r>
            <w:r w:rsidR="00FA4437" w:rsidRPr="009B2441">
              <w:t>belang zijnde</w:t>
            </w:r>
            <w:r w:rsidRPr="009B2441">
              <w:t xml:space="preserve"> (ICT) Diensten.</w:t>
            </w:r>
          </w:p>
        </w:tc>
      </w:tr>
      <w:tr w:rsidR="00ED489B" w:rsidRPr="009B2441" w:rsidTr="00845656">
        <w:tc>
          <w:tcPr>
            <w:tcW w:w="1075" w:type="pct"/>
            <w:gridSpan w:val="2"/>
            <w:shd w:val="clear" w:color="auto" w:fill="auto"/>
          </w:tcPr>
          <w:p w:rsidR="00ED489B" w:rsidRPr="009B2441" w:rsidRDefault="00ED489B" w:rsidP="006A3A01">
            <w:pPr>
              <w:pStyle w:val="ColumnCell"/>
              <w:spacing w:before="40" w:after="40"/>
            </w:pPr>
            <w:r w:rsidRPr="009B2441">
              <w:rPr>
                <w:bCs/>
              </w:rPr>
              <w:t>RWS</w:t>
            </w:r>
          </w:p>
        </w:tc>
        <w:tc>
          <w:tcPr>
            <w:tcW w:w="3925" w:type="pct"/>
            <w:shd w:val="clear" w:color="auto" w:fill="auto"/>
          </w:tcPr>
          <w:p w:rsidR="00ED489B" w:rsidRPr="009B2441" w:rsidRDefault="00ED489B" w:rsidP="006A3A01">
            <w:pPr>
              <w:spacing w:before="40" w:after="40" w:line="240" w:lineRule="auto"/>
              <w:rPr>
                <w:sz w:val="16"/>
                <w:szCs w:val="16"/>
              </w:rPr>
            </w:pPr>
            <w:r w:rsidRPr="009B2441">
              <w:rPr>
                <w:sz w:val="16"/>
                <w:szCs w:val="16"/>
              </w:rPr>
              <w:t>Rijkswaterstaat is de uitvoeringsorganisatie die in opdracht van de minister en staatssecretaris van Infrastructuur en Milieu (IenM) de nationale netwerken (weg en water) op duurzame wijze beheert en ontwikkelt.</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t>S</w:t>
            </w:r>
          </w:p>
        </w:tc>
        <w:tc>
          <w:tcPr>
            <w:tcW w:w="3925" w:type="pct"/>
            <w:shd w:val="clear" w:color="auto" w:fill="F2F2F2"/>
          </w:tcPr>
          <w:p w:rsidR="00ED489B" w:rsidRPr="009B2441" w:rsidRDefault="00ED489B" w:rsidP="006A3A01">
            <w:pPr>
              <w:pStyle w:val="ColumnCell"/>
              <w:spacing w:before="40" w:after="40"/>
              <w:rPr>
                <w:b/>
              </w:rPr>
            </w:pPr>
            <w:r w:rsidRPr="009B2441">
              <w:rPr>
                <w:b/>
                <w:bCs/>
              </w:rPr>
              <w:t>S</w:t>
            </w:r>
          </w:p>
        </w:tc>
      </w:tr>
      <w:tr w:rsidR="00ED489B" w:rsidRPr="009B2441" w:rsidTr="00845656">
        <w:tc>
          <w:tcPr>
            <w:tcW w:w="1075" w:type="pct"/>
            <w:gridSpan w:val="2"/>
            <w:shd w:val="clear" w:color="auto" w:fill="auto"/>
          </w:tcPr>
          <w:p w:rsidR="00ED489B" w:rsidRPr="009B2441" w:rsidRDefault="00ED489B" w:rsidP="006A3A01">
            <w:pPr>
              <w:pStyle w:val="ColumnCell"/>
              <w:spacing w:before="40" w:after="40"/>
            </w:pPr>
            <w:r w:rsidRPr="009B2441">
              <w:t>SCOM</w:t>
            </w:r>
          </w:p>
        </w:tc>
        <w:tc>
          <w:tcPr>
            <w:tcW w:w="3925" w:type="pct"/>
            <w:shd w:val="clear" w:color="auto" w:fill="auto"/>
          </w:tcPr>
          <w:p w:rsidR="00ED489B" w:rsidRPr="009B2441" w:rsidRDefault="00ED489B" w:rsidP="006A3A01">
            <w:pPr>
              <w:pStyle w:val="ColumnCell"/>
              <w:spacing w:before="40" w:after="40"/>
            </w:pPr>
            <w:r w:rsidRPr="009B2441">
              <w:t>“Software Center Operator Manual” bevat de instructies voor beheerders  van een softwaresysteem dat geïnstalleerd is in een computercentrum (J-STD document)</w:t>
            </w:r>
          </w:p>
        </w:tc>
      </w:tr>
      <w:tr w:rsidR="00ED489B" w:rsidRPr="009B2441" w:rsidTr="00845656">
        <w:tc>
          <w:tcPr>
            <w:tcW w:w="1075" w:type="pct"/>
            <w:gridSpan w:val="2"/>
            <w:shd w:val="clear" w:color="auto" w:fill="auto"/>
          </w:tcPr>
          <w:p w:rsidR="00ED489B" w:rsidRPr="009B2441" w:rsidRDefault="00ED489B" w:rsidP="006A3A01">
            <w:pPr>
              <w:pStyle w:val="ColumnCell"/>
              <w:spacing w:before="40" w:after="40"/>
            </w:pPr>
            <w:r w:rsidRPr="009B2441">
              <w:t>SSS</w:t>
            </w:r>
          </w:p>
        </w:tc>
        <w:tc>
          <w:tcPr>
            <w:tcW w:w="3925" w:type="pct"/>
            <w:shd w:val="clear" w:color="auto" w:fill="auto"/>
          </w:tcPr>
          <w:p w:rsidR="00ED489B" w:rsidRPr="009B2441" w:rsidRDefault="00ED489B" w:rsidP="006A3A01">
            <w:pPr>
              <w:pStyle w:val="ColumnCell"/>
              <w:spacing w:before="40" w:after="40"/>
            </w:pPr>
            <w:r w:rsidRPr="009B2441">
              <w:t>“System Subsystem Specification” bevat de systeem (functionele) eisen voor het (gewenste) te realiseren systeem (J-STD document).</w:t>
            </w:r>
          </w:p>
        </w:tc>
      </w:tr>
      <w:tr w:rsidR="00595DB0" w:rsidRPr="009B2441" w:rsidTr="00845656">
        <w:tc>
          <w:tcPr>
            <w:tcW w:w="1075" w:type="pct"/>
            <w:gridSpan w:val="2"/>
            <w:shd w:val="clear" w:color="auto" w:fill="auto"/>
          </w:tcPr>
          <w:p w:rsidR="00595DB0" w:rsidRPr="009B2441" w:rsidRDefault="00595DB0" w:rsidP="006A3A01">
            <w:pPr>
              <w:pStyle w:val="ColumnCell"/>
              <w:spacing w:before="40" w:after="40"/>
            </w:pPr>
            <w:r>
              <w:t>SQL-92</w:t>
            </w:r>
          </w:p>
        </w:tc>
        <w:tc>
          <w:tcPr>
            <w:tcW w:w="3925" w:type="pct"/>
            <w:shd w:val="clear" w:color="auto" w:fill="auto"/>
          </w:tcPr>
          <w:p w:rsidR="00595DB0" w:rsidRPr="009B2441" w:rsidRDefault="00595DB0" w:rsidP="00595DB0">
            <w:pPr>
              <w:pStyle w:val="ColumnCell"/>
              <w:spacing w:before="40" w:after="40"/>
            </w:pPr>
            <w:r w:rsidRPr="00595DB0">
              <w:t xml:space="preserve">SQL-92 </w:t>
            </w:r>
            <w:r>
              <w:t>is de 3</w:t>
            </w:r>
            <w:r w:rsidRPr="00595DB0">
              <w:rPr>
                <w:vertAlign w:val="superscript"/>
              </w:rPr>
              <w:t>e</w:t>
            </w:r>
            <w:r>
              <w:t xml:space="preserve"> revisie van de SQL database query language.</w:t>
            </w:r>
          </w:p>
        </w:tc>
      </w:tr>
      <w:tr w:rsidR="00ED489B" w:rsidRPr="009B2441" w:rsidTr="00845656">
        <w:tc>
          <w:tcPr>
            <w:tcW w:w="1075" w:type="pct"/>
            <w:gridSpan w:val="2"/>
            <w:shd w:val="clear" w:color="auto" w:fill="auto"/>
          </w:tcPr>
          <w:p w:rsidR="00ED489B" w:rsidRPr="009B2441" w:rsidRDefault="00ED489B" w:rsidP="006A3A01">
            <w:pPr>
              <w:pStyle w:val="ColumnCell"/>
              <w:spacing w:before="40" w:after="40"/>
            </w:pPr>
            <w:r w:rsidRPr="009B2441">
              <w:t>SUM</w:t>
            </w:r>
          </w:p>
        </w:tc>
        <w:tc>
          <w:tcPr>
            <w:tcW w:w="3925" w:type="pct"/>
            <w:shd w:val="clear" w:color="auto" w:fill="auto"/>
          </w:tcPr>
          <w:p w:rsidR="00ED489B" w:rsidRPr="009B2441" w:rsidRDefault="00ED489B" w:rsidP="006A3A01">
            <w:pPr>
              <w:pStyle w:val="ColumnCell"/>
              <w:spacing w:before="40" w:after="40"/>
            </w:pPr>
            <w:r w:rsidRPr="009B2441">
              <w:t>“Software User Manual” de gebruikersinstructie (handleiding) voor het systeem.</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t>T</w:t>
            </w:r>
          </w:p>
        </w:tc>
        <w:tc>
          <w:tcPr>
            <w:tcW w:w="3925" w:type="pct"/>
            <w:shd w:val="clear" w:color="auto" w:fill="F2F2F2"/>
          </w:tcPr>
          <w:p w:rsidR="00ED489B" w:rsidRPr="009B2441" w:rsidRDefault="00ED489B" w:rsidP="006A3A01">
            <w:pPr>
              <w:pStyle w:val="ColumnCell"/>
              <w:spacing w:before="40" w:after="40"/>
              <w:rPr>
                <w:b/>
              </w:rPr>
            </w:pPr>
            <w:r w:rsidRPr="009B2441">
              <w:rPr>
                <w:b/>
                <w:bCs/>
              </w:rPr>
              <w:t>T</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t>U</w:t>
            </w:r>
          </w:p>
        </w:tc>
        <w:tc>
          <w:tcPr>
            <w:tcW w:w="3925" w:type="pct"/>
            <w:shd w:val="clear" w:color="auto" w:fill="F2F2F2"/>
          </w:tcPr>
          <w:p w:rsidR="00ED489B" w:rsidRPr="009B2441" w:rsidRDefault="00ED489B" w:rsidP="006A3A01">
            <w:pPr>
              <w:pStyle w:val="ColumnCell"/>
              <w:spacing w:before="40" w:after="40"/>
              <w:rPr>
                <w:b/>
              </w:rPr>
            </w:pPr>
            <w:r w:rsidRPr="009B2441">
              <w:rPr>
                <w:b/>
                <w:bCs/>
              </w:rPr>
              <w:t>U</w:t>
            </w:r>
          </w:p>
        </w:tc>
      </w:tr>
      <w:tr w:rsidR="00ED489B" w:rsidRPr="009B2441" w:rsidTr="00845656">
        <w:tc>
          <w:tcPr>
            <w:tcW w:w="1075" w:type="pct"/>
            <w:gridSpan w:val="2"/>
            <w:shd w:val="clear" w:color="auto" w:fill="auto"/>
          </w:tcPr>
          <w:p w:rsidR="00ED489B" w:rsidRPr="009B2441" w:rsidRDefault="00ED489B" w:rsidP="006A3A01">
            <w:pPr>
              <w:pStyle w:val="ColumnCell"/>
              <w:spacing w:before="40" w:after="40"/>
            </w:pPr>
            <w:r w:rsidRPr="009B2441">
              <w:rPr>
                <w:bCs/>
              </w:rPr>
              <w:t>UTF-8</w:t>
            </w:r>
          </w:p>
        </w:tc>
        <w:tc>
          <w:tcPr>
            <w:tcW w:w="3925" w:type="pct"/>
            <w:shd w:val="clear" w:color="auto" w:fill="auto"/>
          </w:tcPr>
          <w:p w:rsidR="00ED489B" w:rsidRPr="009B2441" w:rsidRDefault="00ED489B" w:rsidP="006A3A01">
            <w:pPr>
              <w:pStyle w:val="ColumnCell"/>
              <w:spacing w:before="40" w:after="40"/>
              <w:rPr>
                <w:bCs/>
              </w:rPr>
            </w:pPr>
            <w:r w:rsidRPr="009B2441">
              <w:rPr>
                <w:bCs/>
              </w:rPr>
              <w:t>UCS Transformation Format-8-bit, is een manier om Unicode/ISO 10646-tekens op te slaan, een zogenaamde tekencodering.</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t>V</w:t>
            </w:r>
          </w:p>
        </w:tc>
        <w:tc>
          <w:tcPr>
            <w:tcW w:w="3925" w:type="pct"/>
            <w:shd w:val="clear" w:color="auto" w:fill="F2F2F2"/>
          </w:tcPr>
          <w:p w:rsidR="00ED489B" w:rsidRPr="009B2441" w:rsidRDefault="00ED489B" w:rsidP="006A3A01">
            <w:pPr>
              <w:pStyle w:val="ColumnCell"/>
              <w:spacing w:before="40" w:after="40"/>
              <w:rPr>
                <w:b/>
              </w:rPr>
            </w:pPr>
            <w:r w:rsidRPr="009B2441">
              <w:rPr>
                <w:b/>
                <w:bCs/>
              </w:rPr>
              <w:t>V</w:t>
            </w:r>
          </w:p>
        </w:tc>
      </w:tr>
      <w:tr w:rsidR="00ED489B" w:rsidRPr="009B2441" w:rsidTr="00845656">
        <w:tc>
          <w:tcPr>
            <w:tcW w:w="1075" w:type="pct"/>
            <w:gridSpan w:val="2"/>
            <w:shd w:val="clear" w:color="auto" w:fill="auto"/>
          </w:tcPr>
          <w:p w:rsidR="00ED489B" w:rsidRPr="009B2441" w:rsidRDefault="00ED489B" w:rsidP="006A3A01">
            <w:pPr>
              <w:pStyle w:val="ColumnCell"/>
              <w:spacing w:before="40" w:after="40"/>
            </w:pPr>
            <w:r w:rsidRPr="009B2441">
              <w:rPr>
                <w:bCs/>
              </w:rPr>
              <w:t>VN-stof</w:t>
            </w:r>
          </w:p>
        </w:tc>
        <w:tc>
          <w:tcPr>
            <w:tcW w:w="3925" w:type="pct"/>
            <w:shd w:val="clear" w:color="auto" w:fill="auto"/>
          </w:tcPr>
          <w:p w:rsidR="00ED489B" w:rsidRPr="009B2441" w:rsidRDefault="00ED489B" w:rsidP="006A3A01">
            <w:pPr>
              <w:pStyle w:val="ColumnCell"/>
              <w:spacing w:before="40" w:after="40"/>
            </w:pPr>
            <w:r w:rsidRPr="009B2441">
              <w:t>Gevaarlijke stof; volgens ADN- en/of IMO-classificaties (zie ook ADN).</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t>W</w:t>
            </w:r>
          </w:p>
        </w:tc>
        <w:tc>
          <w:tcPr>
            <w:tcW w:w="3925" w:type="pct"/>
            <w:shd w:val="clear" w:color="auto" w:fill="F2F2F2"/>
          </w:tcPr>
          <w:p w:rsidR="00ED489B" w:rsidRPr="009B2441" w:rsidRDefault="00ED489B" w:rsidP="006A3A01">
            <w:pPr>
              <w:pStyle w:val="ColumnCell"/>
              <w:spacing w:before="40" w:after="40"/>
              <w:rPr>
                <w:b/>
              </w:rPr>
            </w:pPr>
            <w:r w:rsidRPr="009B2441">
              <w:rPr>
                <w:b/>
                <w:bCs/>
              </w:rPr>
              <w:t>W</w:t>
            </w:r>
          </w:p>
        </w:tc>
      </w:tr>
      <w:tr w:rsidR="00044B93" w:rsidRPr="009B2441" w:rsidTr="003A6D0C">
        <w:tc>
          <w:tcPr>
            <w:tcW w:w="1075" w:type="pct"/>
            <w:gridSpan w:val="2"/>
            <w:shd w:val="clear" w:color="auto" w:fill="auto"/>
          </w:tcPr>
          <w:p w:rsidR="00044B93" w:rsidRPr="009B2441" w:rsidRDefault="00044B93" w:rsidP="003A6D0C">
            <w:pPr>
              <w:pStyle w:val="ColumnCell"/>
              <w:spacing w:before="40" w:after="40"/>
            </w:pPr>
            <w:r>
              <w:rPr>
                <w:bCs/>
              </w:rPr>
              <w:t>WCO</w:t>
            </w:r>
          </w:p>
        </w:tc>
        <w:tc>
          <w:tcPr>
            <w:tcW w:w="3925" w:type="pct"/>
            <w:shd w:val="clear" w:color="auto" w:fill="auto"/>
          </w:tcPr>
          <w:p w:rsidR="00044B93" w:rsidRPr="009B2441" w:rsidRDefault="00044B93" w:rsidP="003A6D0C">
            <w:pPr>
              <w:pStyle w:val="ColumnCell"/>
              <w:spacing w:before="40" w:after="40"/>
            </w:pPr>
            <w:r>
              <w:t>World Customs Organisation http://www.wcoomd.org</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t>X</w:t>
            </w:r>
          </w:p>
        </w:tc>
        <w:tc>
          <w:tcPr>
            <w:tcW w:w="3925" w:type="pct"/>
            <w:shd w:val="clear" w:color="auto" w:fill="F2F2F2"/>
          </w:tcPr>
          <w:p w:rsidR="00ED489B" w:rsidRPr="009B2441" w:rsidRDefault="00ED489B" w:rsidP="006A3A01">
            <w:pPr>
              <w:pStyle w:val="ColumnCell"/>
              <w:spacing w:before="40" w:after="40"/>
              <w:rPr>
                <w:b/>
              </w:rPr>
            </w:pPr>
            <w:r w:rsidRPr="009B2441">
              <w:rPr>
                <w:b/>
                <w:bCs/>
              </w:rPr>
              <w:t>X</w:t>
            </w:r>
          </w:p>
        </w:tc>
      </w:tr>
      <w:tr w:rsidR="00ED489B" w:rsidRPr="009B2441" w:rsidTr="00845656">
        <w:tc>
          <w:tcPr>
            <w:tcW w:w="1075" w:type="pct"/>
            <w:gridSpan w:val="2"/>
            <w:shd w:val="clear" w:color="auto" w:fill="auto"/>
          </w:tcPr>
          <w:p w:rsidR="00ED489B" w:rsidRPr="009B2441" w:rsidRDefault="00ED489B" w:rsidP="006A3A01">
            <w:pPr>
              <w:pStyle w:val="ColumnCell"/>
              <w:spacing w:before="40" w:after="40"/>
            </w:pPr>
            <w:r w:rsidRPr="009B2441">
              <w:rPr>
                <w:bCs/>
              </w:rPr>
              <w:t>XML</w:t>
            </w:r>
          </w:p>
        </w:tc>
        <w:tc>
          <w:tcPr>
            <w:tcW w:w="3925" w:type="pct"/>
            <w:shd w:val="clear" w:color="auto" w:fill="auto"/>
          </w:tcPr>
          <w:p w:rsidR="00ED489B" w:rsidRPr="009B2441" w:rsidRDefault="00ED489B" w:rsidP="006A3A01">
            <w:pPr>
              <w:pStyle w:val="ColumnCell"/>
              <w:spacing w:before="40" w:after="40"/>
            </w:pPr>
            <w:r w:rsidRPr="009B2441">
              <w:t>XML staat voor eXtensible Markup Language. Deze taal is ontworpen om in bepaalde gegevens een structuur aan te brengen. En voorziet in het op een gestructureerde manier kunnen uitwisselen van informatie tussen systemen, via zogenaamde XML (tekst)berichten.</w:t>
            </w:r>
          </w:p>
        </w:tc>
      </w:tr>
      <w:tr w:rsidR="00ED489B" w:rsidRPr="009B2441" w:rsidTr="00845656">
        <w:tc>
          <w:tcPr>
            <w:tcW w:w="1075" w:type="pct"/>
            <w:gridSpan w:val="2"/>
            <w:shd w:val="clear" w:color="auto" w:fill="auto"/>
          </w:tcPr>
          <w:p w:rsidR="00ED489B" w:rsidRPr="009B2441" w:rsidRDefault="00ED489B" w:rsidP="006A3A01">
            <w:pPr>
              <w:pStyle w:val="ColumnCell"/>
              <w:spacing w:before="40" w:after="40"/>
            </w:pPr>
            <w:r w:rsidRPr="009B2441">
              <w:rPr>
                <w:bCs/>
              </w:rPr>
              <w:t>XSD</w:t>
            </w:r>
          </w:p>
        </w:tc>
        <w:tc>
          <w:tcPr>
            <w:tcW w:w="3925" w:type="pct"/>
            <w:shd w:val="clear" w:color="auto" w:fill="auto"/>
          </w:tcPr>
          <w:p w:rsidR="00ED489B" w:rsidRPr="009B2441" w:rsidRDefault="00ED489B" w:rsidP="006A3A01">
            <w:pPr>
              <w:pStyle w:val="ColumnCell"/>
              <w:spacing w:before="40" w:after="40"/>
            </w:pPr>
            <w:r w:rsidRPr="009B2441">
              <w:rPr>
                <w:b/>
              </w:rPr>
              <w:t>X</w:t>
            </w:r>
            <w:r w:rsidRPr="009B2441">
              <w:t xml:space="preserve">ML </w:t>
            </w:r>
            <w:r w:rsidRPr="009B2441">
              <w:rPr>
                <w:b/>
              </w:rPr>
              <w:t>S</w:t>
            </w:r>
            <w:r w:rsidRPr="009B2441">
              <w:t xml:space="preserve">chema </w:t>
            </w:r>
            <w:r w:rsidRPr="009B2441">
              <w:rPr>
                <w:b/>
              </w:rPr>
              <w:t>D</w:t>
            </w:r>
            <w:r w:rsidRPr="009B2441">
              <w:t xml:space="preserve">efinition (Language) is een taal voor het beschrijven van de structuur van XML-documenten. In een XSD of XML-Schema kan men schema's maken voor XML-documenten, waarmee deze formeel worden gespecificeerd, en op grond waarvan zij kunnen worden gevalideerd.  Zeer simplistisch uitgedrukt kan een XML-Schema onder meer aangeven wat voor soort tags in een XML-document mogen </w:t>
            </w:r>
            <w:r w:rsidRPr="009B2441">
              <w:lastRenderedPageBreak/>
              <w:t>voorkomen en welke waarden en formaten voor de data (invulling) van die tag gelden.</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lastRenderedPageBreak/>
              <w:t>Y</w:t>
            </w:r>
          </w:p>
        </w:tc>
        <w:tc>
          <w:tcPr>
            <w:tcW w:w="3925" w:type="pct"/>
            <w:shd w:val="clear" w:color="auto" w:fill="F2F2F2"/>
          </w:tcPr>
          <w:p w:rsidR="00ED489B" w:rsidRPr="009B2441" w:rsidRDefault="00ED489B" w:rsidP="006A3A01">
            <w:pPr>
              <w:pStyle w:val="ColumnCell"/>
              <w:spacing w:before="40" w:after="40"/>
              <w:rPr>
                <w:b/>
              </w:rPr>
            </w:pPr>
            <w:r w:rsidRPr="009B2441">
              <w:rPr>
                <w:b/>
                <w:bCs/>
              </w:rPr>
              <w:t>Y</w:t>
            </w:r>
          </w:p>
        </w:tc>
      </w:tr>
      <w:tr w:rsidR="00ED489B" w:rsidRPr="009B2441" w:rsidTr="00845656">
        <w:tc>
          <w:tcPr>
            <w:tcW w:w="1075" w:type="pct"/>
            <w:gridSpan w:val="2"/>
            <w:shd w:val="clear" w:color="auto" w:fill="F2F2F2"/>
          </w:tcPr>
          <w:p w:rsidR="00ED489B" w:rsidRPr="009B2441" w:rsidRDefault="00ED489B" w:rsidP="006A3A01">
            <w:pPr>
              <w:pStyle w:val="ColumnCell"/>
              <w:spacing w:before="40" w:after="40"/>
              <w:rPr>
                <w:b/>
              </w:rPr>
            </w:pPr>
            <w:r w:rsidRPr="009B2441">
              <w:rPr>
                <w:b/>
              </w:rPr>
              <w:t>Z</w:t>
            </w:r>
          </w:p>
        </w:tc>
        <w:tc>
          <w:tcPr>
            <w:tcW w:w="3925" w:type="pct"/>
            <w:shd w:val="clear" w:color="auto" w:fill="F2F2F2"/>
          </w:tcPr>
          <w:p w:rsidR="00ED489B" w:rsidRPr="009B2441" w:rsidRDefault="00ED489B" w:rsidP="006A3A01">
            <w:pPr>
              <w:pStyle w:val="ColumnCell"/>
              <w:keepNext/>
              <w:spacing w:before="40" w:after="40"/>
              <w:rPr>
                <w:b/>
              </w:rPr>
            </w:pPr>
            <w:r w:rsidRPr="009B2441">
              <w:rPr>
                <w:b/>
                <w:bCs/>
              </w:rPr>
              <w:t>Z</w:t>
            </w:r>
          </w:p>
        </w:tc>
      </w:tr>
    </w:tbl>
    <w:p w:rsidR="00444371" w:rsidRDefault="00444371" w:rsidP="00444371">
      <w:pPr>
        <w:rPr>
          <w:noProof/>
          <w:lang w:val="en-US"/>
        </w:rPr>
      </w:pPr>
    </w:p>
    <w:p w:rsidR="00444371" w:rsidRDefault="00444371" w:rsidP="004B61E7">
      <w:pPr>
        <w:pStyle w:val="Heading2"/>
      </w:pPr>
      <w:bookmarkStart w:id="150" w:name="_Toc77931953"/>
      <w:r>
        <w:t>Terminologie</w:t>
      </w:r>
      <w:bookmarkEnd w:id="150"/>
    </w:p>
    <w:p w:rsidR="00444371" w:rsidRDefault="00444371" w:rsidP="00444371">
      <w:pPr>
        <w:rPr>
          <w:noProof/>
          <w:lang w:val="en-US"/>
        </w:rPr>
      </w:pPr>
    </w:p>
    <w:tbl>
      <w:tblPr>
        <w:tblW w:w="498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9"/>
        <w:gridCol w:w="5978"/>
      </w:tblGrid>
      <w:tr w:rsidR="00ED489B" w:rsidRPr="009B2441" w:rsidTr="006A3A01">
        <w:trPr>
          <w:tblHeader/>
        </w:trPr>
        <w:tc>
          <w:tcPr>
            <w:tcW w:w="1091" w:type="pct"/>
            <w:shd w:val="pct30" w:color="auto" w:fill="FFFFFF"/>
          </w:tcPr>
          <w:p w:rsidR="00ED489B" w:rsidRPr="009B2441" w:rsidRDefault="00ED489B" w:rsidP="006A3A01">
            <w:pPr>
              <w:pStyle w:val="ColumnTitle"/>
              <w:spacing w:before="40" w:after="40"/>
              <w:rPr>
                <w:b/>
              </w:rPr>
            </w:pPr>
            <w:r w:rsidRPr="009B2441">
              <w:rPr>
                <w:b/>
              </w:rPr>
              <w:t>Term</w:t>
            </w:r>
          </w:p>
        </w:tc>
        <w:tc>
          <w:tcPr>
            <w:tcW w:w="3909" w:type="pct"/>
            <w:shd w:val="pct30" w:color="auto" w:fill="FFFFFF"/>
          </w:tcPr>
          <w:p w:rsidR="00ED489B" w:rsidRPr="009B2441" w:rsidRDefault="00ED489B" w:rsidP="006A3A01">
            <w:pPr>
              <w:pStyle w:val="ColumnTitle"/>
              <w:spacing w:before="40" w:after="40"/>
              <w:rPr>
                <w:b/>
              </w:rPr>
            </w:pPr>
            <w:r w:rsidRPr="009B2441">
              <w:rPr>
                <w:b/>
              </w:rPr>
              <w:t>Omschrijving</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A</w:t>
            </w:r>
          </w:p>
        </w:tc>
        <w:tc>
          <w:tcPr>
            <w:tcW w:w="3909" w:type="pct"/>
            <w:shd w:val="clear" w:color="auto" w:fill="F2F2F2"/>
          </w:tcPr>
          <w:p w:rsidR="00ED489B" w:rsidRPr="009B2441" w:rsidRDefault="00ED489B" w:rsidP="006A3A01">
            <w:pPr>
              <w:pStyle w:val="ColumnCell"/>
              <w:spacing w:before="40" w:after="40"/>
              <w:rPr>
                <w:b/>
              </w:rPr>
            </w:pPr>
            <w:r w:rsidRPr="009B2441">
              <w:rPr>
                <w:b/>
                <w:bCs/>
              </w:rPr>
              <w:t>A</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Authenticatie</w:t>
            </w:r>
          </w:p>
        </w:tc>
        <w:tc>
          <w:tcPr>
            <w:tcW w:w="3909" w:type="pct"/>
            <w:shd w:val="clear" w:color="auto" w:fill="auto"/>
          </w:tcPr>
          <w:p w:rsidR="00ED489B" w:rsidRPr="009B2441" w:rsidRDefault="00ED489B" w:rsidP="006A3A01">
            <w:pPr>
              <w:pStyle w:val="ColumnCell"/>
              <w:spacing w:before="40" w:after="40"/>
            </w:pPr>
            <w:r w:rsidRPr="009B2441">
              <w:t>Authenticatie is het mechanisme, waarbij nagegaan wordt of een bepaalde gebruiker of systeem daadwerkelijk de gebruiker of het systeem is, wie hij zegt dat hij is (bv de controle op inlognaam en juiste wachtwoord). Authenticatie is de tweede stap (na identificatie) in het toegangscontroleproces.</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Autorisatie</w:t>
            </w:r>
          </w:p>
        </w:tc>
        <w:tc>
          <w:tcPr>
            <w:tcW w:w="3909" w:type="pct"/>
            <w:shd w:val="clear" w:color="auto" w:fill="auto"/>
          </w:tcPr>
          <w:p w:rsidR="00ED489B" w:rsidRPr="009B2441" w:rsidRDefault="00ED489B" w:rsidP="006A3A01">
            <w:pPr>
              <w:pStyle w:val="ColumnCell"/>
              <w:spacing w:before="40" w:after="40"/>
            </w:pPr>
            <w:r w:rsidRPr="009B2441">
              <w:t>Autorisatie is het mechanisme, waarbij na identificatie en authenticatie een gebruiker of systeem rechten (toegang) krijgt tot bepaalde functies en of informatie.</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B</w:t>
            </w:r>
          </w:p>
        </w:tc>
        <w:tc>
          <w:tcPr>
            <w:tcW w:w="3909" w:type="pct"/>
            <w:shd w:val="clear" w:color="auto" w:fill="F2F2F2"/>
          </w:tcPr>
          <w:p w:rsidR="00ED489B" w:rsidRPr="009B2441" w:rsidRDefault="00ED489B" w:rsidP="006A3A01">
            <w:pPr>
              <w:pStyle w:val="ColumnCell"/>
              <w:spacing w:before="40" w:after="40"/>
              <w:rPr>
                <w:b/>
              </w:rPr>
            </w:pPr>
            <w:r w:rsidRPr="009B2441">
              <w:rPr>
                <w:b/>
                <w:bCs/>
              </w:rPr>
              <w:t>B</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B-vlag</w:t>
            </w:r>
          </w:p>
        </w:tc>
        <w:tc>
          <w:tcPr>
            <w:tcW w:w="3909" w:type="pct"/>
            <w:shd w:val="clear" w:color="auto" w:fill="auto"/>
          </w:tcPr>
          <w:p w:rsidR="00ED489B" w:rsidRPr="009B2441" w:rsidRDefault="00ED489B" w:rsidP="006A3A01">
            <w:pPr>
              <w:pStyle w:val="ColumnCell"/>
              <w:spacing w:before="40" w:after="40"/>
            </w:pPr>
            <w:r w:rsidRPr="009B2441">
              <w:t>Een verkeersteken, dat zeeschepen moeten voeren als zij bepaalde (hoeveelheden) gevaarlijke stoffen aan boord hebben. Zie ook Kegel(s).</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Berichtformaat</w:t>
            </w:r>
          </w:p>
        </w:tc>
        <w:tc>
          <w:tcPr>
            <w:tcW w:w="3909" w:type="pct"/>
            <w:shd w:val="clear" w:color="auto" w:fill="auto"/>
          </w:tcPr>
          <w:p w:rsidR="00ED489B" w:rsidRPr="009B2441" w:rsidRDefault="00ED489B" w:rsidP="006A3A01">
            <w:pPr>
              <w:pStyle w:val="ColumnCell"/>
              <w:spacing w:before="40" w:after="40"/>
            </w:pPr>
            <w:r w:rsidRPr="009B2441">
              <w:t xml:space="preserve">Met </w:t>
            </w:r>
            <w:r w:rsidRPr="009B2441">
              <w:rPr>
                <w:i/>
              </w:rPr>
              <w:t>berichtformaat</w:t>
            </w:r>
            <w:r w:rsidRPr="009B2441">
              <w:t>, wordt bedoeld het formaat waarin een bericht (hetzelfde bericht) is opgebouwd, zoals EDIFact of XML formaat.</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Berichtsoort</w:t>
            </w:r>
          </w:p>
        </w:tc>
        <w:tc>
          <w:tcPr>
            <w:tcW w:w="3909" w:type="pct"/>
            <w:shd w:val="clear" w:color="auto" w:fill="auto"/>
          </w:tcPr>
          <w:p w:rsidR="00ED489B" w:rsidRPr="009B2441" w:rsidRDefault="00ED489B" w:rsidP="006A3A01">
            <w:pPr>
              <w:pStyle w:val="ColumnCell"/>
              <w:spacing w:before="40" w:after="40"/>
            </w:pPr>
            <w:r w:rsidRPr="009B2441">
              <w:t xml:space="preserve">Met </w:t>
            </w:r>
            <w:r w:rsidRPr="009B2441">
              <w:rPr>
                <w:i/>
              </w:rPr>
              <w:t>berichtsoort</w:t>
            </w:r>
            <w:r w:rsidRPr="009B2441">
              <w:t xml:space="preserve"> wordt het type bericht bedoeld, zoals: een gevaarlijke lading melding (IFTDGN bericht), een passagierslijst melding (PAXLST bericht).</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Berichtversie</w:t>
            </w:r>
          </w:p>
        </w:tc>
        <w:tc>
          <w:tcPr>
            <w:tcW w:w="3909" w:type="pct"/>
            <w:shd w:val="clear" w:color="auto" w:fill="auto"/>
          </w:tcPr>
          <w:p w:rsidR="00ED489B" w:rsidRPr="009B2441" w:rsidRDefault="00ED489B" w:rsidP="006A3A01">
            <w:pPr>
              <w:pStyle w:val="ColumnCell"/>
              <w:spacing w:before="40" w:after="40"/>
            </w:pPr>
            <w:r w:rsidRPr="009B2441">
              <w:t xml:space="preserve">Met </w:t>
            </w:r>
            <w:r w:rsidRPr="009B2441">
              <w:rPr>
                <w:i/>
              </w:rPr>
              <w:t>berichtversie</w:t>
            </w:r>
            <w:r w:rsidRPr="009B2441">
              <w:t xml:space="preserve"> van een bericht, wordt bedoeld de verschillende mogelijke versies van hetzelfde bericht, zoals “ERINOT 1.2”, “ERINOT 2.0” etc.</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BERMAN bericht</w:t>
            </w:r>
          </w:p>
        </w:tc>
        <w:tc>
          <w:tcPr>
            <w:tcW w:w="3909" w:type="pct"/>
            <w:shd w:val="clear" w:color="auto" w:fill="auto"/>
          </w:tcPr>
          <w:p w:rsidR="00ED489B" w:rsidRPr="009B2441" w:rsidRDefault="00ED489B" w:rsidP="006A3A01">
            <w:pPr>
              <w:pStyle w:val="ColumnCell"/>
              <w:spacing w:before="40" w:after="40"/>
            </w:pPr>
            <w:r w:rsidRPr="009B2441">
              <w:t>Een Internationaal gestandaardiseerd bericht, gebaseerd op het EDIFact “Berth Management” (BERMAN) bericht, bedoeld om een Ligplaats met bijbehorende diensten bij een (Haven)autoriteit aan te vragen.</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Binnenvaartschip</w:t>
            </w:r>
          </w:p>
        </w:tc>
        <w:tc>
          <w:tcPr>
            <w:tcW w:w="3909" w:type="pct"/>
            <w:shd w:val="clear" w:color="auto" w:fill="auto"/>
          </w:tcPr>
          <w:p w:rsidR="00ED489B" w:rsidRPr="009B2441" w:rsidRDefault="00ED489B" w:rsidP="006A3A01">
            <w:pPr>
              <w:pStyle w:val="ColumnCell"/>
              <w:spacing w:before="40" w:after="40"/>
            </w:pPr>
            <w:r w:rsidRPr="009B2441">
              <w:t>Een schip bedoeld voor het transporteren van ladingen over binnenwateren. Voor binnenvaartschepen geldt een bepaald regime dat kan verschillen van zoals dat voor zeeschepen geldt.</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C</w:t>
            </w:r>
          </w:p>
        </w:tc>
        <w:tc>
          <w:tcPr>
            <w:tcW w:w="3909" w:type="pct"/>
            <w:shd w:val="clear" w:color="auto" w:fill="F2F2F2"/>
          </w:tcPr>
          <w:p w:rsidR="00ED489B" w:rsidRPr="009B2441" w:rsidRDefault="00ED489B" w:rsidP="006A3A01">
            <w:pPr>
              <w:pStyle w:val="ColumnCell"/>
              <w:spacing w:before="40" w:after="40"/>
              <w:rPr>
                <w:b/>
              </w:rPr>
            </w:pPr>
            <w:r w:rsidRPr="009B2441">
              <w:rPr>
                <w:b/>
                <w:bCs/>
              </w:rPr>
              <w:t>C</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Call-sign</w:t>
            </w:r>
          </w:p>
        </w:tc>
        <w:tc>
          <w:tcPr>
            <w:tcW w:w="3909" w:type="pct"/>
            <w:shd w:val="clear" w:color="auto" w:fill="auto"/>
          </w:tcPr>
          <w:p w:rsidR="00ED489B" w:rsidRPr="009B2441" w:rsidRDefault="00ED489B" w:rsidP="006A3A01">
            <w:pPr>
              <w:pStyle w:val="ColumnCell"/>
              <w:spacing w:before="40" w:after="40"/>
            </w:pPr>
            <w:r w:rsidRPr="009B2441">
              <w:t>De roepletters van een Zeeschip volgens het Lloyds-register. Zie ook Lloyds.</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Casco</w:t>
            </w:r>
          </w:p>
        </w:tc>
        <w:tc>
          <w:tcPr>
            <w:tcW w:w="3909" w:type="pct"/>
            <w:shd w:val="clear" w:color="auto" w:fill="auto"/>
          </w:tcPr>
          <w:p w:rsidR="00ED489B" w:rsidRPr="009B2441" w:rsidRDefault="00ED489B" w:rsidP="006A3A01">
            <w:pPr>
              <w:pStyle w:val="ColumnCell"/>
              <w:spacing w:before="40" w:after="40"/>
            </w:pPr>
            <w:r w:rsidRPr="009B2441">
              <w:t>Een eenheid met zelfstandig drijfvermogen, die alleen of in combinatie met andere casco's aan het scheepvaart­verkeer kan deelnemen (varend of stilliggend). Elk casco kent een set van vaste gegevens (identificatie, afmetingen), die in principe niet veranderen en niets te maken hebben met de vervoerde lading.</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D</w:t>
            </w:r>
          </w:p>
        </w:tc>
        <w:tc>
          <w:tcPr>
            <w:tcW w:w="3909" w:type="pct"/>
            <w:shd w:val="clear" w:color="auto" w:fill="F2F2F2"/>
          </w:tcPr>
          <w:p w:rsidR="00ED489B" w:rsidRPr="009B2441" w:rsidRDefault="00ED489B" w:rsidP="006A3A01">
            <w:pPr>
              <w:pStyle w:val="ColumnCell"/>
              <w:spacing w:before="40" w:after="40"/>
              <w:rPr>
                <w:b/>
              </w:rPr>
            </w:pPr>
            <w:r w:rsidRPr="009B2441">
              <w:rPr>
                <w:b/>
                <w:bCs/>
              </w:rPr>
              <w:t>D</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E</w:t>
            </w:r>
          </w:p>
        </w:tc>
        <w:tc>
          <w:tcPr>
            <w:tcW w:w="3909" w:type="pct"/>
            <w:shd w:val="clear" w:color="auto" w:fill="F2F2F2"/>
          </w:tcPr>
          <w:p w:rsidR="00ED489B" w:rsidRPr="009B2441" w:rsidRDefault="00ED489B" w:rsidP="006A3A01">
            <w:pPr>
              <w:pStyle w:val="ColumnCell"/>
              <w:spacing w:before="40" w:after="40"/>
              <w:rPr>
                <w:b/>
              </w:rPr>
            </w:pPr>
            <w:r w:rsidRPr="009B2441">
              <w:rPr>
                <w:b/>
                <w:bCs/>
              </w:rPr>
              <w:t>E</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E-Melden</w:t>
            </w:r>
          </w:p>
        </w:tc>
        <w:tc>
          <w:tcPr>
            <w:tcW w:w="3909" w:type="pct"/>
            <w:shd w:val="clear" w:color="auto" w:fill="auto"/>
          </w:tcPr>
          <w:p w:rsidR="00ED489B" w:rsidRPr="009B2441" w:rsidRDefault="00ED489B" w:rsidP="006A3A01">
            <w:pPr>
              <w:pStyle w:val="ColumnCell"/>
              <w:spacing w:before="40" w:after="40"/>
            </w:pPr>
            <w:r w:rsidRPr="009B2441">
              <w:t>Het elektronisch melden van informatie, waar dat voorheen veelal op andere manieren ging, zoals op papier, fax of via spraak/marifoon.</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E-Meldplicht</w:t>
            </w:r>
          </w:p>
        </w:tc>
        <w:tc>
          <w:tcPr>
            <w:tcW w:w="3909" w:type="pct"/>
            <w:shd w:val="clear" w:color="auto" w:fill="auto"/>
          </w:tcPr>
          <w:p w:rsidR="00ED489B" w:rsidRPr="009B2441" w:rsidRDefault="00ED489B" w:rsidP="006A3A01">
            <w:pPr>
              <w:pStyle w:val="ColumnCell"/>
              <w:spacing w:before="40" w:after="40"/>
            </w:pPr>
            <w:r w:rsidRPr="009B2441">
              <w:t>De verplichting om, als voldaan wordt aan bepaalde criteria, dan ook bepaalde informatie, verplicht elektronisch te melden (andere vorm van melden is niet toegestaan, zie ook [RPR], [BPR]). Sinds 2010 dienen schepen die &gt; 20 containers vervoeren of een of meer gevaarlijke ladingen aan boord hebben, zich elektronisch te melden (via marifoon is voor die groep niet meer toegestaan).</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ENC kaarten</w:t>
            </w:r>
          </w:p>
        </w:tc>
        <w:tc>
          <w:tcPr>
            <w:tcW w:w="3909" w:type="pct"/>
            <w:shd w:val="clear" w:color="auto" w:fill="auto"/>
          </w:tcPr>
          <w:p w:rsidR="00ED489B" w:rsidRPr="009B2441" w:rsidRDefault="00ED489B" w:rsidP="006A3A01">
            <w:pPr>
              <w:pStyle w:val="ColumnCell"/>
              <w:spacing w:before="40" w:after="40"/>
            </w:pPr>
            <w:r w:rsidRPr="009B2441">
              <w:t>Staat voor Electronic Navigation Chart (Elektronische Navigatie Kaart). Deze kaarten worden door alle professionele kaartviewers gebruikt, in de beroepsvaart. De kaarten zijn vectorkaarten.</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lastRenderedPageBreak/>
              <w:t>ERI berichten</w:t>
            </w:r>
          </w:p>
        </w:tc>
        <w:tc>
          <w:tcPr>
            <w:tcW w:w="3909" w:type="pct"/>
            <w:shd w:val="clear" w:color="auto" w:fill="auto"/>
          </w:tcPr>
          <w:p w:rsidR="00ED489B" w:rsidRPr="009B2441" w:rsidRDefault="00ED489B" w:rsidP="006A3A01">
            <w:pPr>
              <w:pStyle w:val="ColumnCell"/>
              <w:spacing w:before="40" w:after="40"/>
            </w:pPr>
            <w:r w:rsidRPr="009B2441">
              <w:t>In het kader van Electronic Reporting International gestandaardiseerde elektronische berichten, zoals: het ERINOT bericht.</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ERI-Locatie</w:t>
            </w:r>
          </w:p>
        </w:tc>
        <w:tc>
          <w:tcPr>
            <w:tcW w:w="3909" w:type="pct"/>
            <w:shd w:val="clear" w:color="auto" w:fill="auto"/>
          </w:tcPr>
          <w:p w:rsidR="00ED489B" w:rsidRDefault="00ED489B" w:rsidP="006A3A01">
            <w:pPr>
              <w:pStyle w:val="ColumnCell"/>
              <w:spacing w:before="40" w:after="40"/>
            </w:pPr>
            <w:r w:rsidRPr="009B2441">
              <w:t>ERI-locaties, zijn locatiecodes (laad-, los- en overige (lig)plaatsen) die relevant zijn voor het elektronisch melden.</w:t>
            </w:r>
          </w:p>
          <w:p w:rsidR="00044B93" w:rsidRPr="009B2441" w:rsidRDefault="00044B93" w:rsidP="006A3A01">
            <w:pPr>
              <w:pStyle w:val="ColumnCell"/>
              <w:spacing w:before="40" w:after="40"/>
            </w:pPr>
            <w:r>
              <w:t>De ERI locaties is een verzameling samengesteld uit o.a. de RIS index ligplaatsen, UN locodes met een havenfunctie, en de Container en Tankterminals.</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ERINOT bericht</w:t>
            </w:r>
          </w:p>
        </w:tc>
        <w:tc>
          <w:tcPr>
            <w:tcW w:w="3909" w:type="pct"/>
            <w:shd w:val="clear" w:color="auto" w:fill="auto"/>
          </w:tcPr>
          <w:p w:rsidR="00ED489B" w:rsidRPr="009B2441" w:rsidRDefault="00ED489B" w:rsidP="006A3A01">
            <w:pPr>
              <w:pStyle w:val="ColumnCell"/>
              <w:spacing w:before="40" w:after="40"/>
            </w:pPr>
            <w:r w:rsidRPr="009B2441">
              <w:t>Een Internationaal gestandaardiseerd (notification) bericht, gebaseerd op het EDIFact IFTDGN bericht, om Reis- en (gevaarlijke) lading informatie aan vaarweg autoriteiten aan te kunnen melden.</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ERIVOY bericht</w:t>
            </w:r>
          </w:p>
        </w:tc>
        <w:tc>
          <w:tcPr>
            <w:tcW w:w="3909" w:type="pct"/>
            <w:shd w:val="clear" w:color="auto" w:fill="auto"/>
          </w:tcPr>
          <w:p w:rsidR="00ED489B" w:rsidRPr="009B2441" w:rsidRDefault="00ED489B" w:rsidP="006A3A01">
            <w:pPr>
              <w:pStyle w:val="ColumnCell"/>
              <w:spacing w:before="40" w:after="40"/>
            </w:pPr>
            <w:r w:rsidRPr="009B2441">
              <w:t>Een Internationaal gestandaardiseerd bericht, gebaseerd op het EDIFact IFTSAI bericht, om Reisplan gegevens aan vaarweg autoriteiten aan te kunnen melden.</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ERIMAN bericht</w:t>
            </w:r>
          </w:p>
        </w:tc>
        <w:tc>
          <w:tcPr>
            <w:tcW w:w="3909" w:type="pct"/>
            <w:shd w:val="clear" w:color="auto" w:fill="auto"/>
          </w:tcPr>
          <w:p w:rsidR="00ED489B" w:rsidRPr="009B2441" w:rsidRDefault="00ED489B" w:rsidP="006A3A01">
            <w:pPr>
              <w:pStyle w:val="ColumnCell"/>
              <w:spacing w:before="40" w:after="40"/>
            </w:pPr>
            <w:r w:rsidRPr="009B2441">
              <w:t>Een Internationaal gestandaardiseerd bericht om een elektronisch (lading) manifest aan te kunnen melden (nog niet toegepast in ERI domein).</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F</w:t>
            </w:r>
          </w:p>
        </w:tc>
        <w:tc>
          <w:tcPr>
            <w:tcW w:w="3909" w:type="pct"/>
            <w:shd w:val="clear" w:color="auto" w:fill="F2F2F2"/>
          </w:tcPr>
          <w:p w:rsidR="00ED489B" w:rsidRPr="009B2441" w:rsidRDefault="00ED489B" w:rsidP="006A3A01">
            <w:pPr>
              <w:pStyle w:val="ColumnCell"/>
              <w:spacing w:before="40" w:after="40"/>
              <w:rPr>
                <w:b/>
              </w:rPr>
            </w:pPr>
            <w:r w:rsidRPr="009B2441">
              <w:rPr>
                <w:b/>
                <w:bCs/>
              </w:rPr>
              <w:t>F</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G</w:t>
            </w:r>
          </w:p>
        </w:tc>
        <w:tc>
          <w:tcPr>
            <w:tcW w:w="3909" w:type="pct"/>
            <w:shd w:val="clear" w:color="auto" w:fill="F2F2F2"/>
          </w:tcPr>
          <w:p w:rsidR="00ED489B" w:rsidRPr="009B2441" w:rsidRDefault="00ED489B" w:rsidP="006A3A01">
            <w:pPr>
              <w:pStyle w:val="ColumnCell"/>
              <w:spacing w:before="40" w:after="40"/>
              <w:rPr>
                <w:b/>
              </w:rPr>
            </w:pPr>
            <w:r w:rsidRPr="009B2441">
              <w:rPr>
                <w:b/>
                <w:bCs/>
              </w:rPr>
              <w:t>G</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H</w:t>
            </w:r>
          </w:p>
        </w:tc>
        <w:tc>
          <w:tcPr>
            <w:tcW w:w="3909" w:type="pct"/>
            <w:shd w:val="clear" w:color="auto" w:fill="F2F2F2"/>
          </w:tcPr>
          <w:p w:rsidR="00ED489B" w:rsidRPr="009B2441" w:rsidRDefault="00ED489B" w:rsidP="006A3A01">
            <w:pPr>
              <w:pStyle w:val="ColumnCell"/>
              <w:spacing w:before="40" w:after="40"/>
              <w:rPr>
                <w:b/>
              </w:rPr>
            </w:pPr>
            <w:r w:rsidRPr="009B2441">
              <w:rPr>
                <w:b/>
                <w:bCs/>
              </w:rPr>
              <w:t>H</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I</w:t>
            </w:r>
          </w:p>
        </w:tc>
        <w:tc>
          <w:tcPr>
            <w:tcW w:w="3909" w:type="pct"/>
            <w:shd w:val="clear" w:color="auto" w:fill="F2F2F2"/>
          </w:tcPr>
          <w:p w:rsidR="00ED489B" w:rsidRPr="009B2441" w:rsidRDefault="00ED489B" w:rsidP="006A3A01">
            <w:pPr>
              <w:pStyle w:val="ColumnCell"/>
              <w:spacing w:before="40" w:after="40"/>
              <w:rPr>
                <w:b/>
              </w:rPr>
            </w:pPr>
            <w:r w:rsidRPr="009B2441">
              <w:rPr>
                <w:b/>
                <w:bCs/>
              </w:rPr>
              <w:t>I</w:t>
            </w:r>
          </w:p>
        </w:tc>
      </w:tr>
      <w:tr w:rsidR="00ED489B" w:rsidRPr="009B2441" w:rsidTr="006A3A01">
        <w:tc>
          <w:tcPr>
            <w:tcW w:w="1091" w:type="pct"/>
            <w:shd w:val="clear" w:color="auto" w:fill="auto"/>
          </w:tcPr>
          <w:p w:rsidR="00ED489B" w:rsidRPr="005827A1" w:rsidRDefault="00ED489B" w:rsidP="006A3A01">
            <w:pPr>
              <w:pStyle w:val="ColumnCell"/>
              <w:spacing w:before="40" w:after="40"/>
              <w:rPr>
                <w:lang w:val="en-US"/>
              </w:rPr>
            </w:pPr>
            <w:r w:rsidRPr="005827A1">
              <w:rPr>
                <w:lang w:val="en-US"/>
              </w:rPr>
              <w:t>International Ship Reporting Standard code</w:t>
            </w:r>
          </w:p>
          <w:p w:rsidR="00ED489B" w:rsidRPr="005827A1" w:rsidRDefault="00ED489B" w:rsidP="006A3A01">
            <w:pPr>
              <w:pStyle w:val="ColumnCell"/>
              <w:spacing w:before="40" w:after="40"/>
              <w:rPr>
                <w:lang w:val="en-US"/>
              </w:rPr>
            </w:pPr>
            <w:r w:rsidRPr="005827A1">
              <w:rPr>
                <w:lang w:val="en-US"/>
              </w:rPr>
              <w:t>(ISRS-code)</w:t>
            </w:r>
          </w:p>
        </w:tc>
        <w:tc>
          <w:tcPr>
            <w:tcW w:w="3909" w:type="pct"/>
            <w:shd w:val="clear" w:color="auto" w:fill="auto"/>
          </w:tcPr>
          <w:p w:rsidR="00ED489B" w:rsidRPr="009B2441" w:rsidRDefault="00ED489B" w:rsidP="006A3A01">
            <w:pPr>
              <w:pStyle w:val="ColumnCell"/>
              <w:spacing w:before="40" w:after="40"/>
            </w:pPr>
            <w:r w:rsidRPr="009B2441">
              <w:t>De ISRS code is bedoeld om een locatie aan te duiden en bestaat uit: UN-landencode, UN-locatiecode, een vijf cijferig nummer dat de vaarweg(sectie) aanduidt, een vijf cijferige code die de terminal of het vaarwegpunt aanduidt, en tenslotte een vijf cijferige aanduiding van de hectometerpositie in de vaarweg(sectie)</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J</w:t>
            </w:r>
          </w:p>
        </w:tc>
        <w:tc>
          <w:tcPr>
            <w:tcW w:w="3909" w:type="pct"/>
            <w:shd w:val="clear" w:color="auto" w:fill="F2F2F2"/>
          </w:tcPr>
          <w:p w:rsidR="00ED489B" w:rsidRPr="009B2441" w:rsidRDefault="00ED489B" w:rsidP="006A3A01">
            <w:pPr>
              <w:pStyle w:val="ColumnCell"/>
              <w:spacing w:before="40" w:after="40"/>
              <w:rPr>
                <w:b/>
              </w:rPr>
            </w:pPr>
            <w:r w:rsidRPr="009B2441">
              <w:rPr>
                <w:b/>
                <w:bCs/>
              </w:rPr>
              <w:t>J</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K</w:t>
            </w:r>
          </w:p>
        </w:tc>
        <w:tc>
          <w:tcPr>
            <w:tcW w:w="3909" w:type="pct"/>
            <w:shd w:val="clear" w:color="auto" w:fill="F2F2F2"/>
          </w:tcPr>
          <w:p w:rsidR="00ED489B" w:rsidRPr="009B2441" w:rsidRDefault="00ED489B" w:rsidP="006A3A01">
            <w:pPr>
              <w:pStyle w:val="ColumnCell"/>
              <w:spacing w:before="40" w:after="40"/>
              <w:rPr>
                <w:b/>
              </w:rPr>
            </w:pPr>
            <w:r w:rsidRPr="009B2441">
              <w:rPr>
                <w:b/>
                <w:bCs/>
              </w:rPr>
              <w:t>K</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Kegel(s)</w:t>
            </w:r>
          </w:p>
        </w:tc>
        <w:tc>
          <w:tcPr>
            <w:tcW w:w="3909" w:type="pct"/>
            <w:shd w:val="clear" w:color="auto" w:fill="auto"/>
          </w:tcPr>
          <w:p w:rsidR="00ED489B" w:rsidRPr="009B2441" w:rsidRDefault="00ED489B" w:rsidP="006A3A01">
            <w:pPr>
              <w:pStyle w:val="ColumnCell"/>
              <w:spacing w:before="40" w:after="40"/>
            </w:pPr>
            <w:r w:rsidRPr="009B2441">
              <w:t>Een verkeersteken, dat binnenschepen met een gevaarlijke lading moeten voeren. Afhankelijk van de soort, hoeveelheid gevaarlijke stoffen en het scheepstype moet een binnenschip één, twee of drie kegels voeren, welke een indicatie is voor de mate van gevaarlijkheid van dat transport. Voor een zeeschip geldt een zogenaamde B-vlag.</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L</w:t>
            </w:r>
          </w:p>
        </w:tc>
        <w:tc>
          <w:tcPr>
            <w:tcW w:w="3909" w:type="pct"/>
            <w:shd w:val="clear" w:color="auto" w:fill="F2F2F2"/>
          </w:tcPr>
          <w:p w:rsidR="00ED489B" w:rsidRPr="009B2441" w:rsidRDefault="00ED489B" w:rsidP="006A3A01">
            <w:pPr>
              <w:pStyle w:val="ColumnCell"/>
              <w:spacing w:before="40" w:after="40"/>
              <w:rPr>
                <w:b/>
              </w:rPr>
            </w:pPr>
            <w:r w:rsidRPr="009B2441">
              <w:rPr>
                <w:b/>
                <w:bCs/>
              </w:rPr>
              <w:t>L</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M</w:t>
            </w:r>
          </w:p>
        </w:tc>
        <w:tc>
          <w:tcPr>
            <w:tcW w:w="3909" w:type="pct"/>
            <w:shd w:val="clear" w:color="auto" w:fill="F2F2F2"/>
          </w:tcPr>
          <w:p w:rsidR="00ED489B" w:rsidRPr="009B2441" w:rsidRDefault="00ED489B" w:rsidP="006A3A01">
            <w:pPr>
              <w:pStyle w:val="ColumnCell"/>
              <w:spacing w:before="40" w:after="40"/>
              <w:rPr>
                <w:b/>
              </w:rPr>
            </w:pPr>
            <w:r w:rsidRPr="009B2441">
              <w:rPr>
                <w:b/>
                <w:bCs/>
              </w:rPr>
              <w:t>M</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Meldplicht</w:t>
            </w:r>
          </w:p>
        </w:tc>
        <w:tc>
          <w:tcPr>
            <w:tcW w:w="3909" w:type="pct"/>
            <w:shd w:val="clear" w:color="auto" w:fill="auto"/>
          </w:tcPr>
          <w:p w:rsidR="00ED489B" w:rsidRPr="009B2441" w:rsidRDefault="00ED489B" w:rsidP="006A3A01">
            <w:pPr>
              <w:pStyle w:val="ColumnCell"/>
              <w:spacing w:before="40" w:after="40"/>
            </w:pPr>
            <w:r w:rsidRPr="009B2441">
              <w:t>De wettelijke verplichting van bepaalde categorieën schepen op bepaalde vaarwegen om zich te melden bij de Verkeerspost of Sluiscomplex (aan de vaarwegbeheerder). Dat kan via de marifoon op een bepaald kanaal of elektronisch via een elektronische meldapplicatie (bijv. BICS).</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Mutatie</w:t>
            </w:r>
          </w:p>
        </w:tc>
        <w:tc>
          <w:tcPr>
            <w:tcW w:w="3909" w:type="pct"/>
            <w:shd w:val="clear" w:color="auto" w:fill="auto"/>
          </w:tcPr>
          <w:p w:rsidR="00ED489B" w:rsidRPr="009B2441" w:rsidRDefault="00ED489B" w:rsidP="006A3A01">
            <w:pPr>
              <w:pStyle w:val="ColumnCell"/>
              <w:spacing w:before="40" w:after="40"/>
              <w:rPr>
                <w:bCs/>
              </w:rPr>
            </w:pPr>
            <w:r w:rsidRPr="009B2441">
              <w:rPr>
                <w:bCs/>
              </w:rPr>
              <w:t>Een mutatie is een wijziging op een gegeven. Dat kan zijn: het invoeren van een nieuw gegeven (record) of doorvoeren van een wijziging op een bestaand gegeven.</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N</w:t>
            </w:r>
          </w:p>
        </w:tc>
        <w:tc>
          <w:tcPr>
            <w:tcW w:w="3909" w:type="pct"/>
            <w:shd w:val="clear" w:color="auto" w:fill="F2F2F2"/>
          </w:tcPr>
          <w:p w:rsidR="00ED489B" w:rsidRPr="009B2441" w:rsidRDefault="00ED489B" w:rsidP="006A3A01">
            <w:pPr>
              <w:pStyle w:val="ColumnCell"/>
              <w:spacing w:before="40" w:after="40"/>
              <w:rPr>
                <w:b/>
              </w:rPr>
            </w:pPr>
            <w:r w:rsidRPr="009B2441">
              <w:rPr>
                <w:b/>
                <w:bCs/>
              </w:rPr>
              <w:t>N</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O</w:t>
            </w:r>
          </w:p>
        </w:tc>
        <w:tc>
          <w:tcPr>
            <w:tcW w:w="3909" w:type="pct"/>
            <w:shd w:val="clear" w:color="auto" w:fill="F2F2F2"/>
          </w:tcPr>
          <w:p w:rsidR="00ED489B" w:rsidRPr="009B2441" w:rsidRDefault="00ED489B" w:rsidP="006A3A01">
            <w:pPr>
              <w:pStyle w:val="ColumnCell"/>
              <w:spacing w:before="40" w:after="40"/>
              <w:rPr>
                <w:b/>
              </w:rPr>
            </w:pPr>
            <w:r w:rsidRPr="009B2441">
              <w:rPr>
                <w:b/>
                <w:bCs/>
              </w:rPr>
              <w:t>O</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P</w:t>
            </w:r>
          </w:p>
        </w:tc>
        <w:tc>
          <w:tcPr>
            <w:tcW w:w="3909" w:type="pct"/>
            <w:shd w:val="clear" w:color="auto" w:fill="F2F2F2"/>
          </w:tcPr>
          <w:p w:rsidR="00ED489B" w:rsidRPr="009B2441" w:rsidRDefault="00ED489B" w:rsidP="006A3A01">
            <w:pPr>
              <w:pStyle w:val="ColumnCell"/>
              <w:spacing w:before="40" w:after="40"/>
              <w:rPr>
                <w:b/>
              </w:rPr>
            </w:pPr>
            <w:r w:rsidRPr="009B2441">
              <w:rPr>
                <w:b/>
                <w:bCs/>
              </w:rPr>
              <w:t>P</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Q</w:t>
            </w:r>
          </w:p>
        </w:tc>
        <w:tc>
          <w:tcPr>
            <w:tcW w:w="3909" w:type="pct"/>
            <w:shd w:val="clear" w:color="auto" w:fill="F2F2F2"/>
          </w:tcPr>
          <w:p w:rsidR="00ED489B" w:rsidRPr="009B2441" w:rsidRDefault="00ED489B" w:rsidP="006A3A01">
            <w:pPr>
              <w:pStyle w:val="ColumnCell"/>
              <w:spacing w:before="40" w:after="40"/>
              <w:rPr>
                <w:b/>
              </w:rPr>
            </w:pPr>
            <w:r w:rsidRPr="009B2441">
              <w:rPr>
                <w:b/>
                <w:bCs/>
              </w:rPr>
              <w:t>Q</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R</w:t>
            </w:r>
          </w:p>
        </w:tc>
        <w:tc>
          <w:tcPr>
            <w:tcW w:w="3909" w:type="pct"/>
            <w:shd w:val="clear" w:color="auto" w:fill="F2F2F2"/>
          </w:tcPr>
          <w:p w:rsidR="00ED489B" w:rsidRPr="009B2441" w:rsidRDefault="00ED489B" w:rsidP="006A3A01">
            <w:pPr>
              <w:pStyle w:val="ColumnCell"/>
              <w:spacing w:before="40" w:after="40"/>
              <w:rPr>
                <w:b/>
              </w:rPr>
            </w:pPr>
            <w:r w:rsidRPr="009B2441">
              <w:rPr>
                <w:b/>
                <w:bCs/>
              </w:rPr>
              <w:t>R</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Reis</w:t>
            </w:r>
          </w:p>
        </w:tc>
        <w:tc>
          <w:tcPr>
            <w:tcW w:w="3909" w:type="pct"/>
            <w:shd w:val="clear" w:color="auto" w:fill="auto"/>
          </w:tcPr>
          <w:p w:rsidR="00ED489B" w:rsidRPr="009B2441" w:rsidRDefault="00ED489B" w:rsidP="006A3A01">
            <w:pPr>
              <w:pStyle w:val="ColumnCell"/>
              <w:spacing w:before="40" w:after="40"/>
            </w:pPr>
            <w:r w:rsidRPr="009B2441">
              <w:t>Een reis is een beschrijving van het transport door een romp of meerdere rompen. Het transport wordt gekenmerkt door een herkomst en een bestemming met ladinggegevens.</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Responsetijd</w:t>
            </w:r>
          </w:p>
        </w:tc>
        <w:tc>
          <w:tcPr>
            <w:tcW w:w="3909" w:type="pct"/>
            <w:shd w:val="clear" w:color="auto" w:fill="auto"/>
          </w:tcPr>
          <w:p w:rsidR="00ED489B" w:rsidRPr="009B2441" w:rsidRDefault="00ED489B" w:rsidP="006A3A01">
            <w:pPr>
              <w:pStyle w:val="ColumnCell"/>
              <w:spacing w:before="40" w:after="40"/>
            </w:pPr>
            <w:r w:rsidRPr="009B2441">
              <w:t>De gemiddelde tijd die het computersysteem nodig heeft voor het opbouwen van het antwoord bij beeldschermtoepassingen. Wordt gemeten vanaf het moment dat de gebruiker een functietoets of de Entertoets indrukt, tot aan het moment dat het antwoord van het systeem volledig op het beeldscherm wordt weergegeven.</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RIS index</w:t>
            </w:r>
          </w:p>
          <w:p w:rsidR="00ED489B" w:rsidRPr="009B2441" w:rsidRDefault="00ED489B" w:rsidP="006A3A01">
            <w:pPr>
              <w:pStyle w:val="ColumnCell"/>
              <w:spacing w:before="40" w:after="40"/>
            </w:pPr>
            <w:r w:rsidRPr="009B2441">
              <w:lastRenderedPageBreak/>
              <w:t>(RIS code)</w:t>
            </w:r>
          </w:p>
        </w:tc>
        <w:tc>
          <w:tcPr>
            <w:tcW w:w="3909" w:type="pct"/>
            <w:shd w:val="clear" w:color="auto" w:fill="auto"/>
          </w:tcPr>
          <w:p w:rsidR="00ED489B" w:rsidRPr="009B2441" w:rsidRDefault="00ED489B" w:rsidP="006A3A01">
            <w:pPr>
              <w:pStyle w:val="ColumnCell"/>
              <w:spacing w:before="40" w:after="40"/>
            </w:pPr>
            <w:r w:rsidRPr="009B2441">
              <w:lastRenderedPageBreak/>
              <w:t xml:space="preserve">Een (belangrijk) referentiepunt of object op of langs de vaarweg. </w:t>
            </w:r>
          </w:p>
          <w:p w:rsidR="00ED489B" w:rsidRPr="009B2441" w:rsidRDefault="00ED489B" w:rsidP="00451ACA">
            <w:pPr>
              <w:pStyle w:val="ColumnCell"/>
              <w:spacing w:before="40" w:after="40"/>
            </w:pPr>
            <w:r w:rsidRPr="009B2441">
              <w:lastRenderedPageBreak/>
              <w:t xml:space="preserve">RIS </w:t>
            </w:r>
            <w:r w:rsidR="00451ACA">
              <w:t>indexen</w:t>
            </w:r>
            <w:r w:rsidR="009803CA" w:rsidRPr="009B2441">
              <w:t xml:space="preserve"> </w:t>
            </w:r>
            <w:r w:rsidRPr="009B2441">
              <w:t>zijn er o.a. voor zogenaamde junctions (knooppunten), havens, ligplaatsen, sluizen enz. De RIS index speelt een rol in het E-Melden om een bepaalde locatie te kunnen identificeren</w:t>
            </w:r>
            <w:r w:rsidR="005D1D66">
              <w:t>.</w:t>
            </w:r>
            <w:r w:rsidRPr="009B2441">
              <w:t xml:space="preserve"> De RIS index is opgebouwd uit de UN/locode, vaarwegcode, terminal of objectcode en een hectometercode (hectometerpositie in de vaarweg).</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lastRenderedPageBreak/>
              <w:t xml:space="preserve">River Information Services </w:t>
            </w:r>
          </w:p>
        </w:tc>
        <w:tc>
          <w:tcPr>
            <w:tcW w:w="3909" w:type="pct"/>
            <w:shd w:val="clear" w:color="auto" w:fill="auto"/>
          </w:tcPr>
          <w:p w:rsidR="00ED489B" w:rsidRPr="009B2441" w:rsidRDefault="00FA4437" w:rsidP="006A3A01">
            <w:pPr>
              <w:pStyle w:val="ColumnCell"/>
              <w:spacing w:before="40" w:after="40"/>
            </w:pPr>
            <w:r w:rsidRPr="00FA42E6">
              <w:t>River Information Services is gedefinieerd als een (ICT) concept voor geharmoniseerde informatiediensten om het verkeer en vervoersmanagement in de binnenvaart, inclusief de interfaces met andere vervoerswijzen te ondersteunen</w:t>
            </w:r>
            <w:r>
              <w:t>.</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Romp</w:t>
            </w:r>
          </w:p>
        </w:tc>
        <w:tc>
          <w:tcPr>
            <w:tcW w:w="3909" w:type="pct"/>
            <w:shd w:val="clear" w:color="auto" w:fill="auto"/>
          </w:tcPr>
          <w:p w:rsidR="00ED489B" w:rsidRPr="009B2441" w:rsidRDefault="00ED489B" w:rsidP="006A3A01">
            <w:pPr>
              <w:pStyle w:val="ColumnCell"/>
              <w:spacing w:before="40" w:after="40"/>
            </w:pPr>
            <w:r w:rsidRPr="009B2441">
              <w:t>(Deel van) een varende eenheid. Een 4-baks vracht­duwbak-combinatie bestaat uit 5 rompen (1 duwboot en 4 bakken).</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S</w:t>
            </w:r>
          </w:p>
        </w:tc>
        <w:tc>
          <w:tcPr>
            <w:tcW w:w="3909" w:type="pct"/>
            <w:shd w:val="clear" w:color="auto" w:fill="F2F2F2"/>
          </w:tcPr>
          <w:p w:rsidR="00ED489B" w:rsidRPr="009B2441" w:rsidRDefault="00ED489B" w:rsidP="006A3A01">
            <w:pPr>
              <w:pStyle w:val="ColumnCell"/>
              <w:spacing w:before="40" w:after="40"/>
              <w:rPr>
                <w:b/>
              </w:rPr>
            </w:pPr>
            <w:r w:rsidRPr="009B2441">
              <w:rPr>
                <w:b/>
                <w:bCs/>
              </w:rPr>
              <w:t>S</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Samenstel</w:t>
            </w:r>
          </w:p>
        </w:tc>
        <w:tc>
          <w:tcPr>
            <w:tcW w:w="3909" w:type="pct"/>
            <w:shd w:val="clear" w:color="auto" w:fill="auto"/>
          </w:tcPr>
          <w:p w:rsidR="00ED489B" w:rsidRPr="009B2441" w:rsidRDefault="00ED489B" w:rsidP="006A3A01">
            <w:pPr>
              <w:pStyle w:val="ColumnCell"/>
              <w:spacing w:before="40" w:after="40"/>
            </w:pPr>
            <w:r w:rsidRPr="009B2441">
              <w:t>Zie Varende Eenheid</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Scheepstype</w:t>
            </w:r>
          </w:p>
        </w:tc>
        <w:tc>
          <w:tcPr>
            <w:tcW w:w="3909" w:type="pct"/>
            <w:shd w:val="clear" w:color="auto" w:fill="auto"/>
          </w:tcPr>
          <w:p w:rsidR="00ED489B" w:rsidRPr="009B2441" w:rsidRDefault="00ED489B" w:rsidP="006A3A01">
            <w:pPr>
              <w:pStyle w:val="ColumnCell"/>
              <w:spacing w:before="40" w:after="40"/>
            </w:pPr>
            <w:r w:rsidRPr="009B2441">
              <w:t>Typering van schepen (casco, romp of varende eenheid) waarmee de verschillende kenmerken van een soort schip worden vastgelegd. Denk hierbij aan categorie (vrachtschip, tankschip, dienstschip), hoofdindeling (binnenvaart, zeevaart, recreatie) en maximum laadvermogen. Ook is vastgelegd in welke combinaties verschillende scheepstypen als één varende eenheid voor mogen komen (samensteltype).</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Schip</w:t>
            </w:r>
          </w:p>
        </w:tc>
        <w:tc>
          <w:tcPr>
            <w:tcW w:w="3909" w:type="pct"/>
            <w:shd w:val="clear" w:color="auto" w:fill="auto"/>
          </w:tcPr>
          <w:p w:rsidR="00ED489B" w:rsidRPr="009B2441" w:rsidRDefault="00ED489B" w:rsidP="006A3A01">
            <w:pPr>
              <w:pStyle w:val="ColumnCell"/>
              <w:spacing w:before="40" w:after="40"/>
            </w:pPr>
            <w:r w:rsidRPr="009B2441">
              <w:t>Komt overeen met de entiteit Varende Eenheid uit het gegevensmodel.</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Schipper</w:t>
            </w:r>
          </w:p>
        </w:tc>
        <w:tc>
          <w:tcPr>
            <w:tcW w:w="3909" w:type="pct"/>
            <w:shd w:val="clear" w:color="auto" w:fill="auto"/>
          </w:tcPr>
          <w:p w:rsidR="00ED489B" w:rsidRPr="009B2441" w:rsidRDefault="00ED489B" w:rsidP="006A3A01">
            <w:pPr>
              <w:pStyle w:val="ColumnCell"/>
              <w:spacing w:before="40" w:after="40"/>
            </w:pPr>
            <w:r w:rsidRPr="009B2441">
              <w:t>De verantwoordelijk</w:t>
            </w:r>
            <w:r w:rsidR="005D1D66">
              <w:t>e</w:t>
            </w:r>
            <w:r w:rsidRPr="009B2441">
              <w:t xml:space="preserve"> aan boord voor de varende eenheid (kapitein), die ook verantwoordelijk is voor het melden (doorgaans via EDI berichten) van zijn reis- en ladinggegevens aan autoriteiten.</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Seinvoering</w:t>
            </w:r>
          </w:p>
        </w:tc>
        <w:tc>
          <w:tcPr>
            <w:tcW w:w="3909" w:type="pct"/>
            <w:shd w:val="clear" w:color="auto" w:fill="auto"/>
          </w:tcPr>
          <w:p w:rsidR="00ED489B" w:rsidRPr="009B2441" w:rsidRDefault="00ED489B" w:rsidP="006A3A01">
            <w:pPr>
              <w:pStyle w:val="ColumnCell"/>
              <w:spacing w:before="40" w:after="40"/>
            </w:pPr>
            <w:r w:rsidRPr="009B2441">
              <w:t>Verkeerstekens, die door een schip met gevaarlijke lading gevoerd moeten worden op basis van de reglementering (B-vlag bij zeevaart, kegels bij binnenvaart).</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T</w:t>
            </w:r>
          </w:p>
        </w:tc>
        <w:tc>
          <w:tcPr>
            <w:tcW w:w="3909" w:type="pct"/>
            <w:shd w:val="clear" w:color="auto" w:fill="F2F2F2"/>
          </w:tcPr>
          <w:p w:rsidR="00ED489B" w:rsidRPr="009B2441" w:rsidRDefault="00ED489B" w:rsidP="006A3A01">
            <w:pPr>
              <w:pStyle w:val="ColumnCell"/>
              <w:spacing w:before="40" w:after="40"/>
              <w:rPr>
                <w:b/>
              </w:rPr>
            </w:pPr>
            <w:r w:rsidRPr="009B2441">
              <w:rPr>
                <w:b/>
                <w:bCs/>
              </w:rPr>
              <w:t>T</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Terminal</w:t>
            </w:r>
          </w:p>
        </w:tc>
        <w:tc>
          <w:tcPr>
            <w:tcW w:w="3909" w:type="pct"/>
            <w:shd w:val="clear" w:color="auto" w:fill="auto"/>
          </w:tcPr>
          <w:p w:rsidR="00ED489B" w:rsidRPr="009B2441" w:rsidRDefault="00ED489B" w:rsidP="006A3A01">
            <w:pPr>
              <w:pStyle w:val="ColumnCell"/>
              <w:spacing w:before="40" w:after="40"/>
            </w:pPr>
            <w:r w:rsidRPr="009B2441">
              <w:t>Een laad- losplaats, ligplaats in een haven of langs een rivier, doorgaans bedoeld voor het laden en of lossen van lading en meestal voorzien van laad-, los faciliteiten (kranen).</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Transport-combinatie</w:t>
            </w:r>
          </w:p>
        </w:tc>
        <w:tc>
          <w:tcPr>
            <w:tcW w:w="3909" w:type="pct"/>
            <w:shd w:val="clear" w:color="auto" w:fill="auto"/>
          </w:tcPr>
          <w:p w:rsidR="00ED489B" w:rsidRPr="009B2441" w:rsidRDefault="00ED489B" w:rsidP="006A3A01">
            <w:pPr>
              <w:pStyle w:val="ColumnCell"/>
              <w:spacing w:before="40" w:after="40"/>
            </w:pPr>
            <w:r w:rsidRPr="009B2441">
              <w:t>Zie Varende Eenheid</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U</w:t>
            </w:r>
          </w:p>
        </w:tc>
        <w:tc>
          <w:tcPr>
            <w:tcW w:w="3909" w:type="pct"/>
            <w:shd w:val="clear" w:color="auto" w:fill="F2F2F2"/>
          </w:tcPr>
          <w:p w:rsidR="00ED489B" w:rsidRPr="009B2441" w:rsidRDefault="00ED489B" w:rsidP="006A3A01">
            <w:pPr>
              <w:pStyle w:val="ColumnCell"/>
              <w:spacing w:before="40" w:after="40"/>
              <w:rPr>
                <w:b/>
              </w:rPr>
            </w:pPr>
            <w:r w:rsidRPr="009B2441">
              <w:rPr>
                <w:b/>
                <w:bCs/>
              </w:rPr>
              <w:t>U</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UN-Locode</w:t>
            </w:r>
          </w:p>
        </w:tc>
        <w:tc>
          <w:tcPr>
            <w:tcW w:w="3909" w:type="pct"/>
            <w:shd w:val="clear" w:color="auto" w:fill="auto"/>
          </w:tcPr>
          <w:p w:rsidR="00ED489B" w:rsidRPr="009B2441" w:rsidRDefault="00ED489B" w:rsidP="006A3A01">
            <w:pPr>
              <w:pStyle w:val="ColumnCell"/>
              <w:spacing w:before="40" w:after="40"/>
            </w:pPr>
            <w:r w:rsidRPr="009B2441">
              <w:t xml:space="preserve">United Nations Locationcode, een code opgebouwd uit een land en locatie code, waarmee belangrijke plaatsen in de wereld uniek kunnen worden geïdentificeerd. Zie </w:t>
            </w:r>
            <w:hyperlink r:id="rId31" w:history="1">
              <w:r w:rsidRPr="009B2441">
                <w:rPr>
                  <w:rStyle w:val="Hyperlink"/>
                </w:rPr>
                <w:t>www.unece.org</w:t>
              </w:r>
            </w:hyperlink>
            <w:r w:rsidRPr="009B2441">
              <w:t xml:space="preserve"> (UN recomendation 16).</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V</w:t>
            </w:r>
          </w:p>
        </w:tc>
        <w:tc>
          <w:tcPr>
            <w:tcW w:w="3909" w:type="pct"/>
            <w:shd w:val="clear" w:color="auto" w:fill="F2F2F2"/>
          </w:tcPr>
          <w:p w:rsidR="00ED489B" w:rsidRPr="009B2441" w:rsidRDefault="00ED489B" w:rsidP="006A3A01">
            <w:pPr>
              <w:pStyle w:val="ColumnCell"/>
              <w:spacing w:before="40" w:after="40"/>
              <w:rPr>
                <w:b/>
              </w:rPr>
            </w:pPr>
            <w:r w:rsidRPr="009B2441">
              <w:rPr>
                <w:b/>
                <w:bCs/>
              </w:rPr>
              <w:t>V</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Varende Eenheid (VE)</w:t>
            </w:r>
          </w:p>
        </w:tc>
        <w:tc>
          <w:tcPr>
            <w:tcW w:w="3909" w:type="pct"/>
            <w:shd w:val="clear" w:color="auto" w:fill="auto"/>
          </w:tcPr>
          <w:p w:rsidR="00ED489B" w:rsidRPr="009B2441" w:rsidRDefault="00ED489B" w:rsidP="006A3A01">
            <w:pPr>
              <w:pStyle w:val="ColumnCell"/>
              <w:spacing w:before="40" w:after="40"/>
            </w:pPr>
            <w:r w:rsidRPr="009B2441">
              <w:t>Enkelvoudig of samengesteld schip (schip dat uit één of meer casco's bestaat). Van de varende eenheid (VE) worden, naast de cascogegevens, ook variabele scheepsgegevens geregistreerd die (mede) bepaald worden door de samenstellende rompen en de daarin vervoerde lading(en).</w:t>
            </w:r>
          </w:p>
          <w:p w:rsidR="00ED489B" w:rsidRPr="009B2441" w:rsidRDefault="00ED489B" w:rsidP="006A3A01">
            <w:pPr>
              <w:pStyle w:val="ColumnCell"/>
              <w:spacing w:before="40" w:after="40"/>
            </w:pPr>
            <w:r w:rsidRPr="009B2441">
              <w:t>Binnen een varende eenheid is één bepaald casco naamgevend en de VE zal onder die (hoofd)naam worden geregistreerd.</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Verlader</w:t>
            </w:r>
          </w:p>
        </w:tc>
        <w:tc>
          <w:tcPr>
            <w:tcW w:w="3909" w:type="pct"/>
            <w:shd w:val="clear" w:color="auto" w:fill="auto"/>
          </w:tcPr>
          <w:p w:rsidR="00ED489B" w:rsidRPr="009B2441" w:rsidRDefault="00ED489B" w:rsidP="006A3A01">
            <w:pPr>
              <w:pStyle w:val="ColumnCell"/>
              <w:spacing w:before="40" w:after="40"/>
            </w:pPr>
            <w:r w:rsidRPr="009B2441">
              <w:t>Instantie (een bedrijf) die d.m.v. EDI (elektronische berichtuitwisseling) informatie levert over schepen en ladingen.</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VN-nr.</w:t>
            </w:r>
          </w:p>
        </w:tc>
        <w:tc>
          <w:tcPr>
            <w:tcW w:w="3909" w:type="pct"/>
            <w:shd w:val="clear" w:color="auto" w:fill="auto"/>
          </w:tcPr>
          <w:p w:rsidR="00ED489B" w:rsidRPr="009B2441" w:rsidRDefault="00ED489B" w:rsidP="006A3A01">
            <w:pPr>
              <w:pStyle w:val="ColumnCell"/>
              <w:spacing w:before="40" w:after="40"/>
            </w:pPr>
            <w:r w:rsidRPr="009B2441">
              <w:t>Door de Verenigde Naties vastgesteld identificatienummer (incl. classificaties) voor het identificeren van gevaarlijke ADN stoffen.</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W</w:t>
            </w:r>
          </w:p>
        </w:tc>
        <w:tc>
          <w:tcPr>
            <w:tcW w:w="3909" w:type="pct"/>
            <w:shd w:val="clear" w:color="auto" w:fill="F2F2F2"/>
          </w:tcPr>
          <w:p w:rsidR="00ED489B" w:rsidRPr="009B2441" w:rsidRDefault="00ED489B" w:rsidP="006A3A01">
            <w:pPr>
              <w:pStyle w:val="ColumnCell"/>
              <w:spacing w:before="40" w:after="40"/>
              <w:rPr>
                <w:b/>
              </w:rPr>
            </w:pPr>
            <w:r w:rsidRPr="009B2441">
              <w:rPr>
                <w:b/>
                <w:bCs/>
              </w:rPr>
              <w:t>W</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Webservice</w:t>
            </w:r>
          </w:p>
        </w:tc>
        <w:tc>
          <w:tcPr>
            <w:tcW w:w="3909" w:type="pct"/>
            <w:shd w:val="clear" w:color="auto" w:fill="auto"/>
          </w:tcPr>
          <w:p w:rsidR="00ED489B" w:rsidRPr="009B2441" w:rsidRDefault="00ED489B" w:rsidP="006A3A01">
            <w:pPr>
              <w:pStyle w:val="ColumnCell"/>
              <w:spacing w:before="40" w:after="40"/>
            </w:pPr>
            <w:r w:rsidRPr="009B2441">
              <w:t>Een webservice kan omschreven worden als een interface van een applicatiecomponent, die toegankelijk is via standaard webprotocollen en waarbij meestal wordt gecommuniceerd via XML zonder menselijke tussenkomst. Een webservice maakt het mogelijk om op afstand (meestal over het Internet) vanaf een client (een (web)applicatie of component) een dienst op te vragen aan een server. Webservices spelen een groeiende rol in het denken over component-based systems.</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X</w:t>
            </w:r>
          </w:p>
        </w:tc>
        <w:tc>
          <w:tcPr>
            <w:tcW w:w="3909" w:type="pct"/>
            <w:shd w:val="clear" w:color="auto" w:fill="F2F2F2"/>
          </w:tcPr>
          <w:p w:rsidR="00ED489B" w:rsidRPr="009B2441" w:rsidRDefault="00ED489B" w:rsidP="006A3A01">
            <w:pPr>
              <w:pStyle w:val="ColumnCell"/>
              <w:spacing w:before="40" w:after="40"/>
              <w:rPr>
                <w:b/>
              </w:rPr>
            </w:pPr>
            <w:r w:rsidRPr="009B2441">
              <w:rPr>
                <w:b/>
                <w:bCs/>
              </w:rPr>
              <w:t>X</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lastRenderedPageBreak/>
              <w:t>Y</w:t>
            </w:r>
          </w:p>
        </w:tc>
        <w:tc>
          <w:tcPr>
            <w:tcW w:w="3909" w:type="pct"/>
            <w:shd w:val="clear" w:color="auto" w:fill="F2F2F2"/>
          </w:tcPr>
          <w:p w:rsidR="00ED489B" w:rsidRPr="009B2441" w:rsidRDefault="00ED489B" w:rsidP="006A3A01">
            <w:pPr>
              <w:pStyle w:val="ColumnCell"/>
              <w:spacing w:before="40" w:after="40"/>
              <w:rPr>
                <w:b/>
              </w:rPr>
            </w:pPr>
            <w:r w:rsidRPr="009B2441">
              <w:rPr>
                <w:b/>
                <w:bCs/>
              </w:rPr>
              <w:t>Y</w:t>
            </w:r>
          </w:p>
        </w:tc>
      </w:tr>
      <w:tr w:rsidR="00ED489B" w:rsidRPr="009B2441" w:rsidTr="006A3A01">
        <w:tc>
          <w:tcPr>
            <w:tcW w:w="1091" w:type="pct"/>
            <w:shd w:val="clear" w:color="auto" w:fill="F2F2F2"/>
          </w:tcPr>
          <w:p w:rsidR="00ED489B" w:rsidRPr="009B2441" w:rsidRDefault="00ED489B" w:rsidP="006A3A01">
            <w:pPr>
              <w:pStyle w:val="ColumnCell"/>
              <w:spacing w:before="40" w:after="40"/>
              <w:rPr>
                <w:b/>
              </w:rPr>
            </w:pPr>
            <w:r w:rsidRPr="009B2441">
              <w:rPr>
                <w:b/>
              </w:rPr>
              <w:t>Z</w:t>
            </w:r>
          </w:p>
        </w:tc>
        <w:tc>
          <w:tcPr>
            <w:tcW w:w="3909" w:type="pct"/>
            <w:shd w:val="clear" w:color="auto" w:fill="F2F2F2"/>
          </w:tcPr>
          <w:p w:rsidR="00ED489B" w:rsidRPr="009B2441" w:rsidRDefault="00ED489B" w:rsidP="006A3A01">
            <w:pPr>
              <w:pStyle w:val="ColumnCell"/>
              <w:spacing w:before="40" w:after="40"/>
              <w:rPr>
                <w:b/>
              </w:rPr>
            </w:pPr>
            <w:r w:rsidRPr="009B2441">
              <w:rPr>
                <w:b/>
                <w:bCs/>
              </w:rPr>
              <w:t>Z</w:t>
            </w:r>
          </w:p>
        </w:tc>
      </w:tr>
      <w:tr w:rsidR="00ED489B" w:rsidRPr="009B2441" w:rsidTr="006A3A01">
        <w:tc>
          <w:tcPr>
            <w:tcW w:w="1091" w:type="pct"/>
            <w:shd w:val="clear" w:color="auto" w:fill="auto"/>
          </w:tcPr>
          <w:p w:rsidR="00ED489B" w:rsidRPr="009B2441" w:rsidRDefault="00ED489B" w:rsidP="006A3A01">
            <w:pPr>
              <w:pStyle w:val="ColumnCell"/>
              <w:spacing w:before="40" w:after="40"/>
            </w:pPr>
            <w:r w:rsidRPr="009B2441">
              <w:t>Zeeschip</w:t>
            </w:r>
          </w:p>
        </w:tc>
        <w:tc>
          <w:tcPr>
            <w:tcW w:w="3909" w:type="pct"/>
            <w:shd w:val="clear" w:color="auto" w:fill="auto"/>
          </w:tcPr>
          <w:p w:rsidR="00ED489B" w:rsidRPr="009B2441" w:rsidRDefault="00ED489B" w:rsidP="006A3A01">
            <w:pPr>
              <w:pStyle w:val="ColumnCell"/>
              <w:keepNext/>
              <w:spacing w:before="40" w:after="40"/>
            </w:pPr>
            <w:r w:rsidRPr="009B2441">
              <w:t xml:space="preserve">Zeeschepen zijn schepen die op zee mogen varen en zeewaardig zijn. Zeeschepen mogen ook </w:t>
            </w:r>
            <w:bookmarkStart w:id="151" w:name="_GoBack"/>
            <w:bookmarkEnd w:id="151"/>
            <w:r w:rsidRPr="009B2441">
              <w:t>over binnenwateren varen en kunnen zodoende ook beschikken over binnenvaart identificatienummers (ENI).</w:t>
            </w:r>
          </w:p>
        </w:tc>
      </w:tr>
    </w:tbl>
    <w:p w:rsidR="004A3620" w:rsidRPr="005827A1" w:rsidRDefault="004A3620" w:rsidP="00444371">
      <w:pPr>
        <w:rPr>
          <w:noProof/>
        </w:rPr>
      </w:pPr>
    </w:p>
    <w:p w:rsidR="004A3620" w:rsidRPr="005827A1" w:rsidRDefault="004A3620">
      <w:pPr>
        <w:rPr>
          <w:noProof/>
        </w:rPr>
      </w:pPr>
    </w:p>
    <w:p w:rsidR="004A3620" w:rsidRPr="005827A1" w:rsidRDefault="004A3620">
      <w:pPr>
        <w:rPr>
          <w:noProof/>
        </w:rPr>
      </w:pPr>
    </w:p>
    <w:p w:rsidR="004A3620" w:rsidRDefault="00B5040F" w:rsidP="00B5040F">
      <w:pPr>
        <w:pStyle w:val="Appendix1"/>
        <w:rPr>
          <w:noProof/>
        </w:rPr>
      </w:pPr>
      <w:bookmarkStart w:id="152" w:name="DOC_START"/>
      <w:bookmarkStart w:id="153" w:name="_Ref430638322"/>
      <w:bookmarkStart w:id="154" w:name="_Toc77931954"/>
      <w:bookmarkEnd w:id="152"/>
      <w:r>
        <w:rPr>
          <w:noProof/>
        </w:rPr>
        <w:lastRenderedPageBreak/>
        <w:t>NLRDMS Database – SQL create script</w:t>
      </w:r>
      <w:bookmarkEnd w:id="153"/>
      <w:bookmarkEnd w:id="154"/>
    </w:p>
    <w:p w:rsidR="00B5040F" w:rsidRDefault="00B5040F" w:rsidP="00B5040F">
      <w:pPr>
        <w:rPr>
          <w:lang w:eastAsia="en-US"/>
        </w:rPr>
      </w:pPr>
      <w:r>
        <w:rPr>
          <w:lang w:eastAsia="en-US"/>
        </w:rPr>
        <w:t xml:space="preserve">In deze bijlage is </w:t>
      </w:r>
      <w:r w:rsidR="00302C34">
        <w:rPr>
          <w:lang w:eastAsia="en-US"/>
        </w:rPr>
        <w:t xml:space="preserve">een </w:t>
      </w:r>
      <w:r w:rsidR="00302C34" w:rsidRPr="00302C34">
        <w:rPr>
          <w:b/>
          <w:lang w:eastAsia="en-US"/>
        </w:rPr>
        <w:t>voorbeeld</w:t>
      </w:r>
      <w:r w:rsidR="00302C34">
        <w:rPr>
          <w:lang w:eastAsia="en-US"/>
        </w:rPr>
        <w:t xml:space="preserve"> </w:t>
      </w:r>
      <w:r>
        <w:rPr>
          <w:lang w:eastAsia="en-US"/>
        </w:rPr>
        <w:t>SQL create script</w:t>
      </w:r>
      <w:r w:rsidR="00302C34">
        <w:rPr>
          <w:lang w:eastAsia="en-US"/>
        </w:rPr>
        <w:t xml:space="preserve"> </w:t>
      </w:r>
      <w:r>
        <w:rPr>
          <w:lang w:eastAsia="en-US"/>
        </w:rPr>
        <w:t xml:space="preserve">opgenomen, waarmee de NLRDMS database kan worden aangemaakt. In het script </w:t>
      </w:r>
      <w:r w:rsidR="00847C89">
        <w:rPr>
          <w:lang w:eastAsia="en-US"/>
        </w:rPr>
        <w:t xml:space="preserve">is de fysieke </w:t>
      </w:r>
      <w:r>
        <w:rPr>
          <w:lang w:eastAsia="en-US"/>
        </w:rPr>
        <w:t>implementatie</w:t>
      </w:r>
      <w:r w:rsidR="00847C89">
        <w:rPr>
          <w:lang w:eastAsia="en-US"/>
        </w:rPr>
        <w:t xml:space="preserve"> van de database</w:t>
      </w:r>
      <w:r w:rsidR="00302C34">
        <w:rPr>
          <w:lang w:eastAsia="en-US"/>
        </w:rPr>
        <w:t xml:space="preserve"> terug te vinden</w:t>
      </w:r>
      <w:r>
        <w:rPr>
          <w:lang w:eastAsia="en-US"/>
        </w:rPr>
        <w:t>, zoals de formaten van de tabellen</w:t>
      </w:r>
      <w:r w:rsidR="00302C34">
        <w:rPr>
          <w:lang w:eastAsia="en-US"/>
        </w:rPr>
        <w:t>, indexen</w:t>
      </w:r>
      <w:r>
        <w:rPr>
          <w:lang w:eastAsia="en-US"/>
        </w:rPr>
        <w:t xml:space="preserve"> en velden.</w:t>
      </w:r>
    </w:p>
    <w:p w:rsidR="00847C89" w:rsidRDefault="00847C89" w:rsidP="00B5040F">
      <w:pPr>
        <w:rPr>
          <w:lang w:eastAsia="en-US"/>
        </w:rPr>
      </w:pPr>
    </w:p>
    <w:p w:rsidR="00847C89" w:rsidRPr="005827A1" w:rsidRDefault="00847C89" w:rsidP="00B5040F">
      <w:pPr>
        <w:rPr>
          <w:u w:val="single"/>
          <w:lang w:val="en-US" w:eastAsia="en-US"/>
        </w:rPr>
      </w:pPr>
      <w:r w:rsidRPr="005827A1">
        <w:rPr>
          <w:u w:val="single"/>
          <w:lang w:val="en-US" w:eastAsia="en-US"/>
        </w:rPr>
        <w:t>SQL script NLRDMS database</w:t>
      </w:r>
    </w:p>
    <w:p w:rsidR="00847C89" w:rsidRPr="005827A1" w:rsidRDefault="00847C89" w:rsidP="00B5040F">
      <w:pPr>
        <w:rPr>
          <w:lang w:val="en-US" w:eastAsia="en-US"/>
        </w:rPr>
      </w:pPr>
    </w:p>
    <w:p w:rsidR="008C10B7" w:rsidRPr="005827A1" w:rsidRDefault="008C10B7" w:rsidP="008C10B7">
      <w:pPr>
        <w:rPr>
          <w:rFonts w:ascii="Courier New" w:hAnsi="Courier New" w:cs="Courier New"/>
          <w:b/>
          <w:sz w:val="16"/>
          <w:szCs w:val="16"/>
          <w:lang w:val="en-US" w:eastAsia="en-US"/>
        </w:rPr>
      </w:pPr>
      <w:r w:rsidRPr="005827A1">
        <w:rPr>
          <w:rFonts w:ascii="Courier New" w:hAnsi="Courier New" w:cs="Courier New"/>
          <w:b/>
          <w:sz w:val="16"/>
          <w:szCs w:val="16"/>
          <w:lang w:val="en-US" w:eastAsia="en-US"/>
        </w:rPr>
        <w:t>CREATE TABLE adnrcode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adnr_id integer NOT NULL DEFAULT nextval('adnrcode_new_adnr_id_seq'::regclass),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adnr_status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adnr_owner character varying(8)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adnr_erased smallint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adnr_last_mod timestamp without time zone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adnr_remarks character varying(999)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adnr_code character varying(7)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adnr_code_old character varying(7)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adnr_vnnr character varying(4)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adnr_name character varying(255)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adnr_name_nl character varying(255)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adnr_name_de character varying(255)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adnr_name_en character varying(255)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adnr_name_fr character varying(255)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adnr_synonym character varying(255)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adnr_synonym_nl character varying(255)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adnr_synonym_de character varying(255)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adnr_synonym_en character varying(255)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adnr_synonym_fr character varying(255)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adnr_class character varying(4)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adnr_classif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adnr_imoclass character varying(4)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adnr_cones_bulk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adnr_cones_tanker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adnr_cones_container character varying(1)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adnr_flags_bulk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adnr_flags_tanker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adnr_packinggrp character varying(3)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adnr_aggrstatus character varying(1)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adnr_techname smallint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adnr_warncard character varying(7)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adnr_hscode character varying(10)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adnr_nstcode character varying(6)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adnr_label1 character varying(10)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adnr_label2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adnr_label3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adnr_warnid character varying(7)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adnr_source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adnr_signalcode_inl_cont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adnr_minweight_inl_cont numeric(10,0)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adnr_maxweightcode_inl_bulk_cont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adnr_maxweight_inl_bulk_cont numeric(10,0)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adnr_signalcode_sea_bulk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adnr_minweight_sea_bulk numeric(10,0)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adnr_signalcode_inl_exem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lastRenderedPageBreak/>
        <w:t xml:space="preserve">  adnr_minweigt_inl_exem numeric(10,0)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adnr_version integer NOT NULL DEFAULT 1,</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adnr_label4 character varying(5) NOT NULL DEFAULT ''::text,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adnr_aquatic_toxicity character varying(15) NOT NULL DEFAULT ''::text,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adnr_chemical_stability character varying(10) NOT NULL DEFAULT ''::text,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adnr_cmr_properties character varying(10) NOT NULL DEFAULT ''::text,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adnr_floater character varying(5) NOT NULL DEFAULT ''::text,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CONSTRAINT adnrcode_new_prkey PRIMARY KEY (adnr_id)</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WITH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OIDS=FALSE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ALTER TABLE adnrcode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OWNER TO postgres;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w:t>
      </w:r>
    </w:p>
    <w:p w:rsidR="008C10B7" w:rsidRPr="005827A1" w:rsidRDefault="008C10B7" w:rsidP="008C10B7">
      <w:pPr>
        <w:rPr>
          <w:rFonts w:ascii="Courier New" w:hAnsi="Courier New" w:cs="Courier New"/>
          <w:b/>
          <w:sz w:val="16"/>
          <w:szCs w:val="16"/>
          <w:lang w:val="en-US" w:eastAsia="en-US"/>
        </w:rPr>
      </w:pPr>
      <w:r w:rsidRPr="005827A1">
        <w:rPr>
          <w:rFonts w:ascii="Courier New" w:hAnsi="Courier New" w:cs="Courier New"/>
          <w:b/>
          <w:sz w:val="16"/>
          <w:szCs w:val="16"/>
          <w:lang w:val="en-US" w:eastAsia="en-US"/>
        </w:rPr>
        <w:t>CREATE TABLE authentication</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au_id integer NOT NULL DEFAULT nextval('authentication_au_id_seq1'::regclass),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au_username character varying(8)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au_password character varying(32)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au_role1 character varying(9)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au_role2 character varying(9),</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au_role3 character varying(9),</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au_active integer,</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au_fullname character varying(64),</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au_remarks character varying(999)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au_countrycode character varying(2)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au_email character varying(35)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au_companyname character varying(35)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au_address character varying(255)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au_telephone character varying(35)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CONSTRAINT authentication_au_id_key PRIMARY KEY (au_id, au_username)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WITH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OIDS=FALSE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ALTER TABLE authentication</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OWNER TO postgres;</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Index: au_username</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DROP INDEX au_username;</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CREATE INDEX au_username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ON authentication</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USING btree</w:t>
      </w:r>
    </w:p>
    <w:p w:rsidR="008C10B7" w:rsidRPr="005827A1" w:rsidRDefault="008C10B7" w:rsidP="008C10B7">
      <w:pPr>
        <w:rPr>
          <w:rFonts w:ascii="Courier New" w:hAnsi="Courier New" w:cs="Courier New"/>
          <w:sz w:val="16"/>
          <w:szCs w:val="16"/>
          <w:lang w:val="fr-FR" w:eastAsia="en-US"/>
        </w:rPr>
      </w:pPr>
      <w:r w:rsidRPr="005827A1">
        <w:rPr>
          <w:rFonts w:ascii="Courier New" w:hAnsi="Courier New" w:cs="Courier New"/>
          <w:sz w:val="16"/>
          <w:szCs w:val="16"/>
          <w:lang w:val="en-US" w:eastAsia="en-US"/>
        </w:rPr>
        <w:t xml:space="preserve">  </w:t>
      </w:r>
      <w:r w:rsidRPr="005827A1">
        <w:rPr>
          <w:rFonts w:ascii="Courier New" w:hAnsi="Courier New" w:cs="Courier New"/>
          <w:sz w:val="16"/>
          <w:szCs w:val="16"/>
          <w:lang w:val="fr-FR" w:eastAsia="en-US"/>
        </w:rPr>
        <w:t>(au_username COLLATE pg_catalog."default");</w:t>
      </w:r>
    </w:p>
    <w:p w:rsidR="008C10B7" w:rsidRPr="005827A1" w:rsidRDefault="008C10B7" w:rsidP="008C10B7">
      <w:pPr>
        <w:rPr>
          <w:rFonts w:ascii="Courier New" w:hAnsi="Courier New" w:cs="Courier New"/>
          <w:sz w:val="16"/>
          <w:szCs w:val="16"/>
          <w:lang w:val="fr-FR" w:eastAsia="en-US"/>
        </w:rPr>
      </w:pPr>
    </w:p>
    <w:p w:rsidR="008C10B7" w:rsidRPr="005827A1" w:rsidRDefault="008C10B7" w:rsidP="008C10B7">
      <w:pPr>
        <w:rPr>
          <w:rFonts w:ascii="Courier New" w:hAnsi="Courier New" w:cs="Courier New"/>
          <w:sz w:val="16"/>
          <w:szCs w:val="16"/>
          <w:lang w:val="fr-FR" w:eastAsia="en-US"/>
        </w:rPr>
      </w:pPr>
    </w:p>
    <w:p w:rsidR="008C10B7" w:rsidRPr="005827A1" w:rsidRDefault="008C10B7" w:rsidP="008C10B7">
      <w:pPr>
        <w:rPr>
          <w:rFonts w:ascii="Courier New" w:hAnsi="Courier New" w:cs="Courier New"/>
          <w:b/>
          <w:sz w:val="16"/>
          <w:szCs w:val="16"/>
          <w:lang w:val="en-US" w:eastAsia="en-US"/>
        </w:rPr>
      </w:pPr>
      <w:r w:rsidRPr="005827A1">
        <w:rPr>
          <w:rFonts w:ascii="Courier New" w:hAnsi="Courier New" w:cs="Courier New"/>
          <w:b/>
          <w:sz w:val="16"/>
          <w:szCs w:val="16"/>
          <w:lang w:val="en-US" w:eastAsia="en-US"/>
        </w:rPr>
        <w:t>CREATE TABLE conttype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contid integer NOT NULL DEFAULT nextval('conttype_contid_seq1'::regclass),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cont_status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cont_owner character varying(8)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cont_erased smallint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cont_last_mod timestamp without time zone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lastRenderedPageBreak/>
        <w:t xml:space="preserve">  cont_remarks character varying(999)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cont_id character varying(4)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cont_id_old character varying(4)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cont_name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cont_name_nl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cont_name_de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cont_name_en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cont_name_fr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cont_length integer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cont_width integer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cont_height integer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cont_weight integer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cont_source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cont_version integer NOT NULL DEFAULT 1,</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CONSTRAINT conttype_pkey PRIMARY KEY (contid)</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WITH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OIDS=FALSE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ALTER TABLE conttype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OWNER TO postgres;</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b/>
          <w:sz w:val="16"/>
          <w:szCs w:val="16"/>
          <w:lang w:val="en-US" w:eastAsia="en-US"/>
        </w:rPr>
      </w:pPr>
      <w:r w:rsidRPr="005827A1">
        <w:rPr>
          <w:rFonts w:ascii="Courier New" w:hAnsi="Courier New" w:cs="Courier New"/>
          <w:b/>
          <w:sz w:val="16"/>
          <w:szCs w:val="16"/>
          <w:lang w:val="en-US" w:eastAsia="en-US"/>
        </w:rPr>
        <w:t>CREATE TABLE country</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cnt_id integer NOT NULL DEFAULT nextval('country_cnt_id_seq1'::regclass),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cnt_status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cnt_owner character varying(8)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cnt_erased smallint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cnt_last_mod timestamp without time zone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cnt_remarks character varying(999)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cnt_code character varying(2)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cnt_code_old character varying(2)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cnt_cbs_code character varying(3)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cnt_name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cnt_name_nl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cnt_name_de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cnt_name_en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cnt_name_fr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cnt_llf_code character varying(3) NOT NULL DEFAULT ''::character varying,</w:t>
      </w:r>
    </w:p>
    <w:p w:rsidR="008C10B7" w:rsidRPr="005827A1" w:rsidRDefault="008C10B7" w:rsidP="008C10B7">
      <w:pPr>
        <w:rPr>
          <w:rFonts w:ascii="Courier New" w:hAnsi="Courier New" w:cs="Courier New"/>
          <w:sz w:val="16"/>
          <w:szCs w:val="16"/>
          <w:lang w:val="fr-FR" w:eastAsia="en-US"/>
        </w:rPr>
      </w:pPr>
      <w:r w:rsidRPr="005827A1">
        <w:rPr>
          <w:rFonts w:ascii="Courier New" w:hAnsi="Courier New" w:cs="Courier New"/>
          <w:sz w:val="16"/>
          <w:szCs w:val="16"/>
          <w:lang w:val="en-US" w:eastAsia="en-US"/>
        </w:rPr>
        <w:t xml:space="preserve">  </w:t>
      </w:r>
      <w:r w:rsidRPr="005827A1">
        <w:rPr>
          <w:rFonts w:ascii="Courier New" w:hAnsi="Courier New" w:cs="Courier New"/>
          <w:sz w:val="16"/>
          <w:szCs w:val="16"/>
          <w:lang w:val="fr-FR" w:eastAsia="en-US"/>
        </w:rPr>
        <w:t>cnt_un_code3 character varying(3),</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fr-FR" w:eastAsia="en-US"/>
        </w:rPr>
        <w:t xml:space="preserve">  </w:t>
      </w:r>
      <w:r w:rsidRPr="005827A1">
        <w:rPr>
          <w:rFonts w:ascii="Courier New" w:hAnsi="Courier New" w:cs="Courier New"/>
          <w:sz w:val="16"/>
          <w:szCs w:val="16"/>
          <w:lang w:val="en-US" w:eastAsia="en-US"/>
        </w:rPr>
        <w:t>cnt_un_nr3 character varying(3),</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cnt_source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cnt_version integer NOT NULL DEFAULT 1,</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CONSTRAINT country_pkey PRIMARY KEY (cnt_id)</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WITH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OIDS=FALSE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ALTER TABLE country</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OWNER TO postgres;</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b/>
          <w:sz w:val="16"/>
          <w:szCs w:val="16"/>
          <w:lang w:val="en-US" w:eastAsia="en-US"/>
        </w:rPr>
      </w:pPr>
      <w:r w:rsidRPr="005827A1">
        <w:rPr>
          <w:rFonts w:ascii="Courier New" w:hAnsi="Courier New" w:cs="Courier New"/>
          <w:b/>
          <w:sz w:val="16"/>
          <w:szCs w:val="16"/>
          <w:lang w:val="en-US" w:eastAsia="en-US"/>
        </w:rPr>
        <w:t>CREATE TABLE eriprovider</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erip_id integer NOT NULL DEFAULT nextval('eriprovider_erip_id_seq1'::regclass),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lastRenderedPageBreak/>
        <w:t xml:space="preserve">  erip_status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erip_owner character varying(8)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erip_erased smallint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erip_last_mod timestamp without time zone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erip_remarks character varying(999)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erip_providerid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erip_providerid_old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erip_name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erip_systemid character varying(9)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erip_systememail character varying(50)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erip_contact_pers character varying(35)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erip_contact_tel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erip_contact_fax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erip_contact_address character varying(35)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erip_contact_postalcode character varying(10)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erip_contact_city character varying(35)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erip_contact_countrycode character varying(2)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erip_receive_party character varying(1)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erip_invoice_party character varying(1)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erip_response_party character varying(1)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erip_erinot_msgversion character varying(10)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erip_berman_msgversion character varying(10)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erip_eriman_msgversion character varying(10)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erip_paxlst_msgversion character varying(10)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erip_erivoy_msgversion character varying(10)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erip_source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erip_version integer NOT NULL DEFAULT 1,</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CONSTRAINT eriprovider_pkey PRIMARY KEY (erip_id)</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WITH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OIDS=FALSE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ALTER TABLE eriprovider</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OWNER TO euerdms_admin;</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Index: erip_providerid</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DROP INDEX erip_providerid;</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CREATE INDEX erip_providerid</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ON eriprovider</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USING btree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(erip_providerid COLLATE pg_catalog."default");</w:t>
      </w:r>
    </w:p>
    <w:p w:rsidR="008C10B7" w:rsidRPr="005827A1" w:rsidRDefault="008C10B7" w:rsidP="008C10B7">
      <w:pPr>
        <w:rPr>
          <w:rFonts w:ascii="Courier New" w:hAnsi="Courier New" w:cs="Courier New"/>
          <w:sz w:val="16"/>
          <w:szCs w:val="16"/>
          <w:lang w:val="en-US" w:eastAsia="en-US"/>
        </w:rPr>
      </w:pPr>
    </w:p>
    <w:p w:rsidR="00D154B7" w:rsidRPr="005827A1" w:rsidRDefault="00D154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b/>
          <w:sz w:val="16"/>
          <w:szCs w:val="16"/>
          <w:lang w:val="en-US" w:eastAsia="en-US"/>
        </w:rPr>
      </w:pPr>
      <w:r w:rsidRPr="005827A1">
        <w:rPr>
          <w:rFonts w:ascii="Courier New" w:hAnsi="Courier New" w:cs="Courier New"/>
          <w:b/>
          <w:sz w:val="16"/>
          <w:szCs w:val="16"/>
          <w:lang w:val="en-US" w:eastAsia="en-US"/>
        </w:rPr>
        <w:t>CREATE TABLE erireportingpoint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erpp_id integer NOT NULL DEFAULT nextval('erireportingpoint_erpp_id_seq1'::regclass),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erpp_status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erpp_owner character varying(8)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erpp_erased smallint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erpp_last_mod timestamp without time zone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erpp_remarks character varying(999)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erpp_rep_pointid_code character varying(4)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erpp_rep_pointid_code_old character varying(4)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erpp_name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erpp_name_nl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erpp_name_de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erpp_name_en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erpp_name_fr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erpp_riscode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erpp_providerid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erpp_source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erpp_version integer NOT NULL DEFAULT 1,</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CONSTRAINT erireportingpoint_pkey PRIMARY KEY (erpp_id)</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WITH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OIDS=FALSE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ALTER TABLE erireportingpoint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OWNER TO euerdms_admin;</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Index: erpp_rep_pointid_code</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DROP INDEX erpp_rep_pointid_code;</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CREATE INDEX erpp_rep_pointid_code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ON erireportingpoint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USING btree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(erpp_rep_pointid_code COLLATE pg_catalog."default");</w:t>
      </w:r>
    </w:p>
    <w:p w:rsidR="008C10B7" w:rsidRPr="005827A1" w:rsidRDefault="008C10B7" w:rsidP="008C10B7">
      <w:pPr>
        <w:rPr>
          <w:rFonts w:ascii="Courier New" w:hAnsi="Courier New" w:cs="Courier New"/>
          <w:sz w:val="16"/>
          <w:szCs w:val="16"/>
          <w:lang w:val="en-US" w:eastAsia="en-US"/>
        </w:rPr>
      </w:pPr>
    </w:p>
    <w:p w:rsidR="00D154B7" w:rsidRPr="005827A1" w:rsidRDefault="00D154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b/>
          <w:sz w:val="16"/>
          <w:szCs w:val="16"/>
          <w:lang w:val="en-US" w:eastAsia="en-US"/>
        </w:rPr>
      </w:pPr>
      <w:r w:rsidRPr="005827A1">
        <w:rPr>
          <w:rFonts w:ascii="Courier New" w:hAnsi="Courier New" w:cs="Courier New"/>
          <w:b/>
          <w:sz w:val="16"/>
          <w:szCs w:val="16"/>
          <w:lang w:val="en-US" w:eastAsia="en-US"/>
        </w:rPr>
        <w:t>CREATE TABLE hscode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hs_id integer NOT NULL DEFAULT nextval('hscode_hs_id_seq1'::regclass),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hs_status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hs_owner character varying(8)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hs_erased smallint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hs_last_mod timestamp without time zone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hs_remarks character varying(999)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hs_code character varying(10)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hs_code_old character varying(10)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hs_name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hs_name_nl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hs_name_de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hs_name_en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hs_name_fr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lastRenderedPageBreak/>
        <w:t xml:space="preserve">  hs_source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hs_nstr_code character varying(6)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hs_nstr_name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hs_version integer NOT NULL DEFAULT 1,</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CONSTRAINT hscode_pkey PRIMARY KEY (hs_id)</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WITH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OIDS=FALSE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ALTER TABLE hscode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OWNER TO postgres;</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Index: hs_code_indx</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DROP INDEX hs_code_indx;</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CREATE INDEX hs_code_indx</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ON hscode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USING btree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(hs_code COLLATE pg_catalog."default", hs_name COLLATE pg_catalog."default");</w:t>
      </w:r>
    </w:p>
    <w:p w:rsidR="008C10B7" w:rsidRPr="005827A1" w:rsidRDefault="008C10B7" w:rsidP="008C10B7">
      <w:pPr>
        <w:rPr>
          <w:rFonts w:ascii="Courier New" w:hAnsi="Courier New" w:cs="Courier New"/>
          <w:sz w:val="16"/>
          <w:szCs w:val="16"/>
          <w:lang w:val="en-US" w:eastAsia="en-US"/>
        </w:rPr>
      </w:pPr>
    </w:p>
    <w:p w:rsidR="00D154B7" w:rsidRPr="005827A1" w:rsidRDefault="00D154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b/>
          <w:sz w:val="16"/>
          <w:szCs w:val="16"/>
          <w:lang w:val="en-US" w:eastAsia="en-US"/>
        </w:rPr>
      </w:pPr>
      <w:r w:rsidRPr="005827A1">
        <w:rPr>
          <w:rFonts w:ascii="Courier New" w:hAnsi="Courier New" w:cs="Courier New"/>
          <w:b/>
          <w:sz w:val="16"/>
          <w:szCs w:val="16"/>
          <w:lang w:val="en-US" w:eastAsia="en-US"/>
        </w:rPr>
        <w:t>CREATE TABLE location</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loc_id integer NOT NULL DEFAULT nextval('location_loc_id_seq1'::regclass),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loc_status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loc_owner character varying(8)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loc_erased smallint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loc_last_mod timestamp without time zone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loc_remarks character varying(999)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loc_srs_code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loc_srs_code_old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loc_ris_code character varying(25)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loc_lo_code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loc_fw_code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loc_km_code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loc_name character varying(90)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loc_name_nl character varying(90)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loc_name_de character varying(90)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loc_name_en character varying(90)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loc_name_fr character varying(90)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loc_type integer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loc_coord_lat numeric(10,6)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loc_coord_lon numeric(10,6)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loc_term_code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loc_term_name character varying(90)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loc_term_name_nl character varying(90)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loc_term_name_de character varying(90)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loc_term_name_en character varying(90)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loc_term_name_fr character varying(90)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loc_term_type integer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loc_quay_from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loc_quay_to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loc_source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loc_ivs character varying(17)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loc_ivs_code character varying(7)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loc_ivs_name character varying(90)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lastRenderedPageBreak/>
        <w:t xml:space="preserve">  loc_ivs_term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loc_ivs_report smallint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loc_exits integer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loc_exit0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loc_exit1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loc_exit2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loc_exit3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loc_exit4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loc_exit5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loc_exit6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loc_exit7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loc_exit8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loc_exit9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loc_sbb_lo_code character varying(5),</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loc_sbb_code character varying(12),</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loc_version integer NOT NULL DEFAULT 1,</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CONSTRAINT location2_pkey PRIMARY KEY (loc_id)</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WITH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OIDS=FALSE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ALTER TABLE location</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OWNER TO postgres;</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Index: location_indx</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DROP INDEX location_indx;</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CREATE INDEX location_indx</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ON location</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USING btree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(loc_srs_code COLLATE pg_catalog."default", loc_name COLLATE pg_catalog."default");</w:t>
      </w:r>
    </w:p>
    <w:p w:rsidR="008C10B7" w:rsidRPr="005827A1" w:rsidRDefault="008C10B7" w:rsidP="008C10B7">
      <w:pPr>
        <w:rPr>
          <w:rFonts w:ascii="Courier New" w:hAnsi="Courier New" w:cs="Courier New"/>
          <w:sz w:val="16"/>
          <w:szCs w:val="16"/>
          <w:lang w:val="en-US" w:eastAsia="en-US"/>
        </w:rPr>
      </w:pPr>
    </w:p>
    <w:p w:rsidR="00D154B7" w:rsidRPr="005827A1" w:rsidRDefault="00D154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b/>
          <w:sz w:val="16"/>
          <w:szCs w:val="16"/>
          <w:lang w:val="en-US" w:eastAsia="en-US"/>
        </w:rPr>
      </w:pPr>
      <w:r w:rsidRPr="005827A1">
        <w:rPr>
          <w:rFonts w:ascii="Courier New" w:hAnsi="Courier New" w:cs="Courier New"/>
          <w:b/>
          <w:sz w:val="16"/>
          <w:szCs w:val="16"/>
          <w:lang w:val="en-US" w:eastAsia="en-US"/>
        </w:rPr>
        <w:t>CREATE TABLE locsreppoints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lrpp_id integer NOT NULL DEFAULT nextval('locsreppoints_lrpp_id_seq1'::regclass),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lrpp_status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lrpp_owner character varying(8)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lrpp_erased smallint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lrpp_last_mod timestamp without time zone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lrpp_remarks character varying(999)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lrpp_eri_loc_code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lrpp_eri_loc_code_old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lrpp_rep_pointid_code character varying(4)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lrpp_rep_pointid_code_old character varying(4)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lrpp_source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lrpp_version integer NOT NULL DEFAULT 1,</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CONSTRAINT locsreppoints_pkey PRIMARY KEY (lrpp_id)</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WITH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lastRenderedPageBreak/>
        <w:t xml:space="preserve">  OIDS=FALSE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ALTER TABLE locsreppoints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OWNER TO euerdms_admin;</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Index: lrpp_eri_loc_code</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fr-FR" w:eastAsia="en-US"/>
        </w:rPr>
      </w:pPr>
      <w:r w:rsidRPr="005827A1">
        <w:rPr>
          <w:rFonts w:ascii="Courier New" w:hAnsi="Courier New" w:cs="Courier New"/>
          <w:sz w:val="16"/>
          <w:szCs w:val="16"/>
          <w:lang w:val="fr-FR" w:eastAsia="en-US"/>
        </w:rPr>
        <w:t>-- DROP INDEX lrpp_eri_loc_code;</w:t>
      </w:r>
    </w:p>
    <w:p w:rsidR="008C10B7" w:rsidRPr="005827A1" w:rsidRDefault="008C10B7" w:rsidP="008C10B7">
      <w:pPr>
        <w:rPr>
          <w:rFonts w:ascii="Courier New" w:hAnsi="Courier New" w:cs="Courier New"/>
          <w:sz w:val="16"/>
          <w:szCs w:val="16"/>
          <w:lang w:val="fr-FR"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CREATE INDEX lrpp_eri_loc_code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ON locsreppoints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USING btree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(lrpp_eri_loc_code COLLATE pg_catalog."default");</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Index: lrpp_rep_pointid_code</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DROP INDEX lrpp_rep_pointid_code;</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CREATE INDEX lrpp_rep_pointid_code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ON locsreppoints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USING btree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(lrpp_rep_pointid_code COLLATE pg_catalog."default");</w:t>
      </w:r>
    </w:p>
    <w:p w:rsidR="008C10B7" w:rsidRPr="005827A1" w:rsidRDefault="008C10B7" w:rsidP="008C10B7">
      <w:pPr>
        <w:rPr>
          <w:rFonts w:ascii="Courier New" w:hAnsi="Courier New" w:cs="Courier New"/>
          <w:sz w:val="16"/>
          <w:szCs w:val="16"/>
          <w:lang w:val="en-US" w:eastAsia="en-US"/>
        </w:rPr>
      </w:pPr>
    </w:p>
    <w:p w:rsidR="00D154B7" w:rsidRPr="005827A1" w:rsidRDefault="00D154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b/>
          <w:sz w:val="16"/>
          <w:szCs w:val="16"/>
          <w:lang w:val="en-US" w:eastAsia="en-US"/>
        </w:rPr>
      </w:pPr>
      <w:r w:rsidRPr="005827A1">
        <w:rPr>
          <w:rFonts w:ascii="Courier New" w:hAnsi="Courier New" w:cs="Courier New"/>
          <w:b/>
          <w:sz w:val="16"/>
          <w:szCs w:val="16"/>
          <w:lang w:val="en-US" w:eastAsia="en-US"/>
        </w:rPr>
        <w:t>CREATE TABLE packtype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pack_id integer NOT NULL DEFAULT nextval('packtype_pack_id_seq1'::regclass),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pack_status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pack_owner character varying(8)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pack_erased integer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pack_last_mod timestamp without time zone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pack_remarks character varying(999)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pkgtype_id character varying(2)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pkgtype_id_old character varying(2)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pack_name character varying(100)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pack_name_nl character varying(100)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pack_name_de character varying(100)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pack_name_en character varying(100)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pack_name_fr character varying(100)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pack_source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pack_version integer NOT NULL DEFAULT 1,</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CONSTRAINT packtype_pkey PRIMARY KEY (pack_id)</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WITH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OIDS=FALSE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ALTER TABLE packtype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OWNER TO postgres;</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Index: pkgtype_id</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DROP INDEX pkgtype_id;</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CREATE INDEX pkgtype_id</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ON packtype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USING btree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(pkgtype_id COLLATE pg_catalog."default");</w:t>
      </w:r>
    </w:p>
    <w:p w:rsidR="008C10B7" w:rsidRPr="005827A1" w:rsidRDefault="008C10B7" w:rsidP="008C10B7">
      <w:pPr>
        <w:rPr>
          <w:rFonts w:ascii="Courier New" w:hAnsi="Courier New" w:cs="Courier New"/>
          <w:sz w:val="16"/>
          <w:szCs w:val="16"/>
          <w:lang w:val="en-US" w:eastAsia="en-US"/>
        </w:rPr>
      </w:pPr>
    </w:p>
    <w:p w:rsidR="00D154B7" w:rsidRPr="005827A1" w:rsidRDefault="00D154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b/>
          <w:sz w:val="16"/>
          <w:szCs w:val="16"/>
          <w:lang w:val="en-US" w:eastAsia="en-US"/>
        </w:rPr>
      </w:pPr>
      <w:r w:rsidRPr="005827A1">
        <w:rPr>
          <w:rFonts w:ascii="Courier New" w:hAnsi="Courier New" w:cs="Courier New"/>
          <w:b/>
          <w:sz w:val="16"/>
          <w:szCs w:val="16"/>
          <w:lang w:val="en-US" w:eastAsia="en-US"/>
        </w:rPr>
        <w:t>CREATE TABLE risindex</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ris_id integer NOT NULL DEFAULT nextval('risindex_ris_id_seq1'::regclass),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ris_status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ris_owner character varying(8)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ris_source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ris_erased smallint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ris_last_mod timestamp without time zone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ris_remarks character varying(999)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ris_index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ris_index_old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ris_unloc_cc character varying(2)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ris_unloc_lc character varying(3)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ris_wwsectcode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ris_objcode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ris_hectomt character varying(5)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ris_objfunc character varying(10)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ris_objname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ris_locname character varying(70),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ris_wwname character varying(70),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ris_routename character varying(70),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ris_relrisindex character varying(20),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ris_sectionnode character varying(20),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ris_lat numeric(10,6)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ris_long numeric(10,6)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ris_relenc character varying(50),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ris_startdate timestamp without time zone,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ris_enddate timestamp without time zone,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ris_infodate timestamp without time zone,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ris_idxremarks character varying(255)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ris_version integer NOT NULL DEFAULT 1,</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ris_comminfo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ris_gaugeid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ris_vesselconvlength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ris_vesselconvbreadth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ris_vesselconvdraught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ris_vesselconvairdraught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ris_availablelength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ris_clearancewidth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ris_availabledepth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ris_clearanceheight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ris_applicabilityfromkm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ris_applicabilitytokm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ris_reflevel1code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ris_reflevel1value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ris_reflevel2code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ris_reflevel2value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ris_reflevel3code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ris_reflevel3value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ris_zeropoint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ris_geodref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lastRenderedPageBreak/>
        <w:t xml:space="preserve">  ris_catoftimesched character varying(35)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ris_forshiptype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ris_foruseofship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ris_lnktoextxmfiletimesched character varying(256)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ris_lnktoextxmfilepastime character varying(256)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ris_vesselconvlength2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ris_vesselconvbreadth2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ris_vesselconvdraught2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ris_vesselconvairdraught2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ris_availablelength2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ris_clearancewidth2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ris_availabledepth2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ris_clearanceheight2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ris_vesselconvlength3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ris_vesselconvbreadth3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ris_vesselconvdraught3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ris_vesselconvairdraught3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ris_availablelength3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ris_clearancewidth3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ris_availabledepth3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ris_clearanceheight3 bigint,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ris_catoftimesched2 character varying(35)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ris_forshiptype2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ris_foruseofship2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ris_lnktoextxmfiletimesched2 character varying(256)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ris_lnktoextxmfilepastime2 character varying(256)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ris_catoftimesched3 character varying(35)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ris_forshiptype3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ris_foruseofship3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ris_lnktoextxmfiletimesched3 character varying(256)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ris_lnktoextxmfilepastime3 character varying(256)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ris_natobjname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ris_natwwname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ris_positioncode character varying(2)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ris_availabledepthcode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ris_clearanceheightcode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ris_referencegaugecode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ris_availabledepthcode2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ris_clearanceheightcode2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ris_referencegaugecode2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lastRenderedPageBreak/>
        <w:t xml:space="preserve">  ris_availabledepthcode3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ris_clearanceheightcode3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ris_referencegaugecode3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ris_sourceofrisindex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CONSTRAINT risindex2_pkey PRIMARY KEY (ris_id)</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WITH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OIDS=FALSE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ALTER TABLE risindex</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OWNER TO postgres;</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b/>
          <w:sz w:val="16"/>
          <w:szCs w:val="16"/>
          <w:lang w:val="en-US" w:eastAsia="en-US"/>
        </w:rPr>
      </w:pPr>
      <w:r w:rsidRPr="005827A1">
        <w:rPr>
          <w:rFonts w:ascii="Courier New" w:hAnsi="Courier New" w:cs="Courier New"/>
          <w:b/>
          <w:sz w:val="16"/>
          <w:szCs w:val="16"/>
          <w:lang w:val="en-US" w:eastAsia="en-US"/>
        </w:rPr>
        <w:t>CREATE TABLE rpsstype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rpssid integer NOT NULL DEFAULT nextval('rpsstype_rpssid_seq1'::regclass),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rpss_status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rpss_owner character varying(8)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rpss_erased smallint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rpss_last_mod timestamp without time zone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rpss_remarks character varying(999)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rpss_shiptype character varying(4)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rpss_shiptype_old character varying(4)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rpss_romptype character varying(4)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rpss_samenstel smallint NOT NULL DEFAULT 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rpss_name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rpss_name_nl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rpss_name_de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rpss_name_en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rpss_name_fr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rpss_source character varying(70)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rpss_crafttype character varying(2)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rpss_version integer NOT NULL DEFAULT 1,</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CONSTRAINT rpsstype_pkey PRIMARY KEY (rpssid)</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WITH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OIDS=FALSE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ALTER TABLE rpsstype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OWNER TO postgres;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w:t>
      </w:r>
    </w:p>
    <w:p w:rsidR="008C10B7" w:rsidRPr="005827A1" w:rsidRDefault="008C10B7" w:rsidP="008C10B7">
      <w:pPr>
        <w:rPr>
          <w:rFonts w:ascii="Courier New" w:hAnsi="Courier New" w:cs="Courier New"/>
          <w:b/>
          <w:sz w:val="16"/>
          <w:szCs w:val="16"/>
          <w:lang w:val="en-US" w:eastAsia="en-US"/>
        </w:rPr>
      </w:pPr>
      <w:r w:rsidRPr="005827A1">
        <w:rPr>
          <w:rFonts w:ascii="Courier New" w:hAnsi="Courier New" w:cs="Courier New"/>
          <w:b/>
          <w:sz w:val="16"/>
          <w:szCs w:val="16"/>
          <w:lang w:val="en-US" w:eastAsia="en-US"/>
        </w:rPr>
        <w:t>CREATE TABLE attribute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attr_name character varying(64)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attr_value character varying(999)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CONSTRAINT attribute_pkey PRIMARY KEY (attr_name)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WITH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OIDS=FALSE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ALTER TABLE attribute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OWNER TO postgres;</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b/>
          <w:sz w:val="16"/>
          <w:szCs w:val="16"/>
          <w:lang w:val="en-US" w:eastAsia="en-US"/>
        </w:rPr>
      </w:pPr>
      <w:r w:rsidRPr="005827A1">
        <w:rPr>
          <w:rFonts w:ascii="Courier New" w:hAnsi="Courier New" w:cs="Courier New"/>
          <w:b/>
          <w:sz w:val="16"/>
          <w:szCs w:val="16"/>
          <w:lang w:val="en-US" w:eastAsia="en-US"/>
        </w:rPr>
        <w:t>CREATE TABLE export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exp_id integer NOT NULL DEFAULT nextval('export_exp_id_seq1'::regclass),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exp_time timestamp without time zone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CONSTRAINT export_pkey PRIMARY KEY (exp_id)</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WITH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OIDS=FALSE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ALTER TABLE export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OWNER TO postgres;</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w:t>
      </w:r>
    </w:p>
    <w:p w:rsidR="008C10B7" w:rsidRPr="005827A1" w:rsidRDefault="008C10B7" w:rsidP="008C10B7">
      <w:pPr>
        <w:rPr>
          <w:rFonts w:ascii="Courier New" w:hAnsi="Courier New" w:cs="Courier New"/>
          <w:b/>
          <w:sz w:val="16"/>
          <w:szCs w:val="16"/>
          <w:lang w:val="en-US" w:eastAsia="en-US"/>
        </w:rPr>
      </w:pPr>
      <w:r w:rsidRPr="005827A1">
        <w:rPr>
          <w:rFonts w:ascii="Courier New" w:hAnsi="Courier New" w:cs="Courier New"/>
          <w:b/>
          <w:sz w:val="16"/>
          <w:szCs w:val="16"/>
          <w:lang w:val="en-US" w:eastAsia="en-US"/>
        </w:rPr>
        <w:t>CREATE TABLE history</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hist_time timestamp without time zone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hist_status character(1)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hist_owner character varying(8)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hist_erased smallint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hist_ref_type character varying(32)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hist_ref_code character varying(64)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hist_old_code character varying(64)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hist_details character varying(255)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hist_remarks character varying(999) NOT NULL</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WITH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OIDS=FALSE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ALTER TABLE history</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OWNER TO postgres;</w:t>
      </w: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sz w:val="16"/>
          <w:szCs w:val="16"/>
          <w:lang w:val="en-US" w:eastAsia="en-US"/>
        </w:rPr>
      </w:pPr>
    </w:p>
    <w:p w:rsidR="008C10B7" w:rsidRPr="005827A1" w:rsidRDefault="008C10B7" w:rsidP="008C10B7">
      <w:pPr>
        <w:rPr>
          <w:rFonts w:ascii="Courier New" w:hAnsi="Courier New" w:cs="Courier New"/>
          <w:b/>
          <w:sz w:val="16"/>
          <w:szCs w:val="16"/>
          <w:lang w:val="en-US" w:eastAsia="en-US"/>
        </w:rPr>
      </w:pPr>
      <w:r w:rsidRPr="005827A1">
        <w:rPr>
          <w:rFonts w:ascii="Courier New" w:hAnsi="Courier New" w:cs="Courier New"/>
          <w:b/>
          <w:sz w:val="16"/>
          <w:szCs w:val="16"/>
          <w:lang w:val="en-US" w:eastAsia="en-US"/>
        </w:rPr>
        <w:t>CREATE TABLE ref_logging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id integer NOT NULL DEFAULT nextval('ref_logging_id_seq1'::regclass),</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mutatiedatum timestamp without time zone,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type_data character varying(20),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waarde character varying(200),</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refcode character varying(20) NOT NULL DEFAULT ''::character varying,</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CONSTRAINT pk_ref_log PRIMARY KEY (id)</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WITH (</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 xml:space="preserve">  OIDS=FALSE</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w:t>
      </w:r>
    </w:p>
    <w:p w:rsidR="008C10B7" w:rsidRPr="005827A1" w:rsidRDefault="008C10B7" w:rsidP="008C10B7">
      <w:pPr>
        <w:rPr>
          <w:rFonts w:ascii="Courier New" w:hAnsi="Courier New" w:cs="Courier New"/>
          <w:sz w:val="16"/>
          <w:szCs w:val="16"/>
          <w:lang w:val="en-US" w:eastAsia="en-US"/>
        </w:rPr>
      </w:pPr>
      <w:r w:rsidRPr="005827A1">
        <w:rPr>
          <w:rFonts w:ascii="Courier New" w:hAnsi="Courier New" w:cs="Courier New"/>
          <w:sz w:val="16"/>
          <w:szCs w:val="16"/>
          <w:lang w:val="en-US" w:eastAsia="en-US"/>
        </w:rPr>
        <w:t>ALTER TABLE ref_logging</w:t>
      </w:r>
    </w:p>
    <w:p w:rsidR="00847C89" w:rsidRDefault="008C10B7" w:rsidP="008C10B7">
      <w:pPr>
        <w:rPr>
          <w:rFonts w:ascii="Courier New" w:hAnsi="Courier New" w:cs="Courier New"/>
          <w:sz w:val="16"/>
          <w:szCs w:val="16"/>
          <w:lang w:eastAsia="en-US"/>
        </w:rPr>
      </w:pPr>
      <w:r w:rsidRPr="005827A1">
        <w:rPr>
          <w:rFonts w:ascii="Courier New" w:hAnsi="Courier New" w:cs="Courier New"/>
          <w:sz w:val="16"/>
          <w:szCs w:val="16"/>
          <w:lang w:val="en-US" w:eastAsia="en-US"/>
        </w:rPr>
        <w:t xml:space="preserve">  </w:t>
      </w:r>
      <w:r w:rsidRPr="008C10B7">
        <w:rPr>
          <w:rFonts w:ascii="Courier New" w:hAnsi="Courier New" w:cs="Courier New"/>
          <w:sz w:val="16"/>
          <w:szCs w:val="16"/>
          <w:lang w:eastAsia="en-US"/>
        </w:rPr>
        <w:t>OWNER TO postgres;</w:t>
      </w:r>
    </w:p>
    <w:p w:rsidR="008C10B7" w:rsidRDefault="008C10B7" w:rsidP="008C10B7">
      <w:pPr>
        <w:rPr>
          <w:rFonts w:ascii="Courier New" w:hAnsi="Courier New" w:cs="Courier New"/>
          <w:sz w:val="16"/>
          <w:szCs w:val="16"/>
          <w:lang w:eastAsia="en-US"/>
        </w:rPr>
      </w:pPr>
    </w:p>
    <w:p w:rsidR="008C10B7" w:rsidRPr="00847C89" w:rsidRDefault="008C10B7" w:rsidP="008C10B7">
      <w:pPr>
        <w:rPr>
          <w:rFonts w:ascii="Courier New" w:hAnsi="Courier New" w:cs="Courier New"/>
          <w:sz w:val="16"/>
          <w:szCs w:val="16"/>
          <w:lang w:eastAsia="en-US"/>
        </w:rPr>
      </w:pPr>
    </w:p>
    <w:sectPr w:rsidR="008C10B7" w:rsidRPr="00847C89" w:rsidSect="004A5346">
      <w:pgSz w:w="11907" w:h="16840" w:code="9"/>
      <w:pgMar w:top="1440" w:right="987" w:bottom="1701" w:left="323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A73" w:rsidRDefault="004C7A73">
      <w:pPr>
        <w:spacing w:line="240" w:lineRule="auto"/>
      </w:pPr>
      <w:r>
        <w:separator/>
      </w:r>
    </w:p>
  </w:endnote>
  <w:endnote w:type="continuationSeparator" w:id="0">
    <w:p w:rsidR="004C7A73" w:rsidRDefault="004C7A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Italic">
    <w:panose1 w:val="00000000000000000000"/>
    <w:charset w:val="00"/>
    <w:family w:val="swiss"/>
    <w:notTrueType/>
    <w:pitch w:val="default"/>
    <w:sig w:usb0="00000003" w:usb1="00000000" w:usb2="00000000" w:usb3="00000000" w:csb0="00000001" w:csb1="00000000"/>
  </w:font>
  <w:font w:name="KIX Barcode">
    <w:altName w:val="Courier New"/>
    <w:panose1 w:val="00000000000000000000"/>
    <w:charset w:val="00"/>
    <w:family w:val="swiss"/>
    <w:notTrueType/>
    <w:pitch w:val="variable"/>
    <w:sig w:usb0="00000003" w:usb1="00000000" w:usb2="00000000" w:usb3="00000000" w:csb0="00000001" w:csb1="00000000"/>
  </w:font>
  <w:font w:name="RO VenW">
    <w:altName w:val="Courier New"/>
    <w:panose1 w:val="00000000000000000000"/>
    <w:charset w:val="00"/>
    <w:family w:val="swiss"/>
    <w:notTrueType/>
    <w:pitch w:val="variable"/>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V&amp;W Syntax (Adobe)">
    <w:altName w:val="Malgun Gothic"/>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EBA" w:rsidRDefault="003D5EBA" w:rsidP="00236EAE">
    <w:pPr>
      <w:pStyle w:val="Footer"/>
      <w:rPr>
        <w:sz w:val="16"/>
        <w:szCs w:val="16"/>
      </w:rPr>
    </w:pPr>
    <w:r>
      <w:rPr>
        <w:sz w:val="16"/>
        <w:szCs w:val="16"/>
      </w:rPr>
      <w:t>RWS Ongeclassificeerd</w:t>
    </w:r>
  </w:p>
  <w:p w:rsidR="003D5EBA" w:rsidRDefault="003D5EBA">
    <w:pPr>
      <w:pStyle w:val="Footer"/>
      <w:jc w:val="right"/>
      <w:rPr>
        <w:sz w:val="16"/>
        <w:szCs w:val="16"/>
      </w:rPr>
    </w:pPr>
    <w:r>
      <w:rPr>
        <w:sz w:val="16"/>
        <w:szCs w:val="16"/>
      </w:rPr>
      <w:t xml:space="preserve">Pagina </w:t>
    </w:r>
    <w:r>
      <w:rPr>
        <w:sz w:val="16"/>
        <w:szCs w:val="16"/>
      </w:rPr>
      <w:fldChar w:fldCharType="begin"/>
    </w:r>
    <w:r>
      <w:rPr>
        <w:sz w:val="16"/>
        <w:szCs w:val="16"/>
      </w:rPr>
      <w:instrText xml:space="preserve"> PAGE </w:instrText>
    </w:r>
    <w:r>
      <w:rPr>
        <w:sz w:val="16"/>
        <w:szCs w:val="16"/>
      </w:rPr>
      <w:fldChar w:fldCharType="separate"/>
    </w:r>
    <w:r w:rsidR="00044B93">
      <w:rPr>
        <w:noProof/>
        <w:sz w:val="16"/>
        <w:szCs w:val="16"/>
      </w:rPr>
      <w:t>52</w:t>
    </w:r>
    <w:r>
      <w:rPr>
        <w:sz w:val="16"/>
        <w:szCs w:val="16"/>
      </w:rPr>
      <w:fldChar w:fldCharType="end"/>
    </w:r>
    <w:r>
      <w:rPr>
        <w:sz w:val="16"/>
        <w:szCs w:val="16"/>
      </w:rPr>
      <w:t xml:space="preserve"> van </w:t>
    </w:r>
    <w:r>
      <w:rPr>
        <w:sz w:val="16"/>
        <w:szCs w:val="16"/>
      </w:rPr>
      <w:fldChar w:fldCharType="begin"/>
    </w:r>
    <w:r>
      <w:rPr>
        <w:sz w:val="16"/>
        <w:szCs w:val="16"/>
      </w:rPr>
      <w:instrText xml:space="preserve"> NUMPAGES  </w:instrText>
    </w:r>
    <w:r>
      <w:rPr>
        <w:sz w:val="16"/>
        <w:szCs w:val="16"/>
      </w:rPr>
      <w:fldChar w:fldCharType="separate"/>
    </w:r>
    <w:r w:rsidR="00044B93">
      <w:rPr>
        <w:noProof/>
        <w:sz w:val="16"/>
        <w:szCs w:val="16"/>
      </w:rPr>
      <w:t>64</w:t>
    </w:r>
    <w:r>
      <w:rPr>
        <w:sz w:val="16"/>
        <w:szCs w:val="16"/>
      </w:rPr>
      <w:fldChar w:fldCharType="end"/>
    </w:r>
  </w:p>
  <w:p w:rsidR="003D5EBA" w:rsidRDefault="003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A73" w:rsidRDefault="004C7A73"/>
  </w:footnote>
  <w:footnote w:type="continuationSeparator" w:id="0">
    <w:p w:rsidR="004C7A73" w:rsidRDefault="004C7A73"/>
  </w:footnote>
  <w:footnote w:type="continuationNotice" w:id="1">
    <w:p w:rsidR="004C7A73" w:rsidRDefault="004C7A73"/>
  </w:footnote>
  <w:footnote w:id="2">
    <w:p w:rsidR="003D5EBA" w:rsidRDefault="003D5EBA" w:rsidP="001B5E8E">
      <w:pPr>
        <w:pStyle w:val="FootnoteText"/>
        <w:tabs>
          <w:tab w:val="left" w:pos="284"/>
        </w:tabs>
        <w:ind w:left="284" w:hanging="284"/>
        <w:rPr>
          <w:sz w:val="14"/>
          <w:szCs w:val="14"/>
        </w:rPr>
      </w:pPr>
      <w:r w:rsidRPr="00C365B3">
        <w:rPr>
          <w:rStyle w:val="FootnoteReference"/>
          <w:sz w:val="14"/>
          <w:szCs w:val="14"/>
        </w:rPr>
        <w:footnoteRef/>
      </w:r>
      <w:r w:rsidRPr="00C365B3">
        <w:rPr>
          <w:sz w:val="14"/>
          <w:szCs w:val="14"/>
        </w:rPr>
        <w:t xml:space="preserve"> </w:t>
      </w:r>
      <w:r w:rsidRPr="00C365B3">
        <w:rPr>
          <w:sz w:val="14"/>
          <w:szCs w:val="14"/>
        </w:rPr>
        <w:tab/>
        <w:t xml:space="preserve">De ERI locatie tabel is een </w:t>
      </w:r>
      <w:r w:rsidRPr="00A37E59">
        <w:rPr>
          <w:b/>
          <w:sz w:val="14"/>
          <w:szCs w:val="14"/>
        </w:rPr>
        <w:t>aparte</w:t>
      </w:r>
      <w:r w:rsidRPr="00C365B3">
        <w:rPr>
          <w:sz w:val="14"/>
          <w:szCs w:val="14"/>
        </w:rPr>
        <w:t xml:space="preserve"> tabel, die specifiek gebruikt wordt in het Electronic Reporting </w:t>
      </w:r>
      <w:r>
        <w:rPr>
          <w:sz w:val="14"/>
          <w:szCs w:val="14"/>
        </w:rPr>
        <w:t xml:space="preserve">International (ERI) </w:t>
      </w:r>
      <w:r w:rsidRPr="00C365B3">
        <w:rPr>
          <w:sz w:val="14"/>
          <w:szCs w:val="14"/>
        </w:rPr>
        <w:t xml:space="preserve">domein. Op termijn </w:t>
      </w:r>
      <w:r>
        <w:rPr>
          <w:sz w:val="14"/>
          <w:szCs w:val="14"/>
        </w:rPr>
        <w:t xml:space="preserve">wordt </w:t>
      </w:r>
      <w:r w:rsidRPr="00C365B3">
        <w:rPr>
          <w:sz w:val="14"/>
          <w:szCs w:val="14"/>
        </w:rPr>
        <w:t xml:space="preserve">deze tabel </w:t>
      </w:r>
      <w:r>
        <w:rPr>
          <w:sz w:val="14"/>
          <w:szCs w:val="14"/>
        </w:rPr>
        <w:t>samengevoegd met de RIS-Index en moeten de locaties voor ERI uit de RIS-Index worden geëxtraheerd.</w:t>
      </w:r>
    </w:p>
    <w:p w:rsidR="003D5EBA" w:rsidRPr="00C365B3" w:rsidRDefault="003D5EBA" w:rsidP="001B5E8E">
      <w:pPr>
        <w:pStyle w:val="FootnoteText"/>
        <w:tabs>
          <w:tab w:val="left" w:pos="284"/>
        </w:tabs>
        <w:ind w:left="284" w:hanging="284"/>
        <w:rPr>
          <w:sz w:val="14"/>
          <w:szCs w:val="14"/>
        </w:rPr>
      </w:pPr>
      <w:r>
        <w:rPr>
          <w:sz w:val="14"/>
          <w:szCs w:val="14"/>
        </w:rPr>
        <w:tab/>
      </w:r>
      <w:r w:rsidRPr="00C365B3">
        <w:rPr>
          <w:sz w:val="14"/>
          <w:szCs w:val="14"/>
        </w:rPr>
        <w:t xml:space="preserve">De inhoud </w:t>
      </w:r>
      <w:r>
        <w:rPr>
          <w:sz w:val="14"/>
          <w:szCs w:val="14"/>
        </w:rPr>
        <w:t xml:space="preserve">van de ERI locatie tabel </w:t>
      </w:r>
      <w:r w:rsidRPr="00C365B3">
        <w:rPr>
          <w:sz w:val="14"/>
          <w:szCs w:val="14"/>
        </w:rPr>
        <w:t xml:space="preserve">is gebaseerd op (wordt gevuld met) de RIS index (ligplaatsen, havens etc.), de commerciële ligplaatsen (havens, container- en tankterminals) en de basis UN-locodes van havens in de rest van de wereld (niet RIS landen). </w:t>
      </w:r>
    </w:p>
  </w:footnote>
  <w:footnote w:id="3">
    <w:p w:rsidR="003D5EBA" w:rsidRPr="00C365B3" w:rsidRDefault="003D5EBA" w:rsidP="00715013">
      <w:pPr>
        <w:pStyle w:val="CommentText"/>
        <w:tabs>
          <w:tab w:val="left" w:pos="284"/>
        </w:tabs>
        <w:ind w:left="284" w:hanging="284"/>
        <w:rPr>
          <w:sz w:val="14"/>
          <w:szCs w:val="14"/>
        </w:rPr>
      </w:pPr>
      <w:r w:rsidRPr="00C365B3">
        <w:rPr>
          <w:rStyle w:val="FootnoteReference"/>
          <w:sz w:val="14"/>
          <w:szCs w:val="14"/>
        </w:rPr>
        <w:footnoteRef/>
      </w:r>
      <w:r w:rsidRPr="00C365B3">
        <w:rPr>
          <w:sz w:val="14"/>
          <w:szCs w:val="14"/>
        </w:rPr>
        <w:t xml:space="preserve"> </w:t>
      </w:r>
      <w:r w:rsidRPr="00C365B3">
        <w:rPr>
          <w:sz w:val="14"/>
          <w:szCs w:val="14"/>
        </w:rPr>
        <w:tab/>
        <w:t xml:space="preserve">Seinberekeningsparameters zijn nodig t.b.v. het automatisch kunnen bepalen van de seinvoering, op basis van de getransporteerde hoeveelheden gevaarlijke ladingen, type schip en verpakking (soort container) aan boord. De seinparameters en bijbehorende ADN informatie worden aangeleverd door </w:t>
      </w:r>
      <w:r>
        <w:rPr>
          <w:sz w:val="14"/>
          <w:szCs w:val="14"/>
        </w:rPr>
        <w:t xml:space="preserve">ADN experts (de firma </w:t>
      </w:r>
      <w:r w:rsidRPr="00C365B3">
        <w:rPr>
          <w:sz w:val="14"/>
          <w:szCs w:val="14"/>
        </w:rPr>
        <w:t>Coach</w:t>
      </w:r>
      <w:r>
        <w:rPr>
          <w:sz w:val="14"/>
          <w:szCs w:val="14"/>
        </w:rPr>
        <w:t>), gebaseerd op het fingerende ADN regelement</w:t>
      </w:r>
      <w:r w:rsidRPr="00C365B3">
        <w:rPr>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EBA" w:rsidRDefault="003D5EBA" w:rsidP="000349C5">
    <w:pPr>
      <w:pStyle w:val="Header"/>
      <w:jc w:val="right"/>
    </w:pPr>
    <w:r>
      <w:rPr>
        <w:noProof/>
      </w:rPr>
      <w:drawing>
        <wp:anchor distT="0" distB="0" distL="114300" distR="114300" simplePos="0" relativeHeight="251657728" behindDoc="0" locked="0" layoutInCell="1" allowOverlap="1">
          <wp:simplePos x="0" y="0"/>
          <wp:positionH relativeFrom="column">
            <wp:posOffset>-956945</wp:posOffset>
          </wp:positionH>
          <wp:positionV relativeFrom="paragraph">
            <wp:posOffset>-513080</wp:posOffset>
          </wp:positionV>
          <wp:extent cx="5353050" cy="1858645"/>
          <wp:effectExtent l="0" t="0" r="0" b="0"/>
          <wp:wrapNone/>
          <wp:docPr id="15" name="Picture 15" descr="Logo_gekleurde achtergr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go_gekleurde achtergro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53050" cy="185864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EBA" w:rsidRPr="008B3241" w:rsidRDefault="003D5EBA" w:rsidP="00D6061F">
    <w:pPr>
      <w:pStyle w:val="Header"/>
      <w:rPr>
        <w:color w:val="333333"/>
        <w:sz w:val="16"/>
        <w:szCs w:val="16"/>
      </w:rPr>
    </w:pPr>
    <w:r w:rsidRPr="008B3241">
      <w:rPr>
        <w:color w:val="333333"/>
        <w:sz w:val="16"/>
        <w:szCs w:val="16"/>
      </w:rPr>
      <w:fldChar w:fldCharType="begin"/>
    </w:r>
    <w:r w:rsidRPr="008B3241">
      <w:rPr>
        <w:color w:val="333333"/>
        <w:sz w:val="16"/>
        <w:szCs w:val="16"/>
      </w:rPr>
      <w:instrText xml:space="preserve"> DOCPROPERTY "koptekst" \* MERGEFORMAT </w:instrText>
    </w:r>
    <w:r w:rsidRPr="008B3241">
      <w:rPr>
        <w:color w:val="333333"/>
        <w:sz w:val="16"/>
        <w:szCs w:val="16"/>
      </w:rPr>
      <w:fldChar w:fldCharType="separate"/>
    </w:r>
    <w:r>
      <w:rPr>
        <w:color w:val="333333"/>
        <w:sz w:val="16"/>
        <w:szCs w:val="16"/>
      </w:rPr>
      <w:t>Database Design Description NLRDMS</w:t>
    </w:r>
    <w:r w:rsidRPr="008B3241">
      <w:rPr>
        <w:color w:val="333333"/>
        <w:sz w:val="16"/>
        <w:szCs w:val="16"/>
      </w:rPr>
      <w:fldChar w:fldCharType="end"/>
    </w:r>
    <w:r>
      <w:rPr>
        <w:color w:val="333333"/>
        <w:sz w:val="16"/>
        <w:szCs w:val="16"/>
      </w:rPr>
      <w:t xml:space="preserve"> | </w:t>
    </w:r>
    <w:r w:rsidRPr="008B3241">
      <w:rPr>
        <w:color w:val="333333"/>
        <w:sz w:val="16"/>
        <w:szCs w:val="16"/>
      </w:rPr>
      <w:fldChar w:fldCharType="begin"/>
    </w:r>
    <w:r w:rsidRPr="008B3241">
      <w:rPr>
        <w:color w:val="333333"/>
        <w:sz w:val="16"/>
        <w:szCs w:val="16"/>
      </w:rPr>
      <w:instrText xml:space="preserve"> DOCPROPERTY "</w:instrText>
    </w:r>
    <w:r>
      <w:rPr>
        <w:color w:val="333333"/>
        <w:sz w:val="16"/>
        <w:szCs w:val="16"/>
      </w:rPr>
      <w:instrText>datum</w:instrText>
    </w:r>
    <w:r w:rsidRPr="008B3241">
      <w:rPr>
        <w:color w:val="333333"/>
        <w:sz w:val="16"/>
        <w:szCs w:val="16"/>
      </w:rPr>
      <w:instrText xml:space="preserve">" \* MERGEFORMAT </w:instrText>
    </w:r>
    <w:r w:rsidRPr="008B3241">
      <w:rPr>
        <w:color w:val="333333"/>
        <w:sz w:val="16"/>
        <w:szCs w:val="16"/>
      </w:rPr>
      <w:fldChar w:fldCharType="separate"/>
    </w:r>
    <w:r>
      <w:rPr>
        <w:color w:val="333333"/>
        <w:sz w:val="16"/>
        <w:szCs w:val="16"/>
      </w:rPr>
      <w:t>23 jul 2021</w:t>
    </w:r>
    <w:r w:rsidRPr="008B3241">
      <w:rPr>
        <w:color w:val="333333"/>
        <w:sz w:val="16"/>
        <w:szCs w:val="16"/>
      </w:rPr>
      <w:fldChar w:fldCharType="end"/>
    </w:r>
  </w:p>
  <w:p w:rsidR="003D5EBA" w:rsidRDefault="003D5EBA" w:rsidP="000349C5">
    <w:pPr>
      <w:pStyle w:val="koptekst"/>
      <w:tabs>
        <w:tab w:val="clear" w:pos="227"/>
        <w:tab w:val="clear" w:pos="454"/>
        <w:tab w:val="clear" w:pos="680"/>
        <w:tab w:val="center" w:pos="3844"/>
        <w:tab w:val="right" w:pos="7688"/>
      </w:tabs>
      <w:jc w:val="right"/>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A434F4B6"/>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F9FCFF8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E5F80018"/>
    <w:lvl w:ilvl="0">
      <w:start w:val="1"/>
      <w:numFmt w:val="bullet"/>
      <w:pStyle w:val="ListBullet3"/>
      <w:lvlText w:val=""/>
      <w:lvlJc w:val="left"/>
      <w:pPr>
        <w:tabs>
          <w:tab w:val="num" w:pos="922"/>
        </w:tabs>
        <w:ind w:left="922" w:hanging="360"/>
      </w:pPr>
      <w:rPr>
        <w:rFonts w:ascii="Wingdings" w:hAnsi="Wingdings" w:hint="default"/>
      </w:rPr>
    </w:lvl>
  </w:abstractNum>
  <w:abstractNum w:abstractNumId="3" w15:restartNumberingAfterBreak="0">
    <w:nsid w:val="FFFFFF83"/>
    <w:multiLevelType w:val="singleLevel"/>
    <w:tmpl w:val="A2B6D1DE"/>
    <w:lvl w:ilvl="0">
      <w:start w:val="1"/>
      <w:numFmt w:val="bullet"/>
      <w:pStyle w:val="ListBullet2"/>
      <w:lvlText w:val="-"/>
      <w:lvlJc w:val="left"/>
      <w:pPr>
        <w:tabs>
          <w:tab w:val="num" w:pos="648"/>
        </w:tabs>
        <w:ind w:left="648" w:hanging="360"/>
      </w:pPr>
      <w:rPr>
        <w:rFonts w:hAnsi="Courier New" w:hint="default"/>
      </w:rPr>
    </w:lvl>
  </w:abstractNum>
  <w:abstractNum w:abstractNumId="4" w15:restartNumberingAfterBreak="0">
    <w:nsid w:val="FFFFFF89"/>
    <w:multiLevelType w:val="singleLevel"/>
    <w:tmpl w:val="FDF8A4E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10D0B22"/>
    <w:multiLevelType w:val="hybridMultilevel"/>
    <w:tmpl w:val="7372736C"/>
    <w:name w:val="list bullet2"/>
    <w:lvl w:ilvl="0" w:tplc="04130001">
      <w:start w:val="1"/>
      <w:numFmt w:val="decimal"/>
      <w:lvlText w:val="%1."/>
      <w:lvlJc w:val="left"/>
      <w:pPr>
        <w:tabs>
          <w:tab w:val="num" w:pos="360"/>
        </w:tabs>
        <w:ind w:left="360" w:hanging="360"/>
      </w:pPr>
      <w:rPr>
        <w:rFonts w:hint="default"/>
      </w:rPr>
    </w:lvl>
    <w:lvl w:ilvl="1" w:tplc="04130003">
      <w:start w:val="1"/>
      <w:numFmt w:val="lowerLetter"/>
      <w:lvlText w:val="%2."/>
      <w:lvlJc w:val="left"/>
      <w:pPr>
        <w:tabs>
          <w:tab w:val="num" w:pos="371"/>
        </w:tabs>
        <w:ind w:left="371" w:hanging="360"/>
      </w:pPr>
    </w:lvl>
    <w:lvl w:ilvl="2" w:tplc="04130005" w:tentative="1">
      <w:start w:val="1"/>
      <w:numFmt w:val="lowerRoman"/>
      <w:lvlText w:val="%3."/>
      <w:lvlJc w:val="right"/>
      <w:pPr>
        <w:tabs>
          <w:tab w:val="num" w:pos="1091"/>
        </w:tabs>
        <w:ind w:left="1091" w:hanging="180"/>
      </w:pPr>
    </w:lvl>
    <w:lvl w:ilvl="3" w:tplc="04130001" w:tentative="1">
      <w:start w:val="1"/>
      <w:numFmt w:val="decimal"/>
      <w:lvlText w:val="%4."/>
      <w:lvlJc w:val="left"/>
      <w:pPr>
        <w:tabs>
          <w:tab w:val="num" w:pos="1811"/>
        </w:tabs>
        <w:ind w:left="1811" w:hanging="360"/>
      </w:pPr>
    </w:lvl>
    <w:lvl w:ilvl="4" w:tplc="04130003" w:tentative="1">
      <w:start w:val="1"/>
      <w:numFmt w:val="lowerLetter"/>
      <w:lvlText w:val="%5."/>
      <w:lvlJc w:val="left"/>
      <w:pPr>
        <w:tabs>
          <w:tab w:val="num" w:pos="2531"/>
        </w:tabs>
        <w:ind w:left="2531" w:hanging="360"/>
      </w:pPr>
    </w:lvl>
    <w:lvl w:ilvl="5" w:tplc="04130005" w:tentative="1">
      <w:start w:val="1"/>
      <w:numFmt w:val="lowerRoman"/>
      <w:lvlText w:val="%6."/>
      <w:lvlJc w:val="right"/>
      <w:pPr>
        <w:tabs>
          <w:tab w:val="num" w:pos="3251"/>
        </w:tabs>
        <w:ind w:left="3251" w:hanging="180"/>
      </w:pPr>
    </w:lvl>
    <w:lvl w:ilvl="6" w:tplc="04130001" w:tentative="1">
      <w:start w:val="1"/>
      <w:numFmt w:val="decimal"/>
      <w:lvlText w:val="%7."/>
      <w:lvlJc w:val="left"/>
      <w:pPr>
        <w:tabs>
          <w:tab w:val="num" w:pos="3971"/>
        </w:tabs>
        <w:ind w:left="3971" w:hanging="360"/>
      </w:pPr>
    </w:lvl>
    <w:lvl w:ilvl="7" w:tplc="04130003" w:tentative="1">
      <w:start w:val="1"/>
      <w:numFmt w:val="lowerLetter"/>
      <w:lvlText w:val="%8."/>
      <w:lvlJc w:val="left"/>
      <w:pPr>
        <w:tabs>
          <w:tab w:val="num" w:pos="4691"/>
        </w:tabs>
        <w:ind w:left="4691" w:hanging="360"/>
      </w:pPr>
    </w:lvl>
    <w:lvl w:ilvl="8" w:tplc="04130005" w:tentative="1">
      <w:start w:val="1"/>
      <w:numFmt w:val="lowerRoman"/>
      <w:lvlText w:val="%9."/>
      <w:lvlJc w:val="right"/>
      <w:pPr>
        <w:tabs>
          <w:tab w:val="num" w:pos="5411"/>
        </w:tabs>
        <w:ind w:left="5411" w:hanging="180"/>
      </w:pPr>
    </w:lvl>
  </w:abstractNum>
  <w:abstractNum w:abstractNumId="6" w15:restartNumberingAfterBreak="0">
    <w:nsid w:val="05C7630F"/>
    <w:multiLevelType w:val="multilevel"/>
    <w:tmpl w:val="6FEC46AE"/>
    <w:lvl w:ilvl="0">
      <w:start w:val="1"/>
      <w:numFmt w:val="decimal"/>
      <w:pStyle w:val="GenummerdHoofdstuk"/>
      <w:lvlText w:val="%1"/>
      <w:lvlJc w:val="left"/>
      <w:pPr>
        <w:tabs>
          <w:tab w:val="num" w:pos="0"/>
        </w:tabs>
        <w:ind w:left="0" w:hanging="1134"/>
      </w:pPr>
      <w:rPr>
        <w:rFonts w:ascii="Verdana" w:hAnsi="Verdana" w:hint="default"/>
        <w:b w:val="0"/>
        <w:i w:val="0"/>
        <w:sz w:val="24"/>
      </w:rPr>
    </w:lvl>
    <w:lvl w:ilvl="1">
      <w:start w:val="1"/>
      <w:numFmt w:val="decimal"/>
      <w:pStyle w:val="Paragraaf"/>
      <w:lvlText w:val="%1.%2"/>
      <w:lvlJc w:val="left"/>
      <w:pPr>
        <w:tabs>
          <w:tab w:val="num" w:pos="0"/>
        </w:tabs>
        <w:ind w:left="0" w:hanging="1134"/>
      </w:pPr>
      <w:rPr>
        <w:rFonts w:ascii="Verdana" w:hAnsi="Verdana" w:hint="default"/>
        <w:b/>
        <w:i w:val="0"/>
        <w:sz w:val="18"/>
      </w:rPr>
    </w:lvl>
    <w:lvl w:ilvl="2">
      <w:start w:val="1"/>
      <w:numFmt w:val="decimal"/>
      <w:pStyle w:val="Subparagraaf"/>
      <w:lvlText w:val="%1.%2.%3"/>
      <w:lvlJc w:val="left"/>
      <w:pPr>
        <w:tabs>
          <w:tab w:val="num" w:pos="0"/>
        </w:tabs>
        <w:ind w:left="0" w:hanging="1134"/>
      </w:pPr>
      <w:rPr>
        <w:rFonts w:ascii="Verdana" w:hAnsi="Verdana" w:hint="default"/>
        <w:b w:val="0"/>
        <w:i/>
        <w:sz w:val="1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05CE68BB"/>
    <w:multiLevelType w:val="hybridMultilevel"/>
    <w:tmpl w:val="55BEB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A43E09"/>
    <w:multiLevelType w:val="multilevel"/>
    <w:tmpl w:val="BD5887E8"/>
    <w:lvl w:ilvl="0">
      <w:start w:val="1"/>
      <w:numFmt w:val="lowerLetter"/>
      <w:pStyle w:val="ListNumber2"/>
      <w:lvlText w:val="%1."/>
      <w:lvlJc w:val="left"/>
      <w:pPr>
        <w:tabs>
          <w:tab w:val="num" w:pos="-360"/>
        </w:tabs>
        <w:ind w:left="-360" w:hanging="360"/>
      </w:pPr>
      <w:rPr>
        <w:rFonts w:hint="default"/>
      </w:rPr>
    </w:lvl>
    <w:lvl w:ilvl="1">
      <w:start w:val="1"/>
      <w:numFmt w:val="lowerRoman"/>
      <w:pStyle w:val="ListNumber3"/>
      <w:lvlText w:val="%2."/>
      <w:lvlJc w:val="left"/>
      <w:pPr>
        <w:tabs>
          <w:tab w:val="num" w:pos="360"/>
        </w:tabs>
        <w:ind w:left="0" w:hanging="360"/>
      </w:pPr>
      <w:rPr>
        <w:rFonts w:hint="default"/>
      </w:rPr>
    </w:lvl>
    <w:lvl w:ilvl="2">
      <w:start w:val="1"/>
      <w:numFmt w:val="lowerRoman"/>
      <w:lvlText w:val="%3."/>
      <w:lvlJc w:val="left"/>
      <w:pPr>
        <w:tabs>
          <w:tab w:val="num" w:pos="720"/>
        </w:tabs>
        <w:ind w:left="360" w:hanging="360"/>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9" w15:restartNumberingAfterBreak="0">
    <w:nsid w:val="0DCF77A1"/>
    <w:multiLevelType w:val="hybridMultilevel"/>
    <w:tmpl w:val="F25415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042D92"/>
    <w:multiLevelType w:val="hybridMultilevel"/>
    <w:tmpl w:val="036C9940"/>
    <w:lvl w:ilvl="0" w:tplc="1EDC355A">
      <w:start w:val="1"/>
      <w:numFmt w:val="decimal"/>
      <w:pStyle w:val="BijlagenGenummerd"/>
      <w:lvlText w:val="%1."/>
      <w:lvlJc w:val="left"/>
      <w:pPr>
        <w:tabs>
          <w:tab w:val="num" w:pos="0"/>
        </w:tabs>
        <w:ind w:left="0" w:hanging="1134"/>
      </w:pPr>
      <w:rPr>
        <w:rFonts w:ascii="Verdana" w:hAnsi="Verdana" w:hint="default"/>
        <w:b/>
        <w:i w:val="0"/>
        <w:sz w:val="18"/>
      </w:rPr>
    </w:lvl>
    <w:lvl w:ilvl="1" w:tplc="04130003" w:tentative="1">
      <w:start w:val="1"/>
      <w:numFmt w:val="lowerLetter"/>
      <w:lvlText w:val="%2."/>
      <w:lvlJc w:val="left"/>
      <w:pPr>
        <w:tabs>
          <w:tab w:val="num" w:pos="1440"/>
        </w:tabs>
        <w:ind w:left="1440" w:hanging="360"/>
      </w:pPr>
    </w:lvl>
    <w:lvl w:ilvl="2" w:tplc="04130005" w:tentative="1">
      <w:start w:val="1"/>
      <w:numFmt w:val="lowerRoman"/>
      <w:lvlText w:val="%3."/>
      <w:lvlJc w:val="right"/>
      <w:pPr>
        <w:tabs>
          <w:tab w:val="num" w:pos="2160"/>
        </w:tabs>
        <w:ind w:left="2160" w:hanging="180"/>
      </w:pPr>
    </w:lvl>
    <w:lvl w:ilvl="3" w:tplc="04130001" w:tentative="1">
      <w:start w:val="1"/>
      <w:numFmt w:val="decimal"/>
      <w:lvlText w:val="%4."/>
      <w:lvlJc w:val="left"/>
      <w:pPr>
        <w:tabs>
          <w:tab w:val="num" w:pos="2880"/>
        </w:tabs>
        <w:ind w:left="2880" w:hanging="360"/>
      </w:pPr>
    </w:lvl>
    <w:lvl w:ilvl="4" w:tplc="04130003" w:tentative="1">
      <w:start w:val="1"/>
      <w:numFmt w:val="lowerLetter"/>
      <w:lvlText w:val="%5."/>
      <w:lvlJc w:val="left"/>
      <w:pPr>
        <w:tabs>
          <w:tab w:val="num" w:pos="3600"/>
        </w:tabs>
        <w:ind w:left="3600" w:hanging="360"/>
      </w:pPr>
    </w:lvl>
    <w:lvl w:ilvl="5" w:tplc="04130005" w:tentative="1">
      <w:start w:val="1"/>
      <w:numFmt w:val="lowerRoman"/>
      <w:lvlText w:val="%6."/>
      <w:lvlJc w:val="right"/>
      <w:pPr>
        <w:tabs>
          <w:tab w:val="num" w:pos="4320"/>
        </w:tabs>
        <w:ind w:left="4320" w:hanging="180"/>
      </w:pPr>
    </w:lvl>
    <w:lvl w:ilvl="6" w:tplc="04130001" w:tentative="1">
      <w:start w:val="1"/>
      <w:numFmt w:val="decimal"/>
      <w:lvlText w:val="%7."/>
      <w:lvlJc w:val="left"/>
      <w:pPr>
        <w:tabs>
          <w:tab w:val="num" w:pos="5040"/>
        </w:tabs>
        <w:ind w:left="5040" w:hanging="360"/>
      </w:pPr>
    </w:lvl>
    <w:lvl w:ilvl="7" w:tplc="04130003" w:tentative="1">
      <w:start w:val="1"/>
      <w:numFmt w:val="lowerLetter"/>
      <w:lvlText w:val="%8."/>
      <w:lvlJc w:val="left"/>
      <w:pPr>
        <w:tabs>
          <w:tab w:val="num" w:pos="5760"/>
        </w:tabs>
        <w:ind w:left="5760" w:hanging="360"/>
      </w:pPr>
    </w:lvl>
    <w:lvl w:ilvl="8" w:tplc="04130005" w:tentative="1">
      <w:start w:val="1"/>
      <w:numFmt w:val="lowerRoman"/>
      <w:lvlText w:val="%9."/>
      <w:lvlJc w:val="right"/>
      <w:pPr>
        <w:tabs>
          <w:tab w:val="num" w:pos="6480"/>
        </w:tabs>
        <w:ind w:left="6480" w:hanging="180"/>
      </w:pPr>
    </w:lvl>
  </w:abstractNum>
  <w:abstractNum w:abstractNumId="11" w15:restartNumberingAfterBreak="0">
    <w:nsid w:val="15C15209"/>
    <w:multiLevelType w:val="hybridMultilevel"/>
    <w:tmpl w:val="E70655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72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C4233D"/>
    <w:multiLevelType w:val="multilevel"/>
    <w:tmpl w:val="39A0045E"/>
    <w:lvl w:ilvl="0">
      <w:start w:val="1"/>
      <w:numFmt w:val="decimal"/>
      <w:pStyle w:val="ListNumber"/>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E6494"/>
    <w:multiLevelType w:val="multilevel"/>
    <w:tmpl w:val="775A49A6"/>
    <w:lvl w:ilvl="0">
      <w:start w:val="1"/>
      <w:numFmt w:val="upperLetter"/>
      <w:pStyle w:val="Appendix1"/>
      <w:lvlText w:val="Bijlage %1 "/>
      <w:lvlJc w:val="left"/>
      <w:pPr>
        <w:tabs>
          <w:tab w:val="num" w:pos="360"/>
        </w:tabs>
        <w:ind w:left="360" w:hanging="360"/>
      </w:pPr>
      <w:rPr>
        <w:rFonts w:ascii="Arial" w:hAnsi="Arial" w:cs="Arial" w:hint="default"/>
        <w:b/>
        <w:i w:val="0"/>
        <w:sz w:val="32"/>
        <w:szCs w:val="32"/>
      </w:rPr>
    </w:lvl>
    <w:lvl w:ilvl="1">
      <w:start w:val="1"/>
      <w:numFmt w:val="decimal"/>
      <w:pStyle w:val="Appendix2"/>
      <w:lvlText w:val="%1%2"/>
      <w:lvlJc w:val="left"/>
      <w:pPr>
        <w:tabs>
          <w:tab w:val="num" w:pos="720"/>
        </w:tabs>
        <w:ind w:left="720" w:hanging="720"/>
      </w:pPr>
      <w:rPr>
        <w:rFonts w:ascii="Arial" w:hAnsi="Arial" w:cs="Arial" w:hint="default"/>
        <w:b/>
        <w:i w:val="0"/>
        <w:sz w:val="24"/>
        <w:szCs w:val="24"/>
      </w:rPr>
    </w:lvl>
    <w:lvl w:ilvl="2">
      <w:start w:val="1"/>
      <w:numFmt w:val="decimal"/>
      <w:pStyle w:val="Appendix3"/>
      <w:lvlText w:val="%1%2.%3"/>
      <w:lvlJc w:val="left"/>
      <w:pPr>
        <w:tabs>
          <w:tab w:val="num" w:pos="1080"/>
        </w:tabs>
        <w:ind w:left="1080" w:hanging="1080"/>
      </w:pPr>
      <w:rPr>
        <w:rFonts w:ascii="Arial" w:hAnsi="Arial" w:cs="Arial" w:hint="default"/>
        <w:b w:val="0"/>
        <w:i w:val="0"/>
        <w:sz w:val="20"/>
        <w:szCs w:val="2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46E371D"/>
    <w:multiLevelType w:val="hybridMultilevel"/>
    <w:tmpl w:val="21B0D6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72577C8"/>
    <w:multiLevelType w:val="singleLevel"/>
    <w:tmpl w:val="DAB03376"/>
    <w:lvl w:ilvl="0">
      <w:numFmt w:val="bullet"/>
      <w:pStyle w:val="Opsommingsteken2"/>
      <w:lvlText w:val="-"/>
      <w:lvlJc w:val="left"/>
      <w:pPr>
        <w:tabs>
          <w:tab w:val="num" w:pos="425"/>
        </w:tabs>
        <w:ind w:left="425" w:hanging="425"/>
      </w:pPr>
      <w:rPr>
        <w:rFonts w:ascii="Garamond" w:hAnsi="Garamond" w:hint="default"/>
        <w:b w:val="0"/>
        <w:i w:val="0"/>
        <w:sz w:val="24"/>
      </w:rPr>
    </w:lvl>
  </w:abstractNum>
  <w:abstractNum w:abstractNumId="16" w15:restartNumberingAfterBreak="0">
    <w:nsid w:val="273F4400"/>
    <w:multiLevelType w:val="hybridMultilevel"/>
    <w:tmpl w:val="FF1C5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7245DD"/>
    <w:multiLevelType w:val="hybridMultilevel"/>
    <w:tmpl w:val="128866FA"/>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AA237F"/>
    <w:multiLevelType w:val="hybridMultilevel"/>
    <w:tmpl w:val="0308B198"/>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2A500890"/>
    <w:multiLevelType w:val="hybridMultilevel"/>
    <w:tmpl w:val="950C5E38"/>
    <w:lvl w:ilvl="0" w:tplc="8E0010C4">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2D1836B8"/>
    <w:multiLevelType w:val="hybridMultilevel"/>
    <w:tmpl w:val="BE14B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1F08A1"/>
    <w:multiLevelType w:val="multilevel"/>
    <w:tmpl w:val="5E5697CE"/>
    <w:lvl w:ilvl="0">
      <w:start w:val="1"/>
      <w:numFmt w:val="bullet"/>
      <w:pStyle w:val="opsomming-bullet"/>
      <w:lvlText w:val=""/>
      <w:lvlJc w:val="left"/>
      <w:pPr>
        <w:tabs>
          <w:tab w:val="num" w:pos="360"/>
        </w:tabs>
        <w:ind w:left="227" w:hanging="227"/>
      </w:pPr>
      <w:rPr>
        <w:rFonts w:ascii="Symbol" w:hAnsi="Symbol" w:hint="default"/>
        <w:color w:val="auto"/>
      </w:rPr>
    </w:lvl>
    <w:lvl w:ilvl="1">
      <w:start w:val="1"/>
      <w:numFmt w:val="bullet"/>
      <w:lvlText w:val="-"/>
      <w:lvlJc w:val="left"/>
      <w:pPr>
        <w:tabs>
          <w:tab w:val="num" w:pos="587"/>
        </w:tabs>
        <w:ind w:left="454" w:hanging="227"/>
      </w:pPr>
      <w:rPr>
        <w:rFonts w:ascii="Times New Roman" w:cs="Times New Roman" w:hint="default"/>
      </w:rPr>
    </w:lvl>
    <w:lvl w:ilvl="2">
      <w:start w:val="1"/>
      <w:numFmt w:val="bullet"/>
      <w:lvlText w:val="-"/>
      <w:lvlJc w:val="left"/>
      <w:pPr>
        <w:tabs>
          <w:tab w:val="num" w:pos="814"/>
        </w:tabs>
        <w:ind w:left="680" w:hanging="226"/>
      </w:pPr>
      <w:rPr>
        <w:rFonts w:ascii="Times New Roman" w:cs="Times New Roman" w:hint="default"/>
      </w:rPr>
    </w:lvl>
    <w:lvl w:ilvl="3">
      <w:start w:val="1"/>
      <w:numFmt w:val="bullet"/>
      <w:lvlText w:val="-"/>
      <w:lvlJc w:val="left"/>
      <w:pPr>
        <w:tabs>
          <w:tab w:val="num" w:pos="1040"/>
        </w:tabs>
        <w:ind w:left="907" w:hanging="227"/>
      </w:pPr>
      <w:rPr>
        <w:rFonts w:ascii="Times New Roman" w:cs="Times New Roman" w:hint="default"/>
      </w:rPr>
    </w:lvl>
    <w:lvl w:ilvl="4">
      <w:start w:val="1"/>
      <w:numFmt w:val="bullet"/>
      <w:lvlText w:val="-"/>
      <w:lvlJc w:val="left"/>
      <w:pPr>
        <w:tabs>
          <w:tab w:val="num" w:pos="1267"/>
        </w:tabs>
        <w:ind w:left="1134" w:hanging="227"/>
      </w:pPr>
      <w:rPr>
        <w:rFonts w:ascii="Times New Roman" w:cs="Times New Roman" w:hint="default"/>
      </w:rPr>
    </w:lvl>
    <w:lvl w:ilvl="5">
      <w:start w:val="1"/>
      <w:numFmt w:val="bullet"/>
      <w:lvlText w:val="-"/>
      <w:lvlJc w:val="left"/>
      <w:pPr>
        <w:tabs>
          <w:tab w:val="num" w:pos="1494"/>
        </w:tabs>
        <w:ind w:left="1361" w:hanging="227"/>
      </w:pPr>
      <w:rPr>
        <w:rFonts w:ascii="Times New Roman" w:cs="Times New Roman" w:hint="default"/>
      </w:rPr>
    </w:lvl>
    <w:lvl w:ilvl="6">
      <w:start w:val="1"/>
      <w:numFmt w:val="bullet"/>
      <w:lvlText w:val="-"/>
      <w:lvlJc w:val="left"/>
      <w:pPr>
        <w:tabs>
          <w:tab w:val="num" w:pos="1721"/>
        </w:tabs>
        <w:ind w:left="1588" w:hanging="227"/>
      </w:pPr>
      <w:rPr>
        <w:rFonts w:ascii="Times New Roman" w:cs="Times New Roman" w:hint="default"/>
      </w:rPr>
    </w:lvl>
    <w:lvl w:ilvl="7">
      <w:start w:val="1"/>
      <w:numFmt w:val="bullet"/>
      <w:lvlText w:val="-"/>
      <w:lvlJc w:val="left"/>
      <w:pPr>
        <w:tabs>
          <w:tab w:val="num" w:pos="1948"/>
        </w:tabs>
        <w:ind w:left="1814" w:hanging="226"/>
      </w:pPr>
      <w:rPr>
        <w:rFonts w:ascii="Times New Roman" w:cs="Times New Roman" w:hint="default"/>
      </w:rPr>
    </w:lvl>
    <w:lvl w:ilvl="8">
      <w:start w:val="1"/>
      <w:numFmt w:val="bullet"/>
      <w:lvlText w:val="-"/>
      <w:lvlJc w:val="left"/>
      <w:pPr>
        <w:tabs>
          <w:tab w:val="num" w:pos="2174"/>
        </w:tabs>
        <w:ind w:left="2041" w:hanging="227"/>
      </w:pPr>
      <w:rPr>
        <w:rFonts w:ascii="Times New Roman" w:cs="Times New Roman" w:hint="default"/>
      </w:rPr>
    </w:lvl>
  </w:abstractNum>
  <w:abstractNum w:abstractNumId="22" w15:restartNumberingAfterBreak="0">
    <w:nsid w:val="35F82AEA"/>
    <w:multiLevelType w:val="hybridMultilevel"/>
    <w:tmpl w:val="47B44EE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72A7E83"/>
    <w:multiLevelType w:val="hybridMultilevel"/>
    <w:tmpl w:val="6BF619C0"/>
    <w:name w:val="list bullet22"/>
    <w:lvl w:ilvl="0" w:tplc="04130001">
      <w:start w:val="1"/>
      <w:numFmt w:val="decimal"/>
      <w:lvlText w:val="%1."/>
      <w:lvlJc w:val="left"/>
      <w:pPr>
        <w:tabs>
          <w:tab w:val="num" w:pos="720"/>
        </w:tabs>
        <w:ind w:left="720" w:hanging="360"/>
      </w:pPr>
    </w:lvl>
    <w:lvl w:ilvl="1" w:tplc="04130003" w:tentative="1">
      <w:start w:val="1"/>
      <w:numFmt w:val="lowerLetter"/>
      <w:lvlText w:val="%2."/>
      <w:lvlJc w:val="left"/>
      <w:pPr>
        <w:tabs>
          <w:tab w:val="num" w:pos="1440"/>
        </w:tabs>
        <w:ind w:left="1440" w:hanging="360"/>
      </w:pPr>
    </w:lvl>
    <w:lvl w:ilvl="2" w:tplc="04130005" w:tentative="1">
      <w:start w:val="1"/>
      <w:numFmt w:val="lowerRoman"/>
      <w:lvlText w:val="%3."/>
      <w:lvlJc w:val="right"/>
      <w:pPr>
        <w:tabs>
          <w:tab w:val="num" w:pos="2160"/>
        </w:tabs>
        <w:ind w:left="2160" w:hanging="180"/>
      </w:pPr>
    </w:lvl>
    <w:lvl w:ilvl="3" w:tplc="04130001" w:tentative="1">
      <w:start w:val="1"/>
      <w:numFmt w:val="decimal"/>
      <w:lvlText w:val="%4."/>
      <w:lvlJc w:val="left"/>
      <w:pPr>
        <w:tabs>
          <w:tab w:val="num" w:pos="2880"/>
        </w:tabs>
        <w:ind w:left="2880" w:hanging="360"/>
      </w:pPr>
    </w:lvl>
    <w:lvl w:ilvl="4" w:tplc="04130003" w:tentative="1">
      <w:start w:val="1"/>
      <w:numFmt w:val="lowerLetter"/>
      <w:lvlText w:val="%5."/>
      <w:lvlJc w:val="left"/>
      <w:pPr>
        <w:tabs>
          <w:tab w:val="num" w:pos="3600"/>
        </w:tabs>
        <w:ind w:left="3600" w:hanging="360"/>
      </w:pPr>
    </w:lvl>
    <w:lvl w:ilvl="5" w:tplc="04130005" w:tentative="1">
      <w:start w:val="1"/>
      <w:numFmt w:val="lowerRoman"/>
      <w:lvlText w:val="%6."/>
      <w:lvlJc w:val="right"/>
      <w:pPr>
        <w:tabs>
          <w:tab w:val="num" w:pos="4320"/>
        </w:tabs>
        <w:ind w:left="4320" w:hanging="180"/>
      </w:pPr>
    </w:lvl>
    <w:lvl w:ilvl="6" w:tplc="04130001" w:tentative="1">
      <w:start w:val="1"/>
      <w:numFmt w:val="decimal"/>
      <w:lvlText w:val="%7."/>
      <w:lvlJc w:val="left"/>
      <w:pPr>
        <w:tabs>
          <w:tab w:val="num" w:pos="5040"/>
        </w:tabs>
        <w:ind w:left="5040" w:hanging="360"/>
      </w:pPr>
    </w:lvl>
    <w:lvl w:ilvl="7" w:tplc="04130003" w:tentative="1">
      <w:start w:val="1"/>
      <w:numFmt w:val="lowerLetter"/>
      <w:lvlText w:val="%8."/>
      <w:lvlJc w:val="left"/>
      <w:pPr>
        <w:tabs>
          <w:tab w:val="num" w:pos="5760"/>
        </w:tabs>
        <w:ind w:left="5760" w:hanging="360"/>
      </w:pPr>
    </w:lvl>
    <w:lvl w:ilvl="8" w:tplc="04130005" w:tentative="1">
      <w:start w:val="1"/>
      <w:numFmt w:val="lowerRoman"/>
      <w:lvlText w:val="%9."/>
      <w:lvlJc w:val="right"/>
      <w:pPr>
        <w:tabs>
          <w:tab w:val="num" w:pos="6480"/>
        </w:tabs>
        <w:ind w:left="6480" w:hanging="180"/>
      </w:pPr>
    </w:lvl>
  </w:abstractNum>
  <w:abstractNum w:abstractNumId="24" w15:restartNumberingAfterBreak="0">
    <w:nsid w:val="39D5528F"/>
    <w:multiLevelType w:val="hybridMultilevel"/>
    <w:tmpl w:val="162CD376"/>
    <w:lvl w:ilvl="0" w:tplc="D2BCF440">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15:restartNumberingAfterBreak="0">
    <w:nsid w:val="410E6DC4"/>
    <w:multiLevelType w:val="hybridMultilevel"/>
    <w:tmpl w:val="B0A07B38"/>
    <w:lvl w:ilvl="0" w:tplc="04130001">
      <w:start w:val="1"/>
      <w:numFmt w:val="bullet"/>
      <w:pStyle w:val="Opsomming"/>
      <w:lvlText w:val=""/>
      <w:lvlJc w:val="left"/>
      <w:pPr>
        <w:tabs>
          <w:tab w:val="num" w:pos="360"/>
        </w:tabs>
        <w:ind w:left="284" w:hanging="284"/>
      </w:pPr>
      <w:rPr>
        <w:rFonts w:ascii="Symbol" w:hAnsi="Symbol" w:hint="default"/>
        <w:sz w:val="20"/>
      </w:rPr>
    </w:lvl>
    <w:lvl w:ilvl="1" w:tplc="1F960708" w:tentative="1">
      <w:start w:val="1"/>
      <w:numFmt w:val="bullet"/>
      <w:lvlText w:val="o"/>
      <w:lvlJc w:val="left"/>
      <w:pPr>
        <w:tabs>
          <w:tab w:val="num" w:pos="1440"/>
        </w:tabs>
        <w:ind w:left="1440" w:hanging="360"/>
      </w:pPr>
      <w:rPr>
        <w:rFonts w:ascii="Courier New" w:hAnsi="Courier New" w:hint="default"/>
      </w:rPr>
    </w:lvl>
    <w:lvl w:ilvl="2" w:tplc="22A68672" w:tentative="1">
      <w:start w:val="1"/>
      <w:numFmt w:val="bullet"/>
      <w:lvlText w:val=""/>
      <w:lvlJc w:val="left"/>
      <w:pPr>
        <w:tabs>
          <w:tab w:val="num" w:pos="2160"/>
        </w:tabs>
        <w:ind w:left="2160" w:hanging="360"/>
      </w:pPr>
      <w:rPr>
        <w:rFonts w:ascii="Wingdings" w:hAnsi="Wingdings" w:hint="default"/>
      </w:rPr>
    </w:lvl>
    <w:lvl w:ilvl="3" w:tplc="23B6506E" w:tentative="1">
      <w:start w:val="1"/>
      <w:numFmt w:val="bullet"/>
      <w:lvlText w:val=""/>
      <w:lvlJc w:val="left"/>
      <w:pPr>
        <w:tabs>
          <w:tab w:val="num" w:pos="2880"/>
        </w:tabs>
        <w:ind w:left="2880" w:hanging="360"/>
      </w:pPr>
      <w:rPr>
        <w:rFonts w:ascii="Symbol" w:hAnsi="Symbol" w:hint="default"/>
      </w:rPr>
    </w:lvl>
    <w:lvl w:ilvl="4" w:tplc="206C2B36" w:tentative="1">
      <w:start w:val="1"/>
      <w:numFmt w:val="bullet"/>
      <w:lvlText w:val="o"/>
      <w:lvlJc w:val="left"/>
      <w:pPr>
        <w:tabs>
          <w:tab w:val="num" w:pos="3600"/>
        </w:tabs>
        <w:ind w:left="3600" w:hanging="360"/>
      </w:pPr>
      <w:rPr>
        <w:rFonts w:ascii="Courier New" w:hAnsi="Courier New" w:hint="default"/>
      </w:rPr>
    </w:lvl>
    <w:lvl w:ilvl="5" w:tplc="04D6F128" w:tentative="1">
      <w:start w:val="1"/>
      <w:numFmt w:val="bullet"/>
      <w:lvlText w:val=""/>
      <w:lvlJc w:val="left"/>
      <w:pPr>
        <w:tabs>
          <w:tab w:val="num" w:pos="4320"/>
        </w:tabs>
        <w:ind w:left="4320" w:hanging="360"/>
      </w:pPr>
      <w:rPr>
        <w:rFonts w:ascii="Wingdings" w:hAnsi="Wingdings" w:hint="default"/>
      </w:rPr>
    </w:lvl>
    <w:lvl w:ilvl="6" w:tplc="192AB902" w:tentative="1">
      <w:start w:val="1"/>
      <w:numFmt w:val="bullet"/>
      <w:lvlText w:val=""/>
      <w:lvlJc w:val="left"/>
      <w:pPr>
        <w:tabs>
          <w:tab w:val="num" w:pos="5040"/>
        </w:tabs>
        <w:ind w:left="5040" w:hanging="360"/>
      </w:pPr>
      <w:rPr>
        <w:rFonts w:ascii="Symbol" w:hAnsi="Symbol" w:hint="default"/>
      </w:rPr>
    </w:lvl>
    <w:lvl w:ilvl="7" w:tplc="2AAC6430" w:tentative="1">
      <w:start w:val="1"/>
      <w:numFmt w:val="bullet"/>
      <w:lvlText w:val="o"/>
      <w:lvlJc w:val="left"/>
      <w:pPr>
        <w:tabs>
          <w:tab w:val="num" w:pos="5760"/>
        </w:tabs>
        <w:ind w:left="5760" w:hanging="360"/>
      </w:pPr>
      <w:rPr>
        <w:rFonts w:ascii="Courier New" w:hAnsi="Courier New" w:hint="default"/>
      </w:rPr>
    </w:lvl>
    <w:lvl w:ilvl="8" w:tplc="E2B8573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495C4E"/>
    <w:multiLevelType w:val="hybridMultilevel"/>
    <w:tmpl w:val="C096D47A"/>
    <w:lvl w:ilvl="0" w:tplc="04090001">
      <w:start w:val="1"/>
      <w:numFmt w:val="bullet"/>
      <w:lvlText w:val=""/>
      <w:lvlJc w:val="left"/>
      <w:pPr>
        <w:ind w:left="720" w:hanging="360"/>
      </w:pPr>
      <w:rPr>
        <w:rFonts w:ascii="Symbol" w:hAnsi="Symbol" w:hint="default"/>
      </w:rPr>
    </w:lvl>
    <w:lvl w:ilvl="1" w:tplc="1D4C68F4">
      <w:numFmt w:val="bullet"/>
      <w:lvlText w:val="•"/>
      <w:lvlJc w:val="left"/>
      <w:pPr>
        <w:ind w:left="1800" w:hanging="720"/>
      </w:pPr>
      <w:rPr>
        <w:rFonts w:ascii="Verdana" w:eastAsia="Times New Roman"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B37B10"/>
    <w:multiLevelType w:val="hybridMultilevel"/>
    <w:tmpl w:val="AD2ABC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8313674"/>
    <w:multiLevelType w:val="hybridMultilevel"/>
    <w:tmpl w:val="78DC2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3652C8"/>
    <w:multiLevelType w:val="hybridMultilevel"/>
    <w:tmpl w:val="300A7A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7437057"/>
    <w:multiLevelType w:val="multilevel"/>
    <w:tmpl w:val="501EF86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586D1FF2"/>
    <w:multiLevelType w:val="hybridMultilevel"/>
    <w:tmpl w:val="9F52B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42635C"/>
    <w:multiLevelType w:val="hybridMultilevel"/>
    <w:tmpl w:val="3EDAB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CC7F89"/>
    <w:multiLevelType w:val="multilevel"/>
    <w:tmpl w:val="346A27F2"/>
    <w:lvl w:ilvl="0">
      <w:start w:val="1"/>
      <w:numFmt w:val="decimal"/>
      <w:pStyle w:val="opsomming-cijfer"/>
      <w:lvlText w:val="%1"/>
      <w:lvlJc w:val="left"/>
      <w:pPr>
        <w:tabs>
          <w:tab w:val="num" w:pos="360"/>
        </w:tabs>
        <w:ind w:left="227" w:hanging="227"/>
      </w:pPr>
      <w:rPr>
        <w:rFonts w:hint="default"/>
      </w:rPr>
    </w:lvl>
    <w:lvl w:ilvl="1">
      <w:start w:val="1"/>
      <w:numFmt w:val="decimal"/>
      <w:lvlText w:val="%2"/>
      <w:lvlJc w:val="left"/>
      <w:pPr>
        <w:tabs>
          <w:tab w:val="num" w:pos="587"/>
        </w:tabs>
        <w:ind w:left="454" w:hanging="227"/>
      </w:pPr>
      <w:rPr>
        <w:rFonts w:hint="default"/>
      </w:rPr>
    </w:lvl>
    <w:lvl w:ilvl="2">
      <w:start w:val="1"/>
      <w:numFmt w:val="decimal"/>
      <w:lvlText w:val="%3"/>
      <w:lvlJc w:val="left"/>
      <w:pPr>
        <w:tabs>
          <w:tab w:val="num" w:pos="814"/>
        </w:tabs>
        <w:ind w:left="680" w:hanging="226"/>
      </w:pPr>
      <w:rPr>
        <w:rFonts w:hint="default"/>
      </w:rPr>
    </w:lvl>
    <w:lvl w:ilvl="3">
      <w:start w:val="1"/>
      <w:numFmt w:val="decimal"/>
      <w:lvlText w:val="%4"/>
      <w:lvlJc w:val="left"/>
      <w:pPr>
        <w:tabs>
          <w:tab w:val="num" w:pos="1040"/>
        </w:tabs>
        <w:ind w:left="907" w:hanging="227"/>
      </w:pPr>
      <w:rPr>
        <w:rFonts w:hint="default"/>
      </w:rPr>
    </w:lvl>
    <w:lvl w:ilvl="4">
      <w:start w:val="1"/>
      <w:numFmt w:val="decimal"/>
      <w:lvlText w:val="%5"/>
      <w:lvlJc w:val="left"/>
      <w:pPr>
        <w:tabs>
          <w:tab w:val="num" w:pos="1267"/>
        </w:tabs>
        <w:ind w:left="1134" w:hanging="227"/>
      </w:pPr>
      <w:rPr>
        <w:rFonts w:hint="default"/>
      </w:rPr>
    </w:lvl>
    <w:lvl w:ilvl="5">
      <w:start w:val="1"/>
      <w:numFmt w:val="decimal"/>
      <w:lvlText w:val="%6"/>
      <w:lvlJc w:val="left"/>
      <w:pPr>
        <w:tabs>
          <w:tab w:val="num" w:pos="1494"/>
        </w:tabs>
        <w:ind w:left="1361" w:hanging="227"/>
      </w:pPr>
      <w:rPr>
        <w:rFonts w:hint="default"/>
      </w:rPr>
    </w:lvl>
    <w:lvl w:ilvl="6">
      <w:start w:val="1"/>
      <w:numFmt w:val="decimal"/>
      <w:lvlText w:val="%7"/>
      <w:lvlJc w:val="left"/>
      <w:pPr>
        <w:tabs>
          <w:tab w:val="num" w:pos="1721"/>
        </w:tabs>
        <w:ind w:left="1588" w:hanging="227"/>
      </w:pPr>
      <w:rPr>
        <w:rFonts w:hint="default"/>
      </w:rPr>
    </w:lvl>
    <w:lvl w:ilvl="7">
      <w:start w:val="1"/>
      <w:numFmt w:val="decimal"/>
      <w:lvlText w:val="%8"/>
      <w:lvlJc w:val="left"/>
      <w:pPr>
        <w:tabs>
          <w:tab w:val="num" w:pos="1948"/>
        </w:tabs>
        <w:ind w:left="1814" w:hanging="226"/>
      </w:pPr>
      <w:rPr>
        <w:rFonts w:hint="default"/>
      </w:rPr>
    </w:lvl>
    <w:lvl w:ilvl="8">
      <w:start w:val="1"/>
      <w:numFmt w:val="decimal"/>
      <w:lvlText w:val="%9"/>
      <w:lvlJc w:val="left"/>
      <w:pPr>
        <w:tabs>
          <w:tab w:val="num" w:pos="2174"/>
        </w:tabs>
        <w:ind w:left="2041" w:hanging="227"/>
      </w:pPr>
      <w:rPr>
        <w:rFonts w:hint="default"/>
      </w:rPr>
    </w:lvl>
  </w:abstractNum>
  <w:abstractNum w:abstractNumId="34" w15:restartNumberingAfterBreak="0">
    <w:nsid w:val="5FF32D1F"/>
    <w:multiLevelType w:val="hybridMultilevel"/>
    <w:tmpl w:val="50B0EBF8"/>
    <w:lvl w:ilvl="0" w:tplc="BC54766C">
      <w:start w:val="1"/>
      <w:numFmt w:val="bullet"/>
      <w:pStyle w:val="RapportOpsomming"/>
      <w:lvlText w:val=""/>
      <w:lvlJc w:val="left"/>
      <w:pPr>
        <w:tabs>
          <w:tab w:val="num" w:pos="360"/>
        </w:tabs>
        <w:ind w:left="284" w:hanging="284"/>
      </w:pPr>
      <w:rPr>
        <w:rFonts w:ascii="Symbol" w:hAnsi="Symbol" w:hint="default"/>
        <w:sz w:val="20"/>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8B6CE4"/>
    <w:multiLevelType w:val="hybridMultilevel"/>
    <w:tmpl w:val="AB046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C631BF"/>
    <w:multiLevelType w:val="hybridMultilevel"/>
    <w:tmpl w:val="5B30D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8F466E"/>
    <w:multiLevelType w:val="hybridMultilevel"/>
    <w:tmpl w:val="B762A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7500C7"/>
    <w:multiLevelType w:val="hybridMultilevel"/>
    <w:tmpl w:val="27566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4C058A"/>
    <w:multiLevelType w:val="multilevel"/>
    <w:tmpl w:val="AE76795A"/>
    <w:lvl w:ilvl="0">
      <w:start w:val="1"/>
      <w:numFmt w:val="lowerLetter"/>
      <w:pStyle w:val="ListNumber4"/>
      <w:lvlText w:val="%1."/>
      <w:lvlJc w:val="left"/>
      <w:pPr>
        <w:tabs>
          <w:tab w:val="num" w:pos="1210"/>
        </w:tabs>
        <w:ind w:left="1210" w:hanging="360"/>
      </w:pPr>
      <w:rPr>
        <w:rFonts w:hint="default"/>
      </w:rPr>
    </w:lvl>
    <w:lvl w:ilvl="1">
      <w:start w:val="1"/>
      <w:numFmt w:val="lowerRoman"/>
      <w:lvlText w:val="%2."/>
      <w:lvlJc w:val="left"/>
      <w:pPr>
        <w:tabs>
          <w:tab w:val="num" w:pos="1930"/>
        </w:tabs>
        <w:ind w:left="1570" w:hanging="360"/>
      </w:pPr>
      <w:rPr>
        <w:rFonts w:hint="default"/>
      </w:rPr>
    </w:lvl>
    <w:lvl w:ilvl="2">
      <w:start w:val="1"/>
      <w:numFmt w:val="lowerRoman"/>
      <w:lvlText w:val="%3."/>
      <w:lvlJc w:val="left"/>
      <w:pPr>
        <w:tabs>
          <w:tab w:val="num" w:pos="2290"/>
        </w:tabs>
        <w:ind w:left="1930" w:hanging="360"/>
      </w:pPr>
      <w:rPr>
        <w:rFonts w:hint="default"/>
      </w:rPr>
    </w:lvl>
    <w:lvl w:ilvl="3">
      <w:start w:val="1"/>
      <w:numFmt w:val="decimal"/>
      <w:lvlText w:val="(%4)"/>
      <w:lvlJc w:val="left"/>
      <w:pPr>
        <w:tabs>
          <w:tab w:val="num" w:pos="2290"/>
        </w:tabs>
        <w:ind w:left="2290" w:hanging="360"/>
      </w:pPr>
      <w:rPr>
        <w:rFonts w:hint="default"/>
      </w:rPr>
    </w:lvl>
    <w:lvl w:ilvl="4">
      <w:start w:val="1"/>
      <w:numFmt w:val="lowerLetter"/>
      <w:lvlText w:val="(%5)"/>
      <w:lvlJc w:val="left"/>
      <w:pPr>
        <w:tabs>
          <w:tab w:val="num" w:pos="2650"/>
        </w:tabs>
        <w:ind w:left="2650" w:hanging="360"/>
      </w:pPr>
      <w:rPr>
        <w:rFonts w:hint="default"/>
      </w:rPr>
    </w:lvl>
    <w:lvl w:ilvl="5">
      <w:start w:val="1"/>
      <w:numFmt w:val="lowerRoman"/>
      <w:lvlText w:val="(%6)"/>
      <w:lvlJc w:val="left"/>
      <w:pPr>
        <w:tabs>
          <w:tab w:val="num" w:pos="3010"/>
        </w:tabs>
        <w:ind w:left="3010" w:hanging="360"/>
      </w:pPr>
      <w:rPr>
        <w:rFonts w:hint="default"/>
      </w:rPr>
    </w:lvl>
    <w:lvl w:ilvl="6">
      <w:start w:val="1"/>
      <w:numFmt w:val="decimal"/>
      <w:lvlText w:val="%7."/>
      <w:lvlJc w:val="left"/>
      <w:pPr>
        <w:tabs>
          <w:tab w:val="num" w:pos="3370"/>
        </w:tabs>
        <w:ind w:left="3370" w:hanging="360"/>
      </w:pPr>
      <w:rPr>
        <w:rFonts w:hint="default"/>
      </w:rPr>
    </w:lvl>
    <w:lvl w:ilvl="7">
      <w:start w:val="1"/>
      <w:numFmt w:val="lowerLetter"/>
      <w:lvlText w:val="%8."/>
      <w:lvlJc w:val="left"/>
      <w:pPr>
        <w:tabs>
          <w:tab w:val="num" w:pos="3730"/>
        </w:tabs>
        <w:ind w:left="3730" w:hanging="360"/>
      </w:pPr>
      <w:rPr>
        <w:rFonts w:hint="default"/>
      </w:rPr>
    </w:lvl>
    <w:lvl w:ilvl="8">
      <w:start w:val="1"/>
      <w:numFmt w:val="lowerRoman"/>
      <w:lvlText w:val="%9."/>
      <w:lvlJc w:val="left"/>
      <w:pPr>
        <w:tabs>
          <w:tab w:val="num" w:pos="4090"/>
        </w:tabs>
        <w:ind w:left="4090" w:hanging="360"/>
      </w:pPr>
      <w:rPr>
        <w:rFonts w:hint="default"/>
      </w:rPr>
    </w:lvl>
  </w:abstractNum>
  <w:abstractNum w:abstractNumId="40" w15:restartNumberingAfterBreak="0">
    <w:nsid w:val="782855B6"/>
    <w:multiLevelType w:val="hybridMultilevel"/>
    <w:tmpl w:val="874E2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AB3538"/>
    <w:multiLevelType w:val="hybridMultilevel"/>
    <w:tmpl w:val="E1064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1"/>
  </w:num>
  <w:num w:numId="4">
    <w:abstractNumId w:val="33"/>
  </w:num>
  <w:num w:numId="5">
    <w:abstractNumId w:val="6"/>
  </w:num>
  <w:num w:numId="6">
    <w:abstractNumId w:val="10"/>
  </w:num>
  <w:num w:numId="7">
    <w:abstractNumId w:val="30"/>
  </w:num>
  <w:num w:numId="8">
    <w:abstractNumId w:val="25"/>
  </w:num>
  <w:num w:numId="9">
    <w:abstractNumId w:val="34"/>
  </w:num>
  <w:num w:numId="10">
    <w:abstractNumId w:val="15"/>
  </w:num>
  <w:num w:numId="11">
    <w:abstractNumId w:val="2"/>
  </w:num>
  <w:num w:numId="12">
    <w:abstractNumId w:val="12"/>
  </w:num>
  <w:num w:numId="13">
    <w:abstractNumId w:val="1"/>
  </w:num>
  <w:num w:numId="14">
    <w:abstractNumId w:val="0"/>
  </w:num>
  <w:num w:numId="15">
    <w:abstractNumId w:val="39"/>
  </w:num>
  <w:num w:numId="16">
    <w:abstractNumId w:val="8"/>
  </w:num>
  <w:num w:numId="17">
    <w:abstractNumId w:val="32"/>
  </w:num>
  <w:num w:numId="18">
    <w:abstractNumId w:val="14"/>
  </w:num>
  <w:num w:numId="19">
    <w:abstractNumId w:val="36"/>
  </w:num>
  <w:num w:numId="20">
    <w:abstractNumId w:val="9"/>
  </w:num>
  <w:num w:numId="21">
    <w:abstractNumId w:val="24"/>
  </w:num>
  <w:num w:numId="22">
    <w:abstractNumId w:val="19"/>
  </w:num>
  <w:num w:numId="23">
    <w:abstractNumId w:val="13"/>
  </w:num>
  <w:num w:numId="24">
    <w:abstractNumId w:val="35"/>
  </w:num>
  <w:num w:numId="25">
    <w:abstractNumId w:val="41"/>
  </w:num>
  <w:num w:numId="26">
    <w:abstractNumId w:val="40"/>
  </w:num>
  <w:num w:numId="27">
    <w:abstractNumId w:val="37"/>
  </w:num>
  <w:num w:numId="28">
    <w:abstractNumId w:val="27"/>
  </w:num>
  <w:num w:numId="29">
    <w:abstractNumId w:val="31"/>
  </w:num>
  <w:num w:numId="30">
    <w:abstractNumId w:val="18"/>
  </w:num>
  <w:num w:numId="31">
    <w:abstractNumId w:val="20"/>
  </w:num>
  <w:num w:numId="32">
    <w:abstractNumId w:val="7"/>
  </w:num>
  <w:num w:numId="33">
    <w:abstractNumId w:val="28"/>
  </w:num>
  <w:num w:numId="34">
    <w:abstractNumId w:val="38"/>
  </w:num>
  <w:num w:numId="35">
    <w:abstractNumId w:val="22"/>
  </w:num>
  <w:num w:numId="36">
    <w:abstractNumId w:val="29"/>
  </w:num>
  <w:num w:numId="37">
    <w:abstractNumId w:val="16"/>
  </w:num>
  <w:num w:numId="38">
    <w:abstractNumId w:val="26"/>
  </w:num>
  <w:num w:numId="39">
    <w:abstractNumId w:val="11"/>
  </w:num>
  <w:num w:numId="40">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defaultTabStop w:val="720"/>
  <w:hyphenationZone w:val="425"/>
  <w:drawingGridHorizontalSpacing w:val="90"/>
  <w:drawingGridVerticalSpacing w:val="187"/>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arma DocSys~XML" w:val="&lt;data author=&quot;{00000000-0000-0000-0000-000000000000}&quot; authorname=&quot;(onbekend)&quot; model=&quot;{00000001-0005-0000-0001-000000000011}&quot; profile=&quot;VenW&quot; created=&quot;2009-01-06 17:24:30&quot; modified=&quot;2009-02-26 15:38:33&quot;&gt;&lt;rapport.a template=&quot;C:\Program Files\Carma DocSys\VenW\Modellen\rijksrapporta.dot&quot; enabled=&quot;true&quot; reopen=&quot;true&quot; lcid=&quot;1043&quot; newdoc=&quot;true&quot; engine=&quot;DocSysEngine.MSWord&quot;&gt;&lt;contact class=&quot;bookitem&quot; value=&quot;&quot;/&gt;&lt;kdienst class=&quot;bookitem&quot; value=&quot;DID Delft&quot; id=&quot;Standaard.7&quot;&gt;&lt;afzendgegevens id=&quot;7&quot; name=&quot;DID Delft&quot; minofdir=&quot;R&quot;&gt;&lt;item lcid=&quot;1031&quot; minofdir=&quot;&quot; terugbelfaxnr=&quot;&quot; bereikbaar1=&quot;&quot; bereikbaar2=&quot;&quot; email=&quot;&quot; internetadres=&quot;&quot; directoraat=&quot;&quot; directie=&quot;&quot; dienst=&quot;&quot; postadres=&quot;&quot; bezoekadres=&quot;&quot; telefoonnr=&quot;&quot; faxnr=&quot;&quot;/&gt;&lt;item lcid=&quot;1034&quot; minofdir=&quot;&quot; terugbelfaxnr=&quot;&quot; bereikbaar1=&quot;&quot; bereikbaar2=&quot;&quot; email=&quot;&quot; internetadres=&quot;&quot; directoraat=&quot;&quot; directie=&quot;&quot; dienst=&quot;&quot; postadres=&quot;&quot; bezoekadres=&quot;&quot; telefoonnr=&quot;&quot; faxnr=&quot;&quot;/&gt;&lt;item lcid=&quot;1036&quot; minofdir=&quot;&quot; terugbelfaxnr=&quot;&quot; bereikbaar1=&quot;&quot; bereikbaar2=&quot;&quot; email=&quot;&quot; internetadres=&quot;&quot; directoraat=&quot;&quot; directie=&quot;&quot; dienst=&quot;&quot; postadres=&quot;&quot; bezoekadres=&quot;&quot; telefoonnr=&quot;&quot; faxnr=&quot;&quot;/&gt;&lt;item lcid=&quot;2057&quot; minofdir=&quot;&quot; terugbelfaxnr=&quot;&quot; bereikbaar1=&quot;Accessible from Delft Railway Station with tramline 1. On request we sent a map with directions.&quot; bereikbaar2=&quot;&quot; email=&quot;did-info@rws.nl&quot; internetadres=&quot;www.rijkswaterstaat.nl/did&quot; directoraat=&quot;&quot; directie=&quot;Data-ICT-Department&quot; dienst=&quot;&quot; postadres=&quot;P.O. Box 5023, NL-2600 GA Delft&quot; bezoekadres=&quot;Derde Werelddreef 1, 2622 HA Delft&quot; telefoonnr=&quot;+31 15 275 75 75&quot; faxnr=&quot;+31 15 275 75 76&quot;/&gt;&lt;item lcid=&quot;1043&quot; minofdir=&quot;&quot; terugbelfaxnr=&quot;&quot; bereikbaar1=&quot;Bereikbaar vanaf NS station Delft met tramlijn 1. Op aanvraag zenden wij een routekaartje toe.&quot; bereikbaar2=&quot;&quot; email=&quot;did-info@rws.nl&quot; internetadres=&quot;www.rijkswaterstaat.nl/did&quot; directoraat=&quot;&quot; directie=&quot;Data-ICT-Dienst&quot; dienst=&quot;&quot; postadres=&quot;Postbus 5023, 2600 GA Delft&quot; bezoekadres=&quot;Derde Werelddreef 1, 2622 HA Delft&quot; telefoonnr=&quot;015 275 75 75&quot; faxnr=&quot;015 275 75 76&quot;/&gt;&lt;/afzendgegevens&gt;&lt;/kdienst&gt;&lt;minofdir class=&quot;string&quot; value=&quot;3&quot;/&gt;&lt;titel class=&quot;string&quot; value=&quot;Fairway Information Services&quot; manual=&quot;true&quot;/&gt;&lt;subtitel class=&quot;string&quot; value=&quot;Selectieleidraad&quot; manual=&quot;true&quot;/&gt;&lt;datum class=&quot;string&quot; value=&quot;3 maart 2009&quot;/&gt;&lt;colofon class=&quot;string&quot; value=&quot;&quot;/&gt;&lt;xgegevens class=&quot;string&quot; value=&quot;  &quot; manual=&quot;true&quot;/&gt;&lt;vtitel class=&quot;string&quot; value=&quot;Fairway Information Services&quot;/&gt;&lt;koptekst class=&quot;string&quot; value=&quot;Fairway Information Services | 3 maart 2009&quot;/&gt;&lt;_datum class=&quot;string&quot; value=&quot;Datum&quot;/&gt;&lt;_status class=&quot;string&quot; value=&quot;Status&quot;/&gt;&lt;_colofon class=&quot;string&quot; value=&quot;Colofon&quot;/&gt;&lt;_uitgegevendoor class=&quot;string&quot; value=&quot;Uitgegeven door&quot;/&gt;&lt;_informatie class=&quot;string&quot; value=&quot;Informatie&quot;/&gt;&lt;_telefoon class=&quot;string&quot; value=&quot;Telefoon&quot;/&gt;&lt;_fax class=&quot;string&quot; value=&quot;Fax&quot;/&gt;&lt;_uitgevoerddoor class=&quot;string&quot; value=&quot;Uitgevoerd door&quot;/&gt;&lt;_opmaak class=&quot;string&quot; value=&quot;Opmaak&quot;/&gt;&lt;_versienummer class=&quot;string&quot; value=&quot;Versienummer&quot;/&gt;&lt;_inhoud class=&quot;string&quot; value=&quot;Inhoud&quot;/&gt;&lt;_pagina class=&quot;string&quot; value=&quot;Pagina&quot;/&gt;&lt;_van class=&quot;string&quot; value=&quot;van&quot;/&gt;&lt;PAPER first=&quot;voorbedrukt&quot; other=&quot;voorbedrukt&quot;/&gt;&lt;/rapport.a&gt;&lt;rapport.c template=&quot;C:\Program Files\Carma DocSys\VenW\Modellen\rijksrapportc.dot&quot; enabled=&quot;true&quot; reopen=&quot;true&quot; lcid=&quot;1043&quot; parent=&quot;rapport.a&quot; level=&quot;1&quot;&gt;&lt;PAPER first=&quot;voorbedrukt&quot; other=&quot;voorbedrukt&quot;/&gt;&lt;/rapport.c&gt;&lt;rapport.b template=&quot;C:\Program Files\Carma DocSys\VenW\Modellen\rijksrapportb.dot&quot; enabled=&quot;true&quot; reopen=&quot;true&quot; lcid=&quot;1043&quot; parent=&quot;rapport.a&quot; level=&quot;2&quot;&gt;&lt;PAPER first=&quot;voorbedrukt&quot; other=&quot;voorbedrukt&quot;/&gt;&lt;/rapport.b&gt;&lt;/data&gt;_x000d__x000a_"/>
  </w:docVars>
  <w:rsids>
    <w:rsidRoot w:val="00A74171"/>
    <w:rsid w:val="00001461"/>
    <w:rsid w:val="00002926"/>
    <w:rsid w:val="00003B30"/>
    <w:rsid w:val="000051DA"/>
    <w:rsid w:val="00005927"/>
    <w:rsid w:val="0001058D"/>
    <w:rsid w:val="00011595"/>
    <w:rsid w:val="000167B1"/>
    <w:rsid w:val="000211AB"/>
    <w:rsid w:val="0002396B"/>
    <w:rsid w:val="00024913"/>
    <w:rsid w:val="00030A50"/>
    <w:rsid w:val="00031258"/>
    <w:rsid w:val="0003145F"/>
    <w:rsid w:val="000349C5"/>
    <w:rsid w:val="000413FC"/>
    <w:rsid w:val="00043AA8"/>
    <w:rsid w:val="00044B93"/>
    <w:rsid w:val="00074584"/>
    <w:rsid w:val="0007559D"/>
    <w:rsid w:val="00076AC5"/>
    <w:rsid w:val="00086F2D"/>
    <w:rsid w:val="0009060C"/>
    <w:rsid w:val="00093DD7"/>
    <w:rsid w:val="000961B6"/>
    <w:rsid w:val="00097359"/>
    <w:rsid w:val="000A1199"/>
    <w:rsid w:val="000B590F"/>
    <w:rsid w:val="000B7E4C"/>
    <w:rsid w:val="000C02B3"/>
    <w:rsid w:val="000C07B8"/>
    <w:rsid w:val="000D6E92"/>
    <w:rsid w:val="000E690A"/>
    <w:rsid w:val="000E6DEE"/>
    <w:rsid w:val="000E7919"/>
    <w:rsid w:val="000F1D87"/>
    <w:rsid w:val="000F337D"/>
    <w:rsid w:val="0010674A"/>
    <w:rsid w:val="00107A17"/>
    <w:rsid w:val="00110C6C"/>
    <w:rsid w:val="00117BCE"/>
    <w:rsid w:val="00120CF2"/>
    <w:rsid w:val="001245E7"/>
    <w:rsid w:val="00126438"/>
    <w:rsid w:val="001279EF"/>
    <w:rsid w:val="00130FBC"/>
    <w:rsid w:val="001324AB"/>
    <w:rsid w:val="001427DD"/>
    <w:rsid w:val="001453EF"/>
    <w:rsid w:val="00147477"/>
    <w:rsid w:val="001574A1"/>
    <w:rsid w:val="001575DB"/>
    <w:rsid w:val="001601B4"/>
    <w:rsid w:val="001607A3"/>
    <w:rsid w:val="00182A84"/>
    <w:rsid w:val="00184FD9"/>
    <w:rsid w:val="001929DF"/>
    <w:rsid w:val="00196189"/>
    <w:rsid w:val="001A305B"/>
    <w:rsid w:val="001B1E6E"/>
    <w:rsid w:val="001B2C4A"/>
    <w:rsid w:val="001B5E8E"/>
    <w:rsid w:val="001B68E3"/>
    <w:rsid w:val="001B6DF8"/>
    <w:rsid w:val="001B6F66"/>
    <w:rsid w:val="001C1433"/>
    <w:rsid w:val="001C34DB"/>
    <w:rsid w:val="001C4E2A"/>
    <w:rsid w:val="001C73D7"/>
    <w:rsid w:val="001D2D09"/>
    <w:rsid w:val="001D37B4"/>
    <w:rsid w:val="001D3CB9"/>
    <w:rsid w:val="001D6165"/>
    <w:rsid w:val="001D7E30"/>
    <w:rsid w:val="001F0446"/>
    <w:rsid w:val="001F13C0"/>
    <w:rsid w:val="001F589C"/>
    <w:rsid w:val="00204CED"/>
    <w:rsid w:val="0020627C"/>
    <w:rsid w:val="00207B97"/>
    <w:rsid w:val="00210465"/>
    <w:rsid w:val="00213E71"/>
    <w:rsid w:val="002155EC"/>
    <w:rsid w:val="00225F1C"/>
    <w:rsid w:val="00230E5F"/>
    <w:rsid w:val="0023190E"/>
    <w:rsid w:val="00236EAE"/>
    <w:rsid w:val="00237818"/>
    <w:rsid w:val="00237E95"/>
    <w:rsid w:val="002557F4"/>
    <w:rsid w:val="00255F23"/>
    <w:rsid w:val="00256A3B"/>
    <w:rsid w:val="002612CC"/>
    <w:rsid w:val="00266CD5"/>
    <w:rsid w:val="00270F16"/>
    <w:rsid w:val="00276E35"/>
    <w:rsid w:val="00280C2F"/>
    <w:rsid w:val="00287703"/>
    <w:rsid w:val="00297CA9"/>
    <w:rsid w:val="002A1ADD"/>
    <w:rsid w:val="002B079C"/>
    <w:rsid w:val="002B3587"/>
    <w:rsid w:val="002C0A56"/>
    <w:rsid w:val="002D0003"/>
    <w:rsid w:val="002D225F"/>
    <w:rsid w:val="002E347A"/>
    <w:rsid w:val="002E4B4A"/>
    <w:rsid w:val="002E75B6"/>
    <w:rsid w:val="002F148E"/>
    <w:rsid w:val="002F19D9"/>
    <w:rsid w:val="002F2253"/>
    <w:rsid w:val="00302C34"/>
    <w:rsid w:val="00304A70"/>
    <w:rsid w:val="0030616C"/>
    <w:rsid w:val="00310040"/>
    <w:rsid w:val="0031044F"/>
    <w:rsid w:val="00312F40"/>
    <w:rsid w:val="00314C94"/>
    <w:rsid w:val="00322922"/>
    <w:rsid w:val="003262E8"/>
    <w:rsid w:val="0032784D"/>
    <w:rsid w:val="003306FE"/>
    <w:rsid w:val="00331888"/>
    <w:rsid w:val="00332767"/>
    <w:rsid w:val="00334CB7"/>
    <w:rsid w:val="00335C5F"/>
    <w:rsid w:val="00335F16"/>
    <w:rsid w:val="003367F8"/>
    <w:rsid w:val="00344131"/>
    <w:rsid w:val="0034720F"/>
    <w:rsid w:val="00351ED2"/>
    <w:rsid w:val="00351F13"/>
    <w:rsid w:val="00354D98"/>
    <w:rsid w:val="00363332"/>
    <w:rsid w:val="003636AB"/>
    <w:rsid w:val="00364A42"/>
    <w:rsid w:val="003661B3"/>
    <w:rsid w:val="00366FB0"/>
    <w:rsid w:val="0036742C"/>
    <w:rsid w:val="00367706"/>
    <w:rsid w:val="00367B67"/>
    <w:rsid w:val="003705F1"/>
    <w:rsid w:val="00372247"/>
    <w:rsid w:val="003761F8"/>
    <w:rsid w:val="003806DB"/>
    <w:rsid w:val="00384CB1"/>
    <w:rsid w:val="00390DB3"/>
    <w:rsid w:val="00397945"/>
    <w:rsid w:val="003A07E0"/>
    <w:rsid w:val="003A3DC6"/>
    <w:rsid w:val="003A7C56"/>
    <w:rsid w:val="003B5C58"/>
    <w:rsid w:val="003C5272"/>
    <w:rsid w:val="003C6392"/>
    <w:rsid w:val="003D09A1"/>
    <w:rsid w:val="003D3FC5"/>
    <w:rsid w:val="003D45B4"/>
    <w:rsid w:val="003D5EBA"/>
    <w:rsid w:val="003E6D95"/>
    <w:rsid w:val="003E791A"/>
    <w:rsid w:val="003F252D"/>
    <w:rsid w:val="003F4AFC"/>
    <w:rsid w:val="0040257E"/>
    <w:rsid w:val="00403692"/>
    <w:rsid w:val="0041211E"/>
    <w:rsid w:val="00413409"/>
    <w:rsid w:val="00421ED6"/>
    <w:rsid w:val="00422640"/>
    <w:rsid w:val="004312E1"/>
    <w:rsid w:val="004320E9"/>
    <w:rsid w:val="004337CA"/>
    <w:rsid w:val="00435CBE"/>
    <w:rsid w:val="00436F13"/>
    <w:rsid w:val="00440C18"/>
    <w:rsid w:val="00442036"/>
    <w:rsid w:val="00444371"/>
    <w:rsid w:val="00451ACA"/>
    <w:rsid w:val="00452F47"/>
    <w:rsid w:val="00455B71"/>
    <w:rsid w:val="00456B51"/>
    <w:rsid w:val="0046470B"/>
    <w:rsid w:val="00466DA2"/>
    <w:rsid w:val="00472C8E"/>
    <w:rsid w:val="00486703"/>
    <w:rsid w:val="004867B8"/>
    <w:rsid w:val="00492AC4"/>
    <w:rsid w:val="00497AFD"/>
    <w:rsid w:val="004A162D"/>
    <w:rsid w:val="004A1B06"/>
    <w:rsid w:val="004A3620"/>
    <w:rsid w:val="004A5346"/>
    <w:rsid w:val="004A57FB"/>
    <w:rsid w:val="004A6FE2"/>
    <w:rsid w:val="004B1F8F"/>
    <w:rsid w:val="004B33B1"/>
    <w:rsid w:val="004B61E7"/>
    <w:rsid w:val="004C0BE1"/>
    <w:rsid w:val="004C1596"/>
    <w:rsid w:val="004C7583"/>
    <w:rsid w:val="004C7A73"/>
    <w:rsid w:val="004D41BB"/>
    <w:rsid w:val="004D7583"/>
    <w:rsid w:val="004D766E"/>
    <w:rsid w:val="004E6E84"/>
    <w:rsid w:val="004F2280"/>
    <w:rsid w:val="004F3651"/>
    <w:rsid w:val="004F6FD3"/>
    <w:rsid w:val="004F7B31"/>
    <w:rsid w:val="005000A2"/>
    <w:rsid w:val="00500D40"/>
    <w:rsid w:val="00500FAA"/>
    <w:rsid w:val="0050582C"/>
    <w:rsid w:val="005072FA"/>
    <w:rsid w:val="00507D64"/>
    <w:rsid w:val="00515DFB"/>
    <w:rsid w:val="00522807"/>
    <w:rsid w:val="00523CD9"/>
    <w:rsid w:val="00523F80"/>
    <w:rsid w:val="00525A52"/>
    <w:rsid w:val="005379DF"/>
    <w:rsid w:val="00540855"/>
    <w:rsid w:val="0054128F"/>
    <w:rsid w:val="00544799"/>
    <w:rsid w:val="00551157"/>
    <w:rsid w:val="005536F7"/>
    <w:rsid w:val="00561B34"/>
    <w:rsid w:val="00563F3D"/>
    <w:rsid w:val="00570805"/>
    <w:rsid w:val="00571528"/>
    <w:rsid w:val="0057349F"/>
    <w:rsid w:val="00581BA7"/>
    <w:rsid w:val="005827A1"/>
    <w:rsid w:val="0058641A"/>
    <w:rsid w:val="00591985"/>
    <w:rsid w:val="00592348"/>
    <w:rsid w:val="00595DB0"/>
    <w:rsid w:val="0059770E"/>
    <w:rsid w:val="005A21D2"/>
    <w:rsid w:val="005A44EC"/>
    <w:rsid w:val="005A61A4"/>
    <w:rsid w:val="005A7A03"/>
    <w:rsid w:val="005B111D"/>
    <w:rsid w:val="005B2387"/>
    <w:rsid w:val="005C2795"/>
    <w:rsid w:val="005D1D66"/>
    <w:rsid w:val="005D3282"/>
    <w:rsid w:val="005D46A6"/>
    <w:rsid w:val="005E58A3"/>
    <w:rsid w:val="005E7F9E"/>
    <w:rsid w:val="005F1F43"/>
    <w:rsid w:val="00601F31"/>
    <w:rsid w:val="00603BE4"/>
    <w:rsid w:val="0060710E"/>
    <w:rsid w:val="006071AC"/>
    <w:rsid w:val="006107E9"/>
    <w:rsid w:val="0061748C"/>
    <w:rsid w:val="00622796"/>
    <w:rsid w:val="00631A6C"/>
    <w:rsid w:val="00633435"/>
    <w:rsid w:val="00634762"/>
    <w:rsid w:val="00641282"/>
    <w:rsid w:val="00644078"/>
    <w:rsid w:val="00655E59"/>
    <w:rsid w:val="00657282"/>
    <w:rsid w:val="00664FCD"/>
    <w:rsid w:val="00665339"/>
    <w:rsid w:val="00667328"/>
    <w:rsid w:val="00672FF6"/>
    <w:rsid w:val="00676425"/>
    <w:rsid w:val="006817A7"/>
    <w:rsid w:val="006862BA"/>
    <w:rsid w:val="0069050F"/>
    <w:rsid w:val="00693046"/>
    <w:rsid w:val="00695A41"/>
    <w:rsid w:val="00695CE0"/>
    <w:rsid w:val="006A1D9D"/>
    <w:rsid w:val="006A3A01"/>
    <w:rsid w:val="006A7216"/>
    <w:rsid w:val="006C19E4"/>
    <w:rsid w:val="006C458F"/>
    <w:rsid w:val="006C62A5"/>
    <w:rsid w:val="006D2182"/>
    <w:rsid w:val="006D2A2B"/>
    <w:rsid w:val="006D5290"/>
    <w:rsid w:val="006D5633"/>
    <w:rsid w:val="006D57B1"/>
    <w:rsid w:val="006D5B4A"/>
    <w:rsid w:val="006E2B41"/>
    <w:rsid w:val="006F5CF1"/>
    <w:rsid w:val="0070530F"/>
    <w:rsid w:val="00706AC8"/>
    <w:rsid w:val="00711781"/>
    <w:rsid w:val="007118EC"/>
    <w:rsid w:val="00715013"/>
    <w:rsid w:val="007157B8"/>
    <w:rsid w:val="007235CB"/>
    <w:rsid w:val="00732F47"/>
    <w:rsid w:val="007341DA"/>
    <w:rsid w:val="00735ED4"/>
    <w:rsid w:val="00741955"/>
    <w:rsid w:val="00744BDE"/>
    <w:rsid w:val="00746165"/>
    <w:rsid w:val="00746DBD"/>
    <w:rsid w:val="0075231C"/>
    <w:rsid w:val="00752347"/>
    <w:rsid w:val="00762C55"/>
    <w:rsid w:val="007632E4"/>
    <w:rsid w:val="007662F5"/>
    <w:rsid w:val="0077236A"/>
    <w:rsid w:val="007743CF"/>
    <w:rsid w:val="00775A16"/>
    <w:rsid w:val="00775BE8"/>
    <w:rsid w:val="00790A80"/>
    <w:rsid w:val="00792DBC"/>
    <w:rsid w:val="0079681B"/>
    <w:rsid w:val="007A48DD"/>
    <w:rsid w:val="007B169A"/>
    <w:rsid w:val="007B292A"/>
    <w:rsid w:val="007B38CF"/>
    <w:rsid w:val="007C1374"/>
    <w:rsid w:val="007C156F"/>
    <w:rsid w:val="007C191B"/>
    <w:rsid w:val="007C19C2"/>
    <w:rsid w:val="007C426A"/>
    <w:rsid w:val="007E360A"/>
    <w:rsid w:val="007E3F38"/>
    <w:rsid w:val="007E7102"/>
    <w:rsid w:val="007F38D0"/>
    <w:rsid w:val="007F41F5"/>
    <w:rsid w:val="007F5706"/>
    <w:rsid w:val="007F6017"/>
    <w:rsid w:val="0080247A"/>
    <w:rsid w:val="00807C92"/>
    <w:rsid w:val="00811761"/>
    <w:rsid w:val="00813F03"/>
    <w:rsid w:val="00814691"/>
    <w:rsid w:val="00817BD3"/>
    <w:rsid w:val="00821A93"/>
    <w:rsid w:val="00824D9B"/>
    <w:rsid w:val="0082743D"/>
    <w:rsid w:val="008276AA"/>
    <w:rsid w:val="0083456C"/>
    <w:rsid w:val="008407D9"/>
    <w:rsid w:val="00845656"/>
    <w:rsid w:val="00847C89"/>
    <w:rsid w:val="0085099D"/>
    <w:rsid w:val="008536BB"/>
    <w:rsid w:val="00860258"/>
    <w:rsid w:val="00861DA7"/>
    <w:rsid w:val="008632A3"/>
    <w:rsid w:val="008738D3"/>
    <w:rsid w:val="00873F96"/>
    <w:rsid w:val="00880776"/>
    <w:rsid w:val="00882F24"/>
    <w:rsid w:val="00884544"/>
    <w:rsid w:val="00885D46"/>
    <w:rsid w:val="008A1F62"/>
    <w:rsid w:val="008A6F10"/>
    <w:rsid w:val="008B1D42"/>
    <w:rsid w:val="008B3241"/>
    <w:rsid w:val="008C0B0B"/>
    <w:rsid w:val="008C10B7"/>
    <w:rsid w:val="008C66E4"/>
    <w:rsid w:val="008C6F54"/>
    <w:rsid w:val="008C78CA"/>
    <w:rsid w:val="008D2081"/>
    <w:rsid w:val="008D2A37"/>
    <w:rsid w:val="008D6798"/>
    <w:rsid w:val="008D79D8"/>
    <w:rsid w:val="008D7B52"/>
    <w:rsid w:val="008E4003"/>
    <w:rsid w:val="008F69CE"/>
    <w:rsid w:val="008F6C49"/>
    <w:rsid w:val="009059A4"/>
    <w:rsid w:val="00906128"/>
    <w:rsid w:val="00906DB4"/>
    <w:rsid w:val="009105E2"/>
    <w:rsid w:val="009116D0"/>
    <w:rsid w:val="00912397"/>
    <w:rsid w:val="00923C7B"/>
    <w:rsid w:val="0092655A"/>
    <w:rsid w:val="00933780"/>
    <w:rsid w:val="00933ABB"/>
    <w:rsid w:val="00935E45"/>
    <w:rsid w:val="0093780C"/>
    <w:rsid w:val="00950DB6"/>
    <w:rsid w:val="00955ACF"/>
    <w:rsid w:val="00957C1A"/>
    <w:rsid w:val="00960831"/>
    <w:rsid w:val="00963E53"/>
    <w:rsid w:val="0096764B"/>
    <w:rsid w:val="009803CA"/>
    <w:rsid w:val="0098149B"/>
    <w:rsid w:val="00983B20"/>
    <w:rsid w:val="00992FBE"/>
    <w:rsid w:val="0099492C"/>
    <w:rsid w:val="009B2970"/>
    <w:rsid w:val="009C2240"/>
    <w:rsid w:val="009D1182"/>
    <w:rsid w:val="009D1300"/>
    <w:rsid w:val="009D33B1"/>
    <w:rsid w:val="009D51BF"/>
    <w:rsid w:val="009D589F"/>
    <w:rsid w:val="009D7E15"/>
    <w:rsid w:val="009F019D"/>
    <w:rsid w:val="009F02DC"/>
    <w:rsid w:val="009F19E5"/>
    <w:rsid w:val="009F3092"/>
    <w:rsid w:val="009F5A40"/>
    <w:rsid w:val="00A15DAC"/>
    <w:rsid w:val="00A15F1D"/>
    <w:rsid w:val="00A24905"/>
    <w:rsid w:val="00A24F8E"/>
    <w:rsid w:val="00A252B8"/>
    <w:rsid w:val="00A27DFA"/>
    <w:rsid w:val="00A34728"/>
    <w:rsid w:val="00A360F2"/>
    <w:rsid w:val="00A37D0A"/>
    <w:rsid w:val="00A37E59"/>
    <w:rsid w:val="00A37F12"/>
    <w:rsid w:val="00A41F22"/>
    <w:rsid w:val="00A44693"/>
    <w:rsid w:val="00A468F0"/>
    <w:rsid w:val="00A531E5"/>
    <w:rsid w:val="00A54961"/>
    <w:rsid w:val="00A55D34"/>
    <w:rsid w:val="00A60B87"/>
    <w:rsid w:val="00A7287F"/>
    <w:rsid w:val="00A73321"/>
    <w:rsid w:val="00A74171"/>
    <w:rsid w:val="00A808FF"/>
    <w:rsid w:val="00A8636D"/>
    <w:rsid w:val="00A915BA"/>
    <w:rsid w:val="00A92994"/>
    <w:rsid w:val="00AA11B6"/>
    <w:rsid w:val="00AA1CFE"/>
    <w:rsid w:val="00AA6364"/>
    <w:rsid w:val="00AA64F2"/>
    <w:rsid w:val="00AB1BE4"/>
    <w:rsid w:val="00AB625A"/>
    <w:rsid w:val="00AB642F"/>
    <w:rsid w:val="00AB6B7D"/>
    <w:rsid w:val="00AB720E"/>
    <w:rsid w:val="00AC3274"/>
    <w:rsid w:val="00AC52AC"/>
    <w:rsid w:val="00AC543F"/>
    <w:rsid w:val="00AD09EB"/>
    <w:rsid w:val="00AD45F9"/>
    <w:rsid w:val="00AE3EA5"/>
    <w:rsid w:val="00AF11C4"/>
    <w:rsid w:val="00AF2358"/>
    <w:rsid w:val="00AF6113"/>
    <w:rsid w:val="00AF6FFF"/>
    <w:rsid w:val="00AF796A"/>
    <w:rsid w:val="00B001C9"/>
    <w:rsid w:val="00B06739"/>
    <w:rsid w:val="00B074B7"/>
    <w:rsid w:val="00B1056D"/>
    <w:rsid w:val="00B15147"/>
    <w:rsid w:val="00B15BD8"/>
    <w:rsid w:val="00B21B0B"/>
    <w:rsid w:val="00B2637A"/>
    <w:rsid w:val="00B37D0F"/>
    <w:rsid w:val="00B400DA"/>
    <w:rsid w:val="00B4392B"/>
    <w:rsid w:val="00B45980"/>
    <w:rsid w:val="00B47296"/>
    <w:rsid w:val="00B5040F"/>
    <w:rsid w:val="00B63DAB"/>
    <w:rsid w:val="00B70C07"/>
    <w:rsid w:val="00B80B68"/>
    <w:rsid w:val="00B80EAD"/>
    <w:rsid w:val="00B81ADD"/>
    <w:rsid w:val="00B864CC"/>
    <w:rsid w:val="00B86B75"/>
    <w:rsid w:val="00B902F5"/>
    <w:rsid w:val="00B93D22"/>
    <w:rsid w:val="00B95501"/>
    <w:rsid w:val="00B97BFD"/>
    <w:rsid w:val="00BA6819"/>
    <w:rsid w:val="00BB0EB2"/>
    <w:rsid w:val="00BC1703"/>
    <w:rsid w:val="00BC4C31"/>
    <w:rsid w:val="00BE3F39"/>
    <w:rsid w:val="00BE40E4"/>
    <w:rsid w:val="00BE4ABB"/>
    <w:rsid w:val="00BF5897"/>
    <w:rsid w:val="00C01B9B"/>
    <w:rsid w:val="00C05F86"/>
    <w:rsid w:val="00C0651C"/>
    <w:rsid w:val="00C06DA0"/>
    <w:rsid w:val="00C14955"/>
    <w:rsid w:val="00C15C86"/>
    <w:rsid w:val="00C231A6"/>
    <w:rsid w:val="00C23C0F"/>
    <w:rsid w:val="00C25E3A"/>
    <w:rsid w:val="00C33399"/>
    <w:rsid w:val="00C365B3"/>
    <w:rsid w:val="00C43443"/>
    <w:rsid w:val="00C45B89"/>
    <w:rsid w:val="00C50928"/>
    <w:rsid w:val="00C511C4"/>
    <w:rsid w:val="00C533EF"/>
    <w:rsid w:val="00C55278"/>
    <w:rsid w:val="00C57FA8"/>
    <w:rsid w:val="00C6054B"/>
    <w:rsid w:val="00C6348C"/>
    <w:rsid w:val="00C65959"/>
    <w:rsid w:val="00C72C9E"/>
    <w:rsid w:val="00C77793"/>
    <w:rsid w:val="00C8134D"/>
    <w:rsid w:val="00C92169"/>
    <w:rsid w:val="00C97ADF"/>
    <w:rsid w:val="00CA0044"/>
    <w:rsid w:val="00CA371E"/>
    <w:rsid w:val="00CA371F"/>
    <w:rsid w:val="00CB1012"/>
    <w:rsid w:val="00CB2951"/>
    <w:rsid w:val="00CE17FE"/>
    <w:rsid w:val="00CE47C3"/>
    <w:rsid w:val="00CF1235"/>
    <w:rsid w:val="00CF1D9C"/>
    <w:rsid w:val="00CF4466"/>
    <w:rsid w:val="00CF4AF5"/>
    <w:rsid w:val="00D01CDE"/>
    <w:rsid w:val="00D01E13"/>
    <w:rsid w:val="00D02AB8"/>
    <w:rsid w:val="00D05EE5"/>
    <w:rsid w:val="00D10DEC"/>
    <w:rsid w:val="00D154B7"/>
    <w:rsid w:val="00D26EDC"/>
    <w:rsid w:val="00D315C3"/>
    <w:rsid w:val="00D31774"/>
    <w:rsid w:val="00D33C5D"/>
    <w:rsid w:val="00D43BF7"/>
    <w:rsid w:val="00D44439"/>
    <w:rsid w:val="00D46886"/>
    <w:rsid w:val="00D51132"/>
    <w:rsid w:val="00D51793"/>
    <w:rsid w:val="00D5582C"/>
    <w:rsid w:val="00D6061F"/>
    <w:rsid w:val="00D6107A"/>
    <w:rsid w:val="00D647B5"/>
    <w:rsid w:val="00D65A18"/>
    <w:rsid w:val="00D65B7D"/>
    <w:rsid w:val="00D71713"/>
    <w:rsid w:val="00D756C3"/>
    <w:rsid w:val="00D77DF6"/>
    <w:rsid w:val="00D82378"/>
    <w:rsid w:val="00D85DBA"/>
    <w:rsid w:val="00D86191"/>
    <w:rsid w:val="00D92008"/>
    <w:rsid w:val="00D95F65"/>
    <w:rsid w:val="00D962D8"/>
    <w:rsid w:val="00D97893"/>
    <w:rsid w:val="00DA0533"/>
    <w:rsid w:val="00DA11C4"/>
    <w:rsid w:val="00DA4B94"/>
    <w:rsid w:val="00DA56FF"/>
    <w:rsid w:val="00DA70C9"/>
    <w:rsid w:val="00DA7B84"/>
    <w:rsid w:val="00DA7D92"/>
    <w:rsid w:val="00DB2AB1"/>
    <w:rsid w:val="00DB44D3"/>
    <w:rsid w:val="00DB44ED"/>
    <w:rsid w:val="00DB4FD8"/>
    <w:rsid w:val="00DB50D7"/>
    <w:rsid w:val="00DB6DC3"/>
    <w:rsid w:val="00DC5328"/>
    <w:rsid w:val="00DC61C1"/>
    <w:rsid w:val="00DD006B"/>
    <w:rsid w:val="00DE0A3B"/>
    <w:rsid w:val="00DE124C"/>
    <w:rsid w:val="00DE2CDC"/>
    <w:rsid w:val="00DE33D6"/>
    <w:rsid w:val="00DE3A0A"/>
    <w:rsid w:val="00DF5B85"/>
    <w:rsid w:val="00DF7230"/>
    <w:rsid w:val="00E03C9F"/>
    <w:rsid w:val="00E1126B"/>
    <w:rsid w:val="00E13963"/>
    <w:rsid w:val="00E1613B"/>
    <w:rsid w:val="00E219C5"/>
    <w:rsid w:val="00E26D62"/>
    <w:rsid w:val="00E27258"/>
    <w:rsid w:val="00E30C77"/>
    <w:rsid w:val="00E31BC1"/>
    <w:rsid w:val="00E375A8"/>
    <w:rsid w:val="00E37FF2"/>
    <w:rsid w:val="00E40898"/>
    <w:rsid w:val="00E410C1"/>
    <w:rsid w:val="00E47875"/>
    <w:rsid w:val="00E512D1"/>
    <w:rsid w:val="00E55D30"/>
    <w:rsid w:val="00E6029B"/>
    <w:rsid w:val="00E60F0E"/>
    <w:rsid w:val="00E7144A"/>
    <w:rsid w:val="00E80AFA"/>
    <w:rsid w:val="00E84235"/>
    <w:rsid w:val="00E90443"/>
    <w:rsid w:val="00E9272F"/>
    <w:rsid w:val="00EA0AB7"/>
    <w:rsid w:val="00EB6608"/>
    <w:rsid w:val="00EB71A1"/>
    <w:rsid w:val="00EB7E9F"/>
    <w:rsid w:val="00EC72F8"/>
    <w:rsid w:val="00EC7807"/>
    <w:rsid w:val="00ED33A2"/>
    <w:rsid w:val="00ED489B"/>
    <w:rsid w:val="00ED494E"/>
    <w:rsid w:val="00ED518F"/>
    <w:rsid w:val="00EE750F"/>
    <w:rsid w:val="00EF0E6A"/>
    <w:rsid w:val="00EF4059"/>
    <w:rsid w:val="00EF417D"/>
    <w:rsid w:val="00EF7890"/>
    <w:rsid w:val="00F0009B"/>
    <w:rsid w:val="00F01845"/>
    <w:rsid w:val="00F0393A"/>
    <w:rsid w:val="00F03AAE"/>
    <w:rsid w:val="00F03CFE"/>
    <w:rsid w:val="00F07ACC"/>
    <w:rsid w:val="00F128E4"/>
    <w:rsid w:val="00F12B2F"/>
    <w:rsid w:val="00F1493B"/>
    <w:rsid w:val="00F23CC5"/>
    <w:rsid w:val="00F31F24"/>
    <w:rsid w:val="00F32735"/>
    <w:rsid w:val="00F3425F"/>
    <w:rsid w:val="00F36526"/>
    <w:rsid w:val="00F42876"/>
    <w:rsid w:val="00F428EC"/>
    <w:rsid w:val="00F44C56"/>
    <w:rsid w:val="00F45EFF"/>
    <w:rsid w:val="00F46D86"/>
    <w:rsid w:val="00F4795E"/>
    <w:rsid w:val="00F51ACC"/>
    <w:rsid w:val="00F531C4"/>
    <w:rsid w:val="00F53BDC"/>
    <w:rsid w:val="00F55BC3"/>
    <w:rsid w:val="00F60436"/>
    <w:rsid w:val="00F618AD"/>
    <w:rsid w:val="00F65308"/>
    <w:rsid w:val="00F65D70"/>
    <w:rsid w:val="00F66200"/>
    <w:rsid w:val="00F67A5A"/>
    <w:rsid w:val="00F70D25"/>
    <w:rsid w:val="00F71316"/>
    <w:rsid w:val="00F75566"/>
    <w:rsid w:val="00F758F3"/>
    <w:rsid w:val="00F76CFB"/>
    <w:rsid w:val="00F836B9"/>
    <w:rsid w:val="00F9255C"/>
    <w:rsid w:val="00FA11FB"/>
    <w:rsid w:val="00FA4437"/>
    <w:rsid w:val="00FA4829"/>
    <w:rsid w:val="00FA71DD"/>
    <w:rsid w:val="00FC1344"/>
    <w:rsid w:val="00FC4E18"/>
    <w:rsid w:val="00FD4BA3"/>
    <w:rsid w:val="00FD5B55"/>
    <w:rsid w:val="00FD671C"/>
    <w:rsid w:val="00FD7817"/>
    <w:rsid w:val="00FE19A6"/>
    <w:rsid w:val="00FE5165"/>
    <w:rsid w:val="00FE5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C9849E"/>
  <w15:docId w15:val="{ACAB4CB0-B11C-4303-B1FF-A8244DAF7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40" w:lineRule="atLeast"/>
    </w:pPr>
    <w:rPr>
      <w:rFonts w:ascii="Verdana" w:hAnsi="Verdana"/>
      <w:sz w:val="18"/>
      <w:szCs w:val="24"/>
      <w:lang w:val="nl-NL" w:eastAsia="nl-NL"/>
    </w:rPr>
  </w:style>
  <w:style w:type="paragraph" w:styleId="Heading1">
    <w:name w:val="heading 1"/>
    <w:basedOn w:val="GenummerdHoofdstuk"/>
    <w:next w:val="Normal"/>
    <w:link w:val="Heading1Char"/>
    <w:autoRedefine/>
    <w:qFormat/>
    <w:rsid w:val="00335C5F"/>
    <w:pPr>
      <w:keepNext/>
      <w:numPr>
        <w:numId w:val="7"/>
      </w:numPr>
      <w:tabs>
        <w:tab w:val="clear" w:pos="227"/>
        <w:tab w:val="clear" w:pos="432"/>
        <w:tab w:val="clear" w:pos="680"/>
        <w:tab w:val="left" w:pos="0"/>
      </w:tabs>
      <w:ind w:left="0" w:hanging="1080"/>
      <w:outlineLvl w:val="0"/>
    </w:pPr>
    <w:rPr>
      <w:rFonts w:cs="Arial"/>
      <w:b/>
      <w:bCs/>
      <w:kern w:val="32"/>
    </w:rPr>
  </w:style>
  <w:style w:type="paragraph" w:styleId="Heading2">
    <w:name w:val="heading 2"/>
    <w:basedOn w:val="Paragraaf"/>
    <w:next w:val="Normal"/>
    <w:link w:val="Heading2Char"/>
    <w:autoRedefine/>
    <w:rsid w:val="004B61E7"/>
    <w:pPr>
      <w:keepNext/>
      <w:keepLines/>
      <w:numPr>
        <w:numId w:val="7"/>
      </w:numPr>
      <w:tabs>
        <w:tab w:val="clear" w:pos="227"/>
        <w:tab w:val="clear" w:pos="454"/>
        <w:tab w:val="clear" w:pos="576"/>
        <w:tab w:val="clear" w:pos="680"/>
        <w:tab w:val="left" w:pos="0"/>
      </w:tabs>
      <w:spacing w:after="60"/>
      <w:ind w:left="0" w:hanging="1077"/>
      <w:outlineLvl w:val="1"/>
    </w:pPr>
    <w:rPr>
      <w:rFonts w:cs="Arial"/>
      <w:bCs/>
      <w:szCs w:val="28"/>
    </w:rPr>
  </w:style>
  <w:style w:type="paragraph" w:styleId="Heading3">
    <w:name w:val="heading 3"/>
    <w:basedOn w:val="Subparagraaf"/>
    <w:next w:val="Normal"/>
    <w:link w:val="Heading3Char"/>
    <w:autoRedefine/>
    <w:qFormat/>
    <w:rsid w:val="00581BA7"/>
    <w:pPr>
      <w:keepNext/>
      <w:numPr>
        <w:numId w:val="7"/>
      </w:numPr>
      <w:tabs>
        <w:tab w:val="clear" w:pos="227"/>
        <w:tab w:val="clear" w:pos="454"/>
        <w:tab w:val="clear" w:pos="680"/>
        <w:tab w:val="clear" w:pos="720"/>
        <w:tab w:val="left" w:pos="0"/>
      </w:tabs>
      <w:spacing w:after="60"/>
      <w:ind w:left="0" w:hanging="1080"/>
      <w:outlineLvl w:val="2"/>
    </w:pPr>
    <w:rPr>
      <w:rFonts w:cs="Arial"/>
      <w:b/>
      <w:i w:val="0"/>
      <w:iCs/>
      <w:noProof/>
      <w:szCs w:val="26"/>
    </w:rPr>
  </w:style>
  <w:style w:type="paragraph" w:styleId="Heading4">
    <w:name w:val="heading 4"/>
    <w:basedOn w:val="Heading3"/>
    <w:next w:val="Normal"/>
    <w:autoRedefine/>
    <w:qFormat/>
    <w:rsid w:val="00335C5F"/>
    <w:pPr>
      <w:numPr>
        <w:ilvl w:val="3"/>
      </w:numPr>
      <w:tabs>
        <w:tab w:val="clear" w:pos="864"/>
      </w:tabs>
      <w:ind w:left="0" w:hanging="1080"/>
      <w:outlineLvl w:val="3"/>
    </w:pPr>
    <w:rPr>
      <w:iCs w:val="0"/>
      <w:szCs w:val="28"/>
    </w:rPr>
  </w:style>
  <w:style w:type="paragraph" w:styleId="Heading5">
    <w:name w:val="heading 5"/>
    <w:basedOn w:val="Normal"/>
    <w:next w:val="Normal"/>
    <w:autoRedefine/>
    <w:qFormat/>
    <w:rsid w:val="00335C5F"/>
    <w:pPr>
      <w:numPr>
        <w:ilvl w:val="4"/>
        <w:numId w:val="7"/>
      </w:numPr>
      <w:tabs>
        <w:tab w:val="left" w:pos="0"/>
      </w:tabs>
      <w:spacing w:before="240" w:after="60"/>
      <w:ind w:left="0" w:hanging="1077"/>
      <w:outlineLvl w:val="4"/>
    </w:pPr>
    <w:rPr>
      <w:b/>
      <w:szCs w:val="26"/>
    </w:rPr>
  </w:style>
  <w:style w:type="paragraph" w:styleId="Heading6">
    <w:name w:val="heading 6"/>
    <w:basedOn w:val="Normal"/>
    <w:next w:val="Normal"/>
    <w:autoRedefine/>
    <w:qFormat/>
    <w:rsid w:val="00335C5F"/>
    <w:pPr>
      <w:numPr>
        <w:ilvl w:val="5"/>
        <w:numId w:val="7"/>
      </w:numPr>
      <w:tabs>
        <w:tab w:val="clear" w:pos="1152"/>
        <w:tab w:val="left" w:pos="0"/>
      </w:tabs>
      <w:spacing w:before="240" w:after="60"/>
      <w:ind w:left="0" w:hanging="1080"/>
      <w:outlineLvl w:val="5"/>
    </w:pPr>
    <w:rPr>
      <w:b/>
      <w:sz w:val="16"/>
      <w:szCs w:val="22"/>
    </w:rPr>
  </w:style>
  <w:style w:type="paragraph" w:styleId="Heading7">
    <w:name w:val="heading 7"/>
    <w:basedOn w:val="Normal"/>
    <w:next w:val="Normal"/>
    <w:qFormat/>
    <w:pPr>
      <w:numPr>
        <w:ilvl w:val="6"/>
        <w:numId w:val="7"/>
      </w:numPr>
      <w:spacing w:before="240" w:after="60"/>
      <w:outlineLvl w:val="6"/>
    </w:pPr>
    <w:rPr>
      <w:rFonts w:ascii="Times New Roman" w:hAnsi="Times New Roman"/>
      <w:sz w:val="24"/>
    </w:rPr>
  </w:style>
  <w:style w:type="paragraph" w:styleId="Heading8">
    <w:name w:val="heading 8"/>
    <w:basedOn w:val="Normal"/>
    <w:next w:val="Normal"/>
    <w:qFormat/>
    <w:pPr>
      <w:numPr>
        <w:ilvl w:val="7"/>
        <w:numId w:val="7"/>
      </w:numPr>
      <w:spacing w:before="240" w:after="60"/>
      <w:outlineLvl w:val="7"/>
    </w:pPr>
    <w:rPr>
      <w:rFonts w:ascii="Times New Roman" w:hAnsi="Times New Roman"/>
      <w:i/>
      <w:iCs/>
      <w:sz w:val="24"/>
    </w:rPr>
  </w:style>
  <w:style w:type="paragraph" w:styleId="Heading9">
    <w:name w:val="heading 9"/>
    <w:basedOn w:val="Normal"/>
    <w:next w:val="Normal"/>
    <w:qFormat/>
    <w:pPr>
      <w:numPr>
        <w:ilvl w:val="8"/>
        <w:numId w:val="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nummerdHoofdstuk">
    <w:name w:val="GenummerdHoofdstuk"/>
    <w:basedOn w:val="broodtekst"/>
    <w:next w:val="broodtekst"/>
    <w:pPr>
      <w:pageBreakBefore/>
      <w:numPr>
        <w:numId w:val="5"/>
      </w:numPr>
      <w:spacing w:after="660" w:line="300" w:lineRule="atLeast"/>
    </w:pPr>
    <w:rPr>
      <w:sz w:val="24"/>
    </w:rPr>
  </w:style>
  <w:style w:type="paragraph" w:customStyle="1" w:styleId="broodtekst">
    <w:name w:val="broodtekst"/>
    <w:basedOn w:val="Normal"/>
    <w:link w:val="broodtekstChar"/>
    <w:pPr>
      <w:tabs>
        <w:tab w:val="left" w:pos="227"/>
        <w:tab w:val="left" w:pos="454"/>
        <w:tab w:val="left" w:pos="680"/>
      </w:tabs>
      <w:autoSpaceDE w:val="0"/>
      <w:autoSpaceDN w:val="0"/>
      <w:adjustRightInd w:val="0"/>
    </w:pPr>
    <w:rPr>
      <w:szCs w:val="18"/>
    </w:rPr>
  </w:style>
  <w:style w:type="character" w:customStyle="1" w:styleId="broodtekstChar">
    <w:name w:val="broodtekst Char"/>
    <w:link w:val="broodtekst"/>
    <w:rsid w:val="00F618AD"/>
    <w:rPr>
      <w:rFonts w:ascii="Verdana" w:hAnsi="Verdana"/>
      <w:sz w:val="18"/>
      <w:szCs w:val="18"/>
    </w:rPr>
  </w:style>
  <w:style w:type="character" w:customStyle="1" w:styleId="Heading1Char">
    <w:name w:val="Heading 1 Char"/>
    <w:link w:val="Heading1"/>
    <w:rsid w:val="00EE750F"/>
    <w:rPr>
      <w:rFonts w:ascii="Verdana" w:hAnsi="Verdana" w:cs="Arial"/>
      <w:b/>
      <w:bCs/>
      <w:kern w:val="32"/>
      <w:sz w:val="24"/>
      <w:szCs w:val="18"/>
      <w:lang w:val="nl-NL" w:eastAsia="nl-NL"/>
    </w:rPr>
  </w:style>
  <w:style w:type="paragraph" w:customStyle="1" w:styleId="Paragraaf">
    <w:name w:val="Paragraaf"/>
    <w:basedOn w:val="broodtekst"/>
    <w:next w:val="broodtekst"/>
    <w:pPr>
      <w:numPr>
        <w:ilvl w:val="1"/>
        <w:numId w:val="5"/>
      </w:numPr>
      <w:spacing w:before="240"/>
    </w:pPr>
    <w:rPr>
      <w:b/>
    </w:rPr>
  </w:style>
  <w:style w:type="character" w:customStyle="1" w:styleId="Heading2Char">
    <w:name w:val="Heading 2 Char"/>
    <w:link w:val="Heading2"/>
    <w:rsid w:val="004B61E7"/>
    <w:rPr>
      <w:rFonts w:ascii="Verdana" w:hAnsi="Verdana" w:cs="Arial"/>
      <w:b/>
      <w:bCs/>
      <w:sz w:val="18"/>
      <w:szCs w:val="28"/>
      <w:lang w:val="nl-NL" w:eastAsia="nl-NL"/>
    </w:rPr>
  </w:style>
  <w:style w:type="paragraph" w:customStyle="1" w:styleId="Subparagraaf">
    <w:name w:val="Subparagraaf"/>
    <w:basedOn w:val="broodtekst"/>
    <w:next w:val="broodtekst"/>
    <w:pPr>
      <w:numPr>
        <w:ilvl w:val="2"/>
        <w:numId w:val="5"/>
      </w:numPr>
      <w:spacing w:before="240"/>
    </w:pPr>
    <w:rPr>
      <w:i/>
    </w:rPr>
  </w:style>
  <w:style w:type="character" w:customStyle="1" w:styleId="Heading3Char">
    <w:name w:val="Heading 3 Char"/>
    <w:link w:val="Heading3"/>
    <w:rsid w:val="00EE750F"/>
    <w:rPr>
      <w:rFonts w:ascii="Verdana" w:hAnsi="Verdana" w:cs="Arial"/>
      <w:b/>
      <w:iCs/>
      <w:noProof/>
      <w:sz w:val="18"/>
      <w:szCs w:val="26"/>
      <w:lang w:val="nl-NL" w:eastAsia="nl-NL"/>
    </w:rPr>
  </w:style>
  <w:style w:type="character" w:customStyle="1" w:styleId="afdeling">
    <w:name w:val="afdeling"/>
    <w:rPr>
      <w:position w:val="-9"/>
    </w:rPr>
  </w:style>
  <w:style w:type="character" w:customStyle="1" w:styleId="Afzenddata">
    <w:name w:val="Afzenddata"/>
    <w:rPr>
      <w:rFonts w:ascii="Verdana" w:hAnsi="Verdana" w:cs="Verdana"/>
      <w:sz w:val="13"/>
    </w:rPr>
  </w:style>
  <w:style w:type="paragraph" w:customStyle="1" w:styleId="Afzendgegevens">
    <w:name w:val="Afzendgegevens"/>
    <w:basedOn w:val="broodtekst"/>
    <w:pPr>
      <w:tabs>
        <w:tab w:val="clear" w:pos="227"/>
        <w:tab w:val="clear" w:pos="454"/>
        <w:tab w:val="clear" w:pos="680"/>
        <w:tab w:val="left" w:pos="4440"/>
      </w:tabs>
      <w:spacing w:before="25" w:after="25" w:line="25" w:lineRule="atLeast"/>
    </w:pPr>
    <w:rPr>
      <w:sz w:val="2"/>
    </w:rPr>
  </w:style>
  <w:style w:type="character" w:customStyle="1" w:styleId="Afzendkopje">
    <w:name w:val="Afzendkopje"/>
    <w:rPr>
      <w:rFonts w:ascii="Verdana" w:hAnsi="Verdana" w:cs="Verdana"/>
      <w:b/>
      <w:sz w:val="13"/>
    </w:rPr>
  </w:style>
  <w:style w:type="paragraph" w:customStyle="1" w:styleId="broodtekst-italic">
    <w:name w:val="broodtekst-italic"/>
    <w:basedOn w:val="broodtekst"/>
    <w:rPr>
      <w:i/>
      <w:iCs/>
    </w:rPr>
  </w:style>
  <w:style w:type="character" w:customStyle="1" w:styleId="contactfunctie">
    <w:name w:val="contactfunctie"/>
    <w:rPr>
      <w:rFonts w:ascii="Verdana" w:hAnsi="Verdana" w:cs="Verdana-Italic"/>
      <w:i/>
      <w:iCs/>
      <w:sz w:val="13"/>
    </w:rPr>
  </w:style>
  <w:style w:type="character" w:customStyle="1" w:styleId="contactfunctiemet">
    <w:name w:val="contactfunctiemet"/>
    <w:rPr>
      <w:i/>
      <w:position w:val="9"/>
      <w:sz w:val="13"/>
    </w:rPr>
  </w:style>
  <w:style w:type="character" w:customStyle="1" w:styleId="contactpersoon">
    <w:name w:val="contactpersoon"/>
    <w:rPr>
      <w:sz w:val="13"/>
    </w:rPr>
  </w:style>
  <w:style w:type="paragraph" w:customStyle="1" w:styleId="datumonderwerp">
    <w:name w:val="datumonderwerp"/>
    <w:basedOn w:val="broodtekst"/>
    <w:pPr>
      <w:tabs>
        <w:tab w:val="clear" w:pos="227"/>
        <w:tab w:val="clear" w:pos="454"/>
        <w:tab w:val="clear" w:pos="680"/>
        <w:tab w:val="left" w:pos="794"/>
      </w:tabs>
    </w:pPr>
  </w:style>
  <w:style w:type="paragraph" w:customStyle="1" w:styleId="Huisstijl-Adres">
    <w:name w:val="Huisstijl-Adres"/>
    <w:basedOn w:val="broodtekst"/>
    <w:pPr>
      <w:tabs>
        <w:tab w:val="left" w:pos="192"/>
      </w:tabs>
      <w:spacing w:after="90" w:line="180" w:lineRule="exact"/>
    </w:pPr>
    <w:rPr>
      <w:noProof/>
      <w:sz w:val="13"/>
      <w:szCs w:val="13"/>
    </w:rPr>
  </w:style>
  <w:style w:type="paragraph" w:customStyle="1" w:styleId="Directoraat">
    <w:name w:val="Directoraat"/>
    <w:basedOn w:val="Huisstijl-Adres"/>
    <w:pPr>
      <w:spacing w:after="0" w:line="180" w:lineRule="atLeast"/>
    </w:pPr>
    <w:rPr>
      <w:b/>
    </w:rPr>
  </w:style>
  <w:style w:type="paragraph" w:customStyle="1" w:styleId="Directoraatnaam">
    <w:name w:val="Directoraatnaam"/>
    <w:basedOn w:val="Directoraat"/>
  </w:style>
  <w:style w:type="paragraph" w:customStyle="1" w:styleId="Directoraatnam">
    <w:name w:val="Directoraatnam"/>
    <w:basedOn w:val="Directoraat"/>
  </w:style>
  <w:style w:type="character" w:customStyle="1" w:styleId="emailadres">
    <w:name w:val="emailadres"/>
    <w:rPr>
      <w:position w:val="9"/>
      <w:sz w:val="13"/>
    </w:rPr>
  </w:style>
  <w:style w:type="paragraph" w:customStyle="1" w:styleId="Huisstijl-Gegeven">
    <w:name w:val="Huisstijl-Gegeven"/>
    <w:basedOn w:val="broodtekst"/>
    <w:pPr>
      <w:spacing w:after="92" w:line="180" w:lineRule="atLeast"/>
    </w:pPr>
    <w:rPr>
      <w:noProof/>
      <w:sz w:val="13"/>
    </w:rPr>
  </w:style>
  <w:style w:type="character" w:customStyle="1" w:styleId="Huisstijl-GegevenCharChar">
    <w:name w:val="Huisstijl-Gegeven Char Char"/>
    <w:rPr>
      <w:rFonts w:ascii="Verdana" w:hAnsi="Verdana"/>
      <w:noProof/>
      <w:sz w:val="13"/>
      <w:szCs w:val="24"/>
      <w:lang w:val="nl-NL" w:eastAsia="nl-NL" w:bidi="ar-SA"/>
    </w:rPr>
  </w:style>
  <w:style w:type="paragraph" w:customStyle="1" w:styleId="Huisstijl-KixCode">
    <w:name w:val="Huisstijl-KixCode"/>
    <w:basedOn w:val="broodtekst"/>
    <w:pPr>
      <w:spacing w:before="60" w:line="240" w:lineRule="auto"/>
    </w:pPr>
    <w:rPr>
      <w:rFonts w:ascii="KIX Barcode" w:hAnsi="KIX Barcode"/>
      <w:b/>
      <w:bCs/>
      <w:smallCaps/>
      <w:noProof/>
      <w:sz w:val="24"/>
    </w:rPr>
  </w:style>
  <w:style w:type="paragraph" w:customStyle="1" w:styleId="Huisstijl-Kopje">
    <w:name w:val="Huisstijl-Kopje"/>
    <w:basedOn w:val="broodtekst"/>
    <w:pPr>
      <w:spacing w:line="180" w:lineRule="atLeast"/>
    </w:pPr>
    <w:rPr>
      <w:b/>
      <w:sz w:val="13"/>
    </w:rPr>
  </w:style>
  <w:style w:type="paragraph" w:customStyle="1" w:styleId="Huisstijl-NAW">
    <w:name w:val="Huisstijl-NAW"/>
    <w:basedOn w:val="broodtekst"/>
    <w:rPr>
      <w:noProof/>
    </w:rPr>
  </w:style>
  <w:style w:type="paragraph" w:customStyle="1" w:styleId="Huisstijl-Paginanummering">
    <w:name w:val="Huisstijl-Paginanummering"/>
    <w:basedOn w:val="broodtekst"/>
    <w:pPr>
      <w:spacing w:line="180" w:lineRule="exact"/>
    </w:pPr>
    <w:rPr>
      <w:noProof/>
      <w:sz w:val="13"/>
    </w:rPr>
  </w:style>
  <w:style w:type="paragraph" w:customStyle="1" w:styleId="Huisstijl-Retouradres">
    <w:name w:val="Huisstijl-Retouradres"/>
    <w:basedOn w:val="broodtekst"/>
    <w:pPr>
      <w:spacing w:line="180" w:lineRule="exact"/>
    </w:pPr>
    <w:rPr>
      <w:noProof/>
      <w:sz w:val="13"/>
    </w:rPr>
  </w:style>
  <w:style w:type="paragraph" w:customStyle="1" w:styleId="Huisstijl-Rubricering">
    <w:name w:val="Huisstijl-Rubricering"/>
    <w:basedOn w:val="broodtekst"/>
    <w:pPr>
      <w:spacing w:line="180" w:lineRule="exact"/>
    </w:pPr>
    <w:rPr>
      <w:b/>
      <w:bCs/>
      <w:caps/>
      <w:noProof/>
      <w:sz w:val="13"/>
      <w:szCs w:val="13"/>
    </w:rPr>
  </w:style>
  <w:style w:type="paragraph" w:customStyle="1" w:styleId="Huisstijl-Voorwaarden">
    <w:name w:val="Huisstijl-Voorwaarden"/>
    <w:basedOn w:val="broodtekst"/>
    <w:pPr>
      <w:spacing w:line="180" w:lineRule="exact"/>
    </w:pPr>
    <w:rPr>
      <w:i/>
      <w:noProof/>
      <w:sz w:val="13"/>
    </w:rPr>
  </w:style>
  <w:style w:type="paragraph" w:styleId="Header">
    <w:name w:val="header"/>
    <w:basedOn w:val="broodtekst"/>
    <w:link w:val="HeaderChar"/>
    <w:pPr>
      <w:tabs>
        <w:tab w:val="center" w:pos="4536"/>
        <w:tab w:val="right" w:pos="9072"/>
      </w:tabs>
    </w:pPr>
  </w:style>
  <w:style w:type="character" w:customStyle="1" w:styleId="HeaderChar">
    <w:name w:val="Header Char"/>
    <w:link w:val="Header"/>
    <w:uiPriority w:val="99"/>
    <w:rsid w:val="00D6061F"/>
    <w:rPr>
      <w:rFonts w:ascii="Verdana" w:hAnsi="Verdana"/>
      <w:sz w:val="18"/>
      <w:szCs w:val="18"/>
      <w:lang w:val="nl-NL" w:eastAsia="nl-NL"/>
    </w:rPr>
  </w:style>
  <w:style w:type="paragraph" w:customStyle="1" w:styleId="minofdir">
    <w:name w:val="minofdir"/>
    <w:basedOn w:val="Normal"/>
    <w:pPr>
      <w:tabs>
        <w:tab w:val="left" w:pos="227"/>
        <w:tab w:val="left" w:pos="454"/>
        <w:tab w:val="left" w:pos="680"/>
      </w:tabs>
      <w:autoSpaceDE w:val="0"/>
      <w:autoSpaceDN w:val="0"/>
      <w:adjustRightInd w:val="0"/>
    </w:pPr>
    <w:rPr>
      <w:rFonts w:ascii="RO VenW" w:hAnsi="RO VenW"/>
      <w:sz w:val="220"/>
      <w:szCs w:val="18"/>
    </w:rPr>
  </w:style>
  <w:style w:type="paragraph" w:customStyle="1" w:styleId="opsomming-bullet">
    <w:name w:val="opsomming-bullet"/>
    <w:basedOn w:val="broodtekst"/>
    <w:pPr>
      <w:numPr>
        <w:numId w:val="3"/>
      </w:numPr>
      <w:tabs>
        <w:tab w:val="clear" w:pos="360"/>
        <w:tab w:val="left" w:pos="907"/>
        <w:tab w:val="left" w:pos="1134"/>
        <w:tab w:val="left" w:pos="1361"/>
        <w:tab w:val="left" w:pos="1588"/>
        <w:tab w:val="left" w:pos="1814"/>
        <w:tab w:val="left" w:pos="2041"/>
      </w:tabs>
    </w:pPr>
  </w:style>
  <w:style w:type="paragraph" w:customStyle="1" w:styleId="opsomming-cijfer">
    <w:name w:val="opsomming-cijfer"/>
    <w:basedOn w:val="broodtekst"/>
    <w:pPr>
      <w:numPr>
        <w:numId w:val="4"/>
      </w:numPr>
      <w:tabs>
        <w:tab w:val="clear" w:pos="360"/>
        <w:tab w:val="left" w:pos="907"/>
        <w:tab w:val="left" w:pos="1134"/>
        <w:tab w:val="left" w:pos="1361"/>
        <w:tab w:val="left" w:pos="1588"/>
        <w:tab w:val="left" w:pos="1814"/>
        <w:tab w:val="left" w:pos="2041"/>
      </w:tabs>
    </w:pPr>
  </w:style>
  <w:style w:type="character" w:customStyle="1" w:styleId="referentiegegevens">
    <w:name w:val="referentiegegevens"/>
    <w:rPr>
      <w:rFonts w:ascii="Verdana" w:hAnsi="Verdana" w:cs="Verdana"/>
      <w:position w:val="0"/>
      <w:sz w:val="13"/>
      <w:szCs w:val="18"/>
    </w:rPr>
  </w:style>
  <w:style w:type="character" w:customStyle="1" w:styleId="referentiegegevensitalic">
    <w:name w:val="referentiegegevensitalic"/>
    <w:rPr>
      <w:i/>
    </w:rPr>
  </w:style>
  <w:style w:type="character" w:customStyle="1" w:styleId="referentiegegevensleeg">
    <w:name w:val="referentiegegevensleeg"/>
    <w:rPr>
      <w:position w:val="-9"/>
    </w:rPr>
  </w:style>
  <w:style w:type="character" w:customStyle="1" w:styleId="referentiegegevensleeggroot">
    <w:name w:val="referentiegegevensleeggroot"/>
    <w:rPr>
      <w:rFonts w:ascii="Verdana-Bold" w:hAnsi="Verdana-Bold" w:cs="Verdana-Bold"/>
      <w:bCs/>
      <w:smallCaps/>
      <w:position w:val="-26"/>
    </w:rPr>
  </w:style>
  <w:style w:type="paragraph" w:customStyle="1" w:styleId="referentiegegevensviereneenhalf">
    <w:name w:val="referentiegegevensviereneenhalf"/>
    <w:basedOn w:val="broodtekst"/>
    <w:pPr>
      <w:spacing w:line="90" w:lineRule="exact"/>
    </w:pPr>
    <w:rPr>
      <w:sz w:val="2"/>
    </w:rPr>
  </w:style>
  <w:style w:type="paragraph" w:customStyle="1" w:styleId="referentiegegevparagraaf">
    <w:name w:val="referentiegegevparagraaf"/>
    <w:basedOn w:val="broodtekst"/>
    <w:pPr>
      <w:spacing w:before="25" w:after="25" w:line="130" w:lineRule="atLeast"/>
    </w:pPr>
    <w:rPr>
      <w:noProof/>
      <w:sz w:val="13"/>
      <w:lang w:eastAsia="en-US"/>
    </w:rPr>
  </w:style>
  <w:style w:type="character" w:customStyle="1" w:styleId="referentiekopjes">
    <w:name w:val="referentiekopjes"/>
    <w:rPr>
      <w:rFonts w:ascii="Verdana" w:hAnsi="Verdana" w:cs="Verdana"/>
      <w:b/>
      <w:position w:val="0"/>
      <w:sz w:val="13"/>
      <w:szCs w:val="18"/>
    </w:rPr>
  </w:style>
  <w:style w:type="paragraph" w:customStyle="1" w:styleId="refgegeven-zonder">
    <w:name w:val="refgegeven-zonder"/>
    <w:basedOn w:val="broodtekst"/>
    <w:pPr>
      <w:spacing w:line="180" w:lineRule="atLeast"/>
    </w:pPr>
    <w:rPr>
      <w:noProof/>
      <w:sz w:val="13"/>
    </w:rPr>
  </w:style>
  <w:style w:type="paragraph" w:customStyle="1" w:styleId="refkopje-zonder">
    <w:name w:val="refkopje-zonder"/>
    <w:basedOn w:val="broodtekst"/>
    <w:next w:val="refgegeven-zonder"/>
    <w:pPr>
      <w:spacing w:line="180" w:lineRule="exact"/>
    </w:pPr>
    <w:rPr>
      <w:b/>
      <w:noProof/>
      <w:sz w:val="13"/>
    </w:rPr>
  </w:style>
  <w:style w:type="paragraph" w:styleId="Footer">
    <w:name w:val="footer"/>
    <w:basedOn w:val="broodtekst"/>
    <w:pPr>
      <w:tabs>
        <w:tab w:val="center" w:pos="4536"/>
        <w:tab w:val="right" w:pos="9072"/>
      </w:tabs>
    </w:pPr>
  </w:style>
  <w:style w:type="character" w:customStyle="1" w:styleId="w1">
    <w:name w:val="w1"/>
    <w:rPr>
      <w:rFonts w:ascii="Verdana" w:hAnsi="Verdana" w:cs="Verdana"/>
      <w:sz w:val="9"/>
    </w:rPr>
  </w:style>
  <w:style w:type="paragraph" w:styleId="TOC1">
    <w:name w:val="toc 1"/>
    <w:basedOn w:val="Normal"/>
    <w:next w:val="Normal"/>
    <w:autoRedefine/>
    <w:uiPriority w:val="39"/>
    <w:pPr>
      <w:tabs>
        <w:tab w:val="left" w:pos="0"/>
        <w:tab w:val="right" w:pos="7680"/>
      </w:tabs>
      <w:spacing w:before="240"/>
      <w:ind w:left="-1080"/>
    </w:pPr>
    <w:rPr>
      <w:b/>
      <w:noProof/>
    </w:rPr>
  </w:style>
  <w:style w:type="paragraph" w:customStyle="1" w:styleId="titel">
    <w:name w:val="titel"/>
    <w:basedOn w:val="broodtekst"/>
    <w:next w:val="broodtekst"/>
    <w:pPr>
      <w:spacing w:line="300" w:lineRule="atLeast"/>
    </w:pPr>
    <w:rPr>
      <w:b/>
      <w:sz w:val="24"/>
    </w:rPr>
  </w:style>
  <w:style w:type="paragraph" w:customStyle="1" w:styleId="subtitel">
    <w:name w:val="subtitel"/>
    <w:basedOn w:val="broodtekst"/>
    <w:next w:val="broodtekst"/>
  </w:style>
  <w:style w:type="paragraph" w:customStyle="1" w:styleId="koptekst">
    <w:name w:val="koptekst"/>
    <w:basedOn w:val="broodtekst"/>
    <w:pPr>
      <w:spacing w:line="180" w:lineRule="atLeast"/>
    </w:pPr>
    <w:rPr>
      <w:b/>
      <w:sz w:val="16"/>
      <w:lang w:val="en-GB"/>
    </w:rPr>
  </w:style>
  <w:style w:type="paragraph" w:customStyle="1" w:styleId="OngenummerdeKop">
    <w:name w:val="OngenummerdeKop"/>
    <w:basedOn w:val="broodtekst"/>
    <w:next w:val="broodtekst"/>
    <w:pPr>
      <w:pageBreakBefore/>
      <w:spacing w:after="660" w:line="300" w:lineRule="atLeast"/>
    </w:pPr>
    <w:rPr>
      <w:sz w:val="24"/>
    </w:rPr>
  </w:style>
  <w:style w:type="paragraph" w:customStyle="1" w:styleId="OngenummerdeKopBijlage">
    <w:name w:val="OngenummerdeKopBijlage"/>
    <w:basedOn w:val="broodtekst"/>
    <w:next w:val="broodtekst"/>
    <w:pPr>
      <w:pageBreakBefore/>
      <w:spacing w:after="660" w:line="300" w:lineRule="atLeast"/>
    </w:pPr>
    <w:rPr>
      <w:sz w:val="24"/>
    </w:rPr>
  </w:style>
  <w:style w:type="paragraph" w:customStyle="1" w:styleId="BijlagenGenummerd">
    <w:name w:val="BijlagenGenummerd"/>
    <w:basedOn w:val="broodtekst"/>
    <w:next w:val="broodtekst"/>
    <w:pPr>
      <w:numPr>
        <w:numId w:val="6"/>
      </w:numPr>
      <w:spacing w:before="240"/>
    </w:pPr>
    <w:rPr>
      <w:b/>
    </w:rPr>
  </w:style>
  <w:style w:type="paragraph" w:customStyle="1" w:styleId="KopBijlage">
    <w:name w:val="KopBijlage"/>
    <w:basedOn w:val="broodtekst"/>
    <w:next w:val="broodtekst"/>
    <w:pPr>
      <w:pageBreakBefore/>
      <w:spacing w:after="660" w:line="300" w:lineRule="atLeast"/>
    </w:pPr>
    <w:rPr>
      <w:sz w:val="24"/>
    </w:rPr>
  </w:style>
  <w:style w:type="paragraph" w:customStyle="1" w:styleId="BijlageKop2">
    <w:name w:val="BijlageKop2"/>
    <w:basedOn w:val="broodtekst"/>
    <w:next w:val="broodtekst"/>
    <w:pPr>
      <w:spacing w:before="240"/>
    </w:pPr>
    <w:rPr>
      <w:b/>
    </w:rPr>
  </w:style>
  <w:style w:type="paragraph" w:customStyle="1" w:styleId="BijlageKop3">
    <w:name w:val="BijlageKop3"/>
    <w:basedOn w:val="broodtekst"/>
    <w:next w:val="broodtekst"/>
    <w:pPr>
      <w:spacing w:before="240"/>
    </w:pPr>
    <w:rPr>
      <w:i/>
    </w:rPr>
  </w:style>
  <w:style w:type="paragraph" w:customStyle="1" w:styleId="Tussenkop">
    <w:name w:val="Tussenkop"/>
    <w:basedOn w:val="broodtekst"/>
    <w:next w:val="broodtekst"/>
    <w:pPr>
      <w:spacing w:before="240"/>
      <w:ind w:left="454" w:hanging="454"/>
    </w:pPr>
    <w:rPr>
      <w:i/>
    </w:rPr>
  </w:style>
  <w:style w:type="paragraph" w:customStyle="1" w:styleId="bijschrift">
    <w:name w:val="bijschrift"/>
    <w:basedOn w:val="broodtekst"/>
    <w:rPr>
      <w:sz w:val="14"/>
    </w:rPr>
  </w:style>
  <w:style w:type="paragraph" w:customStyle="1" w:styleId="tabelkop">
    <w:name w:val="tabelkop"/>
    <w:basedOn w:val="broodtekst"/>
    <w:rPr>
      <w:b/>
      <w:sz w:val="14"/>
    </w:rPr>
  </w:style>
  <w:style w:type="paragraph" w:customStyle="1" w:styleId="tabeltekst">
    <w:name w:val="tabeltekst"/>
    <w:basedOn w:val="broodtekst"/>
    <w:rPr>
      <w:sz w:val="14"/>
    </w:rPr>
  </w:style>
  <w:style w:type="paragraph" w:customStyle="1" w:styleId="titelcolofon">
    <w:name w:val="titelcolofon"/>
    <w:basedOn w:val="broodtekst"/>
    <w:next w:val="broodtekst"/>
    <w:pPr>
      <w:spacing w:line="300" w:lineRule="atLeast"/>
    </w:pPr>
    <w:rPr>
      <w:sz w:val="24"/>
    </w:rPr>
  </w:style>
  <w:style w:type="paragraph" w:customStyle="1" w:styleId="titelinhoud">
    <w:name w:val="titelinhoud"/>
    <w:basedOn w:val="broodtekst"/>
    <w:next w:val="broodtekst"/>
    <w:pPr>
      <w:spacing w:after="660" w:line="300" w:lineRule="atLeast"/>
    </w:pPr>
    <w:rPr>
      <w:sz w:val="24"/>
    </w:rPr>
  </w:style>
  <w:style w:type="paragraph" w:styleId="TOC2">
    <w:name w:val="toc 2"/>
    <w:basedOn w:val="Normal"/>
    <w:next w:val="Normal"/>
    <w:autoRedefine/>
    <w:uiPriority w:val="39"/>
    <w:pPr>
      <w:tabs>
        <w:tab w:val="left" w:pos="0"/>
        <w:tab w:val="right" w:pos="7680"/>
      </w:tabs>
      <w:ind w:left="-1080"/>
    </w:pPr>
    <w:rPr>
      <w:noProof/>
      <w:szCs w:val="18"/>
    </w:rPr>
  </w:style>
  <w:style w:type="paragraph" w:styleId="TOC3">
    <w:name w:val="toc 3"/>
    <w:basedOn w:val="Normal"/>
    <w:next w:val="Normal"/>
    <w:autoRedefine/>
    <w:uiPriority w:val="39"/>
    <w:pPr>
      <w:tabs>
        <w:tab w:val="left" w:pos="0"/>
        <w:tab w:val="right" w:pos="7680"/>
      </w:tabs>
      <w:ind w:left="-1080"/>
    </w:pPr>
    <w:rPr>
      <w:noProof/>
      <w:szCs w:val="18"/>
    </w:rPr>
  </w:style>
  <w:style w:type="paragraph" w:styleId="TOC4">
    <w:name w:val="toc 4"/>
    <w:basedOn w:val="Normal"/>
    <w:next w:val="Normal"/>
    <w:autoRedefine/>
    <w:uiPriority w:val="39"/>
    <w:pPr>
      <w:tabs>
        <w:tab w:val="left" w:pos="0"/>
        <w:tab w:val="right" w:pos="7678"/>
      </w:tabs>
      <w:ind w:hanging="1080"/>
    </w:pPr>
    <w:rPr>
      <w:noProof/>
      <w:szCs w:val="18"/>
    </w:rPr>
  </w:style>
  <w:style w:type="paragraph" w:styleId="TOC5">
    <w:name w:val="toc 5"/>
    <w:basedOn w:val="Normal"/>
    <w:next w:val="Normal"/>
    <w:autoRedefine/>
    <w:uiPriority w:val="39"/>
    <w:pPr>
      <w:tabs>
        <w:tab w:val="left" w:pos="0"/>
        <w:tab w:val="right" w:pos="7680"/>
      </w:tabs>
      <w:ind w:hanging="1080"/>
    </w:pPr>
    <w:rPr>
      <w:bCs/>
      <w:noProof/>
      <w:szCs w:val="18"/>
    </w:rPr>
  </w:style>
  <w:style w:type="paragraph" w:styleId="FootnoteText">
    <w:name w:val="footnote text"/>
    <w:basedOn w:val="Normal"/>
    <w:link w:val="FootnoteTextChar"/>
    <w:semiHidden/>
    <w:pPr>
      <w:spacing w:line="180" w:lineRule="atLeast"/>
    </w:pPr>
    <w:rPr>
      <w:sz w:val="13"/>
      <w:szCs w:val="20"/>
    </w:rPr>
  </w:style>
  <w:style w:type="character" w:customStyle="1" w:styleId="FootnoteTextChar">
    <w:name w:val="Footnote Text Char"/>
    <w:link w:val="FootnoteText"/>
    <w:semiHidden/>
    <w:rsid w:val="00EE750F"/>
    <w:rPr>
      <w:rFonts w:ascii="Verdana" w:hAnsi="Verdana"/>
      <w:sz w:val="13"/>
      <w:lang w:val="nl-NL" w:eastAsia="nl-NL"/>
    </w:rPr>
  </w:style>
  <w:style w:type="character" w:styleId="FootnoteReference">
    <w:name w:val="footnote reference"/>
    <w:aliases w:val="Title Char1"/>
    <w:semiHidden/>
    <w:rPr>
      <w:vertAlign w:val="superscript"/>
    </w:rPr>
  </w:style>
  <w:style w:type="paragraph" w:customStyle="1" w:styleId="RapportOpsomming">
    <w:name w:val="RapportOpsomming"/>
    <w:basedOn w:val="Normal"/>
    <w:pPr>
      <w:numPr>
        <w:numId w:val="9"/>
      </w:numPr>
      <w:tabs>
        <w:tab w:val="clear" w:pos="360"/>
      </w:tabs>
      <w:spacing w:line="260" w:lineRule="atLeast"/>
    </w:pPr>
    <w:rPr>
      <w:rFonts w:ascii="V&amp;W Syntax (Adobe)" w:hAnsi="V&amp;W Syntax (Adobe)"/>
      <w:spacing w:val="4"/>
      <w:sz w:val="20"/>
      <w:szCs w:val="20"/>
    </w:rPr>
  </w:style>
  <w:style w:type="paragraph" w:styleId="TOC6">
    <w:name w:val="toc 6"/>
    <w:basedOn w:val="Normal"/>
    <w:next w:val="Normal"/>
    <w:autoRedefine/>
    <w:uiPriority w:val="39"/>
    <w:pPr>
      <w:ind w:left="900"/>
    </w:pPr>
  </w:style>
  <w:style w:type="paragraph" w:customStyle="1" w:styleId="RapportBijschrift">
    <w:name w:val="RapportBijschrift"/>
    <w:basedOn w:val="Normal"/>
    <w:next w:val="Normal"/>
    <w:pPr>
      <w:spacing w:line="260" w:lineRule="atLeast"/>
    </w:pPr>
    <w:rPr>
      <w:rFonts w:ascii="V&amp;W Syntax (Adobe)" w:hAnsi="V&amp;W Syntax (Adobe)"/>
      <w:b/>
      <w:spacing w:val="4"/>
      <w:sz w:val="20"/>
      <w:szCs w:val="20"/>
    </w:rPr>
  </w:style>
  <w:style w:type="paragraph" w:customStyle="1" w:styleId="Opsomming">
    <w:name w:val="Opsomming"/>
    <w:basedOn w:val="Normal"/>
    <w:pPr>
      <w:numPr>
        <w:numId w:val="8"/>
      </w:numPr>
      <w:tabs>
        <w:tab w:val="clear" w:pos="360"/>
      </w:tabs>
      <w:spacing w:line="260" w:lineRule="atLeast"/>
    </w:pPr>
    <w:rPr>
      <w:rFonts w:ascii="V&amp;W Syntax (Adobe)" w:hAnsi="V&amp;W Syntax (Adobe)"/>
      <w:spacing w:val="4"/>
      <w:sz w:val="20"/>
      <w:szCs w:val="20"/>
    </w:rPr>
  </w:style>
  <w:style w:type="character" w:styleId="Emphasis">
    <w:name w:val="Emphasis"/>
    <w:qFormat/>
    <w:rPr>
      <w:i/>
      <w:iCs/>
    </w:rPr>
  </w:style>
  <w:style w:type="paragraph" w:styleId="BodyText">
    <w:name w:val="Body Text"/>
    <w:basedOn w:val="Normal"/>
    <w:link w:val="BodyTextChar"/>
    <w:pPr>
      <w:spacing w:line="260" w:lineRule="atLeast"/>
      <w:ind w:right="-5"/>
    </w:pPr>
    <w:rPr>
      <w:rFonts w:ascii="V&amp;W Syntax (Adobe)" w:hAnsi="V&amp;W Syntax (Adobe)" w:cs="Arial"/>
      <w:spacing w:val="4"/>
      <w:sz w:val="20"/>
      <w:szCs w:val="20"/>
    </w:rPr>
  </w:style>
  <w:style w:type="character" w:customStyle="1" w:styleId="BodyTextChar">
    <w:name w:val="Body Text Char"/>
    <w:link w:val="BodyText"/>
    <w:rsid w:val="00EE750F"/>
    <w:rPr>
      <w:rFonts w:ascii="V&amp;W Syntax (Adobe)" w:hAnsi="V&amp;W Syntax (Adobe)" w:cs="Arial"/>
      <w:spacing w:val="4"/>
      <w:lang w:val="nl-NL" w:eastAsia="nl-NL"/>
    </w:rPr>
  </w:style>
  <w:style w:type="paragraph" w:styleId="Caption">
    <w:name w:val="caption"/>
    <w:basedOn w:val="Normal"/>
    <w:next w:val="Normal"/>
    <w:qFormat/>
    <w:rsid w:val="00706AC8"/>
    <w:pPr>
      <w:spacing w:line="260" w:lineRule="atLeast"/>
    </w:pPr>
    <w:rPr>
      <w:b/>
      <w:bCs/>
      <w:spacing w:val="4"/>
      <w:sz w:val="16"/>
      <w:szCs w:val="20"/>
    </w:rPr>
  </w:style>
  <w:style w:type="character" w:styleId="Hyperlink">
    <w:name w:val="Hyperlink"/>
    <w:uiPriority w:val="99"/>
    <w:rPr>
      <w:color w:val="0000FF"/>
      <w:u w:val="single"/>
    </w:rPr>
  </w:style>
  <w:style w:type="paragraph" w:customStyle="1" w:styleId="AlineaNum">
    <w:name w:val="AlineaNum"/>
    <w:basedOn w:val="Normal"/>
    <w:pPr>
      <w:keepLines/>
      <w:tabs>
        <w:tab w:val="left" w:pos="720"/>
      </w:tabs>
      <w:autoSpaceDE w:val="0"/>
      <w:autoSpaceDN w:val="0"/>
      <w:adjustRightInd w:val="0"/>
      <w:spacing w:before="240" w:line="280" w:lineRule="atLeast"/>
    </w:pPr>
    <w:rPr>
      <w:rFonts w:ascii="Arial" w:hAnsi="Arial" w:cs="Arial"/>
      <w:sz w:val="19"/>
      <w:szCs w:val="19"/>
    </w:rPr>
  </w:style>
  <w:style w:type="paragraph" w:styleId="ListBullet">
    <w:name w:val="List Bullet"/>
    <w:basedOn w:val="Normal"/>
    <w:uiPriority w:val="99"/>
    <w:unhideWhenUsed/>
    <w:pPr>
      <w:numPr>
        <w:numId w:val="1"/>
      </w:numPr>
      <w:spacing w:line="240" w:lineRule="auto"/>
    </w:pPr>
    <w:rPr>
      <w:szCs w:val="20"/>
    </w:rPr>
  </w:style>
  <w:style w:type="paragraph" w:styleId="Title">
    <w:name w:val="Title"/>
    <w:basedOn w:val="Normal"/>
    <w:link w:val="TitleChar"/>
    <w:qFormat/>
    <w:pPr>
      <w:overflowPunct w:val="0"/>
      <w:autoSpaceDE w:val="0"/>
      <w:autoSpaceDN w:val="0"/>
      <w:adjustRightInd w:val="0"/>
      <w:spacing w:line="480" w:lineRule="exact"/>
      <w:textAlignment w:val="baseline"/>
    </w:pPr>
    <w:rPr>
      <w:rFonts w:ascii="Times New Roman" w:hAnsi="Times New Roman"/>
      <w:caps/>
      <w:spacing w:val="106"/>
      <w:sz w:val="36"/>
      <w:szCs w:val="20"/>
      <w:lang w:val="en-GB" w:eastAsia="en-US"/>
    </w:rPr>
  </w:style>
  <w:style w:type="character" w:customStyle="1" w:styleId="TitleChar">
    <w:name w:val="Title Char"/>
    <w:link w:val="Title"/>
    <w:rsid w:val="00EE750F"/>
    <w:rPr>
      <w:caps/>
      <w:spacing w:val="106"/>
      <w:sz w:val="36"/>
      <w:lang w:val="en-GB"/>
    </w:rPr>
  </w:style>
  <w:style w:type="paragraph" w:styleId="CommentText">
    <w:name w:val="annotation text"/>
    <w:basedOn w:val="Normal"/>
    <w:semiHidden/>
    <w:pPr>
      <w:spacing w:line="252" w:lineRule="auto"/>
    </w:pPr>
    <w:rPr>
      <w:rFonts w:ascii="Arial" w:hAnsi="Arial"/>
      <w:sz w:val="20"/>
      <w:szCs w:val="20"/>
    </w:rPr>
  </w:style>
  <w:style w:type="paragraph" w:styleId="BodyText2">
    <w:name w:val="Body Text 2"/>
    <w:basedOn w:val="Normal"/>
    <w:semiHidden/>
    <w:pPr>
      <w:overflowPunct w:val="0"/>
      <w:autoSpaceDE w:val="0"/>
      <w:autoSpaceDN w:val="0"/>
      <w:adjustRightInd w:val="0"/>
      <w:spacing w:line="280" w:lineRule="atLeast"/>
      <w:textAlignment w:val="baseline"/>
    </w:pPr>
    <w:rPr>
      <w:rFonts w:ascii="Arial" w:hAnsi="Arial"/>
      <w:color w:val="FF0000"/>
      <w:sz w:val="22"/>
      <w:szCs w:val="20"/>
      <w:lang w:val="x-none" w:eastAsia="en-US"/>
    </w:rPr>
  </w:style>
  <w:style w:type="paragraph" w:styleId="Index1">
    <w:name w:val="index 1"/>
    <w:basedOn w:val="Normal"/>
    <w:next w:val="Normal"/>
    <w:semiHidden/>
    <w:pPr>
      <w:tabs>
        <w:tab w:val="right" w:leader="dot" w:pos="7258"/>
      </w:tabs>
      <w:spacing w:line="260" w:lineRule="atLeast"/>
      <w:ind w:left="190" w:hanging="190"/>
    </w:pPr>
    <w:rPr>
      <w:rFonts w:ascii="V&amp;W Syntax (Adobe)" w:hAnsi="V&amp;W Syntax (Adobe)"/>
      <w:spacing w:val="4"/>
      <w:sz w:val="20"/>
      <w:szCs w:val="20"/>
    </w:rPr>
  </w:style>
  <w:style w:type="paragraph" w:styleId="ListNumber">
    <w:name w:val="List Number"/>
    <w:basedOn w:val="Normal"/>
    <w:semiHidden/>
    <w:unhideWhenUsed/>
    <w:pPr>
      <w:numPr>
        <w:numId w:val="12"/>
      </w:numPr>
      <w:spacing w:line="240" w:lineRule="auto"/>
    </w:pPr>
    <w:rPr>
      <w:szCs w:val="20"/>
      <w:lang w:val="en-GB"/>
    </w:rPr>
  </w:style>
  <w:style w:type="paragraph" w:customStyle="1" w:styleId="Opsommingsteken2">
    <w:name w:val="Opsommingsteken2"/>
    <w:basedOn w:val="Normal"/>
    <w:pPr>
      <w:numPr>
        <w:numId w:val="10"/>
      </w:numPr>
      <w:tabs>
        <w:tab w:val="left" w:pos="1021"/>
        <w:tab w:val="left" w:pos="1446"/>
        <w:tab w:val="left" w:pos="2041"/>
        <w:tab w:val="left" w:pos="2466"/>
        <w:tab w:val="left" w:pos="2552"/>
        <w:tab w:val="left" w:pos="2977"/>
      </w:tabs>
      <w:spacing w:line="252" w:lineRule="auto"/>
    </w:pPr>
    <w:rPr>
      <w:rFonts w:ascii="Arial" w:hAnsi="Arial"/>
      <w:sz w:val="20"/>
      <w:szCs w:val="20"/>
    </w:rPr>
  </w:style>
  <w:style w:type="character" w:styleId="FollowedHyperlink">
    <w:name w:val="FollowedHyperlink"/>
    <w:uiPriority w:val="99"/>
    <w:semiHidden/>
    <w:rPr>
      <w:color w:val="800080"/>
      <w:u w:val="single"/>
    </w:rPr>
  </w:style>
  <w:style w:type="character" w:styleId="CommentReference">
    <w:name w:val="annotation reference"/>
    <w:semiHidden/>
    <w:rPr>
      <w:sz w:val="16"/>
      <w:szCs w:val="16"/>
    </w:rPr>
  </w:style>
  <w:style w:type="paragraph" w:styleId="NormalWeb">
    <w:name w:val="Normal (Web)"/>
    <w:basedOn w:val="Normal"/>
    <w:uiPriority w:val="99"/>
    <w:semiHidden/>
    <w:pPr>
      <w:spacing w:before="100" w:beforeAutospacing="1" w:after="100" w:afterAutospacing="1" w:line="240" w:lineRule="auto"/>
    </w:pPr>
    <w:rPr>
      <w:rFonts w:ascii="Arial Unicode MS" w:eastAsia="Arial Unicode MS" w:hAnsi="Arial Unicode MS" w:cs="Arial Unicode MS"/>
      <w:sz w:val="24"/>
    </w:rPr>
  </w:style>
  <w:style w:type="paragraph" w:styleId="BodyText3">
    <w:name w:val="Body Text 3"/>
    <w:basedOn w:val="Normal"/>
    <w:semiHidden/>
    <w:rPr>
      <w:sz w:val="20"/>
    </w:rPr>
  </w:style>
  <w:style w:type="paragraph" w:styleId="ListNumber2">
    <w:name w:val="List Number 2"/>
    <w:basedOn w:val="Normal"/>
    <w:semiHidden/>
    <w:unhideWhenUsed/>
    <w:pPr>
      <w:numPr>
        <w:numId w:val="16"/>
      </w:numPr>
      <w:tabs>
        <w:tab w:val="num" w:pos="630"/>
      </w:tabs>
      <w:spacing w:line="240" w:lineRule="auto"/>
      <w:ind w:left="630" w:hanging="270"/>
    </w:pPr>
    <w:rPr>
      <w:szCs w:val="20"/>
    </w:rPr>
  </w:style>
  <w:style w:type="paragraph" w:styleId="BodyTextIndent">
    <w:name w:val="Body Text Indent"/>
    <w:basedOn w:val="Normal"/>
    <w:semiHidden/>
    <w:pPr>
      <w:ind w:left="480" w:hanging="480"/>
    </w:pPr>
  </w:style>
  <w:style w:type="paragraph" w:styleId="BodyTextIndent2">
    <w:name w:val="Body Text Indent 2"/>
    <w:basedOn w:val="Normal"/>
    <w:pPr>
      <w:ind w:left="960" w:hanging="360"/>
    </w:pPr>
  </w:style>
  <w:style w:type="paragraph" w:styleId="BodyTextIndent3">
    <w:name w:val="Body Text Indent 3"/>
    <w:basedOn w:val="Normal"/>
    <w:semiHidden/>
    <w:pPr>
      <w:ind w:left="960" w:hanging="480"/>
    </w:pPr>
  </w:style>
  <w:style w:type="paragraph" w:styleId="TOC7">
    <w:name w:val="toc 7"/>
    <w:basedOn w:val="Normal"/>
    <w:next w:val="Normal"/>
    <w:autoRedefine/>
    <w:uiPriority w:val="39"/>
    <w:pPr>
      <w:spacing w:line="240" w:lineRule="auto"/>
      <w:ind w:left="1440"/>
    </w:pPr>
    <w:rPr>
      <w:rFonts w:ascii="Times New Roman" w:hAnsi="Times New Roman"/>
      <w:sz w:val="24"/>
    </w:rPr>
  </w:style>
  <w:style w:type="paragraph" w:styleId="TOC8">
    <w:name w:val="toc 8"/>
    <w:basedOn w:val="Normal"/>
    <w:next w:val="Normal"/>
    <w:autoRedefine/>
    <w:uiPriority w:val="39"/>
    <w:pPr>
      <w:spacing w:line="240" w:lineRule="auto"/>
      <w:ind w:left="1680"/>
    </w:pPr>
    <w:rPr>
      <w:rFonts w:ascii="Times New Roman" w:hAnsi="Times New Roman"/>
      <w:sz w:val="24"/>
    </w:rPr>
  </w:style>
  <w:style w:type="paragraph" w:styleId="TOC9">
    <w:name w:val="toc 9"/>
    <w:basedOn w:val="Normal"/>
    <w:next w:val="Normal"/>
    <w:autoRedefine/>
    <w:uiPriority w:val="39"/>
    <w:pPr>
      <w:spacing w:line="240" w:lineRule="auto"/>
      <w:ind w:left="1920"/>
    </w:pPr>
    <w:rPr>
      <w:rFonts w:ascii="Times New Roman" w:hAnsi="Times New Roman"/>
      <w:sz w:val="24"/>
    </w:rPr>
  </w:style>
  <w:style w:type="character" w:customStyle="1" w:styleId="DeltaViewInsertion">
    <w:name w:val="DeltaView Insertion"/>
    <w:rPr>
      <w:color w:val="0000FF"/>
      <w:spacing w:val="0"/>
      <w:u w:val="double"/>
    </w:rPr>
  </w:style>
  <w:style w:type="paragraph" w:customStyle="1" w:styleId="xl26">
    <w:name w:val="xl26"/>
    <w:basedOn w:val="Normal"/>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rPr>
  </w:style>
  <w:style w:type="paragraph" w:styleId="ListNumber3">
    <w:name w:val="List Number 3"/>
    <w:basedOn w:val="Normal"/>
    <w:semiHidden/>
    <w:unhideWhenUsed/>
    <w:pPr>
      <w:numPr>
        <w:ilvl w:val="1"/>
        <w:numId w:val="16"/>
      </w:numPr>
      <w:spacing w:line="240" w:lineRule="auto"/>
      <w:ind w:left="1080" w:hanging="450"/>
    </w:pPr>
    <w:rPr>
      <w:szCs w:val="20"/>
    </w:rPr>
  </w:style>
  <w:style w:type="paragraph" w:styleId="ListBullet2">
    <w:name w:val="List Bullet 2"/>
    <w:basedOn w:val="Normal"/>
    <w:semiHidden/>
    <w:unhideWhenUsed/>
    <w:pPr>
      <w:numPr>
        <w:numId w:val="2"/>
      </w:numPr>
      <w:tabs>
        <w:tab w:val="clear" w:pos="648"/>
        <w:tab w:val="num" w:pos="810"/>
      </w:tabs>
      <w:spacing w:line="240" w:lineRule="auto"/>
      <w:ind w:left="810" w:hanging="450"/>
    </w:pPr>
    <w:rPr>
      <w:szCs w:val="20"/>
    </w:rPr>
  </w:style>
  <w:style w:type="paragraph" w:styleId="ListBullet3">
    <w:name w:val="List Bullet 3"/>
    <w:basedOn w:val="Normal"/>
    <w:semiHidden/>
    <w:unhideWhenUsed/>
    <w:pPr>
      <w:numPr>
        <w:numId w:val="11"/>
      </w:numPr>
      <w:tabs>
        <w:tab w:val="clear" w:pos="922"/>
        <w:tab w:val="num" w:pos="1170"/>
      </w:tabs>
      <w:spacing w:line="240" w:lineRule="auto"/>
      <w:ind w:left="1170"/>
    </w:pPr>
    <w:rPr>
      <w:szCs w:val="20"/>
    </w:rPr>
  </w:style>
  <w:style w:type="paragraph" w:customStyle="1" w:styleId="ColumnCell">
    <w:name w:val="Column Cell"/>
    <w:basedOn w:val="Normal"/>
    <w:rsid w:val="004D41BB"/>
    <w:pPr>
      <w:spacing w:line="240" w:lineRule="auto"/>
    </w:pPr>
    <w:rPr>
      <w:sz w:val="16"/>
      <w:szCs w:val="16"/>
    </w:rPr>
  </w:style>
  <w:style w:type="paragraph" w:customStyle="1" w:styleId="ColumnTitle">
    <w:name w:val="Column Title"/>
    <w:basedOn w:val="Normal"/>
    <w:rsid w:val="004D41BB"/>
    <w:pPr>
      <w:spacing w:line="240" w:lineRule="auto"/>
    </w:pPr>
    <w:rPr>
      <w:sz w:val="16"/>
      <w:szCs w:val="20"/>
    </w:rPr>
  </w:style>
  <w:style w:type="paragraph" w:customStyle="1" w:styleId="RWSTableStyle">
    <w:name w:val="RWS_TableStyle"/>
    <w:basedOn w:val="Normal"/>
    <w:pPr>
      <w:spacing w:line="240" w:lineRule="auto"/>
    </w:pPr>
    <w:rPr>
      <w:lang w:eastAsia="en-US"/>
    </w:rPr>
  </w:style>
  <w:style w:type="paragraph" w:customStyle="1" w:styleId="Lijstnummering6">
    <w:name w:val="Lijstnummering 6"/>
    <w:basedOn w:val="ListNumber5"/>
  </w:style>
  <w:style w:type="paragraph" w:styleId="ListNumber5">
    <w:name w:val="List Number 5"/>
    <w:basedOn w:val="Normal"/>
    <w:semiHidden/>
    <w:pPr>
      <w:tabs>
        <w:tab w:val="num" w:pos="1498"/>
      </w:tabs>
      <w:ind w:left="1498" w:hanging="360"/>
    </w:pPr>
  </w:style>
  <w:style w:type="paragraph" w:styleId="ListBullet4">
    <w:name w:val="List Bullet 4"/>
    <w:basedOn w:val="Normal"/>
    <w:semiHidden/>
    <w:pPr>
      <w:numPr>
        <w:numId w:val="13"/>
      </w:numPr>
      <w:tabs>
        <w:tab w:val="clear" w:pos="1209"/>
        <w:tab w:val="num" w:pos="1530"/>
      </w:tabs>
      <w:ind w:left="1530"/>
    </w:pPr>
  </w:style>
  <w:style w:type="paragraph" w:styleId="ListBullet5">
    <w:name w:val="List Bullet 5"/>
    <w:basedOn w:val="Normal"/>
    <w:semiHidden/>
    <w:pPr>
      <w:numPr>
        <w:numId w:val="14"/>
      </w:numPr>
      <w:ind w:left="1498"/>
    </w:pPr>
  </w:style>
  <w:style w:type="paragraph" w:styleId="ListNumber4">
    <w:name w:val="List Number 4"/>
    <w:basedOn w:val="Normal"/>
    <w:semiHidden/>
    <w:pPr>
      <w:numPr>
        <w:numId w:val="15"/>
      </w:numPr>
    </w:pPr>
  </w:style>
  <w:style w:type="paragraph" w:styleId="ListContinue">
    <w:name w:val="List Continue"/>
    <w:basedOn w:val="Normal"/>
    <w:semiHidden/>
    <w:pPr>
      <w:ind w:left="288"/>
    </w:pPr>
  </w:style>
  <w:style w:type="paragraph" w:styleId="ListContinue2">
    <w:name w:val="List Continue 2"/>
    <w:basedOn w:val="Normal"/>
    <w:semiHidden/>
    <w:pPr>
      <w:ind w:left="562"/>
    </w:pPr>
  </w:style>
  <w:style w:type="paragraph" w:styleId="ListContinue3">
    <w:name w:val="List Continue 3"/>
    <w:basedOn w:val="Normal"/>
    <w:semiHidden/>
    <w:pPr>
      <w:ind w:left="850"/>
    </w:pPr>
  </w:style>
  <w:style w:type="paragraph" w:styleId="ListContinue4">
    <w:name w:val="List Continue 4"/>
    <w:basedOn w:val="Normal"/>
    <w:semiHidden/>
    <w:pPr>
      <w:ind w:left="1138"/>
    </w:pPr>
  </w:style>
  <w:style w:type="paragraph" w:styleId="ListContinue5">
    <w:name w:val="List Continue 5"/>
    <w:basedOn w:val="Normal"/>
    <w:semiHidden/>
    <w:pPr>
      <w:ind w:left="1411"/>
    </w:pPr>
  </w:style>
  <w:style w:type="paragraph" w:customStyle="1" w:styleId="StandaardRegelafstand">
    <w:name w:val="StandaardRegelafstand"/>
    <w:basedOn w:val="Normal"/>
    <w:pPr>
      <w:spacing w:before="120" w:after="120"/>
    </w:p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uiPriority w:val="99"/>
    <w:semiHidden/>
    <w:unhideWhenUsed/>
    <w:pPr>
      <w:spacing w:line="240" w:lineRule="auto"/>
    </w:pPr>
    <w:rPr>
      <w:rFonts w:ascii="Tahoma" w:hAnsi="Tahoma" w:cs="Tahoma"/>
      <w:sz w:val="16"/>
      <w:szCs w:val="16"/>
    </w:rPr>
  </w:style>
  <w:style w:type="character" w:customStyle="1" w:styleId="BalloonTextChar">
    <w:name w:val="Balloon Text Char"/>
    <w:uiPriority w:val="99"/>
    <w:semiHidden/>
    <w:rPr>
      <w:rFonts w:ascii="Tahoma" w:hAnsi="Tahoma" w:cs="Tahoma"/>
      <w:sz w:val="16"/>
      <w:szCs w:val="16"/>
    </w:rPr>
  </w:style>
  <w:style w:type="character" w:customStyle="1" w:styleId="FooterChar">
    <w:name w:val="Footer Char"/>
    <w:uiPriority w:val="99"/>
    <w:rPr>
      <w:rFonts w:ascii="Verdana" w:hAnsi="Verdana"/>
      <w:sz w:val="18"/>
      <w:szCs w:val="18"/>
    </w:rPr>
  </w:style>
  <w:style w:type="paragraph" w:customStyle="1" w:styleId="TestHeading3">
    <w:name w:val="TestHeading3"/>
    <w:basedOn w:val="Heading3"/>
    <w:qFormat/>
    <w:rsid w:val="001D37B4"/>
    <w:pPr>
      <w:shd w:val="clear" w:color="auto" w:fill="123552"/>
      <w:ind w:hanging="1077"/>
    </w:pPr>
    <w:rPr>
      <w:lang w:val="en-US"/>
    </w:rPr>
  </w:style>
  <w:style w:type="paragraph" w:styleId="BlockText">
    <w:name w:val="Block Text"/>
    <w:basedOn w:val="Normal"/>
    <w:rsid w:val="00444371"/>
    <w:pPr>
      <w:spacing w:after="120"/>
      <w:ind w:left="1440" w:right="1440"/>
    </w:pPr>
  </w:style>
  <w:style w:type="paragraph" w:styleId="BodyTextFirstIndent">
    <w:name w:val="Body Text First Indent"/>
    <w:basedOn w:val="BodyText"/>
    <w:rsid w:val="00444371"/>
    <w:pPr>
      <w:spacing w:after="120" w:line="240" w:lineRule="atLeast"/>
      <w:ind w:right="0" w:firstLine="210"/>
    </w:pPr>
    <w:rPr>
      <w:rFonts w:ascii="Verdana" w:hAnsi="Verdana" w:cs="Times New Roman"/>
      <w:spacing w:val="0"/>
      <w:sz w:val="18"/>
      <w:szCs w:val="24"/>
    </w:rPr>
  </w:style>
  <w:style w:type="paragraph" w:styleId="BodyTextFirstIndent2">
    <w:name w:val="Body Text First Indent 2"/>
    <w:basedOn w:val="BodyTextIndent"/>
    <w:rsid w:val="00444371"/>
    <w:pPr>
      <w:spacing w:after="120"/>
      <w:ind w:left="283" w:firstLine="210"/>
    </w:pPr>
  </w:style>
  <w:style w:type="paragraph" w:styleId="Closing">
    <w:name w:val="Closing"/>
    <w:basedOn w:val="Normal"/>
    <w:rsid w:val="00444371"/>
    <w:pPr>
      <w:ind w:left="4252"/>
    </w:pPr>
  </w:style>
  <w:style w:type="paragraph" w:styleId="CommentSubject">
    <w:name w:val="annotation subject"/>
    <w:basedOn w:val="CommentText"/>
    <w:next w:val="CommentText"/>
    <w:semiHidden/>
    <w:rsid w:val="00444371"/>
    <w:pPr>
      <w:spacing w:line="240" w:lineRule="atLeast"/>
    </w:pPr>
    <w:rPr>
      <w:rFonts w:ascii="Verdana" w:hAnsi="Verdana"/>
      <w:b/>
      <w:bCs/>
    </w:rPr>
  </w:style>
  <w:style w:type="paragraph" w:styleId="Date">
    <w:name w:val="Date"/>
    <w:basedOn w:val="Normal"/>
    <w:next w:val="Normal"/>
    <w:rsid w:val="00444371"/>
  </w:style>
  <w:style w:type="paragraph" w:styleId="E-mailSignature">
    <w:name w:val="E-mail Signature"/>
    <w:basedOn w:val="Normal"/>
    <w:rsid w:val="00444371"/>
  </w:style>
  <w:style w:type="paragraph" w:styleId="EndnoteText">
    <w:name w:val="endnote text"/>
    <w:basedOn w:val="Normal"/>
    <w:semiHidden/>
    <w:rsid w:val="00444371"/>
    <w:rPr>
      <w:sz w:val="20"/>
      <w:szCs w:val="20"/>
    </w:rPr>
  </w:style>
  <w:style w:type="paragraph" w:styleId="EnvelopeAddress">
    <w:name w:val="envelope address"/>
    <w:basedOn w:val="Normal"/>
    <w:rsid w:val="00444371"/>
    <w:pPr>
      <w:framePr w:w="7920" w:h="1980" w:hRule="exact" w:hSpace="141" w:wrap="auto" w:hAnchor="page" w:xAlign="center" w:yAlign="bottom"/>
      <w:ind w:left="2880"/>
    </w:pPr>
    <w:rPr>
      <w:rFonts w:ascii="Arial" w:hAnsi="Arial" w:cs="Arial"/>
      <w:sz w:val="24"/>
    </w:rPr>
  </w:style>
  <w:style w:type="paragraph" w:styleId="EnvelopeReturn">
    <w:name w:val="envelope return"/>
    <w:basedOn w:val="Normal"/>
    <w:rsid w:val="00444371"/>
    <w:rPr>
      <w:rFonts w:ascii="Arial" w:hAnsi="Arial" w:cs="Arial"/>
      <w:sz w:val="20"/>
      <w:szCs w:val="20"/>
    </w:rPr>
  </w:style>
  <w:style w:type="paragraph" w:styleId="HTMLAddress">
    <w:name w:val="HTML Address"/>
    <w:basedOn w:val="Normal"/>
    <w:rsid w:val="00444371"/>
    <w:rPr>
      <w:i/>
      <w:iCs/>
    </w:rPr>
  </w:style>
  <w:style w:type="paragraph" w:styleId="HTMLPreformatted">
    <w:name w:val="HTML Preformatted"/>
    <w:basedOn w:val="Normal"/>
    <w:rsid w:val="00444371"/>
    <w:rPr>
      <w:rFonts w:ascii="Courier New" w:hAnsi="Courier New" w:cs="Courier New"/>
      <w:sz w:val="20"/>
      <w:szCs w:val="20"/>
    </w:rPr>
  </w:style>
  <w:style w:type="paragraph" w:styleId="Index2">
    <w:name w:val="index 2"/>
    <w:basedOn w:val="Normal"/>
    <w:next w:val="Normal"/>
    <w:autoRedefine/>
    <w:semiHidden/>
    <w:rsid w:val="00444371"/>
    <w:pPr>
      <w:ind w:left="360" w:hanging="180"/>
    </w:pPr>
  </w:style>
  <w:style w:type="paragraph" w:styleId="Index3">
    <w:name w:val="index 3"/>
    <w:basedOn w:val="Normal"/>
    <w:next w:val="Normal"/>
    <w:autoRedefine/>
    <w:semiHidden/>
    <w:rsid w:val="00444371"/>
    <w:pPr>
      <w:ind w:left="540" w:hanging="180"/>
    </w:pPr>
  </w:style>
  <w:style w:type="paragraph" w:styleId="Index4">
    <w:name w:val="index 4"/>
    <w:basedOn w:val="Normal"/>
    <w:next w:val="Normal"/>
    <w:autoRedefine/>
    <w:semiHidden/>
    <w:rsid w:val="00444371"/>
    <w:pPr>
      <w:ind w:left="720" w:hanging="180"/>
    </w:pPr>
  </w:style>
  <w:style w:type="paragraph" w:styleId="Index5">
    <w:name w:val="index 5"/>
    <w:basedOn w:val="Normal"/>
    <w:next w:val="Normal"/>
    <w:autoRedefine/>
    <w:semiHidden/>
    <w:rsid w:val="00444371"/>
    <w:pPr>
      <w:ind w:left="900" w:hanging="180"/>
    </w:pPr>
  </w:style>
  <w:style w:type="paragraph" w:styleId="Index6">
    <w:name w:val="index 6"/>
    <w:basedOn w:val="Normal"/>
    <w:next w:val="Normal"/>
    <w:autoRedefine/>
    <w:semiHidden/>
    <w:rsid w:val="00444371"/>
    <w:pPr>
      <w:ind w:left="1080" w:hanging="180"/>
    </w:pPr>
  </w:style>
  <w:style w:type="paragraph" w:styleId="Index7">
    <w:name w:val="index 7"/>
    <w:basedOn w:val="Normal"/>
    <w:next w:val="Normal"/>
    <w:autoRedefine/>
    <w:semiHidden/>
    <w:rsid w:val="00444371"/>
    <w:pPr>
      <w:ind w:left="1260" w:hanging="180"/>
    </w:pPr>
  </w:style>
  <w:style w:type="paragraph" w:styleId="Index8">
    <w:name w:val="index 8"/>
    <w:basedOn w:val="Normal"/>
    <w:next w:val="Normal"/>
    <w:autoRedefine/>
    <w:semiHidden/>
    <w:rsid w:val="00444371"/>
    <w:pPr>
      <w:ind w:left="1440" w:hanging="180"/>
    </w:pPr>
  </w:style>
  <w:style w:type="paragraph" w:styleId="Index9">
    <w:name w:val="index 9"/>
    <w:basedOn w:val="Normal"/>
    <w:next w:val="Normal"/>
    <w:autoRedefine/>
    <w:semiHidden/>
    <w:rsid w:val="00444371"/>
    <w:pPr>
      <w:ind w:left="1620" w:hanging="180"/>
    </w:pPr>
  </w:style>
  <w:style w:type="paragraph" w:styleId="IndexHeading">
    <w:name w:val="index heading"/>
    <w:basedOn w:val="Normal"/>
    <w:next w:val="Index1"/>
    <w:semiHidden/>
    <w:rsid w:val="00444371"/>
    <w:rPr>
      <w:rFonts w:ascii="Arial" w:hAnsi="Arial" w:cs="Arial"/>
      <w:b/>
      <w:bCs/>
    </w:rPr>
  </w:style>
  <w:style w:type="paragraph" w:styleId="List">
    <w:name w:val="List"/>
    <w:basedOn w:val="Normal"/>
    <w:rsid w:val="00444371"/>
    <w:pPr>
      <w:ind w:left="283" w:hanging="283"/>
    </w:pPr>
  </w:style>
  <w:style w:type="paragraph" w:styleId="List2">
    <w:name w:val="List 2"/>
    <w:basedOn w:val="Normal"/>
    <w:rsid w:val="00444371"/>
    <w:pPr>
      <w:ind w:left="566" w:hanging="283"/>
    </w:pPr>
  </w:style>
  <w:style w:type="paragraph" w:styleId="List3">
    <w:name w:val="List 3"/>
    <w:basedOn w:val="Normal"/>
    <w:rsid w:val="00444371"/>
    <w:pPr>
      <w:ind w:left="849" w:hanging="283"/>
    </w:pPr>
  </w:style>
  <w:style w:type="paragraph" w:styleId="List4">
    <w:name w:val="List 4"/>
    <w:basedOn w:val="Normal"/>
    <w:rsid w:val="00444371"/>
    <w:pPr>
      <w:ind w:left="1132" w:hanging="283"/>
    </w:pPr>
  </w:style>
  <w:style w:type="paragraph" w:styleId="List5">
    <w:name w:val="List 5"/>
    <w:basedOn w:val="Normal"/>
    <w:rsid w:val="00444371"/>
    <w:pPr>
      <w:ind w:left="1415" w:hanging="283"/>
    </w:pPr>
  </w:style>
  <w:style w:type="paragraph" w:styleId="MacroText">
    <w:name w:val="macro"/>
    <w:semiHidden/>
    <w:rsid w:val="0044437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urier New" w:hAnsi="Courier New" w:cs="Courier New"/>
      <w:lang w:val="nl-NL" w:eastAsia="nl-NL"/>
    </w:rPr>
  </w:style>
  <w:style w:type="paragraph" w:styleId="MessageHeader">
    <w:name w:val="Message Header"/>
    <w:basedOn w:val="Normal"/>
    <w:rsid w:val="0044437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Indent">
    <w:name w:val="Normal Indent"/>
    <w:basedOn w:val="Normal"/>
    <w:rsid w:val="00444371"/>
    <w:pPr>
      <w:ind w:left="708"/>
    </w:pPr>
  </w:style>
  <w:style w:type="paragraph" w:styleId="NoteHeading">
    <w:name w:val="Note Heading"/>
    <w:basedOn w:val="Normal"/>
    <w:next w:val="Normal"/>
    <w:link w:val="NoteHeadingChar"/>
    <w:uiPriority w:val="99"/>
    <w:rsid w:val="00444371"/>
  </w:style>
  <w:style w:type="paragraph" w:styleId="PlainText">
    <w:name w:val="Plain Text"/>
    <w:basedOn w:val="Normal"/>
    <w:link w:val="PlainTextChar"/>
    <w:uiPriority w:val="99"/>
    <w:rsid w:val="00444371"/>
    <w:rPr>
      <w:rFonts w:ascii="Courier New" w:hAnsi="Courier New" w:cs="Courier New"/>
      <w:sz w:val="20"/>
      <w:szCs w:val="20"/>
    </w:rPr>
  </w:style>
  <w:style w:type="character" w:customStyle="1" w:styleId="PlainTextChar">
    <w:name w:val="Plain Text Char"/>
    <w:link w:val="PlainText"/>
    <w:uiPriority w:val="99"/>
    <w:rsid w:val="00EE750F"/>
    <w:rPr>
      <w:rFonts w:ascii="Courier New" w:hAnsi="Courier New" w:cs="Courier New"/>
      <w:lang w:val="nl-NL" w:eastAsia="nl-NL"/>
    </w:rPr>
  </w:style>
  <w:style w:type="paragraph" w:styleId="Salutation">
    <w:name w:val="Salutation"/>
    <w:basedOn w:val="Normal"/>
    <w:next w:val="Normal"/>
    <w:rsid w:val="00444371"/>
  </w:style>
  <w:style w:type="paragraph" w:styleId="Signature">
    <w:name w:val="Signature"/>
    <w:basedOn w:val="Normal"/>
    <w:rsid w:val="00444371"/>
    <w:pPr>
      <w:ind w:left="4252"/>
    </w:pPr>
  </w:style>
  <w:style w:type="paragraph" w:styleId="Subtitle">
    <w:name w:val="Subtitle"/>
    <w:basedOn w:val="Normal"/>
    <w:qFormat/>
    <w:rsid w:val="00444371"/>
    <w:pPr>
      <w:spacing w:after="60"/>
      <w:jc w:val="center"/>
      <w:outlineLvl w:val="1"/>
    </w:pPr>
    <w:rPr>
      <w:rFonts w:ascii="Arial" w:hAnsi="Arial" w:cs="Arial"/>
      <w:sz w:val="24"/>
    </w:rPr>
  </w:style>
  <w:style w:type="paragraph" w:styleId="TableofAuthorities">
    <w:name w:val="table of authorities"/>
    <w:basedOn w:val="Normal"/>
    <w:next w:val="Normal"/>
    <w:semiHidden/>
    <w:rsid w:val="00444371"/>
    <w:pPr>
      <w:ind w:left="180" w:hanging="180"/>
    </w:pPr>
  </w:style>
  <w:style w:type="paragraph" w:styleId="TableofFigures">
    <w:name w:val="table of figures"/>
    <w:basedOn w:val="Normal"/>
    <w:next w:val="Normal"/>
    <w:uiPriority w:val="99"/>
    <w:rsid w:val="008738D3"/>
  </w:style>
  <w:style w:type="paragraph" w:styleId="TOAHeading">
    <w:name w:val="toa heading"/>
    <w:basedOn w:val="Normal"/>
    <w:next w:val="Normal"/>
    <w:semiHidden/>
    <w:rsid w:val="00444371"/>
    <w:pPr>
      <w:spacing w:before="120"/>
    </w:pPr>
    <w:rPr>
      <w:rFonts w:ascii="Arial" w:hAnsi="Arial" w:cs="Arial"/>
      <w:b/>
      <w:bCs/>
      <w:sz w:val="24"/>
    </w:rPr>
  </w:style>
  <w:style w:type="paragraph" w:customStyle="1" w:styleId="Hiddeninfotext">
    <w:name w:val="Hidden (info text)"/>
    <w:basedOn w:val="Normal"/>
    <w:qFormat/>
    <w:rsid w:val="00D6061F"/>
    <w:rPr>
      <w:vanish/>
      <w:color w:val="0033CC"/>
      <w:szCs w:val="16"/>
    </w:rPr>
  </w:style>
  <w:style w:type="paragraph" w:customStyle="1" w:styleId="IRSIDD-EISTitel">
    <w:name w:val="IRSIDD-EIS Titel"/>
    <w:basedOn w:val="Normal"/>
    <w:qFormat/>
    <w:rsid w:val="00957C1A"/>
    <w:pPr>
      <w:spacing w:before="60" w:after="60"/>
    </w:pPr>
    <w:rPr>
      <w:b/>
    </w:rPr>
  </w:style>
  <w:style w:type="paragraph" w:styleId="ListParagraph">
    <w:name w:val="List Paragraph"/>
    <w:basedOn w:val="Normal"/>
    <w:uiPriority w:val="34"/>
    <w:qFormat/>
    <w:rsid w:val="00581BA7"/>
    <w:pPr>
      <w:ind w:left="708"/>
    </w:pPr>
  </w:style>
  <w:style w:type="paragraph" w:styleId="NoSpacing">
    <w:name w:val="No Spacing"/>
    <w:uiPriority w:val="1"/>
    <w:qFormat/>
    <w:rsid w:val="00EE750F"/>
    <w:rPr>
      <w:rFonts w:ascii="Calibri" w:eastAsia="Calibri" w:hAnsi="Calibri"/>
      <w:sz w:val="22"/>
      <w:szCs w:val="22"/>
    </w:rPr>
  </w:style>
  <w:style w:type="paragraph" w:customStyle="1" w:styleId="ContentsHeading">
    <w:name w:val="ContentsHeading"/>
    <w:basedOn w:val="Normal"/>
    <w:rsid w:val="00EE750F"/>
    <w:pPr>
      <w:tabs>
        <w:tab w:val="left" w:pos="1134"/>
        <w:tab w:val="left" w:pos="1559"/>
        <w:tab w:val="left" w:pos="1985"/>
        <w:tab w:val="left" w:pos="2410"/>
        <w:tab w:val="left" w:pos="2835"/>
        <w:tab w:val="left" w:pos="3260"/>
        <w:tab w:val="left" w:pos="3686"/>
        <w:tab w:val="left" w:pos="4111"/>
        <w:tab w:val="left" w:pos="4536"/>
        <w:tab w:val="left" w:pos="4961"/>
        <w:tab w:val="left" w:pos="5387"/>
        <w:tab w:val="left" w:pos="5812"/>
        <w:tab w:val="left" w:pos="6237"/>
        <w:tab w:val="right" w:pos="9072"/>
      </w:tabs>
      <w:spacing w:line="216" w:lineRule="auto"/>
      <w:ind w:left="567"/>
      <w:jc w:val="both"/>
    </w:pPr>
    <w:rPr>
      <w:rFonts w:ascii="Times New Roman" w:hAnsi="Times New Roman"/>
      <w:b/>
      <w:sz w:val="28"/>
      <w:szCs w:val="20"/>
      <w:lang w:eastAsia="en-US"/>
    </w:rPr>
  </w:style>
  <w:style w:type="paragraph" w:customStyle="1" w:styleId="Tabelkop0">
    <w:name w:val="Tabel kop"/>
    <w:basedOn w:val="Normal"/>
    <w:rsid w:val="00EE750F"/>
    <w:pPr>
      <w:widowControl w:val="0"/>
      <w:spacing w:before="40" w:after="40" w:line="240" w:lineRule="auto"/>
      <w:jc w:val="both"/>
    </w:pPr>
    <w:rPr>
      <w:rFonts w:ascii="V&amp;W Syntax (Adobe)" w:hAnsi="V&amp;W Syntax (Adobe)"/>
      <w:b/>
      <w:sz w:val="14"/>
      <w:szCs w:val="20"/>
      <w:lang w:eastAsia="en-US"/>
    </w:rPr>
  </w:style>
  <w:style w:type="paragraph" w:customStyle="1" w:styleId="TabelTekst0">
    <w:name w:val="Tabel Tekst"/>
    <w:basedOn w:val="Normal"/>
    <w:rsid w:val="00EE750F"/>
    <w:pPr>
      <w:widowControl w:val="0"/>
      <w:spacing w:before="20" w:after="20" w:line="240" w:lineRule="auto"/>
      <w:jc w:val="both"/>
    </w:pPr>
    <w:rPr>
      <w:rFonts w:ascii="V&amp;W Syntax (Adobe)" w:hAnsi="V&amp;W Syntax (Adobe)"/>
      <w:sz w:val="15"/>
      <w:szCs w:val="20"/>
      <w:lang w:eastAsia="en-US"/>
    </w:rPr>
  </w:style>
  <w:style w:type="paragraph" w:customStyle="1" w:styleId="HoofdstukStippel">
    <w:name w:val="HoofdstukStippel"/>
    <w:basedOn w:val="Normal"/>
    <w:next w:val="Normal"/>
    <w:rsid w:val="00EE750F"/>
    <w:pPr>
      <w:spacing w:after="480" w:line="260" w:lineRule="atLeast"/>
      <w:ind w:left="-3119"/>
      <w:jc w:val="both"/>
    </w:pPr>
    <w:rPr>
      <w:rFonts w:ascii="Arial" w:hAnsi="Arial"/>
      <w:spacing w:val="4"/>
      <w:szCs w:val="20"/>
    </w:rPr>
  </w:style>
  <w:style w:type="paragraph" w:customStyle="1" w:styleId="Inhoudsopgave">
    <w:name w:val="Inhoudsopgave"/>
    <w:basedOn w:val="Normal"/>
    <w:rsid w:val="00EE750F"/>
    <w:pPr>
      <w:pageBreakBefore/>
      <w:spacing w:after="240" w:line="360" w:lineRule="exact"/>
      <w:ind w:left="-3119"/>
      <w:jc w:val="both"/>
    </w:pPr>
    <w:rPr>
      <w:rFonts w:ascii="Arial" w:hAnsi="Arial"/>
      <w:b/>
      <w:spacing w:val="2"/>
      <w:sz w:val="24"/>
      <w:szCs w:val="20"/>
    </w:rPr>
  </w:style>
  <w:style w:type="paragraph" w:customStyle="1" w:styleId="RapportTitel">
    <w:name w:val="RapportTitel"/>
    <w:basedOn w:val="Normal"/>
    <w:next w:val="Normal"/>
    <w:rsid w:val="00EE750F"/>
    <w:pPr>
      <w:spacing w:line="720" w:lineRule="atLeast"/>
      <w:jc w:val="both"/>
    </w:pPr>
    <w:rPr>
      <w:rFonts w:ascii="Arial" w:hAnsi="Arial"/>
      <w:spacing w:val="4"/>
      <w:sz w:val="56"/>
      <w:szCs w:val="20"/>
    </w:rPr>
  </w:style>
  <w:style w:type="paragraph" w:customStyle="1" w:styleId="Hoofdstukstippel2">
    <w:name w:val="Hoofdstukstippel2"/>
    <w:basedOn w:val="HoofdstukStippel"/>
    <w:next w:val="Normal"/>
    <w:rsid w:val="00EE750F"/>
    <w:pPr>
      <w:spacing w:before="240" w:after="0"/>
    </w:pPr>
  </w:style>
  <w:style w:type="paragraph" w:customStyle="1" w:styleId="RapportVet">
    <w:name w:val="RapportVet"/>
    <w:basedOn w:val="Normal"/>
    <w:next w:val="Normal"/>
    <w:rsid w:val="00EE750F"/>
    <w:pPr>
      <w:framePr w:w="4723" w:h="465" w:hSpace="142" w:wrap="around" w:vAnchor="page" w:hAnchor="page" w:x="6011" w:y="5784"/>
      <w:spacing w:line="260" w:lineRule="atLeast"/>
      <w:jc w:val="both"/>
    </w:pPr>
    <w:rPr>
      <w:rFonts w:ascii="Arial" w:hAnsi="Arial"/>
      <w:b/>
      <w:spacing w:val="4"/>
      <w:sz w:val="20"/>
      <w:szCs w:val="20"/>
    </w:rPr>
  </w:style>
  <w:style w:type="paragraph" w:customStyle="1" w:styleId="Bijlage">
    <w:name w:val="Bijlage"/>
    <w:basedOn w:val="Normal"/>
    <w:rsid w:val="00EE750F"/>
    <w:pPr>
      <w:spacing w:after="200" w:line="240" w:lineRule="auto"/>
      <w:jc w:val="both"/>
    </w:pPr>
    <w:rPr>
      <w:rFonts w:ascii="Arial" w:eastAsia="Calibri" w:hAnsi="Arial"/>
      <w:sz w:val="20"/>
      <w:szCs w:val="22"/>
    </w:rPr>
  </w:style>
  <w:style w:type="paragraph" w:customStyle="1" w:styleId="Appendix1">
    <w:name w:val="Appendix 1"/>
    <w:basedOn w:val="Heading1"/>
    <w:next w:val="Normal"/>
    <w:rsid w:val="00EE750F"/>
    <w:pPr>
      <w:keepLines/>
      <w:numPr>
        <w:numId w:val="23"/>
      </w:numPr>
      <w:tabs>
        <w:tab w:val="clear" w:pos="0"/>
        <w:tab w:val="left" w:pos="1560"/>
      </w:tabs>
      <w:autoSpaceDE/>
      <w:autoSpaceDN/>
      <w:adjustRightInd/>
      <w:spacing w:before="120" w:after="240" w:line="216" w:lineRule="auto"/>
      <w:jc w:val="both"/>
    </w:pPr>
    <w:rPr>
      <w:rFonts w:ascii="Arial" w:hAnsi="Arial" w:cs="Times New Roman"/>
      <w:bCs w:val="0"/>
      <w:kern w:val="28"/>
      <w:sz w:val="32"/>
      <w:szCs w:val="20"/>
      <w:lang w:eastAsia="en-US"/>
    </w:rPr>
  </w:style>
  <w:style w:type="paragraph" w:customStyle="1" w:styleId="Appendix2">
    <w:name w:val="Appendix 2"/>
    <w:basedOn w:val="Heading2"/>
    <w:next w:val="Normal"/>
    <w:rsid w:val="00EE750F"/>
    <w:pPr>
      <w:numPr>
        <w:numId w:val="23"/>
      </w:numPr>
      <w:tabs>
        <w:tab w:val="clear" w:pos="0"/>
        <w:tab w:val="left" w:pos="1134"/>
        <w:tab w:val="left" w:pos="1559"/>
        <w:tab w:val="left" w:pos="1985"/>
        <w:tab w:val="left" w:pos="2410"/>
        <w:tab w:val="left" w:pos="2835"/>
        <w:tab w:val="left" w:pos="3260"/>
        <w:tab w:val="left" w:pos="3686"/>
        <w:tab w:val="left" w:pos="4111"/>
        <w:tab w:val="left" w:pos="4536"/>
        <w:tab w:val="left" w:pos="4961"/>
        <w:tab w:val="left" w:pos="5387"/>
        <w:tab w:val="left" w:pos="5812"/>
        <w:tab w:val="left" w:pos="6237"/>
        <w:tab w:val="right" w:pos="9072"/>
      </w:tabs>
      <w:autoSpaceDE/>
      <w:autoSpaceDN/>
      <w:adjustRightInd/>
      <w:spacing w:after="120" w:line="216" w:lineRule="auto"/>
      <w:jc w:val="both"/>
    </w:pPr>
    <w:rPr>
      <w:rFonts w:ascii="Arial" w:hAnsi="Arial"/>
      <w:sz w:val="24"/>
      <w:szCs w:val="20"/>
      <w:lang w:eastAsia="en-US"/>
    </w:rPr>
  </w:style>
  <w:style w:type="paragraph" w:customStyle="1" w:styleId="Appendix3">
    <w:name w:val="Appendix 3"/>
    <w:basedOn w:val="Normal"/>
    <w:next w:val="Normal"/>
    <w:rsid w:val="00EE750F"/>
    <w:pPr>
      <w:keepNext/>
      <w:keepLines/>
      <w:numPr>
        <w:ilvl w:val="2"/>
        <w:numId w:val="23"/>
      </w:numPr>
      <w:tabs>
        <w:tab w:val="clear" w:pos="1080"/>
        <w:tab w:val="num" w:pos="709"/>
        <w:tab w:val="left" w:pos="1134"/>
        <w:tab w:val="left" w:pos="1559"/>
        <w:tab w:val="left" w:pos="1985"/>
        <w:tab w:val="left" w:pos="2410"/>
        <w:tab w:val="left" w:pos="2835"/>
        <w:tab w:val="left" w:pos="3260"/>
        <w:tab w:val="left" w:pos="3686"/>
        <w:tab w:val="left" w:pos="4111"/>
        <w:tab w:val="left" w:pos="4536"/>
        <w:tab w:val="left" w:pos="4961"/>
        <w:tab w:val="left" w:pos="5387"/>
        <w:tab w:val="left" w:pos="5812"/>
        <w:tab w:val="left" w:pos="6237"/>
        <w:tab w:val="right" w:pos="9072"/>
      </w:tabs>
      <w:spacing w:before="360" w:after="120" w:line="216" w:lineRule="auto"/>
      <w:ind w:left="1077" w:hanging="1077"/>
      <w:jc w:val="both"/>
    </w:pPr>
    <w:rPr>
      <w:rFonts w:ascii="Arial" w:hAnsi="Arial"/>
      <w:b/>
      <w:sz w:val="20"/>
      <w:szCs w:val="22"/>
      <w:lang w:eastAsia="ar-SA"/>
    </w:rPr>
  </w:style>
  <w:style w:type="paragraph" w:customStyle="1" w:styleId="FrontPage">
    <w:name w:val="FrontPage"/>
    <w:basedOn w:val="Normal"/>
    <w:rsid w:val="00EE750F"/>
    <w:pPr>
      <w:tabs>
        <w:tab w:val="left" w:pos="2977"/>
        <w:tab w:val="left" w:pos="3402"/>
        <w:tab w:val="right" w:pos="9072"/>
      </w:tabs>
      <w:spacing w:before="240" w:line="216" w:lineRule="auto"/>
      <w:ind w:left="1134"/>
      <w:jc w:val="both"/>
    </w:pPr>
    <w:rPr>
      <w:rFonts w:ascii="Times New Roman" w:hAnsi="Times New Roman"/>
      <w:sz w:val="23"/>
      <w:szCs w:val="20"/>
      <w:lang w:eastAsia="en-US"/>
    </w:rPr>
  </w:style>
  <w:style w:type="character" w:customStyle="1" w:styleId="hps">
    <w:name w:val="hps"/>
    <w:rsid w:val="00EE750F"/>
  </w:style>
  <w:style w:type="character" w:customStyle="1" w:styleId="NoteHeadingChar">
    <w:name w:val="Note Heading Char"/>
    <w:link w:val="NoteHeading"/>
    <w:uiPriority w:val="99"/>
    <w:rsid w:val="003F4AFC"/>
    <w:rPr>
      <w:rFonts w:ascii="Verdana" w:hAnsi="Verdana"/>
      <w:sz w:val="18"/>
      <w:szCs w:val="24"/>
      <w:lang w:val="nl-NL" w:eastAsia="nl-NL"/>
    </w:rPr>
  </w:style>
  <w:style w:type="table" w:styleId="TableGrid">
    <w:name w:val="Table Grid"/>
    <w:basedOn w:val="TableNormal"/>
    <w:uiPriority w:val="59"/>
    <w:rsid w:val="00573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268499">
      <w:bodyDiv w:val="1"/>
      <w:marLeft w:val="0"/>
      <w:marRight w:val="0"/>
      <w:marTop w:val="0"/>
      <w:marBottom w:val="0"/>
      <w:divBdr>
        <w:top w:val="none" w:sz="0" w:space="0" w:color="auto"/>
        <w:left w:val="none" w:sz="0" w:space="0" w:color="auto"/>
        <w:bottom w:val="none" w:sz="0" w:space="0" w:color="auto"/>
        <w:right w:val="none" w:sz="0" w:space="0" w:color="auto"/>
      </w:divBdr>
    </w:div>
    <w:div w:id="636496370">
      <w:bodyDiv w:val="1"/>
      <w:marLeft w:val="0"/>
      <w:marRight w:val="0"/>
      <w:marTop w:val="0"/>
      <w:marBottom w:val="0"/>
      <w:divBdr>
        <w:top w:val="none" w:sz="0" w:space="0" w:color="auto"/>
        <w:left w:val="none" w:sz="0" w:space="0" w:color="auto"/>
        <w:bottom w:val="none" w:sz="0" w:space="0" w:color="auto"/>
        <w:right w:val="none" w:sz="0" w:space="0" w:color="auto"/>
      </w:divBdr>
    </w:div>
    <w:div w:id="210954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oleObject" Target="embeddings/Microsoft_Visio_2003-2010_Drawing1.vsd"/><Relationship Id="rId26" Type="http://schemas.openxmlformats.org/officeDocument/2006/relationships/hyperlink" Target="http://www.wcoomd.org/en/topics/nomenclature.aspx" TargetMode="External"/><Relationship Id="rId3" Type="http://schemas.openxmlformats.org/officeDocument/2006/relationships/customXml" Target="../customXml/item3.xml"/><Relationship Id="rId21" Type="http://schemas.openxmlformats.org/officeDocument/2006/relationships/hyperlink" Target="http://www.unece.org/cefact/recommendations/rec_index.html"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3.emf"/><Relationship Id="rId25" Type="http://schemas.openxmlformats.org/officeDocument/2006/relationships/hyperlink" Target="http://www.iso.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Microsoft_Visio_2003-2010_Drawing.vsd"/><Relationship Id="rId20" Type="http://schemas.openxmlformats.org/officeDocument/2006/relationships/hyperlink" Target="http://www.ris.eu" TargetMode="External"/><Relationship Id="rId29"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iso.org"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hyperlink" Target="http://www.unece.org/cefact/recommendations/rec_index.html" TargetMode="External"/><Relationship Id="rId28" Type="http://schemas.openxmlformats.org/officeDocument/2006/relationships/oleObject" Target="embeddings/Microsoft_Visio_2003-2010_Drawing2.vsd"/><Relationship Id="rId10" Type="http://schemas.openxmlformats.org/officeDocument/2006/relationships/footnotes" Target="footnotes.xml"/><Relationship Id="rId19" Type="http://schemas.openxmlformats.org/officeDocument/2006/relationships/hyperlink" Target="http://www.postgresql.org" TargetMode="External"/><Relationship Id="rId31" Type="http://schemas.openxmlformats.org/officeDocument/2006/relationships/hyperlink" Target="http://www.unece.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unece.org/cefact/recommendations/rec_index.html" TargetMode="External"/><Relationship Id="rId27" Type="http://schemas.openxmlformats.org/officeDocument/2006/relationships/image" Target="media/image4.emf"/><Relationship Id="rId30" Type="http://schemas.openxmlformats.org/officeDocument/2006/relationships/oleObject" Target="embeddings/Microsoft_Visio_2003-2010_Drawing3.vsd"/></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elelogic\DOORS_8.3\word%20templates\20130626%20wexp_bics2_nl_v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_x0020_status12 xmlns="93331081-eed1-4b52-85f9-6ed5102967d8">Definitief</Document_x0020_status12>
    <_Publisher xmlns="http://schemas.microsoft.com/sharepoint/v3/fields" xsi:nil="true"/>
    <Samenvatting xmlns="93331081-eed1-4b52-85f9-6ed5102967d8" xsi:nil="true"/>
    <Publicatie_x0020_datum xmlns="93331081-eed1-4b52-85f9-6ed5102967d8">2015-09-20T22:00:00+00:00</Publicatie_x0020_datum>
  </documentManagement>
</p:properties>
</file>

<file path=customXml/item3.xml><?xml version="1.0" encoding="utf-8"?>
<ct:contentTypeSchema xmlns:ct="http://schemas.microsoft.com/office/2006/metadata/contentType" xmlns:ma="http://schemas.microsoft.com/office/2006/metadata/properties/metaAttributes" ct:_="" ma:_="" ma:contentTypeName="Rapport" ma:contentTypeID="0x010100FD61BF4506FB2A409346F464310142F90600437845CC4E444B48B49BA0FC7175E604" ma:contentTypeVersion="18" ma:contentTypeDescription="RWS rapport zonder workflow" ma:contentTypeScope="" ma:versionID="c5c411eec7b7bb084147cadd225c83be">
  <xsd:schema xmlns:xsd="http://www.w3.org/2001/XMLSchema" xmlns:p="http://schemas.microsoft.com/office/2006/metadata/properties" xmlns:ns2="http://schemas.microsoft.com/sharepoint/v3/fields" xmlns:ns3="93331081-eed1-4b52-85f9-6ed5102967d8" targetNamespace="http://schemas.microsoft.com/office/2006/metadata/properties" ma:root="true" ma:fieldsID="e6be6fee4dd3317c55ad0736c08f2c50" ns2:_="" ns3:_="">
    <xsd:import namespace="http://schemas.microsoft.com/sharepoint/v3/fields"/>
    <xsd:import namespace="93331081-eed1-4b52-85f9-6ed5102967d8"/>
    <xsd:element name="properties">
      <xsd:complexType>
        <xsd:sequence>
          <xsd:element name="documentManagement">
            <xsd:complexType>
              <xsd:all>
                <xsd:element ref="ns2:_Publisher" minOccurs="0"/>
                <xsd:element ref="ns3:Publicatie_x0020_datum" minOccurs="0"/>
                <xsd:element ref="ns3:Samenvatting" minOccurs="0"/>
                <xsd:element ref="ns3:Document_x0020_status12"/>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Publisher" ma:index="3" nillable="true" ma:displayName="Uitgever" ma:description="De persoon, organisatie of service die deze bron heeft gepubliceerd" ma:internalName="_Publisher">
      <xsd:simpleType>
        <xsd:restriction base="dms:Text"/>
      </xsd:simpleType>
    </xsd:element>
  </xsd:schema>
  <xsd:schema xmlns:xsd="http://www.w3.org/2001/XMLSchema" xmlns:dms="http://schemas.microsoft.com/office/2006/documentManagement/types" targetNamespace="93331081-eed1-4b52-85f9-6ed5102967d8" elementFormDefault="qualified">
    <xsd:import namespace="http://schemas.microsoft.com/office/2006/documentManagement/types"/>
    <xsd:element name="Publicatie_x0020_datum" ma:index="4" nillable="true" ma:displayName="Publicatie datum" ma:default="[today]" ma:description="Datum van vandaag, indien anders aanpassen" ma:format="DateOnly" ma:internalName="Publicatie_x0020_datum">
      <xsd:simpleType>
        <xsd:restriction base="dms:DateTime"/>
      </xsd:simpleType>
    </xsd:element>
    <xsd:element name="Samenvatting" ma:index="5" nillable="true" ma:displayName="Samenvatting" ma:default="" ma:description="Geef hier een korte omschrijving van de inhoud op" ma:internalName="Samenvatting">
      <xsd:simpleType>
        <xsd:restriction base="dms:Note"/>
      </xsd:simpleType>
    </xsd:element>
    <xsd:element name="Document_x0020_status12" ma:index="11" ma:displayName="Document status" ma:format="Dropdown" ma:internalName="Document_x0020_status12">
      <xsd:simpleType>
        <xsd:restriction base="dms:Choice">
          <xsd:enumeration value="Concept"/>
          <xsd:enumeration value="Definitie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axOccurs="1" ma:index="2" ma:displayName="Auteur"/>
        <xsd:element ref="dcterms:created" minOccurs="0" maxOccurs="1"/>
        <xsd:element ref="dc:identifier" minOccurs="0" maxOccurs="1"/>
        <xsd:element name="contentType" minOccurs="0" maxOccurs="1" type="xsd:string" ma:index="10" ma:displayName="Inhoudstype" ma:readOnly="true"/>
        <xsd:element ref="dc:title" maxOccurs="1" ma:index="1" ma:displayName="Titel"/>
        <xsd:element ref="dc:subject" minOccurs="0" maxOccurs="1"/>
        <xsd:element ref="dc:description" minOccurs="0" maxOccurs="1"/>
        <xsd:element name="keywords" minOccurs="0" maxOccurs="1" type="xsd:string" ma:index="6" ma:displayName="Trefwoorden"/>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A9868-0415-4497-A4A6-DCD1FCEF6F9D}">
  <ds:schemaRefs>
    <ds:schemaRef ds:uri="http://schemas.microsoft.com/sharepoint/v3/contenttype/forms"/>
  </ds:schemaRefs>
</ds:datastoreItem>
</file>

<file path=customXml/itemProps2.xml><?xml version="1.0" encoding="utf-8"?>
<ds:datastoreItem xmlns:ds="http://schemas.openxmlformats.org/officeDocument/2006/customXml" ds:itemID="{24EA9E96-98A1-495D-907B-11CC41CCCC8A}">
  <ds:schemaRefs>
    <ds:schemaRef ds:uri="http://schemas.microsoft.com/office/2006/metadata/properties"/>
    <ds:schemaRef ds:uri="http://schemas.microsoft.com/office/infopath/2007/PartnerControls"/>
    <ds:schemaRef ds:uri="93331081-eed1-4b52-85f9-6ed5102967d8"/>
    <ds:schemaRef ds:uri="http://schemas.microsoft.com/sharepoint/v3/fields"/>
  </ds:schemaRefs>
</ds:datastoreItem>
</file>

<file path=customXml/itemProps3.xml><?xml version="1.0" encoding="utf-8"?>
<ds:datastoreItem xmlns:ds="http://schemas.openxmlformats.org/officeDocument/2006/customXml" ds:itemID="{1EA545DE-42BC-4AAB-8639-23B2FFAFA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93331081-eed1-4b52-85f9-6ed5102967d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DD8AE95-08DC-400A-A328-4458BCCD5701}">
  <ds:schemaRefs>
    <ds:schemaRef ds:uri="http://schemas.microsoft.com/office/2006/metadata/longProperties"/>
  </ds:schemaRefs>
</ds:datastoreItem>
</file>

<file path=customXml/itemProps5.xml><?xml version="1.0" encoding="utf-8"?>
<ds:datastoreItem xmlns:ds="http://schemas.openxmlformats.org/officeDocument/2006/customXml" ds:itemID="{2C472098-F49F-4C54-A910-B706EC42E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20130626 wexp_bics2_nl_v3.dot</Template>
  <TotalTime>0</TotalTime>
  <Pages>1</Pages>
  <Words>19660</Words>
  <Characters>126417</Characters>
  <Application>Microsoft Office Word</Application>
  <DocSecurity>0</DocSecurity>
  <Lines>6019</Lines>
  <Paragraphs>5410</Paragraphs>
  <ScaleCrop>false</ScaleCrop>
  <HeadingPairs>
    <vt:vector size="2" baseType="variant">
      <vt:variant>
        <vt:lpstr>Title</vt:lpstr>
      </vt:variant>
      <vt:variant>
        <vt:i4>1</vt:i4>
      </vt:variant>
    </vt:vector>
  </HeadingPairs>
  <TitlesOfParts>
    <vt:vector size="1" baseType="lpstr">
      <vt:lpstr>Database Design Descirption NLRDMS</vt:lpstr>
    </vt:vector>
  </TitlesOfParts>
  <Company>CIV</Company>
  <LinksUpToDate>false</LinksUpToDate>
  <CharactersWithSpaces>140667</CharactersWithSpaces>
  <SharedDoc>false</SharedDoc>
  <HLinks>
    <vt:vector size="654" baseType="variant">
      <vt:variant>
        <vt:i4>1703984</vt:i4>
      </vt:variant>
      <vt:variant>
        <vt:i4>704</vt:i4>
      </vt:variant>
      <vt:variant>
        <vt:i4>0</vt:i4>
      </vt:variant>
      <vt:variant>
        <vt:i4>5</vt:i4>
      </vt:variant>
      <vt:variant>
        <vt:lpwstr/>
      </vt:variant>
      <vt:variant>
        <vt:lpwstr>_Toc430710599</vt:lpwstr>
      </vt:variant>
      <vt:variant>
        <vt:i4>1703984</vt:i4>
      </vt:variant>
      <vt:variant>
        <vt:i4>698</vt:i4>
      </vt:variant>
      <vt:variant>
        <vt:i4>0</vt:i4>
      </vt:variant>
      <vt:variant>
        <vt:i4>5</vt:i4>
      </vt:variant>
      <vt:variant>
        <vt:lpwstr/>
      </vt:variant>
      <vt:variant>
        <vt:lpwstr>_Toc430710598</vt:lpwstr>
      </vt:variant>
      <vt:variant>
        <vt:i4>1703984</vt:i4>
      </vt:variant>
      <vt:variant>
        <vt:i4>692</vt:i4>
      </vt:variant>
      <vt:variant>
        <vt:i4>0</vt:i4>
      </vt:variant>
      <vt:variant>
        <vt:i4>5</vt:i4>
      </vt:variant>
      <vt:variant>
        <vt:lpwstr/>
      </vt:variant>
      <vt:variant>
        <vt:lpwstr>_Toc430710597</vt:lpwstr>
      </vt:variant>
      <vt:variant>
        <vt:i4>1703984</vt:i4>
      </vt:variant>
      <vt:variant>
        <vt:i4>686</vt:i4>
      </vt:variant>
      <vt:variant>
        <vt:i4>0</vt:i4>
      </vt:variant>
      <vt:variant>
        <vt:i4>5</vt:i4>
      </vt:variant>
      <vt:variant>
        <vt:lpwstr/>
      </vt:variant>
      <vt:variant>
        <vt:lpwstr>_Toc430710596</vt:lpwstr>
      </vt:variant>
      <vt:variant>
        <vt:i4>1703984</vt:i4>
      </vt:variant>
      <vt:variant>
        <vt:i4>680</vt:i4>
      </vt:variant>
      <vt:variant>
        <vt:i4>0</vt:i4>
      </vt:variant>
      <vt:variant>
        <vt:i4>5</vt:i4>
      </vt:variant>
      <vt:variant>
        <vt:lpwstr/>
      </vt:variant>
      <vt:variant>
        <vt:lpwstr>_Toc430710595</vt:lpwstr>
      </vt:variant>
      <vt:variant>
        <vt:i4>1703984</vt:i4>
      </vt:variant>
      <vt:variant>
        <vt:i4>674</vt:i4>
      </vt:variant>
      <vt:variant>
        <vt:i4>0</vt:i4>
      </vt:variant>
      <vt:variant>
        <vt:i4>5</vt:i4>
      </vt:variant>
      <vt:variant>
        <vt:lpwstr/>
      </vt:variant>
      <vt:variant>
        <vt:lpwstr>_Toc430710594</vt:lpwstr>
      </vt:variant>
      <vt:variant>
        <vt:i4>1703984</vt:i4>
      </vt:variant>
      <vt:variant>
        <vt:i4>668</vt:i4>
      </vt:variant>
      <vt:variant>
        <vt:i4>0</vt:i4>
      </vt:variant>
      <vt:variant>
        <vt:i4>5</vt:i4>
      </vt:variant>
      <vt:variant>
        <vt:lpwstr/>
      </vt:variant>
      <vt:variant>
        <vt:lpwstr>_Toc430710593</vt:lpwstr>
      </vt:variant>
      <vt:variant>
        <vt:i4>1703984</vt:i4>
      </vt:variant>
      <vt:variant>
        <vt:i4>662</vt:i4>
      </vt:variant>
      <vt:variant>
        <vt:i4>0</vt:i4>
      </vt:variant>
      <vt:variant>
        <vt:i4>5</vt:i4>
      </vt:variant>
      <vt:variant>
        <vt:lpwstr/>
      </vt:variant>
      <vt:variant>
        <vt:lpwstr>_Toc430710592</vt:lpwstr>
      </vt:variant>
      <vt:variant>
        <vt:i4>1703984</vt:i4>
      </vt:variant>
      <vt:variant>
        <vt:i4>656</vt:i4>
      </vt:variant>
      <vt:variant>
        <vt:i4>0</vt:i4>
      </vt:variant>
      <vt:variant>
        <vt:i4>5</vt:i4>
      </vt:variant>
      <vt:variant>
        <vt:lpwstr/>
      </vt:variant>
      <vt:variant>
        <vt:lpwstr>_Toc430710591</vt:lpwstr>
      </vt:variant>
      <vt:variant>
        <vt:i4>1703984</vt:i4>
      </vt:variant>
      <vt:variant>
        <vt:i4>650</vt:i4>
      </vt:variant>
      <vt:variant>
        <vt:i4>0</vt:i4>
      </vt:variant>
      <vt:variant>
        <vt:i4>5</vt:i4>
      </vt:variant>
      <vt:variant>
        <vt:lpwstr/>
      </vt:variant>
      <vt:variant>
        <vt:lpwstr>_Toc430710590</vt:lpwstr>
      </vt:variant>
      <vt:variant>
        <vt:i4>1769520</vt:i4>
      </vt:variant>
      <vt:variant>
        <vt:i4>644</vt:i4>
      </vt:variant>
      <vt:variant>
        <vt:i4>0</vt:i4>
      </vt:variant>
      <vt:variant>
        <vt:i4>5</vt:i4>
      </vt:variant>
      <vt:variant>
        <vt:lpwstr/>
      </vt:variant>
      <vt:variant>
        <vt:lpwstr>_Toc430710589</vt:lpwstr>
      </vt:variant>
      <vt:variant>
        <vt:i4>1769520</vt:i4>
      </vt:variant>
      <vt:variant>
        <vt:i4>638</vt:i4>
      </vt:variant>
      <vt:variant>
        <vt:i4>0</vt:i4>
      </vt:variant>
      <vt:variant>
        <vt:i4>5</vt:i4>
      </vt:variant>
      <vt:variant>
        <vt:lpwstr/>
      </vt:variant>
      <vt:variant>
        <vt:lpwstr>_Toc430710588</vt:lpwstr>
      </vt:variant>
      <vt:variant>
        <vt:i4>1769520</vt:i4>
      </vt:variant>
      <vt:variant>
        <vt:i4>632</vt:i4>
      </vt:variant>
      <vt:variant>
        <vt:i4>0</vt:i4>
      </vt:variant>
      <vt:variant>
        <vt:i4>5</vt:i4>
      </vt:variant>
      <vt:variant>
        <vt:lpwstr/>
      </vt:variant>
      <vt:variant>
        <vt:lpwstr>_Toc430710587</vt:lpwstr>
      </vt:variant>
      <vt:variant>
        <vt:i4>1769520</vt:i4>
      </vt:variant>
      <vt:variant>
        <vt:i4>626</vt:i4>
      </vt:variant>
      <vt:variant>
        <vt:i4>0</vt:i4>
      </vt:variant>
      <vt:variant>
        <vt:i4>5</vt:i4>
      </vt:variant>
      <vt:variant>
        <vt:lpwstr/>
      </vt:variant>
      <vt:variant>
        <vt:lpwstr>_Toc430710586</vt:lpwstr>
      </vt:variant>
      <vt:variant>
        <vt:i4>1769520</vt:i4>
      </vt:variant>
      <vt:variant>
        <vt:i4>620</vt:i4>
      </vt:variant>
      <vt:variant>
        <vt:i4>0</vt:i4>
      </vt:variant>
      <vt:variant>
        <vt:i4>5</vt:i4>
      </vt:variant>
      <vt:variant>
        <vt:lpwstr/>
      </vt:variant>
      <vt:variant>
        <vt:lpwstr>_Toc430710585</vt:lpwstr>
      </vt:variant>
      <vt:variant>
        <vt:i4>1769520</vt:i4>
      </vt:variant>
      <vt:variant>
        <vt:i4>614</vt:i4>
      </vt:variant>
      <vt:variant>
        <vt:i4>0</vt:i4>
      </vt:variant>
      <vt:variant>
        <vt:i4>5</vt:i4>
      </vt:variant>
      <vt:variant>
        <vt:lpwstr/>
      </vt:variant>
      <vt:variant>
        <vt:lpwstr>_Toc430710584</vt:lpwstr>
      </vt:variant>
      <vt:variant>
        <vt:i4>1769520</vt:i4>
      </vt:variant>
      <vt:variant>
        <vt:i4>608</vt:i4>
      </vt:variant>
      <vt:variant>
        <vt:i4>0</vt:i4>
      </vt:variant>
      <vt:variant>
        <vt:i4>5</vt:i4>
      </vt:variant>
      <vt:variant>
        <vt:lpwstr/>
      </vt:variant>
      <vt:variant>
        <vt:lpwstr>_Toc430710583</vt:lpwstr>
      </vt:variant>
      <vt:variant>
        <vt:i4>1769520</vt:i4>
      </vt:variant>
      <vt:variant>
        <vt:i4>602</vt:i4>
      </vt:variant>
      <vt:variant>
        <vt:i4>0</vt:i4>
      </vt:variant>
      <vt:variant>
        <vt:i4>5</vt:i4>
      </vt:variant>
      <vt:variant>
        <vt:lpwstr/>
      </vt:variant>
      <vt:variant>
        <vt:lpwstr>_Toc430710582</vt:lpwstr>
      </vt:variant>
      <vt:variant>
        <vt:i4>1769520</vt:i4>
      </vt:variant>
      <vt:variant>
        <vt:i4>596</vt:i4>
      </vt:variant>
      <vt:variant>
        <vt:i4>0</vt:i4>
      </vt:variant>
      <vt:variant>
        <vt:i4>5</vt:i4>
      </vt:variant>
      <vt:variant>
        <vt:lpwstr/>
      </vt:variant>
      <vt:variant>
        <vt:lpwstr>_Toc430710581</vt:lpwstr>
      </vt:variant>
      <vt:variant>
        <vt:i4>1769520</vt:i4>
      </vt:variant>
      <vt:variant>
        <vt:i4>590</vt:i4>
      </vt:variant>
      <vt:variant>
        <vt:i4>0</vt:i4>
      </vt:variant>
      <vt:variant>
        <vt:i4>5</vt:i4>
      </vt:variant>
      <vt:variant>
        <vt:lpwstr/>
      </vt:variant>
      <vt:variant>
        <vt:lpwstr>_Toc430710580</vt:lpwstr>
      </vt:variant>
      <vt:variant>
        <vt:i4>1310768</vt:i4>
      </vt:variant>
      <vt:variant>
        <vt:i4>584</vt:i4>
      </vt:variant>
      <vt:variant>
        <vt:i4>0</vt:i4>
      </vt:variant>
      <vt:variant>
        <vt:i4>5</vt:i4>
      </vt:variant>
      <vt:variant>
        <vt:lpwstr/>
      </vt:variant>
      <vt:variant>
        <vt:lpwstr>_Toc430710579</vt:lpwstr>
      </vt:variant>
      <vt:variant>
        <vt:i4>1310768</vt:i4>
      </vt:variant>
      <vt:variant>
        <vt:i4>575</vt:i4>
      </vt:variant>
      <vt:variant>
        <vt:i4>0</vt:i4>
      </vt:variant>
      <vt:variant>
        <vt:i4>5</vt:i4>
      </vt:variant>
      <vt:variant>
        <vt:lpwstr/>
      </vt:variant>
      <vt:variant>
        <vt:lpwstr>_Toc430710578</vt:lpwstr>
      </vt:variant>
      <vt:variant>
        <vt:i4>1310768</vt:i4>
      </vt:variant>
      <vt:variant>
        <vt:i4>569</vt:i4>
      </vt:variant>
      <vt:variant>
        <vt:i4>0</vt:i4>
      </vt:variant>
      <vt:variant>
        <vt:i4>5</vt:i4>
      </vt:variant>
      <vt:variant>
        <vt:lpwstr/>
      </vt:variant>
      <vt:variant>
        <vt:lpwstr>_Toc430710577</vt:lpwstr>
      </vt:variant>
      <vt:variant>
        <vt:i4>1310768</vt:i4>
      </vt:variant>
      <vt:variant>
        <vt:i4>563</vt:i4>
      </vt:variant>
      <vt:variant>
        <vt:i4>0</vt:i4>
      </vt:variant>
      <vt:variant>
        <vt:i4>5</vt:i4>
      </vt:variant>
      <vt:variant>
        <vt:lpwstr/>
      </vt:variant>
      <vt:variant>
        <vt:lpwstr>_Toc430710576</vt:lpwstr>
      </vt:variant>
      <vt:variant>
        <vt:i4>1310768</vt:i4>
      </vt:variant>
      <vt:variant>
        <vt:i4>557</vt:i4>
      </vt:variant>
      <vt:variant>
        <vt:i4>0</vt:i4>
      </vt:variant>
      <vt:variant>
        <vt:i4>5</vt:i4>
      </vt:variant>
      <vt:variant>
        <vt:lpwstr/>
      </vt:variant>
      <vt:variant>
        <vt:lpwstr>_Toc430710575</vt:lpwstr>
      </vt:variant>
      <vt:variant>
        <vt:i4>1310768</vt:i4>
      </vt:variant>
      <vt:variant>
        <vt:i4>551</vt:i4>
      </vt:variant>
      <vt:variant>
        <vt:i4>0</vt:i4>
      </vt:variant>
      <vt:variant>
        <vt:i4>5</vt:i4>
      </vt:variant>
      <vt:variant>
        <vt:lpwstr/>
      </vt:variant>
      <vt:variant>
        <vt:lpwstr>_Toc430710574</vt:lpwstr>
      </vt:variant>
      <vt:variant>
        <vt:i4>1310768</vt:i4>
      </vt:variant>
      <vt:variant>
        <vt:i4>545</vt:i4>
      </vt:variant>
      <vt:variant>
        <vt:i4>0</vt:i4>
      </vt:variant>
      <vt:variant>
        <vt:i4>5</vt:i4>
      </vt:variant>
      <vt:variant>
        <vt:lpwstr/>
      </vt:variant>
      <vt:variant>
        <vt:lpwstr>_Toc430710573</vt:lpwstr>
      </vt:variant>
      <vt:variant>
        <vt:i4>1310768</vt:i4>
      </vt:variant>
      <vt:variant>
        <vt:i4>539</vt:i4>
      </vt:variant>
      <vt:variant>
        <vt:i4>0</vt:i4>
      </vt:variant>
      <vt:variant>
        <vt:i4>5</vt:i4>
      </vt:variant>
      <vt:variant>
        <vt:lpwstr/>
      </vt:variant>
      <vt:variant>
        <vt:lpwstr>_Toc430710572</vt:lpwstr>
      </vt:variant>
      <vt:variant>
        <vt:i4>1310768</vt:i4>
      </vt:variant>
      <vt:variant>
        <vt:i4>533</vt:i4>
      </vt:variant>
      <vt:variant>
        <vt:i4>0</vt:i4>
      </vt:variant>
      <vt:variant>
        <vt:i4>5</vt:i4>
      </vt:variant>
      <vt:variant>
        <vt:lpwstr/>
      </vt:variant>
      <vt:variant>
        <vt:lpwstr>_Toc430710571</vt:lpwstr>
      </vt:variant>
      <vt:variant>
        <vt:i4>1310768</vt:i4>
      </vt:variant>
      <vt:variant>
        <vt:i4>527</vt:i4>
      </vt:variant>
      <vt:variant>
        <vt:i4>0</vt:i4>
      </vt:variant>
      <vt:variant>
        <vt:i4>5</vt:i4>
      </vt:variant>
      <vt:variant>
        <vt:lpwstr/>
      </vt:variant>
      <vt:variant>
        <vt:lpwstr>_Toc430710570</vt:lpwstr>
      </vt:variant>
      <vt:variant>
        <vt:i4>1376304</vt:i4>
      </vt:variant>
      <vt:variant>
        <vt:i4>521</vt:i4>
      </vt:variant>
      <vt:variant>
        <vt:i4>0</vt:i4>
      </vt:variant>
      <vt:variant>
        <vt:i4>5</vt:i4>
      </vt:variant>
      <vt:variant>
        <vt:lpwstr/>
      </vt:variant>
      <vt:variant>
        <vt:lpwstr>_Toc430710569</vt:lpwstr>
      </vt:variant>
      <vt:variant>
        <vt:i4>1376304</vt:i4>
      </vt:variant>
      <vt:variant>
        <vt:i4>515</vt:i4>
      </vt:variant>
      <vt:variant>
        <vt:i4>0</vt:i4>
      </vt:variant>
      <vt:variant>
        <vt:i4>5</vt:i4>
      </vt:variant>
      <vt:variant>
        <vt:lpwstr/>
      </vt:variant>
      <vt:variant>
        <vt:lpwstr>_Toc430710568</vt:lpwstr>
      </vt:variant>
      <vt:variant>
        <vt:i4>1376304</vt:i4>
      </vt:variant>
      <vt:variant>
        <vt:i4>509</vt:i4>
      </vt:variant>
      <vt:variant>
        <vt:i4>0</vt:i4>
      </vt:variant>
      <vt:variant>
        <vt:i4>5</vt:i4>
      </vt:variant>
      <vt:variant>
        <vt:lpwstr/>
      </vt:variant>
      <vt:variant>
        <vt:lpwstr>_Toc430710567</vt:lpwstr>
      </vt:variant>
      <vt:variant>
        <vt:i4>1376304</vt:i4>
      </vt:variant>
      <vt:variant>
        <vt:i4>503</vt:i4>
      </vt:variant>
      <vt:variant>
        <vt:i4>0</vt:i4>
      </vt:variant>
      <vt:variant>
        <vt:i4>5</vt:i4>
      </vt:variant>
      <vt:variant>
        <vt:lpwstr/>
      </vt:variant>
      <vt:variant>
        <vt:lpwstr>_Toc430710566</vt:lpwstr>
      </vt:variant>
      <vt:variant>
        <vt:i4>1376304</vt:i4>
      </vt:variant>
      <vt:variant>
        <vt:i4>497</vt:i4>
      </vt:variant>
      <vt:variant>
        <vt:i4>0</vt:i4>
      </vt:variant>
      <vt:variant>
        <vt:i4>5</vt:i4>
      </vt:variant>
      <vt:variant>
        <vt:lpwstr/>
      </vt:variant>
      <vt:variant>
        <vt:lpwstr>_Toc430710565</vt:lpwstr>
      </vt:variant>
      <vt:variant>
        <vt:i4>1376304</vt:i4>
      </vt:variant>
      <vt:variant>
        <vt:i4>491</vt:i4>
      </vt:variant>
      <vt:variant>
        <vt:i4>0</vt:i4>
      </vt:variant>
      <vt:variant>
        <vt:i4>5</vt:i4>
      </vt:variant>
      <vt:variant>
        <vt:lpwstr/>
      </vt:variant>
      <vt:variant>
        <vt:lpwstr>_Toc430710564</vt:lpwstr>
      </vt:variant>
      <vt:variant>
        <vt:i4>1376304</vt:i4>
      </vt:variant>
      <vt:variant>
        <vt:i4>485</vt:i4>
      </vt:variant>
      <vt:variant>
        <vt:i4>0</vt:i4>
      </vt:variant>
      <vt:variant>
        <vt:i4>5</vt:i4>
      </vt:variant>
      <vt:variant>
        <vt:lpwstr/>
      </vt:variant>
      <vt:variant>
        <vt:lpwstr>_Toc430710563</vt:lpwstr>
      </vt:variant>
      <vt:variant>
        <vt:i4>1376304</vt:i4>
      </vt:variant>
      <vt:variant>
        <vt:i4>479</vt:i4>
      </vt:variant>
      <vt:variant>
        <vt:i4>0</vt:i4>
      </vt:variant>
      <vt:variant>
        <vt:i4>5</vt:i4>
      </vt:variant>
      <vt:variant>
        <vt:lpwstr/>
      </vt:variant>
      <vt:variant>
        <vt:lpwstr>_Toc430710562</vt:lpwstr>
      </vt:variant>
      <vt:variant>
        <vt:i4>1376304</vt:i4>
      </vt:variant>
      <vt:variant>
        <vt:i4>473</vt:i4>
      </vt:variant>
      <vt:variant>
        <vt:i4>0</vt:i4>
      </vt:variant>
      <vt:variant>
        <vt:i4>5</vt:i4>
      </vt:variant>
      <vt:variant>
        <vt:lpwstr/>
      </vt:variant>
      <vt:variant>
        <vt:lpwstr>_Toc430710561</vt:lpwstr>
      </vt:variant>
      <vt:variant>
        <vt:i4>1376304</vt:i4>
      </vt:variant>
      <vt:variant>
        <vt:i4>467</vt:i4>
      </vt:variant>
      <vt:variant>
        <vt:i4>0</vt:i4>
      </vt:variant>
      <vt:variant>
        <vt:i4>5</vt:i4>
      </vt:variant>
      <vt:variant>
        <vt:lpwstr/>
      </vt:variant>
      <vt:variant>
        <vt:lpwstr>_Toc430710560</vt:lpwstr>
      </vt:variant>
      <vt:variant>
        <vt:i4>1441840</vt:i4>
      </vt:variant>
      <vt:variant>
        <vt:i4>458</vt:i4>
      </vt:variant>
      <vt:variant>
        <vt:i4>0</vt:i4>
      </vt:variant>
      <vt:variant>
        <vt:i4>5</vt:i4>
      </vt:variant>
      <vt:variant>
        <vt:lpwstr/>
      </vt:variant>
      <vt:variant>
        <vt:lpwstr>_Toc430710559</vt:lpwstr>
      </vt:variant>
      <vt:variant>
        <vt:i4>1441840</vt:i4>
      </vt:variant>
      <vt:variant>
        <vt:i4>452</vt:i4>
      </vt:variant>
      <vt:variant>
        <vt:i4>0</vt:i4>
      </vt:variant>
      <vt:variant>
        <vt:i4>5</vt:i4>
      </vt:variant>
      <vt:variant>
        <vt:lpwstr/>
      </vt:variant>
      <vt:variant>
        <vt:lpwstr>_Toc430710558</vt:lpwstr>
      </vt:variant>
      <vt:variant>
        <vt:i4>1441840</vt:i4>
      </vt:variant>
      <vt:variant>
        <vt:i4>446</vt:i4>
      </vt:variant>
      <vt:variant>
        <vt:i4>0</vt:i4>
      </vt:variant>
      <vt:variant>
        <vt:i4>5</vt:i4>
      </vt:variant>
      <vt:variant>
        <vt:lpwstr/>
      </vt:variant>
      <vt:variant>
        <vt:lpwstr>_Toc430710557</vt:lpwstr>
      </vt:variant>
      <vt:variant>
        <vt:i4>1441840</vt:i4>
      </vt:variant>
      <vt:variant>
        <vt:i4>440</vt:i4>
      </vt:variant>
      <vt:variant>
        <vt:i4>0</vt:i4>
      </vt:variant>
      <vt:variant>
        <vt:i4>5</vt:i4>
      </vt:variant>
      <vt:variant>
        <vt:lpwstr/>
      </vt:variant>
      <vt:variant>
        <vt:lpwstr>_Toc430710556</vt:lpwstr>
      </vt:variant>
      <vt:variant>
        <vt:i4>1441840</vt:i4>
      </vt:variant>
      <vt:variant>
        <vt:i4>431</vt:i4>
      </vt:variant>
      <vt:variant>
        <vt:i4>0</vt:i4>
      </vt:variant>
      <vt:variant>
        <vt:i4>5</vt:i4>
      </vt:variant>
      <vt:variant>
        <vt:lpwstr/>
      </vt:variant>
      <vt:variant>
        <vt:lpwstr>_Toc430710555</vt:lpwstr>
      </vt:variant>
      <vt:variant>
        <vt:i4>1441840</vt:i4>
      </vt:variant>
      <vt:variant>
        <vt:i4>425</vt:i4>
      </vt:variant>
      <vt:variant>
        <vt:i4>0</vt:i4>
      </vt:variant>
      <vt:variant>
        <vt:i4>5</vt:i4>
      </vt:variant>
      <vt:variant>
        <vt:lpwstr/>
      </vt:variant>
      <vt:variant>
        <vt:lpwstr>_Toc430710554</vt:lpwstr>
      </vt:variant>
      <vt:variant>
        <vt:i4>1441840</vt:i4>
      </vt:variant>
      <vt:variant>
        <vt:i4>419</vt:i4>
      </vt:variant>
      <vt:variant>
        <vt:i4>0</vt:i4>
      </vt:variant>
      <vt:variant>
        <vt:i4>5</vt:i4>
      </vt:variant>
      <vt:variant>
        <vt:lpwstr/>
      </vt:variant>
      <vt:variant>
        <vt:lpwstr>_Toc430710553</vt:lpwstr>
      </vt:variant>
      <vt:variant>
        <vt:i4>1441840</vt:i4>
      </vt:variant>
      <vt:variant>
        <vt:i4>413</vt:i4>
      </vt:variant>
      <vt:variant>
        <vt:i4>0</vt:i4>
      </vt:variant>
      <vt:variant>
        <vt:i4>5</vt:i4>
      </vt:variant>
      <vt:variant>
        <vt:lpwstr/>
      </vt:variant>
      <vt:variant>
        <vt:lpwstr>_Toc430710552</vt:lpwstr>
      </vt:variant>
      <vt:variant>
        <vt:i4>1441840</vt:i4>
      </vt:variant>
      <vt:variant>
        <vt:i4>407</vt:i4>
      </vt:variant>
      <vt:variant>
        <vt:i4>0</vt:i4>
      </vt:variant>
      <vt:variant>
        <vt:i4>5</vt:i4>
      </vt:variant>
      <vt:variant>
        <vt:lpwstr/>
      </vt:variant>
      <vt:variant>
        <vt:lpwstr>_Toc430710551</vt:lpwstr>
      </vt:variant>
      <vt:variant>
        <vt:i4>1441840</vt:i4>
      </vt:variant>
      <vt:variant>
        <vt:i4>401</vt:i4>
      </vt:variant>
      <vt:variant>
        <vt:i4>0</vt:i4>
      </vt:variant>
      <vt:variant>
        <vt:i4>5</vt:i4>
      </vt:variant>
      <vt:variant>
        <vt:lpwstr/>
      </vt:variant>
      <vt:variant>
        <vt:lpwstr>_Toc430710550</vt:lpwstr>
      </vt:variant>
      <vt:variant>
        <vt:i4>1507376</vt:i4>
      </vt:variant>
      <vt:variant>
        <vt:i4>395</vt:i4>
      </vt:variant>
      <vt:variant>
        <vt:i4>0</vt:i4>
      </vt:variant>
      <vt:variant>
        <vt:i4>5</vt:i4>
      </vt:variant>
      <vt:variant>
        <vt:lpwstr/>
      </vt:variant>
      <vt:variant>
        <vt:lpwstr>_Toc430710549</vt:lpwstr>
      </vt:variant>
      <vt:variant>
        <vt:i4>1507376</vt:i4>
      </vt:variant>
      <vt:variant>
        <vt:i4>389</vt:i4>
      </vt:variant>
      <vt:variant>
        <vt:i4>0</vt:i4>
      </vt:variant>
      <vt:variant>
        <vt:i4>5</vt:i4>
      </vt:variant>
      <vt:variant>
        <vt:lpwstr/>
      </vt:variant>
      <vt:variant>
        <vt:lpwstr>_Toc430710548</vt:lpwstr>
      </vt:variant>
      <vt:variant>
        <vt:i4>1507376</vt:i4>
      </vt:variant>
      <vt:variant>
        <vt:i4>383</vt:i4>
      </vt:variant>
      <vt:variant>
        <vt:i4>0</vt:i4>
      </vt:variant>
      <vt:variant>
        <vt:i4>5</vt:i4>
      </vt:variant>
      <vt:variant>
        <vt:lpwstr/>
      </vt:variant>
      <vt:variant>
        <vt:lpwstr>_Toc430710547</vt:lpwstr>
      </vt:variant>
      <vt:variant>
        <vt:i4>1507376</vt:i4>
      </vt:variant>
      <vt:variant>
        <vt:i4>377</vt:i4>
      </vt:variant>
      <vt:variant>
        <vt:i4>0</vt:i4>
      </vt:variant>
      <vt:variant>
        <vt:i4>5</vt:i4>
      </vt:variant>
      <vt:variant>
        <vt:lpwstr/>
      </vt:variant>
      <vt:variant>
        <vt:lpwstr>_Toc430710546</vt:lpwstr>
      </vt:variant>
      <vt:variant>
        <vt:i4>1507376</vt:i4>
      </vt:variant>
      <vt:variant>
        <vt:i4>371</vt:i4>
      </vt:variant>
      <vt:variant>
        <vt:i4>0</vt:i4>
      </vt:variant>
      <vt:variant>
        <vt:i4>5</vt:i4>
      </vt:variant>
      <vt:variant>
        <vt:lpwstr/>
      </vt:variant>
      <vt:variant>
        <vt:lpwstr>_Toc430710545</vt:lpwstr>
      </vt:variant>
      <vt:variant>
        <vt:i4>1507376</vt:i4>
      </vt:variant>
      <vt:variant>
        <vt:i4>365</vt:i4>
      </vt:variant>
      <vt:variant>
        <vt:i4>0</vt:i4>
      </vt:variant>
      <vt:variant>
        <vt:i4>5</vt:i4>
      </vt:variant>
      <vt:variant>
        <vt:lpwstr/>
      </vt:variant>
      <vt:variant>
        <vt:lpwstr>_Toc430710544</vt:lpwstr>
      </vt:variant>
      <vt:variant>
        <vt:i4>1507376</vt:i4>
      </vt:variant>
      <vt:variant>
        <vt:i4>359</vt:i4>
      </vt:variant>
      <vt:variant>
        <vt:i4>0</vt:i4>
      </vt:variant>
      <vt:variant>
        <vt:i4>5</vt:i4>
      </vt:variant>
      <vt:variant>
        <vt:lpwstr/>
      </vt:variant>
      <vt:variant>
        <vt:lpwstr>_Toc430710543</vt:lpwstr>
      </vt:variant>
      <vt:variant>
        <vt:i4>1507376</vt:i4>
      </vt:variant>
      <vt:variant>
        <vt:i4>353</vt:i4>
      </vt:variant>
      <vt:variant>
        <vt:i4>0</vt:i4>
      </vt:variant>
      <vt:variant>
        <vt:i4>5</vt:i4>
      </vt:variant>
      <vt:variant>
        <vt:lpwstr/>
      </vt:variant>
      <vt:variant>
        <vt:lpwstr>_Toc430710542</vt:lpwstr>
      </vt:variant>
      <vt:variant>
        <vt:i4>1507376</vt:i4>
      </vt:variant>
      <vt:variant>
        <vt:i4>347</vt:i4>
      </vt:variant>
      <vt:variant>
        <vt:i4>0</vt:i4>
      </vt:variant>
      <vt:variant>
        <vt:i4>5</vt:i4>
      </vt:variant>
      <vt:variant>
        <vt:lpwstr/>
      </vt:variant>
      <vt:variant>
        <vt:lpwstr>_Toc430710541</vt:lpwstr>
      </vt:variant>
      <vt:variant>
        <vt:i4>1507376</vt:i4>
      </vt:variant>
      <vt:variant>
        <vt:i4>341</vt:i4>
      </vt:variant>
      <vt:variant>
        <vt:i4>0</vt:i4>
      </vt:variant>
      <vt:variant>
        <vt:i4>5</vt:i4>
      </vt:variant>
      <vt:variant>
        <vt:lpwstr/>
      </vt:variant>
      <vt:variant>
        <vt:lpwstr>_Toc430710540</vt:lpwstr>
      </vt:variant>
      <vt:variant>
        <vt:i4>1048624</vt:i4>
      </vt:variant>
      <vt:variant>
        <vt:i4>335</vt:i4>
      </vt:variant>
      <vt:variant>
        <vt:i4>0</vt:i4>
      </vt:variant>
      <vt:variant>
        <vt:i4>5</vt:i4>
      </vt:variant>
      <vt:variant>
        <vt:lpwstr/>
      </vt:variant>
      <vt:variant>
        <vt:lpwstr>_Toc430710539</vt:lpwstr>
      </vt:variant>
      <vt:variant>
        <vt:i4>1048624</vt:i4>
      </vt:variant>
      <vt:variant>
        <vt:i4>329</vt:i4>
      </vt:variant>
      <vt:variant>
        <vt:i4>0</vt:i4>
      </vt:variant>
      <vt:variant>
        <vt:i4>5</vt:i4>
      </vt:variant>
      <vt:variant>
        <vt:lpwstr/>
      </vt:variant>
      <vt:variant>
        <vt:lpwstr>_Toc430710538</vt:lpwstr>
      </vt:variant>
      <vt:variant>
        <vt:i4>1048624</vt:i4>
      </vt:variant>
      <vt:variant>
        <vt:i4>323</vt:i4>
      </vt:variant>
      <vt:variant>
        <vt:i4>0</vt:i4>
      </vt:variant>
      <vt:variant>
        <vt:i4>5</vt:i4>
      </vt:variant>
      <vt:variant>
        <vt:lpwstr/>
      </vt:variant>
      <vt:variant>
        <vt:lpwstr>_Toc430710537</vt:lpwstr>
      </vt:variant>
      <vt:variant>
        <vt:i4>1048624</vt:i4>
      </vt:variant>
      <vt:variant>
        <vt:i4>317</vt:i4>
      </vt:variant>
      <vt:variant>
        <vt:i4>0</vt:i4>
      </vt:variant>
      <vt:variant>
        <vt:i4>5</vt:i4>
      </vt:variant>
      <vt:variant>
        <vt:lpwstr/>
      </vt:variant>
      <vt:variant>
        <vt:lpwstr>_Toc430710536</vt:lpwstr>
      </vt:variant>
      <vt:variant>
        <vt:i4>1048624</vt:i4>
      </vt:variant>
      <vt:variant>
        <vt:i4>311</vt:i4>
      </vt:variant>
      <vt:variant>
        <vt:i4>0</vt:i4>
      </vt:variant>
      <vt:variant>
        <vt:i4>5</vt:i4>
      </vt:variant>
      <vt:variant>
        <vt:lpwstr/>
      </vt:variant>
      <vt:variant>
        <vt:lpwstr>_Toc430710535</vt:lpwstr>
      </vt:variant>
      <vt:variant>
        <vt:i4>1048624</vt:i4>
      </vt:variant>
      <vt:variant>
        <vt:i4>305</vt:i4>
      </vt:variant>
      <vt:variant>
        <vt:i4>0</vt:i4>
      </vt:variant>
      <vt:variant>
        <vt:i4>5</vt:i4>
      </vt:variant>
      <vt:variant>
        <vt:lpwstr/>
      </vt:variant>
      <vt:variant>
        <vt:lpwstr>_Toc430710534</vt:lpwstr>
      </vt:variant>
      <vt:variant>
        <vt:i4>1048624</vt:i4>
      </vt:variant>
      <vt:variant>
        <vt:i4>299</vt:i4>
      </vt:variant>
      <vt:variant>
        <vt:i4>0</vt:i4>
      </vt:variant>
      <vt:variant>
        <vt:i4>5</vt:i4>
      </vt:variant>
      <vt:variant>
        <vt:lpwstr/>
      </vt:variant>
      <vt:variant>
        <vt:lpwstr>_Toc430710533</vt:lpwstr>
      </vt:variant>
      <vt:variant>
        <vt:i4>1048624</vt:i4>
      </vt:variant>
      <vt:variant>
        <vt:i4>293</vt:i4>
      </vt:variant>
      <vt:variant>
        <vt:i4>0</vt:i4>
      </vt:variant>
      <vt:variant>
        <vt:i4>5</vt:i4>
      </vt:variant>
      <vt:variant>
        <vt:lpwstr/>
      </vt:variant>
      <vt:variant>
        <vt:lpwstr>_Toc430710532</vt:lpwstr>
      </vt:variant>
      <vt:variant>
        <vt:i4>1048624</vt:i4>
      </vt:variant>
      <vt:variant>
        <vt:i4>287</vt:i4>
      </vt:variant>
      <vt:variant>
        <vt:i4>0</vt:i4>
      </vt:variant>
      <vt:variant>
        <vt:i4>5</vt:i4>
      </vt:variant>
      <vt:variant>
        <vt:lpwstr/>
      </vt:variant>
      <vt:variant>
        <vt:lpwstr>_Toc430710531</vt:lpwstr>
      </vt:variant>
      <vt:variant>
        <vt:i4>1048624</vt:i4>
      </vt:variant>
      <vt:variant>
        <vt:i4>281</vt:i4>
      </vt:variant>
      <vt:variant>
        <vt:i4>0</vt:i4>
      </vt:variant>
      <vt:variant>
        <vt:i4>5</vt:i4>
      </vt:variant>
      <vt:variant>
        <vt:lpwstr/>
      </vt:variant>
      <vt:variant>
        <vt:lpwstr>_Toc430710530</vt:lpwstr>
      </vt:variant>
      <vt:variant>
        <vt:i4>1114160</vt:i4>
      </vt:variant>
      <vt:variant>
        <vt:i4>275</vt:i4>
      </vt:variant>
      <vt:variant>
        <vt:i4>0</vt:i4>
      </vt:variant>
      <vt:variant>
        <vt:i4>5</vt:i4>
      </vt:variant>
      <vt:variant>
        <vt:lpwstr/>
      </vt:variant>
      <vt:variant>
        <vt:lpwstr>_Toc430710529</vt:lpwstr>
      </vt:variant>
      <vt:variant>
        <vt:i4>1114160</vt:i4>
      </vt:variant>
      <vt:variant>
        <vt:i4>269</vt:i4>
      </vt:variant>
      <vt:variant>
        <vt:i4>0</vt:i4>
      </vt:variant>
      <vt:variant>
        <vt:i4>5</vt:i4>
      </vt:variant>
      <vt:variant>
        <vt:lpwstr/>
      </vt:variant>
      <vt:variant>
        <vt:lpwstr>_Toc430710528</vt:lpwstr>
      </vt:variant>
      <vt:variant>
        <vt:i4>1114160</vt:i4>
      </vt:variant>
      <vt:variant>
        <vt:i4>263</vt:i4>
      </vt:variant>
      <vt:variant>
        <vt:i4>0</vt:i4>
      </vt:variant>
      <vt:variant>
        <vt:i4>5</vt:i4>
      </vt:variant>
      <vt:variant>
        <vt:lpwstr/>
      </vt:variant>
      <vt:variant>
        <vt:lpwstr>_Toc430710527</vt:lpwstr>
      </vt:variant>
      <vt:variant>
        <vt:i4>1114160</vt:i4>
      </vt:variant>
      <vt:variant>
        <vt:i4>257</vt:i4>
      </vt:variant>
      <vt:variant>
        <vt:i4>0</vt:i4>
      </vt:variant>
      <vt:variant>
        <vt:i4>5</vt:i4>
      </vt:variant>
      <vt:variant>
        <vt:lpwstr/>
      </vt:variant>
      <vt:variant>
        <vt:lpwstr>_Toc430710526</vt:lpwstr>
      </vt:variant>
      <vt:variant>
        <vt:i4>1114160</vt:i4>
      </vt:variant>
      <vt:variant>
        <vt:i4>251</vt:i4>
      </vt:variant>
      <vt:variant>
        <vt:i4>0</vt:i4>
      </vt:variant>
      <vt:variant>
        <vt:i4>5</vt:i4>
      </vt:variant>
      <vt:variant>
        <vt:lpwstr/>
      </vt:variant>
      <vt:variant>
        <vt:lpwstr>_Toc430710525</vt:lpwstr>
      </vt:variant>
      <vt:variant>
        <vt:i4>1114160</vt:i4>
      </vt:variant>
      <vt:variant>
        <vt:i4>245</vt:i4>
      </vt:variant>
      <vt:variant>
        <vt:i4>0</vt:i4>
      </vt:variant>
      <vt:variant>
        <vt:i4>5</vt:i4>
      </vt:variant>
      <vt:variant>
        <vt:lpwstr/>
      </vt:variant>
      <vt:variant>
        <vt:lpwstr>_Toc430710524</vt:lpwstr>
      </vt:variant>
      <vt:variant>
        <vt:i4>1114160</vt:i4>
      </vt:variant>
      <vt:variant>
        <vt:i4>239</vt:i4>
      </vt:variant>
      <vt:variant>
        <vt:i4>0</vt:i4>
      </vt:variant>
      <vt:variant>
        <vt:i4>5</vt:i4>
      </vt:variant>
      <vt:variant>
        <vt:lpwstr/>
      </vt:variant>
      <vt:variant>
        <vt:lpwstr>_Toc430710523</vt:lpwstr>
      </vt:variant>
      <vt:variant>
        <vt:i4>1114160</vt:i4>
      </vt:variant>
      <vt:variant>
        <vt:i4>233</vt:i4>
      </vt:variant>
      <vt:variant>
        <vt:i4>0</vt:i4>
      </vt:variant>
      <vt:variant>
        <vt:i4>5</vt:i4>
      </vt:variant>
      <vt:variant>
        <vt:lpwstr/>
      </vt:variant>
      <vt:variant>
        <vt:lpwstr>_Toc430710522</vt:lpwstr>
      </vt:variant>
      <vt:variant>
        <vt:i4>1114160</vt:i4>
      </vt:variant>
      <vt:variant>
        <vt:i4>227</vt:i4>
      </vt:variant>
      <vt:variant>
        <vt:i4>0</vt:i4>
      </vt:variant>
      <vt:variant>
        <vt:i4>5</vt:i4>
      </vt:variant>
      <vt:variant>
        <vt:lpwstr/>
      </vt:variant>
      <vt:variant>
        <vt:lpwstr>_Toc430710521</vt:lpwstr>
      </vt:variant>
      <vt:variant>
        <vt:i4>1114160</vt:i4>
      </vt:variant>
      <vt:variant>
        <vt:i4>221</vt:i4>
      </vt:variant>
      <vt:variant>
        <vt:i4>0</vt:i4>
      </vt:variant>
      <vt:variant>
        <vt:i4>5</vt:i4>
      </vt:variant>
      <vt:variant>
        <vt:lpwstr/>
      </vt:variant>
      <vt:variant>
        <vt:lpwstr>_Toc430710520</vt:lpwstr>
      </vt:variant>
      <vt:variant>
        <vt:i4>1179696</vt:i4>
      </vt:variant>
      <vt:variant>
        <vt:i4>215</vt:i4>
      </vt:variant>
      <vt:variant>
        <vt:i4>0</vt:i4>
      </vt:variant>
      <vt:variant>
        <vt:i4>5</vt:i4>
      </vt:variant>
      <vt:variant>
        <vt:lpwstr/>
      </vt:variant>
      <vt:variant>
        <vt:lpwstr>_Toc430710519</vt:lpwstr>
      </vt:variant>
      <vt:variant>
        <vt:i4>1179696</vt:i4>
      </vt:variant>
      <vt:variant>
        <vt:i4>209</vt:i4>
      </vt:variant>
      <vt:variant>
        <vt:i4>0</vt:i4>
      </vt:variant>
      <vt:variant>
        <vt:i4>5</vt:i4>
      </vt:variant>
      <vt:variant>
        <vt:lpwstr/>
      </vt:variant>
      <vt:variant>
        <vt:lpwstr>_Toc430710518</vt:lpwstr>
      </vt:variant>
      <vt:variant>
        <vt:i4>1179696</vt:i4>
      </vt:variant>
      <vt:variant>
        <vt:i4>203</vt:i4>
      </vt:variant>
      <vt:variant>
        <vt:i4>0</vt:i4>
      </vt:variant>
      <vt:variant>
        <vt:i4>5</vt:i4>
      </vt:variant>
      <vt:variant>
        <vt:lpwstr/>
      </vt:variant>
      <vt:variant>
        <vt:lpwstr>_Toc430710517</vt:lpwstr>
      </vt:variant>
      <vt:variant>
        <vt:i4>1179696</vt:i4>
      </vt:variant>
      <vt:variant>
        <vt:i4>197</vt:i4>
      </vt:variant>
      <vt:variant>
        <vt:i4>0</vt:i4>
      </vt:variant>
      <vt:variant>
        <vt:i4>5</vt:i4>
      </vt:variant>
      <vt:variant>
        <vt:lpwstr/>
      </vt:variant>
      <vt:variant>
        <vt:lpwstr>_Toc430710516</vt:lpwstr>
      </vt:variant>
      <vt:variant>
        <vt:i4>1179696</vt:i4>
      </vt:variant>
      <vt:variant>
        <vt:i4>191</vt:i4>
      </vt:variant>
      <vt:variant>
        <vt:i4>0</vt:i4>
      </vt:variant>
      <vt:variant>
        <vt:i4>5</vt:i4>
      </vt:variant>
      <vt:variant>
        <vt:lpwstr/>
      </vt:variant>
      <vt:variant>
        <vt:lpwstr>_Toc430710515</vt:lpwstr>
      </vt:variant>
      <vt:variant>
        <vt:i4>1179696</vt:i4>
      </vt:variant>
      <vt:variant>
        <vt:i4>185</vt:i4>
      </vt:variant>
      <vt:variant>
        <vt:i4>0</vt:i4>
      </vt:variant>
      <vt:variant>
        <vt:i4>5</vt:i4>
      </vt:variant>
      <vt:variant>
        <vt:lpwstr/>
      </vt:variant>
      <vt:variant>
        <vt:lpwstr>_Toc430710514</vt:lpwstr>
      </vt:variant>
      <vt:variant>
        <vt:i4>1179696</vt:i4>
      </vt:variant>
      <vt:variant>
        <vt:i4>179</vt:i4>
      </vt:variant>
      <vt:variant>
        <vt:i4>0</vt:i4>
      </vt:variant>
      <vt:variant>
        <vt:i4>5</vt:i4>
      </vt:variant>
      <vt:variant>
        <vt:lpwstr/>
      </vt:variant>
      <vt:variant>
        <vt:lpwstr>_Toc430710513</vt:lpwstr>
      </vt:variant>
      <vt:variant>
        <vt:i4>1179696</vt:i4>
      </vt:variant>
      <vt:variant>
        <vt:i4>173</vt:i4>
      </vt:variant>
      <vt:variant>
        <vt:i4>0</vt:i4>
      </vt:variant>
      <vt:variant>
        <vt:i4>5</vt:i4>
      </vt:variant>
      <vt:variant>
        <vt:lpwstr/>
      </vt:variant>
      <vt:variant>
        <vt:lpwstr>_Toc430710512</vt:lpwstr>
      </vt:variant>
      <vt:variant>
        <vt:i4>1179696</vt:i4>
      </vt:variant>
      <vt:variant>
        <vt:i4>167</vt:i4>
      </vt:variant>
      <vt:variant>
        <vt:i4>0</vt:i4>
      </vt:variant>
      <vt:variant>
        <vt:i4>5</vt:i4>
      </vt:variant>
      <vt:variant>
        <vt:lpwstr/>
      </vt:variant>
      <vt:variant>
        <vt:lpwstr>_Toc430710511</vt:lpwstr>
      </vt:variant>
      <vt:variant>
        <vt:i4>1179696</vt:i4>
      </vt:variant>
      <vt:variant>
        <vt:i4>161</vt:i4>
      </vt:variant>
      <vt:variant>
        <vt:i4>0</vt:i4>
      </vt:variant>
      <vt:variant>
        <vt:i4>5</vt:i4>
      </vt:variant>
      <vt:variant>
        <vt:lpwstr/>
      </vt:variant>
      <vt:variant>
        <vt:lpwstr>_Toc430710510</vt:lpwstr>
      </vt:variant>
      <vt:variant>
        <vt:i4>1245232</vt:i4>
      </vt:variant>
      <vt:variant>
        <vt:i4>155</vt:i4>
      </vt:variant>
      <vt:variant>
        <vt:i4>0</vt:i4>
      </vt:variant>
      <vt:variant>
        <vt:i4>5</vt:i4>
      </vt:variant>
      <vt:variant>
        <vt:lpwstr/>
      </vt:variant>
      <vt:variant>
        <vt:lpwstr>_Toc430710509</vt:lpwstr>
      </vt:variant>
      <vt:variant>
        <vt:i4>1245232</vt:i4>
      </vt:variant>
      <vt:variant>
        <vt:i4>149</vt:i4>
      </vt:variant>
      <vt:variant>
        <vt:i4>0</vt:i4>
      </vt:variant>
      <vt:variant>
        <vt:i4>5</vt:i4>
      </vt:variant>
      <vt:variant>
        <vt:lpwstr/>
      </vt:variant>
      <vt:variant>
        <vt:lpwstr>_Toc430710508</vt:lpwstr>
      </vt:variant>
      <vt:variant>
        <vt:i4>1245232</vt:i4>
      </vt:variant>
      <vt:variant>
        <vt:i4>143</vt:i4>
      </vt:variant>
      <vt:variant>
        <vt:i4>0</vt:i4>
      </vt:variant>
      <vt:variant>
        <vt:i4>5</vt:i4>
      </vt:variant>
      <vt:variant>
        <vt:lpwstr/>
      </vt:variant>
      <vt:variant>
        <vt:lpwstr>_Toc430710507</vt:lpwstr>
      </vt:variant>
      <vt:variant>
        <vt:i4>1245232</vt:i4>
      </vt:variant>
      <vt:variant>
        <vt:i4>137</vt:i4>
      </vt:variant>
      <vt:variant>
        <vt:i4>0</vt:i4>
      </vt:variant>
      <vt:variant>
        <vt:i4>5</vt:i4>
      </vt:variant>
      <vt:variant>
        <vt:lpwstr/>
      </vt:variant>
      <vt:variant>
        <vt:lpwstr>_Toc430710506</vt:lpwstr>
      </vt:variant>
      <vt:variant>
        <vt:i4>1245232</vt:i4>
      </vt:variant>
      <vt:variant>
        <vt:i4>131</vt:i4>
      </vt:variant>
      <vt:variant>
        <vt:i4>0</vt:i4>
      </vt:variant>
      <vt:variant>
        <vt:i4>5</vt:i4>
      </vt:variant>
      <vt:variant>
        <vt:lpwstr/>
      </vt:variant>
      <vt:variant>
        <vt:lpwstr>_Toc430710505</vt:lpwstr>
      </vt:variant>
      <vt:variant>
        <vt:i4>1245232</vt:i4>
      </vt:variant>
      <vt:variant>
        <vt:i4>125</vt:i4>
      </vt:variant>
      <vt:variant>
        <vt:i4>0</vt:i4>
      </vt:variant>
      <vt:variant>
        <vt:i4>5</vt:i4>
      </vt:variant>
      <vt:variant>
        <vt:lpwstr/>
      </vt:variant>
      <vt:variant>
        <vt:lpwstr>_Toc430710504</vt:lpwstr>
      </vt:variant>
      <vt:variant>
        <vt:i4>1245232</vt:i4>
      </vt:variant>
      <vt:variant>
        <vt:i4>119</vt:i4>
      </vt:variant>
      <vt:variant>
        <vt:i4>0</vt:i4>
      </vt:variant>
      <vt:variant>
        <vt:i4>5</vt:i4>
      </vt:variant>
      <vt:variant>
        <vt:lpwstr/>
      </vt:variant>
      <vt:variant>
        <vt:lpwstr>_Toc430710503</vt:lpwstr>
      </vt:variant>
      <vt:variant>
        <vt:i4>1245232</vt:i4>
      </vt:variant>
      <vt:variant>
        <vt:i4>113</vt:i4>
      </vt:variant>
      <vt:variant>
        <vt:i4>0</vt:i4>
      </vt:variant>
      <vt:variant>
        <vt:i4>5</vt:i4>
      </vt:variant>
      <vt:variant>
        <vt:lpwstr/>
      </vt:variant>
      <vt:variant>
        <vt:lpwstr>_Toc430710502</vt:lpwstr>
      </vt:variant>
      <vt:variant>
        <vt:i4>1245232</vt:i4>
      </vt:variant>
      <vt:variant>
        <vt:i4>107</vt:i4>
      </vt:variant>
      <vt:variant>
        <vt:i4>0</vt:i4>
      </vt:variant>
      <vt:variant>
        <vt:i4>5</vt:i4>
      </vt:variant>
      <vt:variant>
        <vt:lpwstr/>
      </vt:variant>
      <vt:variant>
        <vt:lpwstr>_Toc430710501</vt:lpwstr>
      </vt:variant>
      <vt:variant>
        <vt:i4>1245232</vt:i4>
      </vt:variant>
      <vt:variant>
        <vt:i4>101</vt:i4>
      </vt:variant>
      <vt:variant>
        <vt:i4>0</vt:i4>
      </vt:variant>
      <vt:variant>
        <vt:i4>5</vt:i4>
      </vt:variant>
      <vt:variant>
        <vt:lpwstr/>
      </vt:variant>
      <vt:variant>
        <vt:lpwstr>_Toc430710500</vt:lpwstr>
      </vt:variant>
      <vt:variant>
        <vt:i4>1703985</vt:i4>
      </vt:variant>
      <vt:variant>
        <vt:i4>95</vt:i4>
      </vt:variant>
      <vt:variant>
        <vt:i4>0</vt:i4>
      </vt:variant>
      <vt:variant>
        <vt:i4>5</vt:i4>
      </vt:variant>
      <vt:variant>
        <vt:lpwstr/>
      </vt:variant>
      <vt:variant>
        <vt:lpwstr>_Toc430710499</vt:lpwstr>
      </vt:variant>
      <vt:variant>
        <vt:i4>1703985</vt:i4>
      </vt:variant>
      <vt:variant>
        <vt:i4>89</vt:i4>
      </vt:variant>
      <vt:variant>
        <vt:i4>0</vt:i4>
      </vt:variant>
      <vt:variant>
        <vt:i4>5</vt:i4>
      </vt:variant>
      <vt:variant>
        <vt:lpwstr/>
      </vt:variant>
      <vt:variant>
        <vt:lpwstr>_Toc430710498</vt:lpwstr>
      </vt:variant>
      <vt:variant>
        <vt:i4>1703985</vt:i4>
      </vt:variant>
      <vt:variant>
        <vt:i4>83</vt:i4>
      </vt:variant>
      <vt:variant>
        <vt:i4>0</vt:i4>
      </vt:variant>
      <vt:variant>
        <vt:i4>5</vt:i4>
      </vt:variant>
      <vt:variant>
        <vt:lpwstr/>
      </vt:variant>
      <vt:variant>
        <vt:lpwstr>_Toc430710497</vt:lpwstr>
      </vt:variant>
      <vt:variant>
        <vt:i4>1703985</vt:i4>
      </vt:variant>
      <vt:variant>
        <vt:i4>77</vt:i4>
      </vt:variant>
      <vt:variant>
        <vt:i4>0</vt:i4>
      </vt:variant>
      <vt:variant>
        <vt:i4>5</vt:i4>
      </vt:variant>
      <vt:variant>
        <vt:lpwstr/>
      </vt:variant>
      <vt:variant>
        <vt:lpwstr>_Toc430710496</vt:lpwstr>
      </vt:variant>
      <vt:variant>
        <vt:i4>1703985</vt:i4>
      </vt:variant>
      <vt:variant>
        <vt:i4>71</vt:i4>
      </vt:variant>
      <vt:variant>
        <vt:i4>0</vt:i4>
      </vt:variant>
      <vt:variant>
        <vt:i4>5</vt:i4>
      </vt:variant>
      <vt:variant>
        <vt:lpwstr/>
      </vt:variant>
      <vt:variant>
        <vt:lpwstr>_Toc430710495</vt:lpwstr>
      </vt:variant>
      <vt:variant>
        <vt:i4>1703985</vt:i4>
      </vt:variant>
      <vt:variant>
        <vt:i4>65</vt:i4>
      </vt:variant>
      <vt:variant>
        <vt:i4>0</vt:i4>
      </vt:variant>
      <vt:variant>
        <vt:i4>5</vt:i4>
      </vt:variant>
      <vt:variant>
        <vt:lpwstr/>
      </vt:variant>
      <vt:variant>
        <vt:lpwstr>_Toc430710494</vt:lpwstr>
      </vt:variant>
      <vt:variant>
        <vt:i4>1703985</vt:i4>
      </vt:variant>
      <vt:variant>
        <vt:i4>59</vt:i4>
      </vt:variant>
      <vt:variant>
        <vt:i4>0</vt:i4>
      </vt:variant>
      <vt:variant>
        <vt:i4>5</vt:i4>
      </vt:variant>
      <vt:variant>
        <vt:lpwstr/>
      </vt:variant>
      <vt:variant>
        <vt:lpwstr>_Toc430710493</vt:lpwstr>
      </vt:variant>
      <vt:variant>
        <vt:i4>1703985</vt:i4>
      </vt:variant>
      <vt:variant>
        <vt:i4>53</vt:i4>
      </vt:variant>
      <vt:variant>
        <vt:i4>0</vt:i4>
      </vt:variant>
      <vt:variant>
        <vt:i4>5</vt:i4>
      </vt:variant>
      <vt:variant>
        <vt:lpwstr/>
      </vt:variant>
      <vt:variant>
        <vt:lpwstr>_Toc430710492</vt:lpwstr>
      </vt:variant>
      <vt:variant>
        <vt:i4>1703985</vt:i4>
      </vt:variant>
      <vt:variant>
        <vt:i4>47</vt:i4>
      </vt:variant>
      <vt:variant>
        <vt:i4>0</vt:i4>
      </vt:variant>
      <vt:variant>
        <vt:i4>5</vt:i4>
      </vt:variant>
      <vt:variant>
        <vt:lpwstr/>
      </vt:variant>
      <vt:variant>
        <vt:lpwstr>_Toc430710491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Database Design Descirption NLRDMS</dc:title>
  <dc:subject>NLRDMS</dc:subject>
  <dc:creator>BB</dc:creator>
  <cp:lastModifiedBy>Bubberman, Bart</cp:lastModifiedBy>
  <cp:revision>6</cp:revision>
  <cp:lastPrinted>2015-09-21T17:09:00Z</cp:lastPrinted>
  <dcterms:created xsi:type="dcterms:W3CDTF">2021-07-23T08:22:00Z</dcterms:created>
  <dcterms:modified xsi:type="dcterms:W3CDTF">2021-07-23T09:25:00Z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el">
    <vt:lpwstr>NLRDMS (NL ERI Referentie Data)</vt:lpwstr>
  </property>
  <property fmtid="{D5CDD505-2E9C-101B-9397-08002B2CF9AE}" pid="3" name="subtitel">
    <vt:lpwstr>DataBase Design Description </vt:lpwstr>
  </property>
  <property fmtid="{D5CDD505-2E9C-101B-9397-08002B2CF9AE}" pid="4" name="datum">
    <vt:lpwstr>23 jul 2021</vt:lpwstr>
  </property>
  <property fmtid="{D5CDD505-2E9C-101B-9397-08002B2CF9AE}" pid="5" name="xgegevens">
    <vt:lpwstr> </vt:lpwstr>
  </property>
  <property fmtid="{D5CDD505-2E9C-101B-9397-08002B2CF9AE}" pid="6" name="_datum">
    <vt:lpwstr>Datum</vt:lpwstr>
  </property>
  <property fmtid="{D5CDD505-2E9C-101B-9397-08002B2CF9AE}" pid="7" name="_status">
    <vt:lpwstr>Status</vt:lpwstr>
  </property>
  <property fmtid="{D5CDD505-2E9C-101B-9397-08002B2CF9AE}" pid="8" name="_colofon">
    <vt:lpwstr>Colophon</vt:lpwstr>
  </property>
  <property fmtid="{D5CDD505-2E9C-101B-9397-08002B2CF9AE}" pid="9" name="_uitgegevendoor">
    <vt:lpwstr>Uitgegeven door</vt:lpwstr>
  </property>
  <property fmtid="{D5CDD505-2E9C-101B-9397-08002B2CF9AE}" pid="10" name="_informatie">
    <vt:lpwstr>Informatie</vt:lpwstr>
  </property>
  <property fmtid="{D5CDD505-2E9C-101B-9397-08002B2CF9AE}" pid="11" name="_telefoon">
    <vt:lpwstr>Telefoon</vt:lpwstr>
  </property>
  <property fmtid="{D5CDD505-2E9C-101B-9397-08002B2CF9AE}" pid="12" name="_fax">
    <vt:lpwstr>Fax</vt:lpwstr>
  </property>
  <property fmtid="{D5CDD505-2E9C-101B-9397-08002B2CF9AE}" pid="13" name="_uitgevoerddoor">
    <vt:lpwstr>Uitgevoerd door</vt:lpwstr>
  </property>
  <property fmtid="{D5CDD505-2E9C-101B-9397-08002B2CF9AE}" pid="14" name="_opmaak">
    <vt:lpwstr>Opmaak</vt:lpwstr>
  </property>
  <property fmtid="{D5CDD505-2E9C-101B-9397-08002B2CF9AE}" pid="15" name="_versienummer">
    <vt:lpwstr>Versienummer</vt:lpwstr>
  </property>
  <property fmtid="{D5CDD505-2E9C-101B-9397-08002B2CF9AE}" pid="16" name="koptekst">
    <vt:lpwstr>Database Design Description NLRDMS</vt:lpwstr>
  </property>
  <property fmtid="{D5CDD505-2E9C-101B-9397-08002B2CF9AE}" pid="17" name="_van">
    <vt:lpwstr>van</vt:lpwstr>
  </property>
  <property fmtid="{D5CDD505-2E9C-101B-9397-08002B2CF9AE}" pid="18" name="_pagina">
    <vt:lpwstr>Pagina</vt:lpwstr>
  </property>
  <property fmtid="{D5CDD505-2E9C-101B-9397-08002B2CF9AE}" pid="19" name="_inhoud">
    <vt:lpwstr>Inhoud</vt:lpwstr>
  </property>
  <property fmtid="{D5CDD505-2E9C-101B-9397-08002B2CF9AE}" pid="20" name="minofdir">
    <vt:lpwstr>3</vt:lpwstr>
  </property>
  <property fmtid="{D5CDD505-2E9C-101B-9397-08002B2CF9AE}" pid="21" name="LogoDenyAt_Logo">
    <vt:lpwstr>2-</vt:lpwstr>
  </property>
  <property fmtid="{D5CDD505-2E9C-101B-9397-08002B2CF9AE}" pid="22" name="ContentType">
    <vt:lpwstr>Rapport</vt:lpwstr>
  </property>
  <property fmtid="{D5CDD505-2E9C-101B-9397-08002B2CF9AE}" pid="23" name="ContentTypeId">
    <vt:lpwstr>0x010100FD61BF4506FB2A409346F464310142F90600437845CC4E444B48B49BA0FC7175E604</vt:lpwstr>
  </property>
  <property fmtid="{D5CDD505-2E9C-101B-9397-08002B2CF9AE}" pid="24" name="versienummer">
    <vt:lpwstr>1.0.3</vt:lpwstr>
  </property>
  <property fmtid="{D5CDD505-2E9C-101B-9397-08002B2CF9AE}" pid="25" name="status">
    <vt:lpwstr>definitief</vt:lpwstr>
  </property>
</Properties>
</file>