
<file path=[Content_Types].xml><?xml version="1.0" encoding="utf-8"?>
<Types xmlns="http://schemas.openxmlformats.org/package/2006/content-types">
  <Default Extension="png" ContentType="image/png"/>
  <Default Extension="vsd" ContentType="application/vnd.visio"/>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A3620" w:rsidRPr="00214A0B" w:rsidRDefault="0007413C" w:rsidP="00A00BFD">
      <w:pPr>
        <w:rPr>
          <w:noProof/>
        </w:rPr>
      </w:pPr>
      <w:r w:rsidRPr="00214A0B">
        <w:rPr>
          <w:noProof/>
        </w:rPr>
        <mc:AlternateContent>
          <mc:Choice Requires="wps">
            <w:drawing>
              <wp:anchor distT="0" distB="0" distL="114300" distR="114300" simplePos="0" relativeHeight="251657216" behindDoc="0" locked="0" layoutInCell="1" allowOverlap="1">
                <wp:simplePos x="0" y="0"/>
                <wp:positionH relativeFrom="column">
                  <wp:posOffset>0</wp:posOffset>
                </wp:positionH>
                <wp:positionV relativeFrom="paragraph">
                  <wp:posOffset>0</wp:posOffset>
                </wp:positionV>
                <wp:extent cx="0" cy="0"/>
                <wp:effectExtent l="9525" t="9525" r="9525" b="9525"/>
                <wp:wrapNone/>
                <wp:docPr id="3" name="Carma DocSys~rapport.a" hidden="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solidFill>
                          <a:srgbClr val="FFFFFF"/>
                        </a:solidFill>
                        <a:ln w="9525">
                          <a:solidFill>
                            <a:srgbClr val="000000"/>
                          </a:solidFill>
                          <a:miter lim="800000"/>
                          <a:headEnd/>
                          <a:tailEnd/>
                        </a:ln>
                      </wps:spPr>
                      <wps:txbx>
                        <w:txbxContent>
                          <w:p w:rsidR="006D2EB1" w:rsidRDefault="006D2EB1"/>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arma DocSys~rapport.a" o:spid="_x0000_s1026" type="#_x0000_t202" style="position:absolute;margin-left:0;margin-top:0;width:0;height:0;z-index:25165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">
                <v:textbox style="layout-flow:vertical;mso-layout-flow-alt:bottom-to-top">
                  <w:txbxContent>
                    <w:p w:rsidR="006D2EB1" w:rsidRDefault="006D2EB1"/>
                  </w:txbxContent>
                </v:textbox>
              </v:shape>
            </w:pict>
          </mc:Fallback>
        </mc:AlternateContent>
      </w:r>
    </w:p>
    <w:tbl>
      <w:tblPr>
        <w:tblW w:w="5675" w:type="dxa"/>
        <w:tblInd w:w="8" w:type="dxa"/>
        <w:tblLayout w:type="fixed"/>
        <w:tblCellMar>
          <w:left w:w="0" w:type="dxa"/>
          <w:right w:w="0" w:type="dxa"/>
        </w:tblCellMar>
        <w:tblLook w:val="0000" w:firstRow="0" w:lastRow="0" w:firstColumn="0" w:lastColumn="0" w:noHBand="0" w:noVBand="0"/>
      </w:tblPr>
      <w:tblGrid>
        <w:gridCol w:w="5675"/>
      </w:tblGrid>
      <w:tr w:rsidR="00745471" w:rsidRPr="003566BB">
        <w:tc>
          <w:tcPr>
            <w:tcW w:w="5675" w:type="dxa"/>
          </w:tcPr>
          <w:p w:rsidR="00745471" w:rsidRPr="0043475A" w:rsidRDefault="00745471">
            <w:pPr>
              <w:rPr>
                <w:b/>
                <w:lang w:val="de-DE"/>
              </w:rPr>
            </w:pPr>
            <w:r w:rsidRPr="00214A0B">
              <w:rPr>
                <w:b/>
                <w:sz w:val="28"/>
                <w:szCs w:val="28"/>
              </w:rPr>
              <w:fldChar w:fldCharType="begin"/>
            </w:r>
            <w:r w:rsidRPr="0043475A">
              <w:rPr>
                <w:b/>
                <w:sz w:val="28"/>
                <w:szCs w:val="28"/>
                <w:lang w:val="de-DE"/>
              </w:rPr>
              <w:instrText xml:space="preserve"> DOCPROPERTY "titel" \* MERGEFORMAT </w:instrText>
            </w:r>
            <w:r w:rsidRPr="00214A0B">
              <w:rPr>
                <w:b/>
                <w:sz w:val="28"/>
                <w:szCs w:val="28"/>
              </w:rPr>
              <w:fldChar w:fldCharType="separate"/>
            </w:r>
            <w:r w:rsidR="00F8434F">
              <w:rPr>
                <w:b/>
                <w:sz w:val="28"/>
                <w:szCs w:val="28"/>
                <w:lang w:val="de-DE"/>
              </w:rPr>
              <w:t>NLRDMS (NL ERI Referentie Data)</w:t>
            </w:r>
            <w:r w:rsidRPr="00214A0B">
              <w:rPr>
                <w:b/>
                <w:sz w:val="28"/>
                <w:szCs w:val="28"/>
              </w:rPr>
              <w:fldChar w:fldCharType="end"/>
            </w:r>
          </w:p>
        </w:tc>
      </w:tr>
      <w:tr w:rsidR="004A3620" w:rsidRPr="003566BB">
        <w:tc>
          <w:tcPr>
            <w:tcW w:w="5675" w:type="dxa"/>
          </w:tcPr>
          <w:p w:rsidR="004A3620" w:rsidRPr="0043475A" w:rsidRDefault="004A3620">
            <w:pPr>
              <w:pStyle w:val="broodtekst"/>
              <w:rPr>
                <w:noProof/>
                <w:lang w:val="de-DE"/>
              </w:rPr>
            </w:pPr>
          </w:p>
        </w:tc>
      </w:tr>
      <w:tr w:rsidR="004A3620" w:rsidRPr="003566BB">
        <w:tc>
          <w:tcPr>
            <w:tcW w:w="5675" w:type="dxa"/>
          </w:tcPr>
          <w:p w:rsidR="004A3620" w:rsidRPr="0043475A" w:rsidRDefault="004A3620">
            <w:pPr>
              <w:pStyle w:val="broodtekst"/>
              <w:rPr>
                <w:noProof/>
                <w:lang w:val="de-DE"/>
              </w:rPr>
            </w:pPr>
          </w:p>
        </w:tc>
      </w:tr>
      <w:tr w:rsidR="00745471" w:rsidRPr="00214A0B" w:rsidTr="004556EB">
        <w:tc>
          <w:tcPr>
            <w:tcW w:w="5675" w:type="dxa"/>
          </w:tcPr>
          <w:p w:rsidR="00745471" w:rsidRPr="00214A0B" w:rsidRDefault="00745471" w:rsidP="004556EB">
            <w:pPr>
              <w:pStyle w:val="broodtekst"/>
              <w:snapToGrid w:val="0"/>
              <w:jc w:val="center"/>
              <w:rPr>
                <w:sz w:val="24"/>
                <w:szCs w:val="24"/>
              </w:rPr>
            </w:pPr>
            <w:r w:rsidRPr="00214A0B">
              <w:rPr>
                <w:sz w:val="24"/>
                <w:szCs w:val="24"/>
              </w:rPr>
              <w:fldChar w:fldCharType="begin"/>
            </w:r>
            <w:r w:rsidRPr="00214A0B">
              <w:rPr>
                <w:sz w:val="24"/>
                <w:szCs w:val="24"/>
              </w:rPr>
              <w:instrText xml:space="preserve"> DOCPROPERTY "subtitel" \* MERGEFORMAT </w:instrText>
            </w:r>
            <w:r w:rsidRPr="00214A0B">
              <w:rPr>
                <w:sz w:val="24"/>
                <w:szCs w:val="24"/>
              </w:rPr>
              <w:fldChar w:fldCharType="separate"/>
            </w:r>
            <w:r w:rsidR="00F8434F">
              <w:rPr>
                <w:sz w:val="24"/>
                <w:szCs w:val="24"/>
              </w:rPr>
              <w:t>Interface Requirement Specification / Interface Design Description</w:t>
            </w:r>
            <w:r w:rsidRPr="00214A0B">
              <w:rPr>
                <w:sz w:val="24"/>
                <w:szCs w:val="24"/>
              </w:rPr>
              <w:fldChar w:fldCharType="end"/>
            </w:r>
          </w:p>
        </w:tc>
      </w:tr>
      <w:tr w:rsidR="004A3620" w:rsidRPr="00214A0B">
        <w:tc>
          <w:tcPr>
            <w:tcW w:w="5675" w:type="dxa"/>
          </w:tcPr>
          <w:p w:rsidR="004A3620" w:rsidRPr="00214A0B" w:rsidRDefault="004A3620" w:rsidP="00B77712">
            <w:pPr>
              <w:pStyle w:val="broodtekst"/>
              <w:rPr>
                <w:noProof/>
              </w:rPr>
            </w:pPr>
          </w:p>
        </w:tc>
      </w:tr>
    </w:tbl>
    <w:p w:rsidR="004A3620" w:rsidRPr="00214A0B" w:rsidRDefault="004A3620">
      <w:pPr>
        <w:pStyle w:val="broodtekst"/>
        <w:rPr>
          <w:noProof/>
        </w:rPr>
      </w:pPr>
    </w:p>
    <w:p w:rsidR="004A3620" w:rsidRPr="00214A0B" w:rsidRDefault="004A3620">
      <w:pPr>
        <w:pStyle w:val="broodtekst"/>
        <w:rPr>
          <w:noProof/>
        </w:rPr>
      </w:pPr>
    </w:p>
    <w:p w:rsidR="004A3620" w:rsidRPr="00214A0B" w:rsidRDefault="004A3620">
      <w:pPr>
        <w:pStyle w:val="broodtekst"/>
        <w:rPr>
          <w:noProof/>
        </w:rPr>
      </w:pPr>
    </w:p>
    <w:tbl>
      <w:tblPr>
        <w:tblW w:w="0" w:type="auto"/>
        <w:tblLayout w:type="fixed"/>
        <w:tblCellMar>
          <w:left w:w="0" w:type="dxa"/>
          <w:right w:w="0" w:type="dxa"/>
        </w:tblCellMar>
        <w:tblLook w:val="0000" w:firstRow="0" w:lastRow="0" w:firstColumn="0" w:lastColumn="0" w:noHBand="0" w:noVBand="0"/>
      </w:tblPr>
      <w:tblGrid>
        <w:gridCol w:w="932"/>
        <w:gridCol w:w="238"/>
        <w:gridCol w:w="4521"/>
      </w:tblGrid>
      <w:tr w:rsidR="00745471" w:rsidRPr="00214A0B">
        <w:tc>
          <w:tcPr>
            <w:tcW w:w="932" w:type="dxa"/>
          </w:tcPr>
          <w:p w:rsidR="00745471" w:rsidRPr="00214A0B" w:rsidRDefault="00745471" w:rsidP="00745471">
            <w:pPr>
              <w:pStyle w:val="broodtekst"/>
              <w:rPr>
                <w:noProof/>
              </w:rPr>
            </w:pPr>
            <w:r w:rsidRPr="00214A0B">
              <w:rPr>
                <w:noProof/>
              </w:rPr>
              <w:fldChar w:fldCharType="begin"/>
            </w:r>
            <w:r w:rsidRPr="00214A0B">
              <w:rPr>
                <w:noProof/>
              </w:rPr>
              <w:instrText xml:space="preserve"> DOCPROPERTY _datum </w:instrText>
            </w:r>
            <w:r w:rsidRPr="00214A0B">
              <w:rPr>
                <w:noProof/>
              </w:rPr>
              <w:fldChar w:fldCharType="separate"/>
            </w:r>
            <w:r w:rsidR="00F8434F">
              <w:rPr>
                <w:noProof/>
              </w:rPr>
              <w:t>Datum</w:t>
            </w:r>
            <w:r w:rsidRPr="00214A0B">
              <w:rPr>
                <w:noProof/>
              </w:rPr>
              <w:fldChar w:fldCharType="end"/>
            </w:r>
          </w:p>
        </w:tc>
        <w:tc>
          <w:tcPr>
            <w:tcW w:w="238" w:type="dxa"/>
          </w:tcPr>
          <w:p w:rsidR="00745471" w:rsidRPr="00214A0B" w:rsidRDefault="00745471">
            <w:pPr>
              <w:pStyle w:val="broodtekst"/>
              <w:rPr>
                <w:noProof/>
              </w:rPr>
            </w:pPr>
          </w:p>
        </w:tc>
        <w:tc>
          <w:tcPr>
            <w:tcW w:w="4521" w:type="dxa"/>
          </w:tcPr>
          <w:p w:rsidR="00745471" w:rsidRPr="00214A0B" w:rsidRDefault="006D2EB1" w:rsidP="004556EB">
            <w:pPr>
              <w:pStyle w:val="broodtekst"/>
              <w:rPr>
                <w:highlight w:val="yellow"/>
              </w:rPr>
            </w:pPr>
            <w:fldSimple w:instr=" DOCPROPERTY &quot;datum&quot; \* MERGEFORMAT ">
              <w:r w:rsidR="00F8434F">
                <w:t>23 jul 2021</w:t>
              </w:r>
            </w:fldSimple>
          </w:p>
        </w:tc>
      </w:tr>
      <w:tr w:rsidR="00745471" w:rsidRPr="00214A0B">
        <w:tc>
          <w:tcPr>
            <w:tcW w:w="932" w:type="dxa"/>
          </w:tcPr>
          <w:p w:rsidR="00745471" w:rsidRPr="00214A0B" w:rsidRDefault="00745471" w:rsidP="00B77712">
            <w:pPr>
              <w:pStyle w:val="broodtekst"/>
              <w:rPr>
                <w:noProof/>
              </w:rPr>
            </w:pPr>
            <w:r w:rsidRPr="00214A0B">
              <w:rPr>
                <w:noProof/>
              </w:rPr>
              <w:fldChar w:fldCharType="begin"/>
            </w:r>
            <w:r w:rsidRPr="00214A0B">
              <w:rPr>
                <w:noProof/>
              </w:rPr>
              <w:instrText xml:space="preserve"> DOCPROPERTY _status </w:instrText>
            </w:r>
            <w:r w:rsidRPr="00214A0B">
              <w:rPr>
                <w:noProof/>
              </w:rPr>
              <w:fldChar w:fldCharType="separate"/>
            </w:r>
            <w:r w:rsidR="00F8434F">
              <w:rPr>
                <w:noProof/>
              </w:rPr>
              <w:t>Status</w:t>
            </w:r>
            <w:r w:rsidRPr="00214A0B">
              <w:rPr>
                <w:noProof/>
              </w:rPr>
              <w:fldChar w:fldCharType="end"/>
            </w:r>
          </w:p>
        </w:tc>
        <w:tc>
          <w:tcPr>
            <w:tcW w:w="238" w:type="dxa"/>
          </w:tcPr>
          <w:p w:rsidR="00745471" w:rsidRPr="00214A0B" w:rsidRDefault="00745471" w:rsidP="00B77712">
            <w:pPr>
              <w:pStyle w:val="broodtekst"/>
              <w:rPr>
                <w:noProof/>
              </w:rPr>
            </w:pPr>
          </w:p>
        </w:tc>
        <w:tc>
          <w:tcPr>
            <w:tcW w:w="4521" w:type="dxa"/>
          </w:tcPr>
          <w:p w:rsidR="00745471" w:rsidRPr="00214A0B" w:rsidRDefault="006D2EB1" w:rsidP="00745471">
            <w:pPr>
              <w:pStyle w:val="broodtekst"/>
              <w:rPr>
                <w:highlight w:val="yellow"/>
              </w:rPr>
            </w:pPr>
            <w:fldSimple w:instr=" DOCPROPERTY &quot;status&quot; \* MERGEFORMAT ">
              <w:r w:rsidR="00F8434F" w:rsidRPr="00F8434F">
                <w:rPr>
                  <w:bCs/>
                </w:rPr>
                <w:t>definitief</w:t>
              </w:r>
            </w:fldSimple>
          </w:p>
        </w:tc>
      </w:tr>
    </w:tbl>
    <w:p w:rsidR="004A3620" w:rsidRPr="00214A0B" w:rsidRDefault="004A3620">
      <w:pPr>
        <w:rPr>
          <w:noProof/>
        </w:rPr>
      </w:pPr>
    </w:p>
    <w:p w:rsidR="004A3620" w:rsidRPr="00214A0B" w:rsidRDefault="004A3620">
      <w:pPr>
        <w:pStyle w:val="broodtekst"/>
        <w:rPr>
          <w:noProof/>
        </w:rPr>
      </w:pPr>
    </w:p>
    <w:p w:rsidR="004A3620" w:rsidRPr="00214A0B" w:rsidRDefault="004A3620">
      <w:pPr>
        <w:pStyle w:val="broodtekst"/>
        <w:rPr>
          <w:noProof/>
        </w:rPr>
      </w:pPr>
    </w:p>
    <w:p w:rsidR="004A3620" w:rsidRPr="00214A0B" w:rsidRDefault="004A3620">
      <w:pPr>
        <w:pStyle w:val="broodtekst"/>
        <w:rPr>
          <w:noProof/>
        </w:rPr>
      </w:pPr>
    </w:p>
    <w:p w:rsidR="004A3620" w:rsidRPr="00214A0B" w:rsidRDefault="004A3620">
      <w:pPr>
        <w:pStyle w:val="broodtekst"/>
        <w:rPr>
          <w:noProof/>
        </w:rPr>
      </w:pPr>
    </w:p>
    <w:p w:rsidR="004A3620" w:rsidRPr="00214A0B" w:rsidRDefault="004A3620">
      <w:pPr>
        <w:pStyle w:val="broodtekst"/>
        <w:rPr>
          <w:noProof/>
        </w:rPr>
      </w:pPr>
    </w:p>
    <w:p w:rsidR="004A3620" w:rsidRPr="00214A0B" w:rsidRDefault="004A3620">
      <w:pPr>
        <w:pStyle w:val="broodtekst"/>
        <w:rPr>
          <w:noProof/>
        </w:rPr>
      </w:pPr>
    </w:p>
    <w:p w:rsidR="004A3620" w:rsidRPr="00214A0B" w:rsidRDefault="004A3620">
      <w:pPr>
        <w:pStyle w:val="broodtekst"/>
        <w:rPr>
          <w:noProof/>
        </w:rPr>
      </w:pPr>
    </w:p>
    <w:p w:rsidR="004A3620" w:rsidRPr="00214A0B" w:rsidRDefault="004A3620">
      <w:pPr>
        <w:pStyle w:val="broodtekst"/>
        <w:rPr>
          <w:noProof/>
        </w:rPr>
      </w:pPr>
    </w:p>
    <w:p w:rsidR="004A3620" w:rsidRPr="00214A0B" w:rsidRDefault="004A3620">
      <w:pPr>
        <w:pStyle w:val="broodtekst"/>
        <w:rPr>
          <w:noProof/>
        </w:rPr>
      </w:pPr>
    </w:p>
    <w:p w:rsidR="004A3620" w:rsidRPr="00214A0B" w:rsidRDefault="004A3620">
      <w:pPr>
        <w:pStyle w:val="broodtekst"/>
        <w:rPr>
          <w:noProof/>
        </w:rPr>
      </w:pPr>
    </w:p>
    <w:p w:rsidR="004A3620" w:rsidRPr="00214A0B" w:rsidRDefault="004A3620">
      <w:pPr>
        <w:pStyle w:val="broodtekst"/>
        <w:rPr>
          <w:noProof/>
        </w:rPr>
      </w:pPr>
    </w:p>
    <w:p w:rsidR="004A3620" w:rsidRPr="00214A0B" w:rsidRDefault="004A3620">
      <w:pPr>
        <w:pStyle w:val="broodtekst"/>
        <w:rPr>
          <w:noProof/>
        </w:rPr>
      </w:pPr>
    </w:p>
    <w:p w:rsidR="004A3620" w:rsidRPr="00214A0B" w:rsidRDefault="004A3620">
      <w:pPr>
        <w:pStyle w:val="broodtekst"/>
        <w:rPr>
          <w:noProof/>
        </w:rPr>
      </w:pPr>
    </w:p>
    <w:p w:rsidR="004A3620" w:rsidRPr="00214A0B" w:rsidRDefault="004A3620">
      <w:pPr>
        <w:pStyle w:val="broodtekst"/>
        <w:rPr>
          <w:noProof/>
        </w:rPr>
      </w:pPr>
    </w:p>
    <w:p w:rsidR="004A3620" w:rsidRPr="00214A0B" w:rsidRDefault="004A3620">
      <w:pPr>
        <w:pStyle w:val="broodtekst"/>
        <w:rPr>
          <w:noProof/>
        </w:rPr>
      </w:pPr>
    </w:p>
    <w:p w:rsidR="004A3620" w:rsidRPr="00214A0B" w:rsidRDefault="004A3620">
      <w:pPr>
        <w:pStyle w:val="broodtekst"/>
        <w:rPr>
          <w:noProof/>
        </w:rPr>
      </w:pPr>
    </w:p>
    <w:p w:rsidR="004A3620" w:rsidRPr="00214A0B" w:rsidRDefault="004A3620">
      <w:pPr>
        <w:pStyle w:val="broodtekst"/>
        <w:rPr>
          <w:noProof/>
        </w:rPr>
      </w:pPr>
    </w:p>
    <w:p w:rsidR="004A3620" w:rsidRPr="00214A0B" w:rsidRDefault="004A3620">
      <w:pPr>
        <w:pStyle w:val="broodtekst"/>
        <w:rPr>
          <w:noProof/>
        </w:rPr>
      </w:pPr>
    </w:p>
    <w:p w:rsidR="004A3620" w:rsidRPr="00214A0B" w:rsidRDefault="004A3620">
      <w:pPr>
        <w:pStyle w:val="broodtekst"/>
        <w:rPr>
          <w:noProof/>
        </w:rPr>
      </w:pPr>
    </w:p>
    <w:p w:rsidR="004A3620" w:rsidRPr="00214A0B" w:rsidRDefault="004A3620">
      <w:pPr>
        <w:pStyle w:val="Footer"/>
        <w:rPr>
          <w:noProof/>
        </w:rPr>
      </w:pPr>
    </w:p>
    <w:p w:rsidR="004A3620" w:rsidRPr="00214A0B" w:rsidRDefault="004A3620">
      <w:pPr>
        <w:pStyle w:val="Footer"/>
        <w:rPr>
          <w:noProof/>
        </w:rPr>
      </w:pPr>
    </w:p>
    <w:p w:rsidR="004A3620" w:rsidRPr="00214A0B" w:rsidRDefault="004A3620">
      <w:pPr>
        <w:pStyle w:val="broodtekst"/>
        <w:rPr>
          <w:noProof/>
        </w:rPr>
      </w:pPr>
    </w:p>
    <w:p w:rsidR="004A3620" w:rsidRPr="00214A0B" w:rsidRDefault="004A3620">
      <w:pPr>
        <w:pStyle w:val="broodtekst"/>
        <w:rPr>
          <w:noProof/>
        </w:rPr>
      </w:pPr>
    </w:p>
    <w:p w:rsidR="004A3620" w:rsidRPr="00214A0B" w:rsidRDefault="004A3620">
      <w:pPr>
        <w:pStyle w:val="broodtekst"/>
        <w:rPr>
          <w:noProof/>
        </w:rPr>
      </w:pPr>
    </w:p>
    <w:p w:rsidR="004A3620" w:rsidRPr="00214A0B" w:rsidRDefault="004A3620">
      <w:pPr>
        <w:pStyle w:val="broodtekst"/>
        <w:rPr>
          <w:noProof/>
        </w:rPr>
        <w:sectPr w:rsidR="004A3620" w:rsidRPr="00214A0B" w:rsidSect="004A5346">
          <w:headerReference w:type="default" r:id="rId12"/>
          <w:pgSz w:w="11907" w:h="16840" w:code="9"/>
          <w:pgMar w:top="4060" w:right="1797" w:bottom="1440" w:left="3232" w:header="709" w:footer="709" w:gutter="0"/>
          <w:cols w:space="708"/>
          <w:docGrid w:linePitch="360"/>
        </w:sectPr>
      </w:pPr>
    </w:p>
    <w:p w:rsidR="004A3620" w:rsidRPr="00214A0B" w:rsidRDefault="004A3620">
      <w:pPr>
        <w:pStyle w:val="broodtekst"/>
        <w:rPr>
          <w:noProof/>
        </w:rPr>
      </w:pPr>
    </w:p>
    <w:tbl>
      <w:tblPr>
        <w:tblW w:w="5675" w:type="dxa"/>
        <w:tblInd w:w="8" w:type="dxa"/>
        <w:tblLayout w:type="fixed"/>
        <w:tblCellMar>
          <w:left w:w="0" w:type="dxa"/>
          <w:right w:w="0" w:type="dxa"/>
        </w:tblCellMar>
        <w:tblLook w:val="0000" w:firstRow="0" w:lastRow="0" w:firstColumn="0" w:lastColumn="0" w:noHBand="0" w:noVBand="0"/>
      </w:tblPr>
      <w:tblGrid>
        <w:gridCol w:w="5675"/>
      </w:tblGrid>
      <w:tr w:rsidR="00745471" w:rsidRPr="003566BB" w:rsidTr="004556EB">
        <w:tc>
          <w:tcPr>
            <w:tcW w:w="5675" w:type="dxa"/>
          </w:tcPr>
          <w:p w:rsidR="00745471" w:rsidRPr="0043475A" w:rsidRDefault="00745471" w:rsidP="004556EB">
            <w:pPr>
              <w:pStyle w:val="titel"/>
              <w:jc w:val="center"/>
              <w:rPr>
                <w:sz w:val="28"/>
                <w:szCs w:val="28"/>
                <w:lang w:val="de-DE"/>
              </w:rPr>
            </w:pPr>
            <w:r w:rsidRPr="00214A0B">
              <w:rPr>
                <w:sz w:val="28"/>
                <w:szCs w:val="28"/>
              </w:rPr>
              <w:fldChar w:fldCharType="begin"/>
            </w:r>
            <w:r w:rsidRPr="0043475A">
              <w:rPr>
                <w:sz w:val="28"/>
                <w:szCs w:val="28"/>
                <w:lang w:val="de-DE"/>
              </w:rPr>
              <w:instrText xml:space="preserve"> DOCPROPERTY "titel" \* MERGEFORMAT </w:instrText>
            </w:r>
            <w:r w:rsidRPr="00214A0B">
              <w:rPr>
                <w:sz w:val="28"/>
                <w:szCs w:val="28"/>
              </w:rPr>
              <w:fldChar w:fldCharType="separate"/>
            </w:r>
            <w:r w:rsidR="00F8434F">
              <w:rPr>
                <w:sz w:val="28"/>
                <w:szCs w:val="28"/>
                <w:lang w:val="de-DE"/>
              </w:rPr>
              <w:t>NLRDMS (NL ERI Referentie Data)</w:t>
            </w:r>
            <w:r w:rsidRPr="00214A0B">
              <w:rPr>
                <w:sz w:val="28"/>
                <w:szCs w:val="28"/>
              </w:rPr>
              <w:fldChar w:fldCharType="end"/>
            </w:r>
          </w:p>
        </w:tc>
      </w:tr>
      <w:tr w:rsidR="004A3620" w:rsidRPr="003566BB">
        <w:tc>
          <w:tcPr>
            <w:tcW w:w="5675" w:type="dxa"/>
          </w:tcPr>
          <w:p w:rsidR="004A3620" w:rsidRPr="0043475A" w:rsidRDefault="004A3620">
            <w:pPr>
              <w:pStyle w:val="broodtekst"/>
              <w:rPr>
                <w:noProof/>
                <w:lang w:val="de-DE"/>
              </w:rPr>
            </w:pPr>
          </w:p>
        </w:tc>
      </w:tr>
      <w:tr w:rsidR="004A3620" w:rsidRPr="003566BB">
        <w:tc>
          <w:tcPr>
            <w:tcW w:w="5675" w:type="dxa"/>
          </w:tcPr>
          <w:p w:rsidR="004A3620" w:rsidRPr="0043475A" w:rsidRDefault="004A3620">
            <w:pPr>
              <w:pStyle w:val="broodtekst"/>
              <w:rPr>
                <w:noProof/>
                <w:lang w:val="de-DE"/>
              </w:rPr>
            </w:pPr>
          </w:p>
        </w:tc>
      </w:tr>
      <w:tr w:rsidR="00745471" w:rsidRPr="00214A0B" w:rsidTr="004556EB">
        <w:tc>
          <w:tcPr>
            <w:tcW w:w="5675" w:type="dxa"/>
          </w:tcPr>
          <w:p w:rsidR="00745471" w:rsidRPr="00214A0B" w:rsidRDefault="00745471" w:rsidP="004556EB">
            <w:pPr>
              <w:pStyle w:val="subtitel"/>
              <w:jc w:val="center"/>
              <w:rPr>
                <w:sz w:val="24"/>
                <w:szCs w:val="24"/>
              </w:rPr>
            </w:pPr>
            <w:r w:rsidRPr="00214A0B">
              <w:rPr>
                <w:sz w:val="24"/>
                <w:szCs w:val="24"/>
              </w:rPr>
              <w:fldChar w:fldCharType="begin"/>
            </w:r>
            <w:r w:rsidRPr="00214A0B">
              <w:rPr>
                <w:sz w:val="24"/>
                <w:szCs w:val="24"/>
              </w:rPr>
              <w:instrText xml:space="preserve"> DOCPROPERTY "subtitel" \* MERGEFORMAT </w:instrText>
            </w:r>
            <w:r w:rsidRPr="00214A0B">
              <w:rPr>
                <w:sz w:val="24"/>
                <w:szCs w:val="24"/>
              </w:rPr>
              <w:fldChar w:fldCharType="separate"/>
            </w:r>
            <w:r w:rsidR="00F8434F">
              <w:rPr>
                <w:sz w:val="24"/>
                <w:szCs w:val="24"/>
              </w:rPr>
              <w:t>Interface Requirement Specification / Interface Design Description</w:t>
            </w:r>
            <w:r w:rsidRPr="00214A0B">
              <w:rPr>
                <w:sz w:val="24"/>
                <w:szCs w:val="24"/>
              </w:rPr>
              <w:fldChar w:fldCharType="end"/>
            </w:r>
          </w:p>
        </w:tc>
      </w:tr>
      <w:tr w:rsidR="004A3620" w:rsidRPr="00214A0B">
        <w:tc>
          <w:tcPr>
            <w:tcW w:w="5675" w:type="dxa"/>
          </w:tcPr>
          <w:p w:rsidR="004A3620" w:rsidRPr="00214A0B" w:rsidRDefault="004A3620" w:rsidP="00B77712">
            <w:pPr>
              <w:pStyle w:val="broodtekst"/>
              <w:rPr>
                <w:noProof/>
              </w:rPr>
            </w:pPr>
          </w:p>
        </w:tc>
      </w:tr>
    </w:tbl>
    <w:p w:rsidR="004A3620" w:rsidRPr="00214A0B" w:rsidRDefault="004A3620">
      <w:pPr>
        <w:pStyle w:val="broodtekst"/>
        <w:rPr>
          <w:noProof/>
        </w:rPr>
      </w:pPr>
    </w:p>
    <w:p w:rsidR="004A3620" w:rsidRPr="00214A0B" w:rsidRDefault="004A3620">
      <w:pPr>
        <w:pStyle w:val="broodtekst"/>
        <w:rPr>
          <w:noProof/>
        </w:rPr>
      </w:pPr>
    </w:p>
    <w:p w:rsidR="004A3620" w:rsidRPr="00214A0B" w:rsidRDefault="004A3620">
      <w:pPr>
        <w:pStyle w:val="broodtekst"/>
        <w:rPr>
          <w:noProof/>
        </w:rPr>
      </w:pPr>
    </w:p>
    <w:p w:rsidR="004A3620" w:rsidRPr="00214A0B" w:rsidRDefault="004A3620">
      <w:pPr>
        <w:pStyle w:val="broodtekst"/>
        <w:rPr>
          <w:noProof/>
        </w:rPr>
      </w:pPr>
    </w:p>
    <w:p w:rsidR="004A3620" w:rsidRPr="00214A0B" w:rsidRDefault="004A3620">
      <w:pPr>
        <w:pStyle w:val="broodtekst"/>
        <w:rPr>
          <w:noProof/>
        </w:rPr>
      </w:pPr>
    </w:p>
    <w:tbl>
      <w:tblPr>
        <w:tblW w:w="5721" w:type="dxa"/>
        <w:tblLayout w:type="fixed"/>
        <w:tblCellMar>
          <w:left w:w="0" w:type="dxa"/>
          <w:right w:w="0" w:type="dxa"/>
        </w:tblCellMar>
        <w:tblLook w:val="0000" w:firstRow="0" w:lastRow="0" w:firstColumn="0" w:lastColumn="0" w:noHBand="0" w:noVBand="0"/>
      </w:tblPr>
      <w:tblGrid>
        <w:gridCol w:w="1448"/>
        <w:gridCol w:w="35"/>
        <w:gridCol w:w="4238"/>
      </w:tblGrid>
      <w:tr w:rsidR="004A3620" w:rsidRPr="00214A0B">
        <w:trPr>
          <w:trHeight w:val="180"/>
        </w:trPr>
        <w:tc>
          <w:tcPr>
            <w:tcW w:w="1448" w:type="dxa"/>
          </w:tcPr>
          <w:p w:rsidR="004A3620" w:rsidRPr="00214A0B" w:rsidRDefault="004A3620">
            <w:pPr>
              <w:pStyle w:val="broodtekst"/>
              <w:rPr>
                <w:noProof/>
              </w:rPr>
            </w:pPr>
          </w:p>
        </w:tc>
        <w:tc>
          <w:tcPr>
            <w:tcW w:w="35" w:type="dxa"/>
          </w:tcPr>
          <w:p w:rsidR="004A3620" w:rsidRPr="00214A0B" w:rsidRDefault="004A3620">
            <w:pPr>
              <w:pStyle w:val="broodtekst"/>
              <w:rPr>
                <w:noProof/>
              </w:rPr>
            </w:pPr>
          </w:p>
        </w:tc>
        <w:tc>
          <w:tcPr>
            <w:tcW w:w="4238" w:type="dxa"/>
          </w:tcPr>
          <w:p w:rsidR="004A3620" w:rsidRPr="00214A0B" w:rsidRDefault="004A3620">
            <w:pPr>
              <w:pStyle w:val="broodtekst"/>
              <w:rPr>
                <w:noProof/>
              </w:rPr>
            </w:pPr>
          </w:p>
          <w:p w:rsidR="004A3620" w:rsidRPr="00214A0B" w:rsidRDefault="004A3620">
            <w:pPr>
              <w:pStyle w:val="broodtekst"/>
              <w:rPr>
                <w:noProof/>
              </w:rPr>
            </w:pPr>
          </w:p>
        </w:tc>
      </w:tr>
      <w:tr w:rsidR="004A3620" w:rsidRPr="00214A0B">
        <w:tc>
          <w:tcPr>
            <w:tcW w:w="1448" w:type="dxa"/>
          </w:tcPr>
          <w:p w:rsidR="004A3620" w:rsidRPr="00214A0B" w:rsidRDefault="00911010">
            <w:pPr>
              <w:pStyle w:val="broodtekst"/>
              <w:rPr>
                <w:b/>
                <w:bCs/>
                <w:noProof/>
              </w:rPr>
            </w:pPr>
            <w:r w:rsidRPr="00214A0B">
              <w:rPr>
                <w:b/>
                <w:bCs/>
                <w:noProof/>
              </w:rPr>
              <w:t>Document ID</w:t>
            </w:r>
          </w:p>
        </w:tc>
        <w:tc>
          <w:tcPr>
            <w:tcW w:w="35" w:type="dxa"/>
          </w:tcPr>
          <w:p w:rsidR="004A3620" w:rsidRPr="00214A0B" w:rsidRDefault="00911010">
            <w:pPr>
              <w:pStyle w:val="broodtekst"/>
              <w:rPr>
                <w:b/>
                <w:bCs/>
                <w:noProof/>
              </w:rPr>
            </w:pPr>
            <w:r w:rsidRPr="00214A0B">
              <w:rPr>
                <w:b/>
                <w:bCs/>
                <w:noProof/>
              </w:rPr>
              <w:t>I</w:t>
            </w:r>
          </w:p>
        </w:tc>
        <w:tc>
          <w:tcPr>
            <w:tcW w:w="4238" w:type="dxa"/>
          </w:tcPr>
          <w:p w:rsidR="004A3620" w:rsidRPr="00214A0B" w:rsidRDefault="00A10DBC" w:rsidP="00A10DBC">
            <w:pPr>
              <w:pStyle w:val="broodtekst"/>
              <w:rPr>
                <w:bCs/>
                <w:noProof/>
              </w:rPr>
            </w:pPr>
            <w:r w:rsidRPr="00214A0B">
              <w:rPr>
                <w:bCs/>
                <w:noProof/>
              </w:rPr>
              <w:t>IRSIDD-NLREF.</w:t>
            </w:r>
            <w:r w:rsidR="0041688D" w:rsidRPr="00214A0B">
              <w:rPr>
                <w:bCs/>
                <w:noProof/>
              </w:rPr>
              <w:t>NLRDMS-001-02</w:t>
            </w:r>
          </w:p>
        </w:tc>
      </w:tr>
      <w:tr w:rsidR="004A3620" w:rsidRPr="00214A0B">
        <w:trPr>
          <w:trHeight w:hRule="exact" w:val="1196"/>
        </w:trPr>
        <w:tc>
          <w:tcPr>
            <w:tcW w:w="1448" w:type="dxa"/>
          </w:tcPr>
          <w:p w:rsidR="004A3620" w:rsidRPr="00214A0B" w:rsidRDefault="004A3620" w:rsidP="00B77712">
            <w:pPr>
              <w:pStyle w:val="broodtekst"/>
              <w:rPr>
                <w:noProof/>
                <w:szCs w:val="24"/>
              </w:rPr>
            </w:pPr>
          </w:p>
        </w:tc>
        <w:tc>
          <w:tcPr>
            <w:tcW w:w="35" w:type="dxa"/>
          </w:tcPr>
          <w:p w:rsidR="004A3620" w:rsidRPr="00214A0B" w:rsidRDefault="004A3620" w:rsidP="00B77712">
            <w:pPr>
              <w:pStyle w:val="broodtekst"/>
              <w:rPr>
                <w:noProof/>
              </w:rPr>
            </w:pPr>
          </w:p>
        </w:tc>
        <w:tc>
          <w:tcPr>
            <w:tcW w:w="4238" w:type="dxa"/>
          </w:tcPr>
          <w:p w:rsidR="004A3620" w:rsidRPr="00214A0B" w:rsidRDefault="004A3620" w:rsidP="00B77712">
            <w:pPr>
              <w:pStyle w:val="broodtekst"/>
              <w:rPr>
                <w:noProof/>
                <w:szCs w:val="24"/>
              </w:rPr>
            </w:pPr>
          </w:p>
        </w:tc>
      </w:tr>
    </w:tbl>
    <w:p w:rsidR="004A3620" w:rsidRPr="00214A0B" w:rsidRDefault="004A3620">
      <w:pPr>
        <w:rPr>
          <w:noProof/>
        </w:rPr>
      </w:pPr>
    </w:p>
    <w:p w:rsidR="004A3620" w:rsidRPr="00214A0B" w:rsidRDefault="004A3620">
      <w:pPr>
        <w:pStyle w:val="broodtekst"/>
        <w:rPr>
          <w:noProof/>
        </w:rPr>
      </w:pPr>
    </w:p>
    <w:p w:rsidR="004A3620" w:rsidRPr="00214A0B" w:rsidRDefault="004A3620">
      <w:pPr>
        <w:pStyle w:val="broodtekst"/>
        <w:rPr>
          <w:noProof/>
        </w:rPr>
      </w:pPr>
    </w:p>
    <w:p w:rsidR="004A3620" w:rsidRPr="00214A0B" w:rsidRDefault="004A3620">
      <w:pPr>
        <w:pStyle w:val="broodtekst"/>
        <w:rPr>
          <w:noProof/>
        </w:rPr>
      </w:pPr>
    </w:p>
    <w:p w:rsidR="004A3620" w:rsidRDefault="004A3620">
      <w:pPr>
        <w:pStyle w:val="broodtekst"/>
        <w:rPr>
          <w:noProof/>
        </w:rPr>
      </w:pPr>
    </w:p>
    <w:p w:rsidR="00813A11" w:rsidRDefault="00813A11">
      <w:pPr>
        <w:pStyle w:val="broodtekst"/>
        <w:rPr>
          <w:noProof/>
        </w:rPr>
      </w:pPr>
    </w:p>
    <w:p w:rsidR="00813A11" w:rsidRPr="00214A0B" w:rsidRDefault="00813A11">
      <w:pPr>
        <w:pStyle w:val="broodtekst"/>
        <w:rPr>
          <w:noProof/>
        </w:rPr>
      </w:pPr>
    </w:p>
    <w:p w:rsidR="004A3620" w:rsidRPr="00214A0B" w:rsidRDefault="0007413C">
      <w:pPr>
        <w:pStyle w:val="broodtekst"/>
        <w:rPr>
          <w:noProof/>
        </w:rPr>
      </w:pPr>
      <w:r w:rsidRPr="00214A0B">
        <w:rPr>
          <w:noProof/>
          <w:sz w:val="20"/>
        </w:rPr>
        <mc:AlternateContent>
          <mc:Choice Requires="wps">
            <w:drawing>
              <wp:anchor distT="0" distB="0" distL="114300" distR="114300" simplePos="0" relativeHeight="251657216" behindDoc="0" locked="0" layoutInCell="1" allowOverlap="1">
                <wp:simplePos x="0" y="0"/>
                <wp:positionH relativeFrom="column">
                  <wp:posOffset>0</wp:posOffset>
                </wp:positionH>
                <wp:positionV relativeFrom="paragraph">
                  <wp:posOffset>0</wp:posOffset>
                </wp:positionV>
                <wp:extent cx="0" cy="0"/>
                <wp:effectExtent l="9525" t="9525" r="9525" b="9525"/>
                <wp:wrapNone/>
                <wp:docPr id="2" name="Carma DocSys~rapport.c" hidden="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solidFill>
                          <a:srgbClr val="FFFFFF"/>
                        </a:solidFill>
                        <a:ln w="9525">
                          <a:solidFill>
                            <a:srgbClr val="000000"/>
                          </a:solidFill>
                          <a:miter lim="800000"/>
                          <a:headEnd/>
                          <a:tailEnd/>
                        </a:ln>
                      </wps:spPr>
                      <wps:txbx>
                        <w:txbxContent>
                          <w:p w:rsidR="006D2EB1" w:rsidRDefault="006D2EB1"/>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arma DocSys~rapport.c" o:spid="_x0000_s1027" type="#_x0000_t202" style="position:absolute;margin-left:0;margin-top:0;width:0;height:0;z-index:25165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">
                <v:textbox style="layout-flow:vertical;mso-layout-flow-alt:bottom-to-top">
                  <w:txbxContent>
                    <w:p w:rsidR="006D2EB1" w:rsidRDefault="006D2EB1"/>
                  </w:txbxContent>
                </v:textbox>
              </v:shape>
            </w:pict>
          </mc:Fallback>
        </mc:AlternateContent>
      </w:r>
    </w:p>
    <w:tbl>
      <w:tblPr>
        <w:tblW w:w="7741" w:type="dxa"/>
        <w:tblInd w:w="8" w:type="dxa"/>
        <w:tblLayout w:type="fixed"/>
        <w:tblCellMar>
          <w:left w:w="0" w:type="dxa"/>
          <w:right w:w="0" w:type="dxa"/>
        </w:tblCellMar>
        <w:tblLook w:val="0000" w:firstRow="0" w:lastRow="0" w:firstColumn="0" w:lastColumn="0" w:noHBand="0" w:noVBand="0"/>
      </w:tblPr>
      <w:tblGrid>
        <w:gridCol w:w="2072"/>
        <w:gridCol w:w="224"/>
        <w:gridCol w:w="5445"/>
      </w:tblGrid>
      <w:tr w:rsidR="004A3620" w:rsidRPr="00214A0B">
        <w:tc>
          <w:tcPr>
            <w:tcW w:w="2072" w:type="dxa"/>
          </w:tcPr>
          <w:p w:rsidR="004A3620" w:rsidRPr="00214A0B" w:rsidRDefault="004A3620" w:rsidP="00B80B68">
            <w:pPr>
              <w:pStyle w:val="titelcolofon"/>
              <w:rPr>
                <w:noProof/>
              </w:rPr>
            </w:pPr>
            <w:r w:rsidRPr="00214A0B">
              <w:rPr>
                <w:noProof/>
              </w:rPr>
              <w:fldChar w:fldCharType="begin"/>
            </w:r>
            <w:r w:rsidRPr="00214A0B">
              <w:rPr>
                <w:noProof/>
              </w:rPr>
              <w:instrText xml:space="preserve"> DOCPROPERTY _colofon </w:instrText>
            </w:r>
            <w:r w:rsidRPr="00214A0B">
              <w:rPr>
                <w:noProof/>
              </w:rPr>
              <w:fldChar w:fldCharType="separate"/>
            </w:r>
            <w:r w:rsidR="00F8434F">
              <w:rPr>
                <w:noProof/>
              </w:rPr>
              <w:t>Colofon</w:t>
            </w:r>
            <w:r w:rsidRPr="00214A0B">
              <w:rPr>
                <w:noProof/>
              </w:rPr>
              <w:fldChar w:fldCharType="end"/>
            </w:r>
          </w:p>
        </w:tc>
        <w:tc>
          <w:tcPr>
            <w:tcW w:w="5669" w:type="dxa"/>
            <w:gridSpan w:val="2"/>
          </w:tcPr>
          <w:p w:rsidR="004A3620" w:rsidRPr="00214A0B" w:rsidRDefault="004A3620">
            <w:pPr>
              <w:pStyle w:val="titel"/>
              <w:rPr>
                <w:noProof/>
              </w:rPr>
            </w:pPr>
          </w:p>
        </w:tc>
      </w:tr>
      <w:tr w:rsidR="004A3620" w:rsidRPr="00214A0B">
        <w:trPr>
          <w:trHeight w:hRule="exact" w:val="709"/>
        </w:trPr>
        <w:tc>
          <w:tcPr>
            <w:tcW w:w="7741" w:type="dxa"/>
            <w:gridSpan w:val="3"/>
            <w:tcBorders>
              <w:bottom w:val="nil"/>
            </w:tcBorders>
          </w:tcPr>
          <w:p w:rsidR="004A3620" w:rsidRPr="00214A0B" w:rsidRDefault="004A3620">
            <w:pPr>
              <w:pStyle w:val="broodtekst"/>
              <w:rPr>
                <w:noProof/>
              </w:rPr>
            </w:pPr>
          </w:p>
        </w:tc>
      </w:tr>
      <w:tr w:rsidR="00813A11" w:rsidRPr="00214A0B">
        <w:tc>
          <w:tcPr>
            <w:tcW w:w="2072" w:type="dxa"/>
          </w:tcPr>
          <w:p w:rsidR="00813A11" w:rsidRPr="00340567" w:rsidRDefault="00813A11" w:rsidP="00F11D5A">
            <w:pPr>
              <w:pStyle w:val="broodtekst"/>
            </w:pPr>
            <w:r>
              <w:fldChar w:fldCharType="begin"/>
            </w:r>
            <w:r>
              <w:instrText xml:space="preserve"> DOCPROPERTY _uitgegevendoor </w:instrText>
            </w:r>
            <w:r>
              <w:fldChar w:fldCharType="separate"/>
            </w:r>
            <w:r w:rsidR="00F8434F">
              <w:t>Uitgegeven door</w:t>
            </w:r>
            <w:r>
              <w:fldChar w:fldCharType="end"/>
            </w:r>
          </w:p>
        </w:tc>
        <w:tc>
          <w:tcPr>
            <w:tcW w:w="224" w:type="dxa"/>
          </w:tcPr>
          <w:p w:rsidR="00813A11" w:rsidRPr="00340567" w:rsidRDefault="00813A11" w:rsidP="00F11D5A">
            <w:pPr>
              <w:pStyle w:val="broodtekst"/>
            </w:pPr>
          </w:p>
        </w:tc>
        <w:tc>
          <w:tcPr>
            <w:tcW w:w="5445" w:type="dxa"/>
          </w:tcPr>
          <w:p w:rsidR="00813A11" w:rsidRPr="00340567" w:rsidRDefault="00813A11" w:rsidP="00F11D5A">
            <w:pPr>
              <w:pStyle w:val="broodtekst"/>
            </w:pPr>
            <w:r w:rsidRPr="00340567">
              <w:t xml:space="preserve">Rijkswaterstaat </w:t>
            </w:r>
            <w:r>
              <w:t>VWM/VFV</w:t>
            </w:r>
          </w:p>
        </w:tc>
      </w:tr>
      <w:tr w:rsidR="00813A11" w:rsidRPr="003566BB">
        <w:tc>
          <w:tcPr>
            <w:tcW w:w="2072" w:type="dxa"/>
          </w:tcPr>
          <w:p w:rsidR="00813A11" w:rsidRPr="00340567" w:rsidRDefault="00813A11" w:rsidP="00F11D5A">
            <w:pPr>
              <w:pStyle w:val="broodtekst"/>
            </w:pPr>
            <w:r>
              <w:fldChar w:fldCharType="begin"/>
            </w:r>
            <w:r>
              <w:instrText xml:space="preserve"> DOCPROPERTY _informatie </w:instrText>
            </w:r>
            <w:r>
              <w:fldChar w:fldCharType="separate"/>
            </w:r>
            <w:r w:rsidR="00F8434F">
              <w:t>Informatie</w:t>
            </w:r>
            <w:r>
              <w:fldChar w:fldCharType="end"/>
            </w:r>
          </w:p>
        </w:tc>
        <w:tc>
          <w:tcPr>
            <w:tcW w:w="224" w:type="dxa"/>
          </w:tcPr>
          <w:p w:rsidR="00813A11" w:rsidRPr="00340567" w:rsidRDefault="00813A11" w:rsidP="00F11D5A">
            <w:pPr>
              <w:pStyle w:val="broodtekst"/>
            </w:pPr>
          </w:p>
        </w:tc>
        <w:tc>
          <w:tcPr>
            <w:tcW w:w="5445" w:type="dxa"/>
          </w:tcPr>
          <w:p w:rsidR="00813A11" w:rsidRPr="0043475A" w:rsidRDefault="007F365D" w:rsidP="00F11D5A">
            <w:pPr>
              <w:pStyle w:val="broodtekst"/>
              <w:rPr>
                <w:lang w:val="fr-FR"/>
              </w:rPr>
            </w:pPr>
            <w:r>
              <w:rPr>
                <w:lang w:val="fr-FR"/>
              </w:rPr>
              <w:t>Arjan Nieuwpoort</w:t>
            </w:r>
          </w:p>
        </w:tc>
      </w:tr>
      <w:tr w:rsidR="00813A11" w:rsidRPr="00214A0B">
        <w:tc>
          <w:tcPr>
            <w:tcW w:w="2072" w:type="dxa"/>
          </w:tcPr>
          <w:p w:rsidR="00813A11" w:rsidRPr="00340567" w:rsidRDefault="00813A11" w:rsidP="00F11D5A">
            <w:pPr>
              <w:pStyle w:val="broodtekst"/>
            </w:pPr>
            <w:r>
              <w:fldChar w:fldCharType="begin"/>
            </w:r>
            <w:r>
              <w:instrText xml:space="preserve"> DOCPROPERTY _uitgevoerddoor </w:instrText>
            </w:r>
            <w:r>
              <w:fldChar w:fldCharType="separate"/>
            </w:r>
            <w:r w:rsidR="00F8434F">
              <w:t>Uitgevoerd door</w:t>
            </w:r>
            <w:r>
              <w:fldChar w:fldCharType="end"/>
            </w:r>
          </w:p>
        </w:tc>
        <w:tc>
          <w:tcPr>
            <w:tcW w:w="224" w:type="dxa"/>
          </w:tcPr>
          <w:p w:rsidR="00813A11" w:rsidRPr="00340567" w:rsidRDefault="00813A11" w:rsidP="00F11D5A">
            <w:pPr>
              <w:pStyle w:val="broodtekst"/>
            </w:pPr>
          </w:p>
        </w:tc>
        <w:tc>
          <w:tcPr>
            <w:tcW w:w="5445" w:type="dxa"/>
          </w:tcPr>
          <w:p w:rsidR="00813A11" w:rsidRPr="00340567" w:rsidRDefault="00813A11" w:rsidP="00F11D5A">
            <w:pPr>
              <w:pStyle w:val="broodtekst"/>
            </w:pPr>
            <w:r w:rsidRPr="00340567">
              <w:t>B. Bubberman</w:t>
            </w:r>
          </w:p>
        </w:tc>
      </w:tr>
      <w:tr w:rsidR="00813A11" w:rsidRPr="00214A0B">
        <w:tc>
          <w:tcPr>
            <w:tcW w:w="2072" w:type="dxa"/>
          </w:tcPr>
          <w:p w:rsidR="00813A11" w:rsidRPr="00214A0B" w:rsidRDefault="00FB1601" w:rsidP="00FB1601">
            <w:pPr>
              <w:pStyle w:val="broodtekst"/>
              <w:rPr>
                <w:noProof/>
              </w:rPr>
            </w:pPr>
            <w:r w:rsidRPr="00214A0B">
              <w:rPr>
                <w:noProof/>
              </w:rPr>
              <w:fldChar w:fldCharType="begin"/>
            </w:r>
            <w:r w:rsidRPr="00214A0B">
              <w:rPr>
                <w:noProof/>
              </w:rPr>
              <w:instrText xml:space="preserve"> DOCPROPERTY _</w:instrText>
            </w:r>
            <w:r>
              <w:rPr>
                <w:noProof/>
              </w:rPr>
              <w:instrText>datum</w:instrText>
            </w:r>
            <w:r w:rsidRPr="00214A0B">
              <w:rPr>
                <w:noProof/>
              </w:rPr>
              <w:instrText xml:space="preserve"> </w:instrText>
            </w:r>
            <w:r w:rsidRPr="00214A0B">
              <w:rPr>
                <w:noProof/>
              </w:rPr>
              <w:fldChar w:fldCharType="separate"/>
            </w:r>
            <w:r w:rsidR="00F8434F">
              <w:rPr>
                <w:noProof/>
              </w:rPr>
              <w:t>Datum</w:t>
            </w:r>
            <w:r w:rsidRPr="00214A0B">
              <w:rPr>
                <w:noProof/>
              </w:rPr>
              <w:fldChar w:fldCharType="end"/>
            </w:r>
          </w:p>
        </w:tc>
        <w:tc>
          <w:tcPr>
            <w:tcW w:w="224" w:type="dxa"/>
          </w:tcPr>
          <w:p w:rsidR="00813A11" w:rsidRPr="00214A0B" w:rsidRDefault="00813A11">
            <w:pPr>
              <w:pStyle w:val="broodtekst"/>
              <w:rPr>
                <w:noProof/>
              </w:rPr>
            </w:pPr>
          </w:p>
        </w:tc>
        <w:tc>
          <w:tcPr>
            <w:tcW w:w="5445" w:type="dxa"/>
          </w:tcPr>
          <w:p w:rsidR="00813A11" w:rsidRPr="00214A0B" w:rsidRDefault="006D2EB1">
            <w:pPr>
              <w:pStyle w:val="broodtekst"/>
              <w:rPr>
                <w:noProof/>
              </w:rPr>
            </w:pPr>
            <w:fldSimple w:instr=" DOCPROPERTY &quot;datum&quot; \* MERGEFORMAT ">
              <w:r w:rsidR="00F8434F">
                <w:t>23 jul 2021</w:t>
              </w:r>
            </w:fldSimple>
          </w:p>
        </w:tc>
      </w:tr>
      <w:tr w:rsidR="00813A11" w:rsidRPr="00214A0B">
        <w:tc>
          <w:tcPr>
            <w:tcW w:w="2072" w:type="dxa"/>
          </w:tcPr>
          <w:p w:rsidR="00813A11" w:rsidRPr="00214A0B" w:rsidRDefault="00813A11">
            <w:pPr>
              <w:pStyle w:val="broodtekst"/>
              <w:rPr>
                <w:noProof/>
              </w:rPr>
            </w:pPr>
            <w:r w:rsidRPr="00214A0B">
              <w:rPr>
                <w:noProof/>
              </w:rPr>
              <w:fldChar w:fldCharType="begin"/>
            </w:r>
            <w:r w:rsidRPr="00214A0B">
              <w:rPr>
                <w:noProof/>
              </w:rPr>
              <w:instrText xml:space="preserve"> DOCPROPERTY _status </w:instrText>
            </w:r>
            <w:r w:rsidRPr="00214A0B">
              <w:rPr>
                <w:noProof/>
              </w:rPr>
              <w:fldChar w:fldCharType="separate"/>
            </w:r>
            <w:r w:rsidR="00F8434F">
              <w:rPr>
                <w:noProof/>
              </w:rPr>
              <w:t>Status</w:t>
            </w:r>
            <w:r w:rsidRPr="00214A0B">
              <w:rPr>
                <w:noProof/>
              </w:rPr>
              <w:fldChar w:fldCharType="end"/>
            </w:r>
          </w:p>
        </w:tc>
        <w:tc>
          <w:tcPr>
            <w:tcW w:w="224" w:type="dxa"/>
          </w:tcPr>
          <w:p w:rsidR="00813A11" w:rsidRPr="00214A0B" w:rsidRDefault="00813A11">
            <w:pPr>
              <w:pStyle w:val="broodtekst"/>
              <w:rPr>
                <w:noProof/>
              </w:rPr>
            </w:pPr>
          </w:p>
        </w:tc>
        <w:tc>
          <w:tcPr>
            <w:tcW w:w="5445" w:type="dxa"/>
          </w:tcPr>
          <w:p w:rsidR="00813A11" w:rsidRPr="00214A0B" w:rsidRDefault="006D2EB1">
            <w:pPr>
              <w:pStyle w:val="broodtekst"/>
              <w:rPr>
                <w:noProof/>
              </w:rPr>
            </w:pPr>
            <w:fldSimple w:instr=" DOCPROPERTY &quot;status&quot; \* MERGEFORMAT ">
              <w:r w:rsidR="00F8434F" w:rsidRPr="00F8434F">
                <w:rPr>
                  <w:bCs/>
                </w:rPr>
                <w:t>definitief</w:t>
              </w:r>
            </w:fldSimple>
          </w:p>
        </w:tc>
      </w:tr>
      <w:tr w:rsidR="00813A11" w:rsidRPr="00214A0B">
        <w:tc>
          <w:tcPr>
            <w:tcW w:w="2072" w:type="dxa"/>
          </w:tcPr>
          <w:p w:rsidR="00813A11" w:rsidRPr="00214A0B" w:rsidRDefault="00813A11" w:rsidP="00911010">
            <w:pPr>
              <w:pStyle w:val="broodtekst"/>
              <w:rPr>
                <w:noProof/>
              </w:rPr>
            </w:pPr>
            <w:r w:rsidRPr="00214A0B">
              <w:rPr>
                <w:noProof/>
              </w:rPr>
              <w:fldChar w:fldCharType="begin"/>
            </w:r>
            <w:r w:rsidRPr="00214A0B">
              <w:rPr>
                <w:noProof/>
              </w:rPr>
              <w:instrText xml:space="preserve"> DOCPROPERTY _versienummer </w:instrText>
            </w:r>
            <w:r w:rsidRPr="00214A0B">
              <w:rPr>
                <w:noProof/>
              </w:rPr>
              <w:fldChar w:fldCharType="separate"/>
            </w:r>
            <w:r w:rsidR="00F8434F">
              <w:rPr>
                <w:noProof/>
              </w:rPr>
              <w:t>Versienummer</w:t>
            </w:r>
            <w:r w:rsidRPr="00214A0B">
              <w:rPr>
                <w:noProof/>
              </w:rPr>
              <w:fldChar w:fldCharType="end"/>
            </w:r>
          </w:p>
        </w:tc>
        <w:tc>
          <w:tcPr>
            <w:tcW w:w="224" w:type="dxa"/>
          </w:tcPr>
          <w:p w:rsidR="00813A11" w:rsidRPr="00214A0B" w:rsidRDefault="00813A11">
            <w:pPr>
              <w:pStyle w:val="broodtekst"/>
              <w:rPr>
                <w:noProof/>
              </w:rPr>
            </w:pPr>
          </w:p>
        </w:tc>
        <w:tc>
          <w:tcPr>
            <w:tcW w:w="5445" w:type="dxa"/>
          </w:tcPr>
          <w:p w:rsidR="00813A11" w:rsidRPr="00214A0B" w:rsidRDefault="006D2EB1" w:rsidP="00911010">
            <w:pPr>
              <w:pStyle w:val="broodtekst"/>
              <w:rPr>
                <w:noProof/>
              </w:rPr>
            </w:pPr>
            <w:fldSimple w:instr=" DOCPROPERTY &quot;versienummer&quot; \* MERGEFORMAT ">
              <w:r w:rsidR="00F8434F" w:rsidRPr="00F8434F">
                <w:rPr>
                  <w:bCs/>
                </w:rPr>
                <w:t>1.0.3</w:t>
              </w:r>
            </w:fldSimple>
          </w:p>
        </w:tc>
      </w:tr>
    </w:tbl>
    <w:p w:rsidR="004A3620" w:rsidRPr="00214A0B" w:rsidRDefault="004A3620">
      <w:pPr>
        <w:pStyle w:val="broodtekst"/>
        <w:rPr>
          <w:noProof/>
        </w:rPr>
      </w:pPr>
    </w:p>
    <w:p w:rsidR="004A3620" w:rsidRPr="00214A0B" w:rsidRDefault="004A3620">
      <w:pPr>
        <w:pStyle w:val="broodtekst"/>
        <w:rPr>
          <w:noProof/>
        </w:rPr>
      </w:pPr>
    </w:p>
    <w:p w:rsidR="004A3620" w:rsidRPr="00214A0B" w:rsidRDefault="004A3620">
      <w:pPr>
        <w:pStyle w:val="broodtekst"/>
        <w:rPr>
          <w:noProof/>
        </w:rPr>
      </w:pPr>
    </w:p>
    <w:p w:rsidR="004A3620" w:rsidRPr="00214A0B" w:rsidRDefault="004A3620">
      <w:pPr>
        <w:pStyle w:val="broodtekst"/>
        <w:rPr>
          <w:noProof/>
        </w:rPr>
      </w:pPr>
    </w:p>
    <w:p w:rsidR="004A3620" w:rsidRPr="00214A0B" w:rsidRDefault="004A3620">
      <w:pPr>
        <w:pStyle w:val="broodtekst"/>
        <w:rPr>
          <w:noProof/>
        </w:rPr>
      </w:pPr>
    </w:p>
    <w:p w:rsidR="004A3620" w:rsidRPr="00214A0B" w:rsidRDefault="004A3620">
      <w:pPr>
        <w:pStyle w:val="broodtekst"/>
        <w:rPr>
          <w:noProof/>
        </w:rPr>
      </w:pPr>
    </w:p>
    <w:p w:rsidR="004A3620" w:rsidRPr="00214A0B" w:rsidRDefault="004A3620">
      <w:pPr>
        <w:pStyle w:val="broodtekst"/>
        <w:rPr>
          <w:noProof/>
        </w:rPr>
      </w:pPr>
    </w:p>
    <w:p w:rsidR="004A3620" w:rsidRDefault="004A3620">
      <w:pPr>
        <w:pStyle w:val="broodtekst"/>
        <w:rPr>
          <w:noProof/>
        </w:rPr>
      </w:pPr>
    </w:p>
    <w:p w:rsidR="00813A11" w:rsidRDefault="00813A11">
      <w:pPr>
        <w:pStyle w:val="broodtekst"/>
        <w:rPr>
          <w:noProof/>
        </w:rPr>
      </w:pPr>
    </w:p>
    <w:p w:rsidR="00813A11" w:rsidRPr="00340567" w:rsidRDefault="005C1DD9" w:rsidP="00813A11">
      <w:pPr>
        <w:rPr>
          <w:sz w:val="15"/>
        </w:rPr>
      </w:pPr>
      <w:r>
        <w:rPr>
          <w:sz w:val="15"/>
        </w:rPr>
        <w:t>© 2021</w:t>
      </w:r>
      <w:r w:rsidR="00813A11" w:rsidRPr="00340567">
        <w:rPr>
          <w:sz w:val="15"/>
        </w:rPr>
        <w:t>, Rijkswaterstaat RWS Dienst Verkeer en Scheepvaart. Alle rechten voorbehouden. Geen enkel deel van dit document mag worden vermenigvuldigd in welke vorm of door welke middelen dan ook zonder schriftelijke toestemming van de RWS Dienst Verkeer en Scheepvaart. Dit document is vertrouwelijk en mag alleen worden gebruikt voor de doeleinden waarvoor het is vrijgegeven.</w:t>
      </w:r>
    </w:p>
    <w:p w:rsidR="004A3620" w:rsidRPr="00214A0B" w:rsidRDefault="004A3620">
      <w:pPr>
        <w:rPr>
          <w:noProof/>
          <w:sz w:val="15"/>
        </w:rPr>
      </w:pPr>
    </w:p>
    <w:p w:rsidR="004A3620" w:rsidRPr="00214A0B" w:rsidRDefault="004A3620" w:rsidP="00DC5328">
      <w:pPr>
        <w:rPr>
          <w:noProof/>
          <w:sz w:val="15"/>
        </w:rPr>
        <w:sectPr w:rsidR="004A3620" w:rsidRPr="00214A0B" w:rsidSect="004A5346">
          <w:headerReference w:type="default" r:id="rId13"/>
          <w:footerReference w:type="default" r:id="rId14"/>
          <w:pgSz w:w="11907" w:h="16840" w:code="9"/>
          <w:pgMar w:top="2387" w:right="867" w:bottom="1440" w:left="3232" w:header="709" w:footer="397" w:gutter="0"/>
          <w:cols w:space="708"/>
          <w:docGrid w:linePitch="360"/>
        </w:sectPr>
      </w:pPr>
    </w:p>
    <w:p w:rsidR="004A3620" w:rsidRPr="00214A0B" w:rsidRDefault="004A3620">
      <w:pPr>
        <w:rPr>
          <w:noProof/>
        </w:rPr>
      </w:pPr>
    </w:p>
    <w:p w:rsidR="00A00BFD" w:rsidRPr="00214A0B" w:rsidRDefault="00A00BFD" w:rsidP="00A00BFD">
      <w:bookmarkStart w:id="0" w:name="DOCHIST"/>
      <w:bookmarkEnd w:id="0"/>
      <w:r w:rsidRPr="00214A0B">
        <w:t>Document History</w:t>
      </w:r>
    </w:p>
    <w:tbl>
      <w:tblPr>
        <w:tblW w:w="4956"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38"/>
        <w:gridCol w:w="1292"/>
        <w:gridCol w:w="1476"/>
        <w:gridCol w:w="4064"/>
      </w:tblGrid>
      <w:tr w:rsidR="00A00BFD" w:rsidRPr="00214A0B" w:rsidTr="009E5AA1">
        <w:trPr>
          <w:tblHeader/>
        </w:trPr>
        <w:tc>
          <w:tcPr>
            <w:tcW w:w="659" w:type="pct"/>
            <w:shd w:val="pct30" w:color="auto" w:fill="FFFFFF"/>
          </w:tcPr>
          <w:p w:rsidR="00A00BFD" w:rsidRPr="00214A0B" w:rsidRDefault="00A00BFD" w:rsidP="00A00BFD">
            <w:pPr>
              <w:pStyle w:val="ColumnTitle"/>
            </w:pPr>
            <w:r w:rsidRPr="00214A0B">
              <w:t>Version</w:t>
            </w:r>
          </w:p>
        </w:tc>
        <w:tc>
          <w:tcPr>
            <w:tcW w:w="821" w:type="pct"/>
            <w:shd w:val="pct30" w:color="auto" w:fill="FFFFFF"/>
          </w:tcPr>
          <w:p w:rsidR="00A00BFD" w:rsidRPr="00214A0B" w:rsidRDefault="00A00BFD" w:rsidP="00A00BFD">
            <w:pPr>
              <w:pStyle w:val="ColumnTitle"/>
            </w:pPr>
            <w:r w:rsidRPr="00214A0B">
              <w:t>Date</w:t>
            </w:r>
          </w:p>
        </w:tc>
        <w:tc>
          <w:tcPr>
            <w:tcW w:w="938" w:type="pct"/>
            <w:shd w:val="pct30" w:color="auto" w:fill="FFFFFF"/>
          </w:tcPr>
          <w:p w:rsidR="00A00BFD" w:rsidRPr="00214A0B" w:rsidRDefault="00A00BFD" w:rsidP="00A00BFD">
            <w:pPr>
              <w:pStyle w:val="ColumnTitle"/>
            </w:pPr>
            <w:r w:rsidRPr="00214A0B">
              <w:t>Modified by</w:t>
            </w:r>
          </w:p>
        </w:tc>
        <w:tc>
          <w:tcPr>
            <w:tcW w:w="2581" w:type="pct"/>
            <w:shd w:val="pct30" w:color="auto" w:fill="FFFFFF"/>
          </w:tcPr>
          <w:p w:rsidR="00A00BFD" w:rsidRPr="00214A0B" w:rsidRDefault="00A00BFD" w:rsidP="00A00BFD">
            <w:pPr>
              <w:pStyle w:val="ColumnTitle"/>
            </w:pPr>
            <w:r w:rsidRPr="00214A0B">
              <w:t>Comments</w:t>
            </w:r>
          </w:p>
        </w:tc>
      </w:tr>
      <w:tr w:rsidR="00A00BFD" w:rsidRPr="00214A0B" w:rsidTr="009E5AA1">
        <w:tc>
          <w:tcPr>
            <w:tcW w:w="659" w:type="pct"/>
            <w:shd w:val="clear" w:color="auto" w:fill="auto"/>
          </w:tcPr>
          <w:p w:rsidR="00A00BFD" w:rsidRPr="00214A0B" w:rsidRDefault="00911010" w:rsidP="00A00BFD">
            <w:pPr>
              <w:pStyle w:val="ColumnCell"/>
            </w:pPr>
            <w:r w:rsidRPr="00214A0B">
              <w:t>0.9</w:t>
            </w:r>
          </w:p>
        </w:tc>
        <w:tc>
          <w:tcPr>
            <w:tcW w:w="821" w:type="pct"/>
            <w:shd w:val="clear" w:color="auto" w:fill="auto"/>
          </w:tcPr>
          <w:p w:rsidR="00A00BFD" w:rsidRPr="00214A0B" w:rsidRDefault="00911010" w:rsidP="00A00BFD">
            <w:pPr>
              <w:pStyle w:val="ColumnCell"/>
            </w:pPr>
            <w:r w:rsidRPr="00214A0B">
              <w:t>31-08-2015</w:t>
            </w:r>
          </w:p>
        </w:tc>
        <w:tc>
          <w:tcPr>
            <w:tcW w:w="938" w:type="pct"/>
            <w:shd w:val="clear" w:color="auto" w:fill="auto"/>
          </w:tcPr>
          <w:p w:rsidR="00A00BFD" w:rsidRPr="00214A0B" w:rsidRDefault="0041688D" w:rsidP="00A00BFD">
            <w:pPr>
              <w:pStyle w:val="ColumnCell"/>
            </w:pPr>
            <w:r w:rsidRPr="00214A0B">
              <w:t>BB</w:t>
            </w:r>
          </w:p>
        </w:tc>
        <w:tc>
          <w:tcPr>
            <w:tcW w:w="2581" w:type="pct"/>
            <w:shd w:val="clear" w:color="auto" w:fill="auto"/>
          </w:tcPr>
          <w:p w:rsidR="00A00BFD" w:rsidRPr="00214A0B" w:rsidRDefault="00911010" w:rsidP="00A00BFD">
            <w:pPr>
              <w:pStyle w:val="ColumnCell"/>
            </w:pPr>
            <w:r w:rsidRPr="00214A0B">
              <w:t>Opzet</w:t>
            </w:r>
          </w:p>
        </w:tc>
      </w:tr>
      <w:tr w:rsidR="00A00BFD" w:rsidRPr="00214A0B" w:rsidTr="009E5AA1">
        <w:tc>
          <w:tcPr>
            <w:tcW w:w="659" w:type="pct"/>
            <w:shd w:val="clear" w:color="auto" w:fill="auto"/>
          </w:tcPr>
          <w:p w:rsidR="00A00BFD" w:rsidRPr="00214A0B" w:rsidRDefault="00FE16FD" w:rsidP="00A00BFD">
            <w:pPr>
              <w:pStyle w:val="ColumnCell"/>
            </w:pPr>
            <w:r w:rsidRPr="00214A0B">
              <w:t>0.9.4</w:t>
            </w:r>
          </w:p>
        </w:tc>
        <w:tc>
          <w:tcPr>
            <w:tcW w:w="821" w:type="pct"/>
            <w:shd w:val="clear" w:color="auto" w:fill="auto"/>
          </w:tcPr>
          <w:p w:rsidR="00A00BFD" w:rsidRPr="00214A0B" w:rsidRDefault="00D02C19" w:rsidP="00A00BFD">
            <w:pPr>
              <w:pStyle w:val="ColumnCell"/>
            </w:pPr>
            <w:r w:rsidRPr="00214A0B">
              <w:t>10</w:t>
            </w:r>
            <w:r w:rsidR="00FE16FD" w:rsidRPr="00214A0B">
              <w:t>-11-2015</w:t>
            </w:r>
          </w:p>
        </w:tc>
        <w:tc>
          <w:tcPr>
            <w:tcW w:w="938" w:type="pct"/>
            <w:shd w:val="clear" w:color="auto" w:fill="auto"/>
          </w:tcPr>
          <w:p w:rsidR="00A00BFD" w:rsidRPr="00214A0B" w:rsidRDefault="00FE16FD" w:rsidP="00A00BFD">
            <w:pPr>
              <w:pStyle w:val="ColumnCell"/>
            </w:pPr>
            <w:r w:rsidRPr="00214A0B">
              <w:t>BB/LS</w:t>
            </w:r>
          </w:p>
        </w:tc>
        <w:tc>
          <w:tcPr>
            <w:tcW w:w="2581" w:type="pct"/>
            <w:shd w:val="clear" w:color="auto" w:fill="auto"/>
          </w:tcPr>
          <w:p w:rsidR="00A00BFD" w:rsidRPr="00214A0B" w:rsidRDefault="00FE16FD" w:rsidP="00E5731A">
            <w:pPr>
              <w:pStyle w:val="ColumnCell"/>
            </w:pPr>
            <w:r w:rsidRPr="00214A0B">
              <w:t>Intern</w:t>
            </w:r>
            <w:r w:rsidR="00E5731A" w:rsidRPr="00214A0B">
              <w:t>e</w:t>
            </w:r>
            <w:r w:rsidRPr="00214A0B">
              <w:t xml:space="preserve"> review LS </w:t>
            </w:r>
            <w:r w:rsidR="00E5731A" w:rsidRPr="00214A0B">
              <w:t>(1</w:t>
            </w:r>
            <w:r w:rsidR="00E5731A" w:rsidRPr="00214A0B">
              <w:rPr>
                <w:vertAlign w:val="superscript"/>
              </w:rPr>
              <w:t>e</w:t>
            </w:r>
            <w:r w:rsidR="00E5731A" w:rsidRPr="00214A0B">
              <w:t xml:space="preserve"> versie tbv ext review)</w:t>
            </w:r>
          </w:p>
        </w:tc>
      </w:tr>
      <w:tr w:rsidR="00A00BFD" w:rsidRPr="00214A0B" w:rsidTr="009E5AA1">
        <w:tc>
          <w:tcPr>
            <w:tcW w:w="659" w:type="pct"/>
            <w:shd w:val="clear" w:color="auto" w:fill="auto"/>
          </w:tcPr>
          <w:p w:rsidR="00A00BFD" w:rsidRPr="00214A0B" w:rsidRDefault="00AB7409" w:rsidP="00A00BFD">
            <w:pPr>
              <w:pStyle w:val="ColumnCell"/>
            </w:pPr>
            <w:r w:rsidRPr="00214A0B">
              <w:t>1.0.0</w:t>
            </w:r>
          </w:p>
        </w:tc>
        <w:tc>
          <w:tcPr>
            <w:tcW w:w="821" w:type="pct"/>
            <w:shd w:val="clear" w:color="auto" w:fill="auto"/>
          </w:tcPr>
          <w:p w:rsidR="00A00BFD" w:rsidRPr="00214A0B" w:rsidRDefault="00AB7409" w:rsidP="00A00BFD">
            <w:pPr>
              <w:pStyle w:val="ColumnCell"/>
            </w:pPr>
            <w:r w:rsidRPr="00214A0B">
              <w:t>16-11-2015</w:t>
            </w:r>
          </w:p>
        </w:tc>
        <w:tc>
          <w:tcPr>
            <w:tcW w:w="938" w:type="pct"/>
            <w:shd w:val="clear" w:color="auto" w:fill="auto"/>
          </w:tcPr>
          <w:p w:rsidR="00A00BFD" w:rsidRPr="00214A0B" w:rsidRDefault="00AB7409" w:rsidP="00A00BFD">
            <w:pPr>
              <w:pStyle w:val="ColumnCell"/>
            </w:pPr>
            <w:r w:rsidRPr="00214A0B">
              <w:t>BB</w:t>
            </w:r>
          </w:p>
        </w:tc>
        <w:tc>
          <w:tcPr>
            <w:tcW w:w="2581" w:type="pct"/>
            <w:shd w:val="clear" w:color="auto" w:fill="auto"/>
          </w:tcPr>
          <w:p w:rsidR="00A00BFD" w:rsidRPr="00214A0B" w:rsidRDefault="00AB7409" w:rsidP="00A00BFD">
            <w:pPr>
              <w:pStyle w:val="ColumnCell"/>
            </w:pPr>
            <w:r w:rsidRPr="00214A0B">
              <w:t>Input HWLS verwerkt</w:t>
            </w:r>
          </w:p>
        </w:tc>
      </w:tr>
      <w:tr w:rsidR="00A00BFD" w:rsidRPr="00214A0B" w:rsidTr="009E5AA1">
        <w:tc>
          <w:tcPr>
            <w:tcW w:w="659" w:type="pct"/>
            <w:shd w:val="clear" w:color="auto" w:fill="auto"/>
          </w:tcPr>
          <w:p w:rsidR="00A00BFD" w:rsidRPr="00214A0B" w:rsidRDefault="00813A11" w:rsidP="00A00BFD">
            <w:pPr>
              <w:pStyle w:val="ColumnCell"/>
            </w:pPr>
            <w:r>
              <w:t>1.0.1</w:t>
            </w:r>
          </w:p>
        </w:tc>
        <w:tc>
          <w:tcPr>
            <w:tcW w:w="821" w:type="pct"/>
            <w:shd w:val="clear" w:color="auto" w:fill="auto"/>
          </w:tcPr>
          <w:p w:rsidR="00A00BFD" w:rsidRPr="00214A0B" w:rsidRDefault="00813A11" w:rsidP="00A00BFD">
            <w:pPr>
              <w:pStyle w:val="ColumnCell"/>
            </w:pPr>
            <w:r>
              <w:t>07-12-2015</w:t>
            </w:r>
          </w:p>
        </w:tc>
        <w:tc>
          <w:tcPr>
            <w:tcW w:w="938" w:type="pct"/>
            <w:shd w:val="clear" w:color="auto" w:fill="auto"/>
          </w:tcPr>
          <w:p w:rsidR="00A00BFD" w:rsidRPr="00214A0B" w:rsidRDefault="00813A11" w:rsidP="00A00BFD">
            <w:pPr>
              <w:pStyle w:val="ColumnCell"/>
            </w:pPr>
            <w:r>
              <w:t>BB</w:t>
            </w:r>
          </w:p>
        </w:tc>
        <w:tc>
          <w:tcPr>
            <w:tcW w:w="2581" w:type="pct"/>
            <w:shd w:val="clear" w:color="auto" w:fill="auto"/>
          </w:tcPr>
          <w:p w:rsidR="00A00BFD" w:rsidRPr="00214A0B" w:rsidRDefault="00813A11" w:rsidP="00813A11">
            <w:pPr>
              <w:pStyle w:val="ColumnCell"/>
            </w:pPr>
            <w:r>
              <w:t>Input HK, Bjorn (CIV) verwerkt=&gt; def versie</w:t>
            </w:r>
          </w:p>
        </w:tc>
      </w:tr>
      <w:tr w:rsidR="00813A11" w:rsidRPr="0043475A" w:rsidTr="009E5AA1">
        <w:tc>
          <w:tcPr>
            <w:tcW w:w="659" w:type="pct"/>
            <w:shd w:val="clear" w:color="auto" w:fill="auto"/>
          </w:tcPr>
          <w:p w:rsidR="00813A11" w:rsidRPr="00214A0B" w:rsidRDefault="0043475A" w:rsidP="00A00BFD">
            <w:pPr>
              <w:pStyle w:val="ColumnCell"/>
            </w:pPr>
            <w:r>
              <w:t>1.0.2</w:t>
            </w:r>
          </w:p>
        </w:tc>
        <w:tc>
          <w:tcPr>
            <w:tcW w:w="821" w:type="pct"/>
            <w:shd w:val="clear" w:color="auto" w:fill="auto"/>
          </w:tcPr>
          <w:p w:rsidR="00813A11" w:rsidRPr="00214A0B" w:rsidRDefault="0043475A" w:rsidP="00A00BFD">
            <w:pPr>
              <w:pStyle w:val="ColumnCell"/>
            </w:pPr>
            <w:r>
              <w:t>06-10-2016</w:t>
            </w:r>
          </w:p>
        </w:tc>
        <w:tc>
          <w:tcPr>
            <w:tcW w:w="938" w:type="pct"/>
            <w:shd w:val="clear" w:color="auto" w:fill="auto"/>
          </w:tcPr>
          <w:p w:rsidR="00813A11" w:rsidRPr="00214A0B" w:rsidRDefault="0043475A" w:rsidP="00A00BFD">
            <w:pPr>
              <w:pStyle w:val="ColumnCell"/>
            </w:pPr>
            <w:r>
              <w:t>BB</w:t>
            </w:r>
          </w:p>
        </w:tc>
        <w:tc>
          <w:tcPr>
            <w:tcW w:w="2581" w:type="pct"/>
            <w:shd w:val="clear" w:color="auto" w:fill="auto"/>
          </w:tcPr>
          <w:p w:rsidR="00813A11" w:rsidRPr="00422A79" w:rsidRDefault="0043475A" w:rsidP="0043475A">
            <w:pPr>
              <w:pStyle w:val="ColumnCell"/>
            </w:pPr>
            <w:r w:rsidRPr="00422A79">
              <w:t>Update (correcties) nav</w:t>
            </w:r>
            <w:r w:rsidR="00422A79">
              <w:t xml:space="preserve"> de </w:t>
            </w:r>
            <w:r w:rsidR="00422A79" w:rsidRPr="00422A79">
              <w:t xml:space="preserve">verhuizing en </w:t>
            </w:r>
            <w:r w:rsidRPr="00422A79">
              <w:t xml:space="preserve"> </w:t>
            </w:r>
            <w:r w:rsidR="00C40678">
              <w:t xml:space="preserve">upload </w:t>
            </w:r>
            <w:r w:rsidRPr="00422A79">
              <w:t xml:space="preserve">FIS-&gt;NLRDMS </w:t>
            </w:r>
            <w:r w:rsidR="00422A79">
              <w:t xml:space="preserve">(RIS-idx) </w:t>
            </w:r>
            <w:r w:rsidR="00C40678">
              <w:t>koppeling.</w:t>
            </w:r>
          </w:p>
        </w:tc>
      </w:tr>
      <w:tr w:rsidR="0043475A" w:rsidRPr="0043475A" w:rsidTr="009E5AA1">
        <w:tc>
          <w:tcPr>
            <w:tcW w:w="659" w:type="pct"/>
            <w:shd w:val="clear" w:color="auto" w:fill="auto"/>
          </w:tcPr>
          <w:p w:rsidR="0043475A" w:rsidRDefault="005C1DD9" w:rsidP="00A00BFD">
            <w:pPr>
              <w:pStyle w:val="ColumnCell"/>
            </w:pPr>
            <w:r>
              <w:t>1.0.3</w:t>
            </w:r>
          </w:p>
        </w:tc>
        <w:tc>
          <w:tcPr>
            <w:tcW w:w="821" w:type="pct"/>
            <w:shd w:val="clear" w:color="auto" w:fill="auto"/>
          </w:tcPr>
          <w:p w:rsidR="0043475A" w:rsidRDefault="005C1DD9" w:rsidP="00A00BFD">
            <w:pPr>
              <w:pStyle w:val="ColumnCell"/>
            </w:pPr>
            <w:r>
              <w:t>23-07-2021</w:t>
            </w:r>
          </w:p>
        </w:tc>
        <w:tc>
          <w:tcPr>
            <w:tcW w:w="938" w:type="pct"/>
            <w:shd w:val="clear" w:color="auto" w:fill="auto"/>
          </w:tcPr>
          <w:p w:rsidR="0043475A" w:rsidRDefault="005C1DD9" w:rsidP="00A00BFD">
            <w:pPr>
              <w:pStyle w:val="ColumnCell"/>
            </w:pPr>
            <w:r>
              <w:t>BB</w:t>
            </w:r>
          </w:p>
        </w:tc>
        <w:tc>
          <w:tcPr>
            <w:tcW w:w="2581" w:type="pct"/>
            <w:shd w:val="clear" w:color="auto" w:fill="auto"/>
          </w:tcPr>
          <w:p w:rsidR="0043475A" w:rsidRPr="00422A79" w:rsidRDefault="005C1DD9" w:rsidP="0043475A">
            <w:pPr>
              <w:pStyle w:val="ColumnCell"/>
            </w:pPr>
            <w:r>
              <w:t>Tekstuele aanvullingen mbt refcodeOld gebruik.</w:t>
            </w:r>
          </w:p>
        </w:tc>
      </w:tr>
      <w:tr w:rsidR="005C1DD9" w:rsidRPr="0043475A" w:rsidTr="009E5AA1">
        <w:tc>
          <w:tcPr>
            <w:tcW w:w="659" w:type="pct"/>
            <w:shd w:val="clear" w:color="auto" w:fill="auto"/>
          </w:tcPr>
          <w:p w:rsidR="005C1DD9" w:rsidRDefault="005C1DD9" w:rsidP="00A00BFD">
            <w:pPr>
              <w:pStyle w:val="ColumnCell"/>
            </w:pPr>
          </w:p>
        </w:tc>
        <w:tc>
          <w:tcPr>
            <w:tcW w:w="821" w:type="pct"/>
            <w:shd w:val="clear" w:color="auto" w:fill="auto"/>
          </w:tcPr>
          <w:p w:rsidR="005C1DD9" w:rsidRDefault="005C1DD9" w:rsidP="00A00BFD">
            <w:pPr>
              <w:pStyle w:val="ColumnCell"/>
            </w:pPr>
          </w:p>
        </w:tc>
        <w:tc>
          <w:tcPr>
            <w:tcW w:w="938" w:type="pct"/>
            <w:shd w:val="clear" w:color="auto" w:fill="auto"/>
          </w:tcPr>
          <w:p w:rsidR="005C1DD9" w:rsidRDefault="005C1DD9" w:rsidP="00A00BFD">
            <w:pPr>
              <w:pStyle w:val="ColumnCell"/>
            </w:pPr>
          </w:p>
        </w:tc>
        <w:tc>
          <w:tcPr>
            <w:tcW w:w="2581" w:type="pct"/>
            <w:shd w:val="clear" w:color="auto" w:fill="auto"/>
          </w:tcPr>
          <w:p w:rsidR="005C1DD9" w:rsidRDefault="005C1DD9" w:rsidP="0043475A">
            <w:pPr>
              <w:pStyle w:val="ColumnCell"/>
            </w:pPr>
          </w:p>
        </w:tc>
      </w:tr>
    </w:tbl>
    <w:p w:rsidR="00B77712" w:rsidRPr="00422A79" w:rsidRDefault="00B77712" w:rsidP="00A00BFD"/>
    <w:p w:rsidR="009E5AA1" w:rsidRPr="00422A79" w:rsidRDefault="009E5AA1" w:rsidP="009E5AA1">
      <w:pPr>
        <w:spacing w:before="120" w:after="360"/>
        <w:rPr>
          <w:szCs w:val="18"/>
        </w:rPr>
      </w:pPr>
    </w:p>
    <w:p w:rsidR="009E5AA1" w:rsidRPr="00214A0B" w:rsidRDefault="009E5AA1" w:rsidP="009E5AA1">
      <w:pPr>
        <w:spacing w:after="120"/>
        <w:rPr>
          <w:b/>
          <w:szCs w:val="18"/>
        </w:rPr>
      </w:pPr>
      <w:r w:rsidRPr="00214A0B">
        <w:rPr>
          <w:b/>
          <w:szCs w:val="18"/>
        </w:rPr>
        <w:t>Document Autorisatie</w:t>
      </w:r>
    </w:p>
    <w:tbl>
      <w:tblPr>
        <w:tblW w:w="4980"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81"/>
        <w:gridCol w:w="1294"/>
        <w:gridCol w:w="2444"/>
        <w:gridCol w:w="2589"/>
      </w:tblGrid>
      <w:tr w:rsidR="009E5AA1" w:rsidRPr="00214A0B" w:rsidTr="00963B7E">
        <w:trPr>
          <w:tblHeader/>
        </w:trPr>
        <w:tc>
          <w:tcPr>
            <w:tcW w:w="1000" w:type="pct"/>
            <w:shd w:val="pct30" w:color="auto" w:fill="FFFFFF"/>
          </w:tcPr>
          <w:p w:rsidR="009E5AA1" w:rsidRPr="00214A0B" w:rsidRDefault="009E5AA1" w:rsidP="00963B7E">
            <w:pPr>
              <w:pStyle w:val="ColumnTitle"/>
              <w:spacing w:before="20" w:after="20"/>
              <w:rPr>
                <w:sz w:val="18"/>
                <w:szCs w:val="18"/>
              </w:rPr>
            </w:pPr>
            <w:r w:rsidRPr="00214A0B">
              <w:rPr>
                <w:sz w:val="18"/>
                <w:szCs w:val="18"/>
              </w:rPr>
              <w:t>Autorisatie</w:t>
            </w:r>
          </w:p>
        </w:tc>
        <w:tc>
          <w:tcPr>
            <w:tcW w:w="818" w:type="pct"/>
            <w:shd w:val="pct30" w:color="auto" w:fill="FFFFFF"/>
          </w:tcPr>
          <w:p w:rsidR="009E5AA1" w:rsidRPr="00214A0B" w:rsidRDefault="009E5AA1" w:rsidP="00963B7E">
            <w:pPr>
              <w:pStyle w:val="ColumnTitle"/>
              <w:spacing w:before="20" w:after="20"/>
              <w:rPr>
                <w:sz w:val="18"/>
                <w:szCs w:val="18"/>
              </w:rPr>
            </w:pPr>
            <w:r w:rsidRPr="00214A0B">
              <w:rPr>
                <w:sz w:val="18"/>
                <w:szCs w:val="18"/>
              </w:rPr>
              <w:t>Datum</w:t>
            </w:r>
          </w:p>
        </w:tc>
        <w:tc>
          <w:tcPr>
            <w:tcW w:w="1545" w:type="pct"/>
            <w:shd w:val="pct30" w:color="auto" w:fill="FFFFFF"/>
          </w:tcPr>
          <w:p w:rsidR="009E5AA1" w:rsidRPr="00214A0B" w:rsidRDefault="009E5AA1" w:rsidP="00963B7E">
            <w:pPr>
              <w:pStyle w:val="ColumnTitle"/>
              <w:spacing w:before="20" w:after="20"/>
              <w:rPr>
                <w:sz w:val="18"/>
                <w:szCs w:val="18"/>
              </w:rPr>
            </w:pPr>
            <w:r w:rsidRPr="00214A0B">
              <w:rPr>
                <w:sz w:val="18"/>
                <w:szCs w:val="18"/>
              </w:rPr>
              <w:t>Naam / functie</w:t>
            </w:r>
          </w:p>
        </w:tc>
        <w:tc>
          <w:tcPr>
            <w:tcW w:w="1637" w:type="pct"/>
            <w:shd w:val="pct30" w:color="auto" w:fill="FFFFFF"/>
          </w:tcPr>
          <w:p w:rsidR="009E5AA1" w:rsidRPr="00214A0B" w:rsidRDefault="009E5AA1" w:rsidP="00963B7E">
            <w:pPr>
              <w:pStyle w:val="ColumnTitle"/>
              <w:spacing w:before="20" w:after="20"/>
              <w:rPr>
                <w:sz w:val="18"/>
                <w:szCs w:val="18"/>
              </w:rPr>
            </w:pPr>
            <w:r w:rsidRPr="00214A0B">
              <w:rPr>
                <w:sz w:val="18"/>
                <w:szCs w:val="18"/>
              </w:rPr>
              <w:t>Handtekening</w:t>
            </w:r>
          </w:p>
        </w:tc>
      </w:tr>
      <w:tr w:rsidR="009E5AA1" w:rsidRPr="00214A0B" w:rsidTr="00963B7E">
        <w:trPr>
          <w:trHeight w:val="851"/>
        </w:trPr>
        <w:tc>
          <w:tcPr>
            <w:tcW w:w="1000" w:type="pct"/>
            <w:shd w:val="clear" w:color="auto" w:fill="auto"/>
            <w:vAlign w:val="center"/>
          </w:tcPr>
          <w:p w:rsidR="009E5AA1" w:rsidRPr="00214A0B" w:rsidRDefault="009E5AA1" w:rsidP="00963B7E">
            <w:pPr>
              <w:pStyle w:val="ColumnCell"/>
              <w:rPr>
                <w:sz w:val="18"/>
                <w:szCs w:val="18"/>
              </w:rPr>
            </w:pPr>
            <w:r w:rsidRPr="00214A0B">
              <w:rPr>
                <w:sz w:val="18"/>
                <w:szCs w:val="18"/>
              </w:rPr>
              <w:t>Review door</w:t>
            </w:r>
          </w:p>
        </w:tc>
        <w:tc>
          <w:tcPr>
            <w:tcW w:w="818" w:type="pct"/>
            <w:shd w:val="clear" w:color="auto" w:fill="auto"/>
            <w:vAlign w:val="center"/>
          </w:tcPr>
          <w:p w:rsidR="009E5AA1" w:rsidRPr="00214A0B" w:rsidRDefault="009E5AA1" w:rsidP="00963B7E">
            <w:pPr>
              <w:pStyle w:val="ColumnCell"/>
              <w:rPr>
                <w:sz w:val="18"/>
                <w:szCs w:val="18"/>
              </w:rPr>
            </w:pPr>
          </w:p>
        </w:tc>
        <w:tc>
          <w:tcPr>
            <w:tcW w:w="1545" w:type="pct"/>
            <w:vAlign w:val="center"/>
          </w:tcPr>
          <w:p w:rsidR="009E5AA1" w:rsidRPr="00214A0B" w:rsidRDefault="009E5AA1" w:rsidP="00963B7E">
            <w:pPr>
              <w:pStyle w:val="ColumnCell"/>
              <w:rPr>
                <w:sz w:val="18"/>
                <w:szCs w:val="18"/>
              </w:rPr>
            </w:pPr>
          </w:p>
        </w:tc>
        <w:tc>
          <w:tcPr>
            <w:tcW w:w="1637" w:type="pct"/>
            <w:shd w:val="clear" w:color="auto" w:fill="auto"/>
            <w:vAlign w:val="center"/>
          </w:tcPr>
          <w:p w:rsidR="009E5AA1" w:rsidRPr="00214A0B" w:rsidRDefault="009E5AA1" w:rsidP="00963B7E">
            <w:pPr>
              <w:pStyle w:val="ColumnCell"/>
              <w:rPr>
                <w:sz w:val="18"/>
                <w:szCs w:val="18"/>
              </w:rPr>
            </w:pPr>
          </w:p>
        </w:tc>
      </w:tr>
      <w:tr w:rsidR="009E5AA1" w:rsidRPr="00214A0B" w:rsidTr="00963B7E">
        <w:trPr>
          <w:trHeight w:val="851"/>
        </w:trPr>
        <w:tc>
          <w:tcPr>
            <w:tcW w:w="1000" w:type="pct"/>
            <w:shd w:val="clear" w:color="auto" w:fill="auto"/>
            <w:vAlign w:val="center"/>
          </w:tcPr>
          <w:p w:rsidR="009E5AA1" w:rsidRPr="00214A0B" w:rsidRDefault="009E5AA1" w:rsidP="00963B7E">
            <w:pPr>
              <w:pStyle w:val="ColumnCell"/>
              <w:rPr>
                <w:sz w:val="18"/>
                <w:szCs w:val="18"/>
              </w:rPr>
            </w:pPr>
            <w:r w:rsidRPr="00214A0B">
              <w:rPr>
                <w:sz w:val="18"/>
                <w:szCs w:val="18"/>
              </w:rPr>
              <w:t>Geautoriseerd door</w:t>
            </w:r>
          </w:p>
        </w:tc>
        <w:tc>
          <w:tcPr>
            <w:tcW w:w="818" w:type="pct"/>
            <w:shd w:val="clear" w:color="auto" w:fill="auto"/>
            <w:vAlign w:val="center"/>
          </w:tcPr>
          <w:p w:rsidR="009E5AA1" w:rsidRPr="00214A0B" w:rsidRDefault="009E5AA1" w:rsidP="00963B7E">
            <w:pPr>
              <w:pStyle w:val="ColumnCell"/>
              <w:rPr>
                <w:sz w:val="18"/>
                <w:szCs w:val="18"/>
              </w:rPr>
            </w:pPr>
          </w:p>
        </w:tc>
        <w:tc>
          <w:tcPr>
            <w:tcW w:w="1545" w:type="pct"/>
            <w:vAlign w:val="center"/>
          </w:tcPr>
          <w:p w:rsidR="009E5AA1" w:rsidRPr="00214A0B" w:rsidRDefault="009E5AA1" w:rsidP="00963B7E">
            <w:pPr>
              <w:pStyle w:val="ColumnCell"/>
              <w:rPr>
                <w:sz w:val="18"/>
                <w:szCs w:val="18"/>
              </w:rPr>
            </w:pPr>
          </w:p>
        </w:tc>
        <w:tc>
          <w:tcPr>
            <w:tcW w:w="1637" w:type="pct"/>
            <w:shd w:val="clear" w:color="auto" w:fill="auto"/>
            <w:vAlign w:val="center"/>
          </w:tcPr>
          <w:p w:rsidR="009E5AA1" w:rsidRPr="00214A0B" w:rsidRDefault="009E5AA1" w:rsidP="00963B7E">
            <w:pPr>
              <w:pStyle w:val="ColumnCell"/>
              <w:rPr>
                <w:sz w:val="18"/>
                <w:szCs w:val="18"/>
              </w:rPr>
            </w:pPr>
          </w:p>
        </w:tc>
      </w:tr>
    </w:tbl>
    <w:p w:rsidR="009E5AA1" w:rsidRPr="00214A0B" w:rsidRDefault="009E5AA1" w:rsidP="009E5AA1"/>
    <w:p w:rsidR="00B77712" w:rsidRPr="00214A0B" w:rsidRDefault="00B77712" w:rsidP="00A00BFD">
      <w:pPr>
        <w:rPr>
          <w:b/>
        </w:rPr>
      </w:pPr>
      <w:r w:rsidRPr="00214A0B">
        <w:br w:type="page"/>
      </w:r>
      <w:r w:rsidR="007A4399" w:rsidRPr="00214A0B">
        <w:rPr>
          <w:b/>
          <w:sz w:val="22"/>
          <w:szCs w:val="22"/>
        </w:rPr>
        <w:lastRenderedPageBreak/>
        <w:t>Inhoudsopgave</w:t>
      </w:r>
    </w:p>
    <w:p w:rsidR="00B77712" w:rsidRPr="00214A0B" w:rsidRDefault="00B77712" w:rsidP="00A00BFD">
      <w:pPr>
        <w:rPr>
          <w:b/>
        </w:rPr>
      </w:pPr>
    </w:p>
    <w:p w:rsidR="00F8434F" w:rsidRDefault="00B77712">
      <w:pPr>
        <w:pStyle w:val="TOC1"/>
        <w:rPr>
          <w:rFonts w:asciiTheme="minorHAnsi" w:eastAsiaTheme="minorEastAsia" w:hAnsiTheme="minorHAnsi" w:cstheme="minorBidi"/>
          <w:b w:val="0"/>
          <w:sz w:val="22"/>
          <w:szCs w:val="22"/>
        </w:rPr>
      </w:pPr>
      <w:r w:rsidRPr="00214A0B">
        <w:rPr>
          <w:b w:val="0"/>
        </w:rPr>
        <w:fldChar w:fldCharType="begin"/>
      </w:r>
      <w:r w:rsidRPr="00214A0B">
        <w:rPr>
          <w:b w:val="0"/>
        </w:rPr>
        <w:instrText xml:space="preserve"> TOC \o "1-4" \h \z </w:instrText>
      </w:r>
      <w:r w:rsidRPr="00214A0B">
        <w:rPr>
          <w:b w:val="0"/>
        </w:rPr>
        <w:fldChar w:fldCharType="separate"/>
      </w:r>
      <w:hyperlink w:anchor="_Toc78451317" w:history="1">
        <w:r w:rsidR="00F8434F" w:rsidRPr="00BD57C0">
          <w:rPr>
            <w:rStyle w:val="Hyperlink"/>
          </w:rPr>
          <w:t>1</w:t>
        </w:r>
        <w:r w:rsidR="00F8434F">
          <w:rPr>
            <w:rFonts w:asciiTheme="minorHAnsi" w:eastAsiaTheme="minorEastAsia" w:hAnsiTheme="minorHAnsi" w:cstheme="minorBidi"/>
            <w:b w:val="0"/>
            <w:sz w:val="22"/>
            <w:szCs w:val="22"/>
          </w:rPr>
          <w:tab/>
        </w:r>
        <w:r w:rsidR="00F8434F" w:rsidRPr="00BD57C0">
          <w:rPr>
            <w:rStyle w:val="Hyperlink"/>
          </w:rPr>
          <w:t>Scope</w:t>
        </w:r>
        <w:r w:rsidR="00F8434F">
          <w:rPr>
            <w:webHidden/>
          </w:rPr>
          <w:tab/>
        </w:r>
        <w:r w:rsidR="00F8434F">
          <w:rPr>
            <w:webHidden/>
          </w:rPr>
          <w:fldChar w:fldCharType="begin"/>
        </w:r>
        <w:r w:rsidR="00F8434F">
          <w:rPr>
            <w:webHidden/>
          </w:rPr>
          <w:instrText xml:space="preserve"> PAGEREF _Toc78451317 \h </w:instrText>
        </w:r>
        <w:r w:rsidR="00F8434F">
          <w:rPr>
            <w:webHidden/>
          </w:rPr>
        </w:r>
        <w:r w:rsidR="00F8434F">
          <w:rPr>
            <w:webHidden/>
          </w:rPr>
          <w:fldChar w:fldCharType="separate"/>
        </w:r>
        <w:r w:rsidR="00F8434F">
          <w:rPr>
            <w:webHidden/>
          </w:rPr>
          <w:t>7</w:t>
        </w:r>
        <w:r w:rsidR="00F8434F">
          <w:rPr>
            <w:webHidden/>
          </w:rPr>
          <w:fldChar w:fldCharType="end"/>
        </w:r>
      </w:hyperlink>
    </w:p>
    <w:p w:rsidR="00F8434F" w:rsidRDefault="00F8434F">
      <w:pPr>
        <w:pStyle w:val="TOC2"/>
        <w:rPr>
          <w:rFonts w:asciiTheme="minorHAnsi" w:eastAsiaTheme="minorEastAsia" w:hAnsiTheme="minorHAnsi" w:cstheme="minorBidi"/>
          <w:sz w:val="22"/>
          <w:szCs w:val="22"/>
        </w:rPr>
      </w:pPr>
      <w:hyperlink w:anchor="_Toc78451318" w:history="1">
        <w:r w:rsidRPr="00BD57C0">
          <w:rPr>
            <w:rStyle w:val="Hyperlink"/>
          </w:rPr>
          <w:t>1.1</w:t>
        </w:r>
        <w:r>
          <w:rPr>
            <w:rFonts w:asciiTheme="minorHAnsi" w:eastAsiaTheme="minorEastAsia" w:hAnsiTheme="minorHAnsi" w:cstheme="minorBidi"/>
            <w:sz w:val="22"/>
            <w:szCs w:val="22"/>
          </w:rPr>
          <w:tab/>
        </w:r>
        <w:r w:rsidRPr="00BD57C0">
          <w:rPr>
            <w:rStyle w:val="Hyperlink"/>
          </w:rPr>
          <w:t>Identificatie</w:t>
        </w:r>
        <w:r>
          <w:rPr>
            <w:webHidden/>
          </w:rPr>
          <w:tab/>
        </w:r>
        <w:r>
          <w:rPr>
            <w:webHidden/>
          </w:rPr>
          <w:fldChar w:fldCharType="begin"/>
        </w:r>
        <w:r>
          <w:rPr>
            <w:webHidden/>
          </w:rPr>
          <w:instrText xml:space="preserve"> PAGEREF _Toc78451318 \h </w:instrText>
        </w:r>
        <w:r>
          <w:rPr>
            <w:webHidden/>
          </w:rPr>
        </w:r>
        <w:r>
          <w:rPr>
            <w:webHidden/>
          </w:rPr>
          <w:fldChar w:fldCharType="separate"/>
        </w:r>
        <w:r>
          <w:rPr>
            <w:webHidden/>
          </w:rPr>
          <w:t>7</w:t>
        </w:r>
        <w:r>
          <w:rPr>
            <w:webHidden/>
          </w:rPr>
          <w:fldChar w:fldCharType="end"/>
        </w:r>
      </w:hyperlink>
    </w:p>
    <w:p w:rsidR="00F8434F" w:rsidRDefault="00F8434F">
      <w:pPr>
        <w:pStyle w:val="TOC2"/>
        <w:rPr>
          <w:rFonts w:asciiTheme="minorHAnsi" w:eastAsiaTheme="minorEastAsia" w:hAnsiTheme="minorHAnsi" w:cstheme="minorBidi"/>
          <w:sz w:val="22"/>
          <w:szCs w:val="22"/>
        </w:rPr>
      </w:pPr>
      <w:hyperlink w:anchor="_Toc78451319" w:history="1">
        <w:r w:rsidRPr="00BD57C0">
          <w:rPr>
            <w:rStyle w:val="Hyperlink"/>
          </w:rPr>
          <w:t>1.2</w:t>
        </w:r>
        <w:r>
          <w:rPr>
            <w:rFonts w:asciiTheme="minorHAnsi" w:eastAsiaTheme="minorEastAsia" w:hAnsiTheme="minorHAnsi" w:cstheme="minorBidi"/>
            <w:sz w:val="22"/>
            <w:szCs w:val="22"/>
          </w:rPr>
          <w:tab/>
        </w:r>
        <w:r w:rsidRPr="00BD57C0">
          <w:rPr>
            <w:rStyle w:val="Hyperlink"/>
          </w:rPr>
          <w:t>Systeemoverzicht</w:t>
        </w:r>
        <w:r>
          <w:rPr>
            <w:webHidden/>
          </w:rPr>
          <w:tab/>
        </w:r>
        <w:r>
          <w:rPr>
            <w:webHidden/>
          </w:rPr>
          <w:fldChar w:fldCharType="begin"/>
        </w:r>
        <w:r>
          <w:rPr>
            <w:webHidden/>
          </w:rPr>
          <w:instrText xml:space="preserve"> PAGEREF _Toc78451319 \h </w:instrText>
        </w:r>
        <w:r>
          <w:rPr>
            <w:webHidden/>
          </w:rPr>
        </w:r>
        <w:r>
          <w:rPr>
            <w:webHidden/>
          </w:rPr>
          <w:fldChar w:fldCharType="separate"/>
        </w:r>
        <w:r>
          <w:rPr>
            <w:webHidden/>
          </w:rPr>
          <w:t>7</w:t>
        </w:r>
        <w:r>
          <w:rPr>
            <w:webHidden/>
          </w:rPr>
          <w:fldChar w:fldCharType="end"/>
        </w:r>
      </w:hyperlink>
    </w:p>
    <w:p w:rsidR="00F8434F" w:rsidRDefault="00F8434F">
      <w:pPr>
        <w:pStyle w:val="TOC2"/>
        <w:rPr>
          <w:rFonts w:asciiTheme="minorHAnsi" w:eastAsiaTheme="minorEastAsia" w:hAnsiTheme="minorHAnsi" w:cstheme="minorBidi"/>
          <w:sz w:val="22"/>
          <w:szCs w:val="22"/>
        </w:rPr>
      </w:pPr>
      <w:hyperlink w:anchor="_Toc78451320" w:history="1">
        <w:r w:rsidRPr="00BD57C0">
          <w:rPr>
            <w:rStyle w:val="Hyperlink"/>
          </w:rPr>
          <w:t>1.3</w:t>
        </w:r>
        <w:r>
          <w:rPr>
            <w:rFonts w:asciiTheme="minorHAnsi" w:eastAsiaTheme="minorEastAsia" w:hAnsiTheme="minorHAnsi" w:cstheme="minorBidi"/>
            <w:sz w:val="22"/>
            <w:szCs w:val="22"/>
          </w:rPr>
          <w:tab/>
        </w:r>
        <w:r w:rsidRPr="00BD57C0">
          <w:rPr>
            <w:rStyle w:val="Hyperlink"/>
          </w:rPr>
          <w:t>Documentoverzicht</w:t>
        </w:r>
        <w:r>
          <w:rPr>
            <w:webHidden/>
          </w:rPr>
          <w:tab/>
        </w:r>
        <w:r>
          <w:rPr>
            <w:webHidden/>
          </w:rPr>
          <w:fldChar w:fldCharType="begin"/>
        </w:r>
        <w:r>
          <w:rPr>
            <w:webHidden/>
          </w:rPr>
          <w:instrText xml:space="preserve"> PAGEREF _Toc78451320 \h </w:instrText>
        </w:r>
        <w:r>
          <w:rPr>
            <w:webHidden/>
          </w:rPr>
        </w:r>
        <w:r>
          <w:rPr>
            <w:webHidden/>
          </w:rPr>
          <w:fldChar w:fldCharType="separate"/>
        </w:r>
        <w:r>
          <w:rPr>
            <w:webHidden/>
          </w:rPr>
          <w:t>8</w:t>
        </w:r>
        <w:r>
          <w:rPr>
            <w:webHidden/>
          </w:rPr>
          <w:fldChar w:fldCharType="end"/>
        </w:r>
      </w:hyperlink>
    </w:p>
    <w:p w:rsidR="00F8434F" w:rsidRDefault="00F8434F">
      <w:pPr>
        <w:pStyle w:val="TOC3"/>
        <w:rPr>
          <w:rFonts w:asciiTheme="minorHAnsi" w:eastAsiaTheme="minorEastAsia" w:hAnsiTheme="minorHAnsi" w:cstheme="minorBidi"/>
          <w:sz w:val="22"/>
          <w:szCs w:val="22"/>
        </w:rPr>
      </w:pPr>
      <w:hyperlink w:anchor="_Toc78451321" w:history="1">
        <w:r w:rsidRPr="00BD57C0">
          <w:rPr>
            <w:rStyle w:val="Hyperlink"/>
          </w:rPr>
          <w:t>1.3.1</w:t>
        </w:r>
        <w:r>
          <w:rPr>
            <w:rFonts w:asciiTheme="minorHAnsi" w:eastAsiaTheme="minorEastAsia" w:hAnsiTheme="minorHAnsi" w:cstheme="minorBidi"/>
            <w:sz w:val="22"/>
            <w:szCs w:val="22"/>
          </w:rPr>
          <w:tab/>
        </w:r>
        <w:r w:rsidRPr="00BD57C0">
          <w:rPr>
            <w:rStyle w:val="Hyperlink"/>
          </w:rPr>
          <w:t>Doel van de IRS-IDD</w:t>
        </w:r>
        <w:r>
          <w:rPr>
            <w:webHidden/>
          </w:rPr>
          <w:tab/>
        </w:r>
        <w:r>
          <w:rPr>
            <w:webHidden/>
          </w:rPr>
          <w:fldChar w:fldCharType="begin"/>
        </w:r>
        <w:r>
          <w:rPr>
            <w:webHidden/>
          </w:rPr>
          <w:instrText xml:space="preserve"> PAGEREF _Toc78451321 \h </w:instrText>
        </w:r>
        <w:r>
          <w:rPr>
            <w:webHidden/>
          </w:rPr>
        </w:r>
        <w:r>
          <w:rPr>
            <w:webHidden/>
          </w:rPr>
          <w:fldChar w:fldCharType="separate"/>
        </w:r>
        <w:r>
          <w:rPr>
            <w:webHidden/>
          </w:rPr>
          <w:t>8</w:t>
        </w:r>
        <w:r>
          <w:rPr>
            <w:webHidden/>
          </w:rPr>
          <w:fldChar w:fldCharType="end"/>
        </w:r>
      </w:hyperlink>
    </w:p>
    <w:p w:rsidR="00F8434F" w:rsidRDefault="00F8434F">
      <w:pPr>
        <w:pStyle w:val="TOC3"/>
        <w:rPr>
          <w:rFonts w:asciiTheme="minorHAnsi" w:eastAsiaTheme="minorEastAsia" w:hAnsiTheme="minorHAnsi" w:cstheme="minorBidi"/>
          <w:sz w:val="22"/>
          <w:szCs w:val="22"/>
        </w:rPr>
      </w:pPr>
      <w:hyperlink w:anchor="_Toc78451322" w:history="1">
        <w:r w:rsidRPr="00BD57C0">
          <w:rPr>
            <w:rStyle w:val="Hyperlink"/>
          </w:rPr>
          <w:t>1.3.2</w:t>
        </w:r>
        <w:r>
          <w:rPr>
            <w:rFonts w:asciiTheme="minorHAnsi" w:eastAsiaTheme="minorEastAsia" w:hAnsiTheme="minorHAnsi" w:cstheme="minorBidi"/>
            <w:sz w:val="22"/>
            <w:szCs w:val="22"/>
          </w:rPr>
          <w:tab/>
        </w:r>
        <w:r w:rsidRPr="00BD57C0">
          <w:rPr>
            <w:rStyle w:val="Hyperlink"/>
          </w:rPr>
          <w:t>Documentstructuur</w:t>
        </w:r>
        <w:r>
          <w:rPr>
            <w:webHidden/>
          </w:rPr>
          <w:tab/>
        </w:r>
        <w:r>
          <w:rPr>
            <w:webHidden/>
          </w:rPr>
          <w:fldChar w:fldCharType="begin"/>
        </w:r>
        <w:r>
          <w:rPr>
            <w:webHidden/>
          </w:rPr>
          <w:instrText xml:space="preserve"> PAGEREF _Toc78451322 \h </w:instrText>
        </w:r>
        <w:r>
          <w:rPr>
            <w:webHidden/>
          </w:rPr>
        </w:r>
        <w:r>
          <w:rPr>
            <w:webHidden/>
          </w:rPr>
          <w:fldChar w:fldCharType="separate"/>
        </w:r>
        <w:r>
          <w:rPr>
            <w:webHidden/>
          </w:rPr>
          <w:t>8</w:t>
        </w:r>
        <w:r>
          <w:rPr>
            <w:webHidden/>
          </w:rPr>
          <w:fldChar w:fldCharType="end"/>
        </w:r>
      </w:hyperlink>
    </w:p>
    <w:p w:rsidR="00F8434F" w:rsidRDefault="00F8434F">
      <w:pPr>
        <w:pStyle w:val="TOC3"/>
        <w:rPr>
          <w:rFonts w:asciiTheme="minorHAnsi" w:eastAsiaTheme="minorEastAsia" w:hAnsiTheme="minorHAnsi" w:cstheme="minorBidi"/>
          <w:sz w:val="22"/>
          <w:szCs w:val="22"/>
        </w:rPr>
      </w:pPr>
      <w:hyperlink w:anchor="_Toc78451323" w:history="1">
        <w:r w:rsidRPr="00BD57C0">
          <w:rPr>
            <w:rStyle w:val="Hyperlink"/>
          </w:rPr>
          <w:t>1.3.3</w:t>
        </w:r>
        <w:r>
          <w:rPr>
            <w:rFonts w:asciiTheme="minorHAnsi" w:eastAsiaTheme="minorEastAsia" w:hAnsiTheme="minorHAnsi" w:cstheme="minorBidi"/>
            <w:sz w:val="22"/>
            <w:szCs w:val="22"/>
          </w:rPr>
          <w:tab/>
        </w:r>
        <w:r w:rsidRPr="00BD57C0">
          <w:rPr>
            <w:rStyle w:val="Hyperlink"/>
          </w:rPr>
          <w:t>Aanwijzingen voor het lezen</w:t>
        </w:r>
        <w:r>
          <w:rPr>
            <w:webHidden/>
          </w:rPr>
          <w:tab/>
        </w:r>
        <w:r>
          <w:rPr>
            <w:webHidden/>
          </w:rPr>
          <w:fldChar w:fldCharType="begin"/>
        </w:r>
        <w:r>
          <w:rPr>
            <w:webHidden/>
          </w:rPr>
          <w:instrText xml:space="preserve"> PAGEREF _Toc78451323 \h </w:instrText>
        </w:r>
        <w:r>
          <w:rPr>
            <w:webHidden/>
          </w:rPr>
        </w:r>
        <w:r>
          <w:rPr>
            <w:webHidden/>
          </w:rPr>
          <w:fldChar w:fldCharType="separate"/>
        </w:r>
        <w:r>
          <w:rPr>
            <w:webHidden/>
          </w:rPr>
          <w:t>9</w:t>
        </w:r>
        <w:r>
          <w:rPr>
            <w:webHidden/>
          </w:rPr>
          <w:fldChar w:fldCharType="end"/>
        </w:r>
      </w:hyperlink>
    </w:p>
    <w:p w:rsidR="00F8434F" w:rsidRDefault="00F8434F">
      <w:pPr>
        <w:pStyle w:val="TOC3"/>
        <w:rPr>
          <w:rFonts w:asciiTheme="minorHAnsi" w:eastAsiaTheme="minorEastAsia" w:hAnsiTheme="minorHAnsi" w:cstheme="minorBidi"/>
          <w:sz w:val="22"/>
          <w:szCs w:val="22"/>
        </w:rPr>
      </w:pPr>
      <w:hyperlink w:anchor="_Toc78451324" w:history="1">
        <w:r w:rsidRPr="00BD57C0">
          <w:rPr>
            <w:rStyle w:val="Hyperlink"/>
          </w:rPr>
          <w:t>1.3.4</w:t>
        </w:r>
        <w:r>
          <w:rPr>
            <w:rFonts w:asciiTheme="minorHAnsi" w:eastAsiaTheme="minorEastAsia" w:hAnsiTheme="minorHAnsi" w:cstheme="minorBidi"/>
            <w:sz w:val="22"/>
            <w:szCs w:val="22"/>
          </w:rPr>
          <w:tab/>
        </w:r>
        <w:r w:rsidRPr="00BD57C0">
          <w:rPr>
            <w:rStyle w:val="Hyperlink"/>
          </w:rPr>
          <w:t>Beveiliging en intellectueel eigendom</w:t>
        </w:r>
        <w:r>
          <w:rPr>
            <w:webHidden/>
          </w:rPr>
          <w:tab/>
        </w:r>
        <w:r>
          <w:rPr>
            <w:webHidden/>
          </w:rPr>
          <w:fldChar w:fldCharType="begin"/>
        </w:r>
        <w:r>
          <w:rPr>
            <w:webHidden/>
          </w:rPr>
          <w:instrText xml:space="preserve"> PAGEREF _Toc78451324 \h </w:instrText>
        </w:r>
        <w:r>
          <w:rPr>
            <w:webHidden/>
          </w:rPr>
        </w:r>
        <w:r>
          <w:rPr>
            <w:webHidden/>
          </w:rPr>
          <w:fldChar w:fldCharType="separate"/>
        </w:r>
        <w:r>
          <w:rPr>
            <w:webHidden/>
          </w:rPr>
          <w:t>10</w:t>
        </w:r>
        <w:r>
          <w:rPr>
            <w:webHidden/>
          </w:rPr>
          <w:fldChar w:fldCharType="end"/>
        </w:r>
      </w:hyperlink>
    </w:p>
    <w:p w:rsidR="00F8434F" w:rsidRDefault="00F8434F">
      <w:pPr>
        <w:pStyle w:val="TOC1"/>
        <w:rPr>
          <w:rFonts w:asciiTheme="minorHAnsi" w:eastAsiaTheme="minorEastAsia" w:hAnsiTheme="minorHAnsi" w:cstheme="minorBidi"/>
          <w:b w:val="0"/>
          <w:sz w:val="22"/>
          <w:szCs w:val="22"/>
        </w:rPr>
      </w:pPr>
      <w:hyperlink w:anchor="_Toc78451325" w:history="1">
        <w:r w:rsidRPr="00BD57C0">
          <w:rPr>
            <w:rStyle w:val="Hyperlink"/>
          </w:rPr>
          <w:t>2</w:t>
        </w:r>
        <w:r>
          <w:rPr>
            <w:rFonts w:asciiTheme="minorHAnsi" w:eastAsiaTheme="minorEastAsia" w:hAnsiTheme="minorHAnsi" w:cstheme="minorBidi"/>
            <w:b w:val="0"/>
            <w:sz w:val="22"/>
            <w:szCs w:val="22"/>
          </w:rPr>
          <w:tab/>
        </w:r>
        <w:r w:rsidRPr="00BD57C0">
          <w:rPr>
            <w:rStyle w:val="Hyperlink"/>
          </w:rPr>
          <w:t>Aangehaalde documenten</w:t>
        </w:r>
        <w:r>
          <w:rPr>
            <w:webHidden/>
          </w:rPr>
          <w:tab/>
        </w:r>
        <w:r>
          <w:rPr>
            <w:webHidden/>
          </w:rPr>
          <w:fldChar w:fldCharType="begin"/>
        </w:r>
        <w:r>
          <w:rPr>
            <w:webHidden/>
          </w:rPr>
          <w:instrText xml:space="preserve"> PAGEREF _Toc78451325 \h </w:instrText>
        </w:r>
        <w:r>
          <w:rPr>
            <w:webHidden/>
          </w:rPr>
        </w:r>
        <w:r>
          <w:rPr>
            <w:webHidden/>
          </w:rPr>
          <w:fldChar w:fldCharType="separate"/>
        </w:r>
        <w:r>
          <w:rPr>
            <w:webHidden/>
          </w:rPr>
          <w:t>11</w:t>
        </w:r>
        <w:r>
          <w:rPr>
            <w:webHidden/>
          </w:rPr>
          <w:fldChar w:fldCharType="end"/>
        </w:r>
      </w:hyperlink>
    </w:p>
    <w:p w:rsidR="00F8434F" w:rsidRDefault="00F8434F">
      <w:pPr>
        <w:pStyle w:val="TOC2"/>
        <w:rPr>
          <w:rFonts w:asciiTheme="minorHAnsi" w:eastAsiaTheme="minorEastAsia" w:hAnsiTheme="minorHAnsi" w:cstheme="minorBidi"/>
          <w:sz w:val="22"/>
          <w:szCs w:val="22"/>
        </w:rPr>
      </w:pPr>
      <w:hyperlink w:anchor="_Toc78451326" w:history="1">
        <w:r w:rsidRPr="00BD57C0">
          <w:rPr>
            <w:rStyle w:val="Hyperlink"/>
          </w:rPr>
          <w:t>2.1</w:t>
        </w:r>
        <w:r>
          <w:rPr>
            <w:rFonts w:asciiTheme="minorHAnsi" w:eastAsiaTheme="minorEastAsia" w:hAnsiTheme="minorHAnsi" w:cstheme="minorBidi"/>
            <w:sz w:val="22"/>
            <w:szCs w:val="22"/>
          </w:rPr>
          <w:tab/>
        </w:r>
        <w:r w:rsidRPr="00BD57C0">
          <w:rPr>
            <w:rStyle w:val="Hyperlink"/>
          </w:rPr>
          <w:t>Normatieve documenten</w:t>
        </w:r>
        <w:r>
          <w:rPr>
            <w:webHidden/>
          </w:rPr>
          <w:tab/>
        </w:r>
        <w:r>
          <w:rPr>
            <w:webHidden/>
          </w:rPr>
          <w:fldChar w:fldCharType="begin"/>
        </w:r>
        <w:r>
          <w:rPr>
            <w:webHidden/>
          </w:rPr>
          <w:instrText xml:space="preserve"> PAGEREF _Toc78451326 \h </w:instrText>
        </w:r>
        <w:r>
          <w:rPr>
            <w:webHidden/>
          </w:rPr>
        </w:r>
        <w:r>
          <w:rPr>
            <w:webHidden/>
          </w:rPr>
          <w:fldChar w:fldCharType="separate"/>
        </w:r>
        <w:r>
          <w:rPr>
            <w:webHidden/>
          </w:rPr>
          <w:t>11</w:t>
        </w:r>
        <w:r>
          <w:rPr>
            <w:webHidden/>
          </w:rPr>
          <w:fldChar w:fldCharType="end"/>
        </w:r>
      </w:hyperlink>
    </w:p>
    <w:p w:rsidR="00F8434F" w:rsidRDefault="00F8434F">
      <w:pPr>
        <w:pStyle w:val="TOC2"/>
        <w:rPr>
          <w:rFonts w:asciiTheme="minorHAnsi" w:eastAsiaTheme="minorEastAsia" w:hAnsiTheme="minorHAnsi" w:cstheme="minorBidi"/>
          <w:sz w:val="22"/>
          <w:szCs w:val="22"/>
        </w:rPr>
      </w:pPr>
      <w:hyperlink w:anchor="_Toc78451327" w:history="1">
        <w:r w:rsidRPr="00BD57C0">
          <w:rPr>
            <w:rStyle w:val="Hyperlink"/>
          </w:rPr>
          <w:t>2.2</w:t>
        </w:r>
        <w:r>
          <w:rPr>
            <w:rFonts w:asciiTheme="minorHAnsi" w:eastAsiaTheme="minorEastAsia" w:hAnsiTheme="minorHAnsi" w:cstheme="minorBidi"/>
            <w:sz w:val="22"/>
            <w:szCs w:val="22"/>
          </w:rPr>
          <w:tab/>
        </w:r>
        <w:r w:rsidRPr="00BD57C0">
          <w:rPr>
            <w:rStyle w:val="Hyperlink"/>
          </w:rPr>
          <w:t>Informatieve documenten</w:t>
        </w:r>
        <w:r>
          <w:rPr>
            <w:webHidden/>
          </w:rPr>
          <w:tab/>
        </w:r>
        <w:r>
          <w:rPr>
            <w:webHidden/>
          </w:rPr>
          <w:fldChar w:fldCharType="begin"/>
        </w:r>
        <w:r>
          <w:rPr>
            <w:webHidden/>
          </w:rPr>
          <w:instrText xml:space="preserve"> PAGEREF _Toc78451327 \h </w:instrText>
        </w:r>
        <w:r>
          <w:rPr>
            <w:webHidden/>
          </w:rPr>
        </w:r>
        <w:r>
          <w:rPr>
            <w:webHidden/>
          </w:rPr>
          <w:fldChar w:fldCharType="separate"/>
        </w:r>
        <w:r>
          <w:rPr>
            <w:webHidden/>
          </w:rPr>
          <w:t>12</w:t>
        </w:r>
        <w:r>
          <w:rPr>
            <w:webHidden/>
          </w:rPr>
          <w:fldChar w:fldCharType="end"/>
        </w:r>
      </w:hyperlink>
    </w:p>
    <w:p w:rsidR="00F8434F" w:rsidRDefault="00F8434F">
      <w:pPr>
        <w:pStyle w:val="TOC1"/>
        <w:rPr>
          <w:rFonts w:asciiTheme="minorHAnsi" w:eastAsiaTheme="minorEastAsia" w:hAnsiTheme="minorHAnsi" w:cstheme="minorBidi"/>
          <w:b w:val="0"/>
          <w:sz w:val="22"/>
          <w:szCs w:val="22"/>
        </w:rPr>
      </w:pPr>
      <w:hyperlink w:anchor="_Toc78451328" w:history="1">
        <w:r w:rsidRPr="00BD57C0">
          <w:rPr>
            <w:rStyle w:val="Hyperlink"/>
          </w:rPr>
          <w:t>3</w:t>
        </w:r>
        <w:r>
          <w:rPr>
            <w:rFonts w:asciiTheme="minorHAnsi" w:eastAsiaTheme="minorEastAsia" w:hAnsiTheme="minorHAnsi" w:cstheme="minorBidi"/>
            <w:b w:val="0"/>
            <w:sz w:val="22"/>
            <w:szCs w:val="22"/>
          </w:rPr>
          <w:tab/>
        </w:r>
        <w:r w:rsidRPr="00BD57C0">
          <w:rPr>
            <w:rStyle w:val="Hyperlink"/>
          </w:rPr>
          <w:t>Interfaces</w:t>
        </w:r>
        <w:r>
          <w:rPr>
            <w:webHidden/>
          </w:rPr>
          <w:tab/>
        </w:r>
        <w:r>
          <w:rPr>
            <w:webHidden/>
          </w:rPr>
          <w:fldChar w:fldCharType="begin"/>
        </w:r>
        <w:r>
          <w:rPr>
            <w:webHidden/>
          </w:rPr>
          <w:instrText xml:space="preserve"> PAGEREF _Toc78451328 \h </w:instrText>
        </w:r>
        <w:r>
          <w:rPr>
            <w:webHidden/>
          </w:rPr>
        </w:r>
        <w:r>
          <w:rPr>
            <w:webHidden/>
          </w:rPr>
          <w:fldChar w:fldCharType="separate"/>
        </w:r>
        <w:r>
          <w:rPr>
            <w:webHidden/>
          </w:rPr>
          <w:t>13</w:t>
        </w:r>
        <w:r>
          <w:rPr>
            <w:webHidden/>
          </w:rPr>
          <w:fldChar w:fldCharType="end"/>
        </w:r>
      </w:hyperlink>
    </w:p>
    <w:p w:rsidR="00F8434F" w:rsidRDefault="00F8434F">
      <w:pPr>
        <w:pStyle w:val="TOC2"/>
        <w:rPr>
          <w:rFonts w:asciiTheme="minorHAnsi" w:eastAsiaTheme="minorEastAsia" w:hAnsiTheme="minorHAnsi" w:cstheme="minorBidi"/>
          <w:sz w:val="22"/>
          <w:szCs w:val="22"/>
        </w:rPr>
      </w:pPr>
      <w:hyperlink w:anchor="_Toc78451329" w:history="1">
        <w:r w:rsidRPr="00BD57C0">
          <w:rPr>
            <w:rStyle w:val="Hyperlink"/>
          </w:rPr>
          <w:t>3.1</w:t>
        </w:r>
        <w:r>
          <w:rPr>
            <w:rFonts w:asciiTheme="minorHAnsi" w:eastAsiaTheme="minorEastAsia" w:hAnsiTheme="minorHAnsi" w:cstheme="minorBidi"/>
            <w:sz w:val="22"/>
            <w:szCs w:val="22"/>
          </w:rPr>
          <w:tab/>
        </w:r>
        <w:r w:rsidRPr="00BD57C0">
          <w:rPr>
            <w:rStyle w:val="Hyperlink"/>
          </w:rPr>
          <w:t>Interface identificatie en diagrammen</w:t>
        </w:r>
        <w:r>
          <w:rPr>
            <w:webHidden/>
          </w:rPr>
          <w:tab/>
        </w:r>
        <w:r>
          <w:rPr>
            <w:webHidden/>
          </w:rPr>
          <w:fldChar w:fldCharType="begin"/>
        </w:r>
        <w:r>
          <w:rPr>
            <w:webHidden/>
          </w:rPr>
          <w:instrText xml:space="preserve"> PAGEREF _Toc78451329 \h </w:instrText>
        </w:r>
        <w:r>
          <w:rPr>
            <w:webHidden/>
          </w:rPr>
        </w:r>
        <w:r>
          <w:rPr>
            <w:webHidden/>
          </w:rPr>
          <w:fldChar w:fldCharType="separate"/>
        </w:r>
        <w:r>
          <w:rPr>
            <w:webHidden/>
          </w:rPr>
          <w:t>13</w:t>
        </w:r>
        <w:r>
          <w:rPr>
            <w:webHidden/>
          </w:rPr>
          <w:fldChar w:fldCharType="end"/>
        </w:r>
      </w:hyperlink>
    </w:p>
    <w:p w:rsidR="00F8434F" w:rsidRDefault="00F8434F">
      <w:pPr>
        <w:pStyle w:val="TOC2"/>
        <w:rPr>
          <w:rFonts w:asciiTheme="minorHAnsi" w:eastAsiaTheme="minorEastAsia" w:hAnsiTheme="minorHAnsi" w:cstheme="minorBidi"/>
          <w:sz w:val="22"/>
          <w:szCs w:val="22"/>
        </w:rPr>
      </w:pPr>
      <w:hyperlink w:anchor="_Toc78451330" w:history="1">
        <w:r w:rsidRPr="00BD57C0">
          <w:rPr>
            <w:rStyle w:val="Hyperlink"/>
          </w:rPr>
          <w:t>3.2</w:t>
        </w:r>
        <w:r>
          <w:rPr>
            <w:rFonts w:asciiTheme="minorHAnsi" w:eastAsiaTheme="minorEastAsia" w:hAnsiTheme="minorHAnsi" w:cstheme="minorBidi"/>
            <w:sz w:val="22"/>
            <w:szCs w:val="22"/>
          </w:rPr>
          <w:tab/>
        </w:r>
        <w:r w:rsidRPr="00BD57C0">
          <w:rPr>
            <w:rStyle w:val="Hyperlink"/>
          </w:rPr>
          <w:t>Algemene eisen</w:t>
        </w:r>
        <w:r>
          <w:rPr>
            <w:webHidden/>
          </w:rPr>
          <w:tab/>
        </w:r>
        <w:r>
          <w:rPr>
            <w:webHidden/>
          </w:rPr>
          <w:fldChar w:fldCharType="begin"/>
        </w:r>
        <w:r>
          <w:rPr>
            <w:webHidden/>
          </w:rPr>
          <w:instrText xml:space="preserve"> PAGEREF _Toc78451330 \h </w:instrText>
        </w:r>
        <w:r>
          <w:rPr>
            <w:webHidden/>
          </w:rPr>
        </w:r>
        <w:r>
          <w:rPr>
            <w:webHidden/>
          </w:rPr>
          <w:fldChar w:fldCharType="separate"/>
        </w:r>
        <w:r>
          <w:rPr>
            <w:webHidden/>
          </w:rPr>
          <w:t>14</w:t>
        </w:r>
        <w:r>
          <w:rPr>
            <w:webHidden/>
          </w:rPr>
          <w:fldChar w:fldCharType="end"/>
        </w:r>
      </w:hyperlink>
    </w:p>
    <w:p w:rsidR="00F8434F" w:rsidRDefault="00F8434F">
      <w:pPr>
        <w:pStyle w:val="TOC2"/>
        <w:rPr>
          <w:rFonts w:asciiTheme="minorHAnsi" w:eastAsiaTheme="minorEastAsia" w:hAnsiTheme="minorHAnsi" w:cstheme="minorBidi"/>
          <w:sz w:val="22"/>
          <w:szCs w:val="22"/>
        </w:rPr>
      </w:pPr>
      <w:hyperlink w:anchor="_Toc78451331" w:history="1">
        <w:r w:rsidRPr="00BD57C0">
          <w:rPr>
            <w:rStyle w:val="Hyperlink"/>
          </w:rPr>
          <w:t>3.3</w:t>
        </w:r>
        <w:r>
          <w:rPr>
            <w:rFonts w:asciiTheme="minorHAnsi" w:eastAsiaTheme="minorEastAsia" w:hAnsiTheme="minorHAnsi" w:cstheme="minorBidi"/>
            <w:sz w:val="22"/>
            <w:szCs w:val="22"/>
          </w:rPr>
          <w:tab/>
        </w:r>
        <w:r w:rsidRPr="00BD57C0">
          <w:rPr>
            <w:rStyle w:val="Hyperlink"/>
          </w:rPr>
          <w:t>NLR-EIF1 en NLR-EIF2 Gebruikersinterface</w:t>
        </w:r>
        <w:r>
          <w:rPr>
            <w:webHidden/>
          </w:rPr>
          <w:tab/>
        </w:r>
        <w:r>
          <w:rPr>
            <w:webHidden/>
          </w:rPr>
          <w:fldChar w:fldCharType="begin"/>
        </w:r>
        <w:r>
          <w:rPr>
            <w:webHidden/>
          </w:rPr>
          <w:instrText xml:space="preserve"> PAGEREF _Toc78451331 \h </w:instrText>
        </w:r>
        <w:r>
          <w:rPr>
            <w:webHidden/>
          </w:rPr>
        </w:r>
        <w:r>
          <w:rPr>
            <w:webHidden/>
          </w:rPr>
          <w:fldChar w:fldCharType="separate"/>
        </w:r>
        <w:r>
          <w:rPr>
            <w:webHidden/>
          </w:rPr>
          <w:t>15</w:t>
        </w:r>
        <w:r>
          <w:rPr>
            <w:webHidden/>
          </w:rPr>
          <w:fldChar w:fldCharType="end"/>
        </w:r>
      </w:hyperlink>
    </w:p>
    <w:p w:rsidR="00F8434F" w:rsidRDefault="00F8434F">
      <w:pPr>
        <w:pStyle w:val="TOC3"/>
        <w:rPr>
          <w:rFonts w:asciiTheme="minorHAnsi" w:eastAsiaTheme="minorEastAsia" w:hAnsiTheme="minorHAnsi" w:cstheme="minorBidi"/>
          <w:sz w:val="22"/>
          <w:szCs w:val="22"/>
        </w:rPr>
      </w:pPr>
      <w:hyperlink w:anchor="_Toc78451332" w:history="1">
        <w:r w:rsidRPr="00BD57C0">
          <w:rPr>
            <w:rStyle w:val="Hyperlink"/>
          </w:rPr>
          <w:t>3.3.1</w:t>
        </w:r>
        <w:r>
          <w:rPr>
            <w:rFonts w:asciiTheme="minorHAnsi" w:eastAsiaTheme="minorEastAsia" w:hAnsiTheme="minorHAnsi" w:cstheme="minorBidi"/>
            <w:sz w:val="22"/>
            <w:szCs w:val="22"/>
          </w:rPr>
          <w:tab/>
        </w:r>
        <w:r w:rsidRPr="00BD57C0">
          <w:rPr>
            <w:rStyle w:val="Hyperlink"/>
          </w:rPr>
          <w:t>Interface Eisen</w:t>
        </w:r>
        <w:r>
          <w:rPr>
            <w:webHidden/>
          </w:rPr>
          <w:tab/>
        </w:r>
        <w:r>
          <w:rPr>
            <w:webHidden/>
          </w:rPr>
          <w:fldChar w:fldCharType="begin"/>
        </w:r>
        <w:r>
          <w:rPr>
            <w:webHidden/>
          </w:rPr>
          <w:instrText xml:space="preserve"> PAGEREF _Toc78451332 \h </w:instrText>
        </w:r>
        <w:r>
          <w:rPr>
            <w:webHidden/>
          </w:rPr>
        </w:r>
        <w:r>
          <w:rPr>
            <w:webHidden/>
          </w:rPr>
          <w:fldChar w:fldCharType="separate"/>
        </w:r>
        <w:r>
          <w:rPr>
            <w:webHidden/>
          </w:rPr>
          <w:t>15</w:t>
        </w:r>
        <w:r>
          <w:rPr>
            <w:webHidden/>
          </w:rPr>
          <w:fldChar w:fldCharType="end"/>
        </w:r>
      </w:hyperlink>
    </w:p>
    <w:p w:rsidR="00F8434F" w:rsidRDefault="00F8434F">
      <w:pPr>
        <w:pStyle w:val="TOC3"/>
        <w:rPr>
          <w:rFonts w:asciiTheme="minorHAnsi" w:eastAsiaTheme="minorEastAsia" w:hAnsiTheme="minorHAnsi" w:cstheme="minorBidi"/>
          <w:sz w:val="22"/>
          <w:szCs w:val="22"/>
        </w:rPr>
      </w:pPr>
      <w:hyperlink w:anchor="_Toc78451333" w:history="1">
        <w:r w:rsidRPr="00BD57C0">
          <w:rPr>
            <w:rStyle w:val="Hyperlink"/>
          </w:rPr>
          <w:t>3.3.2</w:t>
        </w:r>
        <w:r>
          <w:rPr>
            <w:rFonts w:asciiTheme="minorHAnsi" w:eastAsiaTheme="minorEastAsia" w:hAnsiTheme="minorHAnsi" w:cstheme="minorBidi"/>
            <w:sz w:val="22"/>
            <w:szCs w:val="22"/>
          </w:rPr>
          <w:tab/>
        </w:r>
        <w:r w:rsidRPr="00BD57C0">
          <w:rPr>
            <w:rStyle w:val="Hyperlink"/>
          </w:rPr>
          <w:t>Ontwerpbeslissingen</w:t>
        </w:r>
        <w:r>
          <w:rPr>
            <w:webHidden/>
          </w:rPr>
          <w:tab/>
        </w:r>
        <w:r>
          <w:rPr>
            <w:webHidden/>
          </w:rPr>
          <w:fldChar w:fldCharType="begin"/>
        </w:r>
        <w:r>
          <w:rPr>
            <w:webHidden/>
          </w:rPr>
          <w:instrText xml:space="preserve"> PAGEREF _Toc78451333 \h </w:instrText>
        </w:r>
        <w:r>
          <w:rPr>
            <w:webHidden/>
          </w:rPr>
        </w:r>
        <w:r>
          <w:rPr>
            <w:webHidden/>
          </w:rPr>
          <w:fldChar w:fldCharType="separate"/>
        </w:r>
        <w:r>
          <w:rPr>
            <w:webHidden/>
          </w:rPr>
          <w:t>15</w:t>
        </w:r>
        <w:r>
          <w:rPr>
            <w:webHidden/>
          </w:rPr>
          <w:fldChar w:fldCharType="end"/>
        </w:r>
      </w:hyperlink>
    </w:p>
    <w:p w:rsidR="00F8434F" w:rsidRDefault="00F8434F">
      <w:pPr>
        <w:pStyle w:val="TOC2"/>
        <w:rPr>
          <w:rFonts w:asciiTheme="minorHAnsi" w:eastAsiaTheme="minorEastAsia" w:hAnsiTheme="minorHAnsi" w:cstheme="minorBidi"/>
          <w:sz w:val="22"/>
          <w:szCs w:val="22"/>
        </w:rPr>
      </w:pPr>
      <w:hyperlink w:anchor="_Toc78451334" w:history="1">
        <w:r w:rsidRPr="00BD57C0">
          <w:rPr>
            <w:rStyle w:val="Hyperlink"/>
          </w:rPr>
          <w:t>3.4</w:t>
        </w:r>
        <w:r>
          <w:rPr>
            <w:rFonts w:asciiTheme="minorHAnsi" w:eastAsiaTheme="minorEastAsia" w:hAnsiTheme="minorHAnsi" w:cstheme="minorBidi"/>
            <w:sz w:val="22"/>
            <w:szCs w:val="22"/>
          </w:rPr>
          <w:tab/>
        </w:r>
        <w:r w:rsidRPr="00BD57C0">
          <w:rPr>
            <w:rStyle w:val="Hyperlink"/>
          </w:rPr>
          <w:t>NLR-EIF3 Mutatie import/export, CSV bestandsinterface</w:t>
        </w:r>
        <w:r>
          <w:rPr>
            <w:webHidden/>
          </w:rPr>
          <w:tab/>
        </w:r>
        <w:r>
          <w:rPr>
            <w:webHidden/>
          </w:rPr>
          <w:fldChar w:fldCharType="begin"/>
        </w:r>
        <w:r>
          <w:rPr>
            <w:webHidden/>
          </w:rPr>
          <w:instrText xml:space="preserve"> PAGEREF _Toc78451334 \h </w:instrText>
        </w:r>
        <w:r>
          <w:rPr>
            <w:webHidden/>
          </w:rPr>
        </w:r>
        <w:r>
          <w:rPr>
            <w:webHidden/>
          </w:rPr>
          <w:fldChar w:fldCharType="separate"/>
        </w:r>
        <w:r>
          <w:rPr>
            <w:webHidden/>
          </w:rPr>
          <w:t>15</w:t>
        </w:r>
        <w:r>
          <w:rPr>
            <w:webHidden/>
          </w:rPr>
          <w:fldChar w:fldCharType="end"/>
        </w:r>
      </w:hyperlink>
    </w:p>
    <w:p w:rsidR="00F8434F" w:rsidRDefault="00F8434F">
      <w:pPr>
        <w:pStyle w:val="TOC3"/>
        <w:rPr>
          <w:rFonts w:asciiTheme="minorHAnsi" w:eastAsiaTheme="minorEastAsia" w:hAnsiTheme="minorHAnsi" w:cstheme="minorBidi"/>
          <w:sz w:val="22"/>
          <w:szCs w:val="22"/>
        </w:rPr>
      </w:pPr>
      <w:hyperlink w:anchor="_Toc78451335" w:history="1">
        <w:r w:rsidRPr="00BD57C0">
          <w:rPr>
            <w:rStyle w:val="Hyperlink"/>
          </w:rPr>
          <w:t>3.4.1</w:t>
        </w:r>
        <w:r>
          <w:rPr>
            <w:rFonts w:asciiTheme="minorHAnsi" w:eastAsiaTheme="minorEastAsia" w:hAnsiTheme="minorHAnsi" w:cstheme="minorBidi"/>
            <w:sz w:val="22"/>
            <w:szCs w:val="22"/>
          </w:rPr>
          <w:tab/>
        </w:r>
        <w:r w:rsidRPr="00BD57C0">
          <w:rPr>
            <w:rStyle w:val="Hyperlink"/>
          </w:rPr>
          <w:t>Interface Eisen</w:t>
        </w:r>
        <w:r>
          <w:rPr>
            <w:webHidden/>
          </w:rPr>
          <w:tab/>
        </w:r>
        <w:r>
          <w:rPr>
            <w:webHidden/>
          </w:rPr>
          <w:fldChar w:fldCharType="begin"/>
        </w:r>
        <w:r>
          <w:rPr>
            <w:webHidden/>
          </w:rPr>
          <w:instrText xml:space="preserve"> PAGEREF _Toc78451335 \h </w:instrText>
        </w:r>
        <w:r>
          <w:rPr>
            <w:webHidden/>
          </w:rPr>
        </w:r>
        <w:r>
          <w:rPr>
            <w:webHidden/>
          </w:rPr>
          <w:fldChar w:fldCharType="separate"/>
        </w:r>
        <w:r>
          <w:rPr>
            <w:webHidden/>
          </w:rPr>
          <w:t>15</w:t>
        </w:r>
        <w:r>
          <w:rPr>
            <w:webHidden/>
          </w:rPr>
          <w:fldChar w:fldCharType="end"/>
        </w:r>
      </w:hyperlink>
    </w:p>
    <w:p w:rsidR="00F8434F" w:rsidRDefault="00F8434F">
      <w:pPr>
        <w:pStyle w:val="TOC3"/>
        <w:rPr>
          <w:rFonts w:asciiTheme="minorHAnsi" w:eastAsiaTheme="minorEastAsia" w:hAnsiTheme="minorHAnsi" w:cstheme="minorBidi"/>
          <w:sz w:val="22"/>
          <w:szCs w:val="22"/>
        </w:rPr>
      </w:pPr>
      <w:hyperlink w:anchor="_Toc78451336" w:history="1">
        <w:r w:rsidRPr="00BD57C0">
          <w:rPr>
            <w:rStyle w:val="Hyperlink"/>
          </w:rPr>
          <w:t>3.4.2</w:t>
        </w:r>
        <w:r>
          <w:rPr>
            <w:rFonts w:asciiTheme="minorHAnsi" w:eastAsiaTheme="minorEastAsia" w:hAnsiTheme="minorHAnsi" w:cstheme="minorBidi"/>
            <w:sz w:val="22"/>
            <w:szCs w:val="22"/>
          </w:rPr>
          <w:tab/>
        </w:r>
        <w:r w:rsidRPr="00BD57C0">
          <w:rPr>
            <w:rStyle w:val="Hyperlink"/>
          </w:rPr>
          <w:t>Ontwerpbeslissingen</w:t>
        </w:r>
        <w:r>
          <w:rPr>
            <w:webHidden/>
          </w:rPr>
          <w:tab/>
        </w:r>
        <w:r>
          <w:rPr>
            <w:webHidden/>
          </w:rPr>
          <w:fldChar w:fldCharType="begin"/>
        </w:r>
        <w:r>
          <w:rPr>
            <w:webHidden/>
          </w:rPr>
          <w:instrText xml:space="preserve"> PAGEREF _Toc78451336 \h </w:instrText>
        </w:r>
        <w:r>
          <w:rPr>
            <w:webHidden/>
          </w:rPr>
        </w:r>
        <w:r>
          <w:rPr>
            <w:webHidden/>
          </w:rPr>
          <w:fldChar w:fldCharType="separate"/>
        </w:r>
        <w:r>
          <w:rPr>
            <w:webHidden/>
          </w:rPr>
          <w:t>16</w:t>
        </w:r>
        <w:r>
          <w:rPr>
            <w:webHidden/>
          </w:rPr>
          <w:fldChar w:fldCharType="end"/>
        </w:r>
      </w:hyperlink>
    </w:p>
    <w:p w:rsidR="00F8434F" w:rsidRDefault="00F8434F">
      <w:pPr>
        <w:pStyle w:val="TOC2"/>
        <w:rPr>
          <w:rFonts w:asciiTheme="minorHAnsi" w:eastAsiaTheme="minorEastAsia" w:hAnsiTheme="minorHAnsi" w:cstheme="minorBidi"/>
          <w:sz w:val="22"/>
          <w:szCs w:val="22"/>
        </w:rPr>
      </w:pPr>
      <w:hyperlink w:anchor="_Toc78451337" w:history="1">
        <w:r w:rsidRPr="00BD57C0">
          <w:rPr>
            <w:rStyle w:val="Hyperlink"/>
          </w:rPr>
          <w:t>3.5</w:t>
        </w:r>
        <w:r>
          <w:rPr>
            <w:rFonts w:asciiTheme="minorHAnsi" w:eastAsiaTheme="minorEastAsia" w:hAnsiTheme="minorHAnsi" w:cstheme="minorBidi"/>
            <w:sz w:val="22"/>
            <w:szCs w:val="22"/>
          </w:rPr>
          <w:tab/>
        </w:r>
        <w:r w:rsidRPr="00BD57C0">
          <w:rPr>
            <w:rStyle w:val="Hyperlink"/>
          </w:rPr>
          <w:t>NLR-EIF4 Referentiegegevens export, CSV bestandsinterface</w:t>
        </w:r>
        <w:r>
          <w:rPr>
            <w:webHidden/>
          </w:rPr>
          <w:tab/>
        </w:r>
        <w:r>
          <w:rPr>
            <w:webHidden/>
          </w:rPr>
          <w:fldChar w:fldCharType="begin"/>
        </w:r>
        <w:r>
          <w:rPr>
            <w:webHidden/>
          </w:rPr>
          <w:instrText xml:space="preserve"> PAGEREF _Toc78451337 \h </w:instrText>
        </w:r>
        <w:r>
          <w:rPr>
            <w:webHidden/>
          </w:rPr>
        </w:r>
        <w:r>
          <w:rPr>
            <w:webHidden/>
          </w:rPr>
          <w:fldChar w:fldCharType="separate"/>
        </w:r>
        <w:r>
          <w:rPr>
            <w:webHidden/>
          </w:rPr>
          <w:t>18</w:t>
        </w:r>
        <w:r>
          <w:rPr>
            <w:webHidden/>
          </w:rPr>
          <w:fldChar w:fldCharType="end"/>
        </w:r>
      </w:hyperlink>
    </w:p>
    <w:p w:rsidR="00F8434F" w:rsidRDefault="00F8434F">
      <w:pPr>
        <w:pStyle w:val="TOC3"/>
        <w:rPr>
          <w:rFonts w:asciiTheme="minorHAnsi" w:eastAsiaTheme="minorEastAsia" w:hAnsiTheme="minorHAnsi" w:cstheme="minorBidi"/>
          <w:sz w:val="22"/>
          <w:szCs w:val="22"/>
        </w:rPr>
      </w:pPr>
      <w:hyperlink w:anchor="_Toc78451338" w:history="1">
        <w:r w:rsidRPr="00BD57C0">
          <w:rPr>
            <w:rStyle w:val="Hyperlink"/>
          </w:rPr>
          <w:t>3.5.1</w:t>
        </w:r>
        <w:r>
          <w:rPr>
            <w:rFonts w:asciiTheme="minorHAnsi" w:eastAsiaTheme="minorEastAsia" w:hAnsiTheme="minorHAnsi" w:cstheme="minorBidi"/>
            <w:sz w:val="22"/>
            <w:szCs w:val="22"/>
          </w:rPr>
          <w:tab/>
        </w:r>
        <w:r w:rsidRPr="00BD57C0">
          <w:rPr>
            <w:rStyle w:val="Hyperlink"/>
          </w:rPr>
          <w:t>Interface Eisen</w:t>
        </w:r>
        <w:r>
          <w:rPr>
            <w:webHidden/>
          </w:rPr>
          <w:tab/>
        </w:r>
        <w:r>
          <w:rPr>
            <w:webHidden/>
          </w:rPr>
          <w:fldChar w:fldCharType="begin"/>
        </w:r>
        <w:r>
          <w:rPr>
            <w:webHidden/>
          </w:rPr>
          <w:instrText xml:space="preserve"> PAGEREF _Toc78451338 \h </w:instrText>
        </w:r>
        <w:r>
          <w:rPr>
            <w:webHidden/>
          </w:rPr>
        </w:r>
        <w:r>
          <w:rPr>
            <w:webHidden/>
          </w:rPr>
          <w:fldChar w:fldCharType="separate"/>
        </w:r>
        <w:r>
          <w:rPr>
            <w:webHidden/>
          </w:rPr>
          <w:t>18</w:t>
        </w:r>
        <w:r>
          <w:rPr>
            <w:webHidden/>
          </w:rPr>
          <w:fldChar w:fldCharType="end"/>
        </w:r>
      </w:hyperlink>
    </w:p>
    <w:p w:rsidR="00F8434F" w:rsidRDefault="00F8434F">
      <w:pPr>
        <w:pStyle w:val="TOC3"/>
        <w:rPr>
          <w:rFonts w:asciiTheme="minorHAnsi" w:eastAsiaTheme="minorEastAsia" w:hAnsiTheme="minorHAnsi" w:cstheme="minorBidi"/>
          <w:sz w:val="22"/>
          <w:szCs w:val="22"/>
        </w:rPr>
      </w:pPr>
      <w:hyperlink w:anchor="_Toc78451339" w:history="1">
        <w:r w:rsidRPr="00BD57C0">
          <w:rPr>
            <w:rStyle w:val="Hyperlink"/>
          </w:rPr>
          <w:t>3.5.2</w:t>
        </w:r>
        <w:r>
          <w:rPr>
            <w:rFonts w:asciiTheme="minorHAnsi" w:eastAsiaTheme="minorEastAsia" w:hAnsiTheme="minorHAnsi" w:cstheme="minorBidi"/>
            <w:sz w:val="22"/>
            <w:szCs w:val="22"/>
          </w:rPr>
          <w:tab/>
        </w:r>
        <w:r w:rsidRPr="00BD57C0">
          <w:rPr>
            <w:rStyle w:val="Hyperlink"/>
          </w:rPr>
          <w:t>Ontwerpbeslissingen</w:t>
        </w:r>
        <w:r>
          <w:rPr>
            <w:webHidden/>
          </w:rPr>
          <w:tab/>
        </w:r>
        <w:r>
          <w:rPr>
            <w:webHidden/>
          </w:rPr>
          <w:fldChar w:fldCharType="begin"/>
        </w:r>
        <w:r>
          <w:rPr>
            <w:webHidden/>
          </w:rPr>
          <w:instrText xml:space="preserve"> PAGEREF _Toc78451339 \h </w:instrText>
        </w:r>
        <w:r>
          <w:rPr>
            <w:webHidden/>
          </w:rPr>
        </w:r>
        <w:r>
          <w:rPr>
            <w:webHidden/>
          </w:rPr>
          <w:fldChar w:fldCharType="separate"/>
        </w:r>
        <w:r>
          <w:rPr>
            <w:webHidden/>
          </w:rPr>
          <w:t>19</w:t>
        </w:r>
        <w:r>
          <w:rPr>
            <w:webHidden/>
          </w:rPr>
          <w:fldChar w:fldCharType="end"/>
        </w:r>
      </w:hyperlink>
    </w:p>
    <w:p w:rsidR="00F8434F" w:rsidRDefault="00F8434F">
      <w:pPr>
        <w:pStyle w:val="TOC2"/>
        <w:rPr>
          <w:rFonts w:asciiTheme="minorHAnsi" w:eastAsiaTheme="minorEastAsia" w:hAnsiTheme="minorHAnsi" w:cstheme="minorBidi"/>
          <w:sz w:val="22"/>
          <w:szCs w:val="22"/>
        </w:rPr>
      </w:pPr>
      <w:hyperlink w:anchor="_Toc78451340" w:history="1">
        <w:r w:rsidRPr="00BD57C0">
          <w:rPr>
            <w:rStyle w:val="Hyperlink"/>
            <w:lang w:val="en-US"/>
          </w:rPr>
          <w:t>3.6</w:t>
        </w:r>
        <w:r>
          <w:rPr>
            <w:rFonts w:asciiTheme="minorHAnsi" w:eastAsiaTheme="minorEastAsia" w:hAnsiTheme="minorHAnsi" w:cstheme="minorBidi"/>
            <w:sz w:val="22"/>
            <w:szCs w:val="22"/>
          </w:rPr>
          <w:tab/>
        </w:r>
        <w:r w:rsidRPr="00BD57C0">
          <w:rPr>
            <w:rStyle w:val="Hyperlink"/>
            <w:lang w:val="en-US"/>
          </w:rPr>
          <w:t>NLR-EIF5 NLRDMS Webservice - WSDL/Soap interface</w:t>
        </w:r>
        <w:r>
          <w:rPr>
            <w:webHidden/>
          </w:rPr>
          <w:tab/>
        </w:r>
        <w:r>
          <w:rPr>
            <w:webHidden/>
          </w:rPr>
          <w:fldChar w:fldCharType="begin"/>
        </w:r>
        <w:r>
          <w:rPr>
            <w:webHidden/>
          </w:rPr>
          <w:instrText xml:space="preserve"> PAGEREF _Toc78451340 \h </w:instrText>
        </w:r>
        <w:r>
          <w:rPr>
            <w:webHidden/>
          </w:rPr>
        </w:r>
        <w:r>
          <w:rPr>
            <w:webHidden/>
          </w:rPr>
          <w:fldChar w:fldCharType="separate"/>
        </w:r>
        <w:r>
          <w:rPr>
            <w:webHidden/>
          </w:rPr>
          <w:t>22</w:t>
        </w:r>
        <w:r>
          <w:rPr>
            <w:webHidden/>
          </w:rPr>
          <w:fldChar w:fldCharType="end"/>
        </w:r>
      </w:hyperlink>
    </w:p>
    <w:p w:rsidR="00F8434F" w:rsidRDefault="00F8434F">
      <w:pPr>
        <w:pStyle w:val="TOC3"/>
        <w:rPr>
          <w:rFonts w:asciiTheme="minorHAnsi" w:eastAsiaTheme="minorEastAsia" w:hAnsiTheme="minorHAnsi" w:cstheme="minorBidi"/>
          <w:sz w:val="22"/>
          <w:szCs w:val="22"/>
        </w:rPr>
      </w:pPr>
      <w:hyperlink w:anchor="_Toc78451341" w:history="1">
        <w:r w:rsidRPr="00BD57C0">
          <w:rPr>
            <w:rStyle w:val="Hyperlink"/>
          </w:rPr>
          <w:t>3.6.1</w:t>
        </w:r>
        <w:r>
          <w:rPr>
            <w:rFonts w:asciiTheme="minorHAnsi" w:eastAsiaTheme="minorEastAsia" w:hAnsiTheme="minorHAnsi" w:cstheme="minorBidi"/>
            <w:sz w:val="22"/>
            <w:szCs w:val="22"/>
          </w:rPr>
          <w:tab/>
        </w:r>
        <w:r w:rsidRPr="00BD57C0">
          <w:rPr>
            <w:rStyle w:val="Hyperlink"/>
          </w:rPr>
          <w:t>Interface Eisen</w:t>
        </w:r>
        <w:r>
          <w:rPr>
            <w:webHidden/>
          </w:rPr>
          <w:tab/>
        </w:r>
        <w:r>
          <w:rPr>
            <w:webHidden/>
          </w:rPr>
          <w:fldChar w:fldCharType="begin"/>
        </w:r>
        <w:r>
          <w:rPr>
            <w:webHidden/>
          </w:rPr>
          <w:instrText xml:space="preserve"> PAGEREF _Toc78451341 \h </w:instrText>
        </w:r>
        <w:r>
          <w:rPr>
            <w:webHidden/>
          </w:rPr>
        </w:r>
        <w:r>
          <w:rPr>
            <w:webHidden/>
          </w:rPr>
          <w:fldChar w:fldCharType="separate"/>
        </w:r>
        <w:r>
          <w:rPr>
            <w:webHidden/>
          </w:rPr>
          <w:t>22</w:t>
        </w:r>
        <w:r>
          <w:rPr>
            <w:webHidden/>
          </w:rPr>
          <w:fldChar w:fldCharType="end"/>
        </w:r>
      </w:hyperlink>
    </w:p>
    <w:p w:rsidR="00F8434F" w:rsidRDefault="00F8434F">
      <w:pPr>
        <w:pStyle w:val="TOC3"/>
        <w:rPr>
          <w:rFonts w:asciiTheme="minorHAnsi" w:eastAsiaTheme="minorEastAsia" w:hAnsiTheme="minorHAnsi" w:cstheme="minorBidi"/>
          <w:sz w:val="22"/>
          <w:szCs w:val="22"/>
        </w:rPr>
      </w:pPr>
      <w:hyperlink w:anchor="_Toc78451342" w:history="1">
        <w:r w:rsidRPr="00BD57C0">
          <w:rPr>
            <w:rStyle w:val="Hyperlink"/>
          </w:rPr>
          <w:t>3.6.2</w:t>
        </w:r>
        <w:r>
          <w:rPr>
            <w:rFonts w:asciiTheme="minorHAnsi" w:eastAsiaTheme="minorEastAsia" w:hAnsiTheme="minorHAnsi" w:cstheme="minorBidi"/>
            <w:sz w:val="22"/>
            <w:szCs w:val="22"/>
          </w:rPr>
          <w:tab/>
        </w:r>
        <w:r w:rsidRPr="00BD57C0">
          <w:rPr>
            <w:rStyle w:val="Hyperlink"/>
          </w:rPr>
          <w:t>Ontwerpbeslissingen</w:t>
        </w:r>
        <w:r>
          <w:rPr>
            <w:webHidden/>
          </w:rPr>
          <w:tab/>
        </w:r>
        <w:r>
          <w:rPr>
            <w:webHidden/>
          </w:rPr>
          <w:fldChar w:fldCharType="begin"/>
        </w:r>
        <w:r>
          <w:rPr>
            <w:webHidden/>
          </w:rPr>
          <w:instrText xml:space="preserve"> PAGEREF _Toc78451342 \h </w:instrText>
        </w:r>
        <w:r>
          <w:rPr>
            <w:webHidden/>
          </w:rPr>
        </w:r>
        <w:r>
          <w:rPr>
            <w:webHidden/>
          </w:rPr>
          <w:fldChar w:fldCharType="separate"/>
        </w:r>
        <w:r>
          <w:rPr>
            <w:webHidden/>
          </w:rPr>
          <w:t>24</w:t>
        </w:r>
        <w:r>
          <w:rPr>
            <w:webHidden/>
          </w:rPr>
          <w:fldChar w:fldCharType="end"/>
        </w:r>
      </w:hyperlink>
    </w:p>
    <w:p w:rsidR="00F8434F" w:rsidRDefault="00F8434F">
      <w:pPr>
        <w:pStyle w:val="TOC3"/>
        <w:rPr>
          <w:rFonts w:asciiTheme="minorHAnsi" w:eastAsiaTheme="minorEastAsia" w:hAnsiTheme="minorHAnsi" w:cstheme="minorBidi"/>
          <w:sz w:val="22"/>
          <w:szCs w:val="22"/>
        </w:rPr>
      </w:pPr>
      <w:hyperlink w:anchor="_Toc78451343" w:history="1">
        <w:r w:rsidRPr="00BD57C0">
          <w:rPr>
            <w:rStyle w:val="Hyperlink"/>
          </w:rPr>
          <w:t>3.6.3</w:t>
        </w:r>
        <w:r>
          <w:rPr>
            <w:rFonts w:asciiTheme="minorHAnsi" w:eastAsiaTheme="minorEastAsia" w:hAnsiTheme="minorHAnsi" w:cstheme="minorBidi"/>
            <w:sz w:val="22"/>
            <w:szCs w:val="22"/>
          </w:rPr>
          <w:tab/>
        </w:r>
        <w:r w:rsidRPr="00BD57C0">
          <w:rPr>
            <w:rStyle w:val="Hyperlink"/>
          </w:rPr>
          <w:t>NLRDMS webservice interface, API functiebeschrijvingen</w:t>
        </w:r>
        <w:r>
          <w:rPr>
            <w:webHidden/>
          </w:rPr>
          <w:tab/>
        </w:r>
        <w:r>
          <w:rPr>
            <w:webHidden/>
          </w:rPr>
          <w:fldChar w:fldCharType="begin"/>
        </w:r>
        <w:r>
          <w:rPr>
            <w:webHidden/>
          </w:rPr>
          <w:instrText xml:space="preserve"> PAGEREF _Toc78451343 \h </w:instrText>
        </w:r>
        <w:r>
          <w:rPr>
            <w:webHidden/>
          </w:rPr>
        </w:r>
        <w:r>
          <w:rPr>
            <w:webHidden/>
          </w:rPr>
          <w:fldChar w:fldCharType="separate"/>
        </w:r>
        <w:r>
          <w:rPr>
            <w:webHidden/>
          </w:rPr>
          <w:t>26</w:t>
        </w:r>
        <w:r>
          <w:rPr>
            <w:webHidden/>
          </w:rPr>
          <w:fldChar w:fldCharType="end"/>
        </w:r>
      </w:hyperlink>
    </w:p>
    <w:p w:rsidR="00F8434F" w:rsidRDefault="00F8434F">
      <w:pPr>
        <w:pStyle w:val="TOC4"/>
        <w:rPr>
          <w:rFonts w:asciiTheme="minorHAnsi" w:eastAsiaTheme="minorEastAsia" w:hAnsiTheme="minorHAnsi" w:cstheme="minorBidi"/>
          <w:sz w:val="22"/>
          <w:szCs w:val="22"/>
        </w:rPr>
      </w:pPr>
      <w:hyperlink w:anchor="_Toc78451344" w:history="1">
        <w:r w:rsidRPr="00BD57C0">
          <w:rPr>
            <w:rStyle w:val="Hyperlink"/>
          </w:rPr>
          <w:t>3.6.3.1</w:t>
        </w:r>
        <w:r>
          <w:rPr>
            <w:rFonts w:asciiTheme="minorHAnsi" w:eastAsiaTheme="minorEastAsia" w:hAnsiTheme="minorHAnsi" w:cstheme="minorBidi"/>
            <w:sz w:val="22"/>
            <w:szCs w:val="22"/>
          </w:rPr>
          <w:tab/>
        </w:r>
        <w:r w:rsidRPr="00BD57C0">
          <w:rPr>
            <w:rStyle w:val="Hyperlink"/>
          </w:rPr>
          <w:t>matchByCode functie</w:t>
        </w:r>
        <w:r>
          <w:rPr>
            <w:webHidden/>
          </w:rPr>
          <w:tab/>
        </w:r>
        <w:r>
          <w:rPr>
            <w:webHidden/>
          </w:rPr>
          <w:fldChar w:fldCharType="begin"/>
        </w:r>
        <w:r>
          <w:rPr>
            <w:webHidden/>
          </w:rPr>
          <w:instrText xml:space="preserve"> PAGEREF _Toc78451344 \h </w:instrText>
        </w:r>
        <w:r>
          <w:rPr>
            <w:webHidden/>
          </w:rPr>
        </w:r>
        <w:r>
          <w:rPr>
            <w:webHidden/>
          </w:rPr>
          <w:fldChar w:fldCharType="separate"/>
        </w:r>
        <w:r>
          <w:rPr>
            <w:webHidden/>
          </w:rPr>
          <w:t>27</w:t>
        </w:r>
        <w:r>
          <w:rPr>
            <w:webHidden/>
          </w:rPr>
          <w:fldChar w:fldCharType="end"/>
        </w:r>
      </w:hyperlink>
    </w:p>
    <w:p w:rsidR="00F8434F" w:rsidRDefault="00F8434F">
      <w:pPr>
        <w:pStyle w:val="TOC4"/>
        <w:rPr>
          <w:rFonts w:asciiTheme="minorHAnsi" w:eastAsiaTheme="minorEastAsia" w:hAnsiTheme="minorHAnsi" w:cstheme="minorBidi"/>
          <w:sz w:val="22"/>
          <w:szCs w:val="22"/>
        </w:rPr>
      </w:pPr>
      <w:hyperlink w:anchor="_Toc78451345" w:history="1">
        <w:r w:rsidRPr="00BD57C0">
          <w:rPr>
            <w:rStyle w:val="Hyperlink"/>
          </w:rPr>
          <w:t>3.6.3.2</w:t>
        </w:r>
        <w:r>
          <w:rPr>
            <w:rFonts w:asciiTheme="minorHAnsi" w:eastAsiaTheme="minorEastAsia" w:hAnsiTheme="minorHAnsi" w:cstheme="minorBidi"/>
            <w:sz w:val="22"/>
            <w:szCs w:val="22"/>
          </w:rPr>
          <w:tab/>
        </w:r>
        <w:r w:rsidRPr="00BD57C0">
          <w:rPr>
            <w:rStyle w:val="Hyperlink"/>
          </w:rPr>
          <w:t>matchByName functie</w:t>
        </w:r>
        <w:r>
          <w:rPr>
            <w:webHidden/>
          </w:rPr>
          <w:tab/>
        </w:r>
        <w:r>
          <w:rPr>
            <w:webHidden/>
          </w:rPr>
          <w:fldChar w:fldCharType="begin"/>
        </w:r>
        <w:r>
          <w:rPr>
            <w:webHidden/>
          </w:rPr>
          <w:instrText xml:space="preserve"> PAGEREF _Toc78451345 \h </w:instrText>
        </w:r>
        <w:r>
          <w:rPr>
            <w:webHidden/>
          </w:rPr>
        </w:r>
        <w:r>
          <w:rPr>
            <w:webHidden/>
          </w:rPr>
          <w:fldChar w:fldCharType="separate"/>
        </w:r>
        <w:r>
          <w:rPr>
            <w:webHidden/>
          </w:rPr>
          <w:t>29</w:t>
        </w:r>
        <w:r>
          <w:rPr>
            <w:webHidden/>
          </w:rPr>
          <w:fldChar w:fldCharType="end"/>
        </w:r>
      </w:hyperlink>
    </w:p>
    <w:p w:rsidR="00F8434F" w:rsidRDefault="00F8434F">
      <w:pPr>
        <w:pStyle w:val="TOC4"/>
        <w:rPr>
          <w:rFonts w:asciiTheme="minorHAnsi" w:eastAsiaTheme="minorEastAsia" w:hAnsiTheme="minorHAnsi" w:cstheme="minorBidi"/>
          <w:sz w:val="22"/>
          <w:szCs w:val="22"/>
        </w:rPr>
      </w:pPr>
      <w:hyperlink w:anchor="_Toc78451346" w:history="1">
        <w:r w:rsidRPr="00BD57C0">
          <w:rPr>
            <w:rStyle w:val="Hyperlink"/>
          </w:rPr>
          <w:t>3.6.3.3</w:t>
        </w:r>
        <w:r>
          <w:rPr>
            <w:rFonts w:asciiTheme="minorHAnsi" w:eastAsiaTheme="minorEastAsia" w:hAnsiTheme="minorHAnsi" w:cstheme="minorBidi"/>
            <w:sz w:val="22"/>
            <w:szCs w:val="22"/>
          </w:rPr>
          <w:tab/>
        </w:r>
        <w:r w:rsidRPr="00BD57C0">
          <w:rPr>
            <w:rStyle w:val="Hyperlink"/>
          </w:rPr>
          <w:t>getMutatedTables functie</w:t>
        </w:r>
        <w:r>
          <w:rPr>
            <w:webHidden/>
          </w:rPr>
          <w:tab/>
        </w:r>
        <w:r>
          <w:rPr>
            <w:webHidden/>
          </w:rPr>
          <w:fldChar w:fldCharType="begin"/>
        </w:r>
        <w:r>
          <w:rPr>
            <w:webHidden/>
          </w:rPr>
          <w:instrText xml:space="preserve"> PAGEREF _Toc78451346 \h </w:instrText>
        </w:r>
        <w:r>
          <w:rPr>
            <w:webHidden/>
          </w:rPr>
        </w:r>
        <w:r>
          <w:rPr>
            <w:webHidden/>
          </w:rPr>
          <w:fldChar w:fldCharType="separate"/>
        </w:r>
        <w:r>
          <w:rPr>
            <w:webHidden/>
          </w:rPr>
          <w:t>31</w:t>
        </w:r>
        <w:r>
          <w:rPr>
            <w:webHidden/>
          </w:rPr>
          <w:fldChar w:fldCharType="end"/>
        </w:r>
      </w:hyperlink>
    </w:p>
    <w:p w:rsidR="00F8434F" w:rsidRDefault="00F8434F">
      <w:pPr>
        <w:pStyle w:val="TOC4"/>
        <w:rPr>
          <w:rFonts w:asciiTheme="minorHAnsi" w:eastAsiaTheme="minorEastAsia" w:hAnsiTheme="minorHAnsi" w:cstheme="minorBidi"/>
          <w:sz w:val="22"/>
          <w:szCs w:val="22"/>
        </w:rPr>
      </w:pPr>
      <w:hyperlink w:anchor="_Toc78451347" w:history="1">
        <w:r w:rsidRPr="00BD57C0">
          <w:rPr>
            <w:rStyle w:val="Hyperlink"/>
          </w:rPr>
          <w:t>3.6.3.4</w:t>
        </w:r>
        <w:r>
          <w:rPr>
            <w:rFonts w:asciiTheme="minorHAnsi" w:eastAsiaTheme="minorEastAsia" w:hAnsiTheme="minorHAnsi" w:cstheme="minorBidi"/>
            <w:sz w:val="22"/>
            <w:szCs w:val="22"/>
          </w:rPr>
          <w:tab/>
        </w:r>
        <w:r w:rsidRPr="00BD57C0">
          <w:rPr>
            <w:rStyle w:val="Hyperlink"/>
          </w:rPr>
          <w:t>getMutations functie</w:t>
        </w:r>
        <w:r>
          <w:rPr>
            <w:webHidden/>
          </w:rPr>
          <w:tab/>
        </w:r>
        <w:r>
          <w:rPr>
            <w:webHidden/>
          </w:rPr>
          <w:fldChar w:fldCharType="begin"/>
        </w:r>
        <w:r>
          <w:rPr>
            <w:webHidden/>
          </w:rPr>
          <w:instrText xml:space="preserve"> PAGEREF _Toc78451347 \h </w:instrText>
        </w:r>
        <w:r>
          <w:rPr>
            <w:webHidden/>
          </w:rPr>
        </w:r>
        <w:r>
          <w:rPr>
            <w:webHidden/>
          </w:rPr>
          <w:fldChar w:fldCharType="separate"/>
        </w:r>
        <w:r>
          <w:rPr>
            <w:webHidden/>
          </w:rPr>
          <w:t>32</w:t>
        </w:r>
        <w:r>
          <w:rPr>
            <w:webHidden/>
          </w:rPr>
          <w:fldChar w:fldCharType="end"/>
        </w:r>
      </w:hyperlink>
    </w:p>
    <w:p w:rsidR="00F8434F" w:rsidRDefault="00F8434F">
      <w:pPr>
        <w:pStyle w:val="TOC4"/>
        <w:rPr>
          <w:rFonts w:asciiTheme="minorHAnsi" w:eastAsiaTheme="minorEastAsia" w:hAnsiTheme="minorHAnsi" w:cstheme="minorBidi"/>
          <w:sz w:val="22"/>
          <w:szCs w:val="22"/>
        </w:rPr>
      </w:pPr>
      <w:hyperlink w:anchor="_Toc78451348" w:history="1">
        <w:r w:rsidRPr="00BD57C0">
          <w:rPr>
            <w:rStyle w:val="Hyperlink"/>
          </w:rPr>
          <w:t>3.6.3.5</w:t>
        </w:r>
        <w:r>
          <w:rPr>
            <w:rFonts w:asciiTheme="minorHAnsi" w:eastAsiaTheme="minorEastAsia" w:hAnsiTheme="minorHAnsi" w:cstheme="minorBidi"/>
            <w:sz w:val="22"/>
            <w:szCs w:val="22"/>
          </w:rPr>
          <w:tab/>
        </w:r>
        <w:r w:rsidRPr="00BD57C0">
          <w:rPr>
            <w:rStyle w:val="Hyperlink"/>
          </w:rPr>
          <w:t>getDataXML functie</w:t>
        </w:r>
        <w:r>
          <w:rPr>
            <w:webHidden/>
          </w:rPr>
          <w:tab/>
        </w:r>
        <w:r>
          <w:rPr>
            <w:webHidden/>
          </w:rPr>
          <w:fldChar w:fldCharType="begin"/>
        </w:r>
        <w:r>
          <w:rPr>
            <w:webHidden/>
          </w:rPr>
          <w:instrText xml:space="preserve"> PAGEREF _Toc78451348 \h </w:instrText>
        </w:r>
        <w:r>
          <w:rPr>
            <w:webHidden/>
          </w:rPr>
        </w:r>
        <w:r>
          <w:rPr>
            <w:webHidden/>
          </w:rPr>
          <w:fldChar w:fldCharType="separate"/>
        </w:r>
        <w:r>
          <w:rPr>
            <w:webHidden/>
          </w:rPr>
          <w:t>34</w:t>
        </w:r>
        <w:r>
          <w:rPr>
            <w:webHidden/>
          </w:rPr>
          <w:fldChar w:fldCharType="end"/>
        </w:r>
      </w:hyperlink>
    </w:p>
    <w:p w:rsidR="00F8434F" w:rsidRDefault="00F8434F">
      <w:pPr>
        <w:pStyle w:val="TOC4"/>
        <w:rPr>
          <w:rFonts w:asciiTheme="minorHAnsi" w:eastAsiaTheme="minorEastAsia" w:hAnsiTheme="minorHAnsi" w:cstheme="minorBidi"/>
          <w:sz w:val="22"/>
          <w:szCs w:val="22"/>
        </w:rPr>
      </w:pPr>
      <w:hyperlink w:anchor="_Toc78451349" w:history="1">
        <w:r w:rsidRPr="00BD57C0">
          <w:rPr>
            <w:rStyle w:val="Hyperlink"/>
          </w:rPr>
          <w:t>3.6.3.6</w:t>
        </w:r>
        <w:r>
          <w:rPr>
            <w:rFonts w:asciiTheme="minorHAnsi" w:eastAsiaTheme="minorEastAsia" w:hAnsiTheme="minorHAnsi" w:cstheme="minorBidi"/>
            <w:sz w:val="22"/>
            <w:szCs w:val="22"/>
          </w:rPr>
          <w:tab/>
        </w:r>
        <w:r w:rsidRPr="00BD57C0">
          <w:rPr>
            <w:rStyle w:val="Hyperlink"/>
          </w:rPr>
          <w:t>getRisDataXML functie</w:t>
        </w:r>
        <w:r>
          <w:rPr>
            <w:webHidden/>
          </w:rPr>
          <w:tab/>
        </w:r>
        <w:r>
          <w:rPr>
            <w:webHidden/>
          </w:rPr>
          <w:fldChar w:fldCharType="begin"/>
        </w:r>
        <w:r>
          <w:rPr>
            <w:webHidden/>
          </w:rPr>
          <w:instrText xml:space="preserve"> PAGEREF _Toc78451349 \h </w:instrText>
        </w:r>
        <w:r>
          <w:rPr>
            <w:webHidden/>
          </w:rPr>
        </w:r>
        <w:r>
          <w:rPr>
            <w:webHidden/>
          </w:rPr>
          <w:fldChar w:fldCharType="separate"/>
        </w:r>
        <w:r>
          <w:rPr>
            <w:webHidden/>
          </w:rPr>
          <w:t>36</w:t>
        </w:r>
        <w:r>
          <w:rPr>
            <w:webHidden/>
          </w:rPr>
          <w:fldChar w:fldCharType="end"/>
        </w:r>
      </w:hyperlink>
    </w:p>
    <w:p w:rsidR="00F8434F" w:rsidRDefault="00F8434F">
      <w:pPr>
        <w:pStyle w:val="TOC4"/>
        <w:rPr>
          <w:rFonts w:asciiTheme="minorHAnsi" w:eastAsiaTheme="minorEastAsia" w:hAnsiTheme="minorHAnsi" w:cstheme="minorBidi"/>
          <w:sz w:val="22"/>
          <w:szCs w:val="22"/>
        </w:rPr>
      </w:pPr>
      <w:hyperlink w:anchor="_Toc78451350" w:history="1">
        <w:r w:rsidRPr="00BD57C0">
          <w:rPr>
            <w:rStyle w:val="Hyperlink"/>
          </w:rPr>
          <w:t>3.6.3.7</w:t>
        </w:r>
        <w:r>
          <w:rPr>
            <w:rFonts w:asciiTheme="minorHAnsi" w:eastAsiaTheme="minorEastAsia" w:hAnsiTheme="minorHAnsi" w:cstheme="minorBidi"/>
            <w:sz w:val="22"/>
            <w:szCs w:val="22"/>
          </w:rPr>
          <w:tab/>
        </w:r>
        <w:r w:rsidRPr="00BD57C0">
          <w:rPr>
            <w:rStyle w:val="Hyperlink"/>
          </w:rPr>
          <w:t>mutateDataXML functie</w:t>
        </w:r>
        <w:r>
          <w:rPr>
            <w:webHidden/>
          </w:rPr>
          <w:tab/>
        </w:r>
        <w:r>
          <w:rPr>
            <w:webHidden/>
          </w:rPr>
          <w:fldChar w:fldCharType="begin"/>
        </w:r>
        <w:r>
          <w:rPr>
            <w:webHidden/>
          </w:rPr>
          <w:instrText xml:space="preserve"> PAGEREF _Toc78451350 \h </w:instrText>
        </w:r>
        <w:r>
          <w:rPr>
            <w:webHidden/>
          </w:rPr>
        </w:r>
        <w:r>
          <w:rPr>
            <w:webHidden/>
          </w:rPr>
          <w:fldChar w:fldCharType="separate"/>
        </w:r>
        <w:r>
          <w:rPr>
            <w:webHidden/>
          </w:rPr>
          <w:t>37</w:t>
        </w:r>
        <w:r>
          <w:rPr>
            <w:webHidden/>
          </w:rPr>
          <w:fldChar w:fldCharType="end"/>
        </w:r>
      </w:hyperlink>
    </w:p>
    <w:p w:rsidR="00F8434F" w:rsidRDefault="00F8434F">
      <w:pPr>
        <w:pStyle w:val="TOC4"/>
        <w:rPr>
          <w:rFonts w:asciiTheme="minorHAnsi" w:eastAsiaTheme="minorEastAsia" w:hAnsiTheme="minorHAnsi" w:cstheme="minorBidi"/>
          <w:sz w:val="22"/>
          <w:szCs w:val="22"/>
        </w:rPr>
      </w:pPr>
      <w:hyperlink w:anchor="_Toc78451351" w:history="1">
        <w:r w:rsidRPr="00BD57C0">
          <w:rPr>
            <w:rStyle w:val="Hyperlink"/>
          </w:rPr>
          <w:t>3.6.3.8</w:t>
        </w:r>
        <w:r>
          <w:rPr>
            <w:rFonts w:asciiTheme="minorHAnsi" w:eastAsiaTheme="minorEastAsia" w:hAnsiTheme="minorHAnsi" w:cstheme="minorBidi"/>
            <w:sz w:val="22"/>
            <w:szCs w:val="22"/>
          </w:rPr>
          <w:tab/>
        </w:r>
        <w:r w:rsidRPr="00BD57C0">
          <w:rPr>
            <w:rStyle w:val="Hyperlink"/>
          </w:rPr>
          <w:t>requestMutationXML functie</w:t>
        </w:r>
        <w:r>
          <w:rPr>
            <w:webHidden/>
          </w:rPr>
          <w:tab/>
        </w:r>
        <w:r>
          <w:rPr>
            <w:webHidden/>
          </w:rPr>
          <w:fldChar w:fldCharType="begin"/>
        </w:r>
        <w:r>
          <w:rPr>
            <w:webHidden/>
          </w:rPr>
          <w:instrText xml:space="preserve"> PAGEREF _Toc78451351 \h </w:instrText>
        </w:r>
        <w:r>
          <w:rPr>
            <w:webHidden/>
          </w:rPr>
        </w:r>
        <w:r>
          <w:rPr>
            <w:webHidden/>
          </w:rPr>
          <w:fldChar w:fldCharType="separate"/>
        </w:r>
        <w:r>
          <w:rPr>
            <w:webHidden/>
          </w:rPr>
          <w:t>40</w:t>
        </w:r>
        <w:r>
          <w:rPr>
            <w:webHidden/>
          </w:rPr>
          <w:fldChar w:fldCharType="end"/>
        </w:r>
      </w:hyperlink>
    </w:p>
    <w:p w:rsidR="00F8434F" w:rsidRDefault="00F8434F">
      <w:pPr>
        <w:pStyle w:val="TOC3"/>
        <w:rPr>
          <w:rFonts w:asciiTheme="minorHAnsi" w:eastAsiaTheme="minorEastAsia" w:hAnsiTheme="minorHAnsi" w:cstheme="minorBidi"/>
          <w:sz w:val="22"/>
          <w:szCs w:val="22"/>
        </w:rPr>
      </w:pPr>
      <w:hyperlink w:anchor="_Toc78451352" w:history="1">
        <w:r w:rsidRPr="00BD57C0">
          <w:rPr>
            <w:rStyle w:val="Hyperlink"/>
          </w:rPr>
          <w:t>3.6.4</w:t>
        </w:r>
        <w:r>
          <w:rPr>
            <w:rFonts w:asciiTheme="minorHAnsi" w:eastAsiaTheme="minorEastAsia" w:hAnsiTheme="minorHAnsi" w:cstheme="minorBidi"/>
            <w:sz w:val="22"/>
            <w:szCs w:val="22"/>
          </w:rPr>
          <w:tab/>
        </w:r>
        <w:r w:rsidRPr="00BD57C0">
          <w:rPr>
            <w:rStyle w:val="Hyperlink"/>
          </w:rPr>
          <w:t>NLRDMS Webservice interface, API datastructuren</w:t>
        </w:r>
        <w:r>
          <w:rPr>
            <w:webHidden/>
          </w:rPr>
          <w:tab/>
        </w:r>
        <w:r>
          <w:rPr>
            <w:webHidden/>
          </w:rPr>
          <w:fldChar w:fldCharType="begin"/>
        </w:r>
        <w:r>
          <w:rPr>
            <w:webHidden/>
          </w:rPr>
          <w:instrText xml:space="preserve"> PAGEREF _Toc78451352 \h </w:instrText>
        </w:r>
        <w:r>
          <w:rPr>
            <w:webHidden/>
          </w:rPr>
        </w:r>
        <w:r>
          <w:rPr>
            <w:webHidden/>
          </w:rPr>
          <w:fldChar w:fldCharType="separate"/>
        </w:r>
        <w:r>
          <w:rPr>
            <w:webHidden/>
          </w:rPr>
          <w:t>42</w:t>
        </w:r>
        <w:r>
          <w:rPr>
            <w:webHidden/>
          </w:rPr>
          <w:fldChar w:fldCharType="end"/>
        </w:r>
      </w:hyperlink>
    </w:p>
    <w:p w:rsidR="00F8434F" w:rsidRDefault="00F8434F">
      <w:pPr>
        <w:pStyle w:val="TOC4"/>
        <w:rPr>
          <w:rFonts w:asciiTheme="minorHAnsi" w:eastAsiaTheme="minorEastAsia" w:hAnsiTheme="minorHAnsi" w:cstheme="minorBidi"/>
          <w:sz w:val="22"/>
          <w:szCs w:val="22"/>
        </w:rPr>
      </w:pPr>
      <w:hyperlink w:anchor="_Toc78451353" w:history="1">
        <w:r w:rsidRPr="00BD57C0">
          <w:rPr>
            <w:rStyle w:val="Hyperlink"/>
          </w:rPr>
          <w:t>3.6.4.1</w:t>
        </w:r>
        <w:r>
          <w:rPr>
            <w:rFonts w:asciiTheme="minorHAnsi" w:eastAsiaTheme="minorEastAsia" w:hAnsiTheme="minorHAnsi" w:cstheme="minorBidi"/>
            <w:sz w:val="22"/>
            <w:szCs w:val="22"/>
          </w:rPr>
          <w:tab/>
        </w:r>
        <w:r w:rsidRPr="00BD57C0">
          <w:rPr>
            <w:rStyle w:val="Hyperlink"/>
          </w:rPr>
          <w:t>refdataReturnType</w:t>
        </w:r>
        <w:r>
          <w:rPr>
            <w:webHidden/>
          </w:rPr>
          <w:tab/>
        </w:r>
        <w:r>
          <w:rPr>
            <w:webHidden/>
          </w:rPr>
          <w:fldChar w:fldCharType="begin"/>
        </w:r>
        <w:r>
          <w:rPr>
            <w:webHidden/>
          </w:rPr>
          <w:instrText xml:space="preserve"> PAGEREF _Toc78451353 \h </w:instrText>
        </w:r>
        <w:r>
          <w:rPr>
            <w:webHidden/>
          </w:rPr>
        </w:r>
        <w:r>
          <w:rPr>
            <w:webHidden/>
          </w:rPr>
          <w:fldChar w:fldCharType="separate"/>
        </w:r>
        <w:r>
          <w:rPr>
            <w:webHidden/>
          </w:rPr>
          <w:t>42</w:t>
        </w:r>
        <w:r>
          <w:rPr>
            <w:webHidden/>
          </w:rPr>
          <w:fldChar w:fldCharType="end"/>
        </w:r>
      </w:hyperlink>
    </w:p>
    <w:p w:rsidR="00F8434F" w:rsidRDefault="00F8434F">
      <w:pPr>
        <w:pStyle w:val="TOC4"/>
        <w:rPr>
          <w:rFonts w:asciiTheme="minorHAnsi" w:eastAsiaTheme="minorEastAsia" w:hAnsiTheme="minorHAnsi" w:cstheme="minorBidi"/>
          <w:sz w:val="22"/>
          <w:szCs w:val="22"/>
        </w:rPr>
      </w:pPr>
      <w:hyperlink w:anchor="_Toc78451354" w:history="1">
        <w:r w:rsidRPr="00BD57C0">
          <w:rPr>
            <w:rStyle w:val="Hyperlink"/>
          </w:rPr>
          <w:t>3.6.4.2</w:t>
        </w:r>
        <w:r>
          <w:rPr>
            <w:rFonts w:asciiTheme="minorHAnsi" w:eastAsiaTheme="minorEastAsia" w:hAnsiTheme="minorHAnsi" w:cstheme="minorBidi"/>
            <w:sz w:val="22"/>
            <w:szCs w:val="22"/>
          </w:rPr>
          <w:tab/>
        </w:r>
        <w:r w:rsidRPr="00BD57C0">
          <w:rPr>
            <w:rStyle w:val="Hyperlink"/>
          </w:rPr>
          <w:t>refdataReqMutType</w:t>
        </w:r>
        <w:r>
          <w:rPr>
            <w:webHidden/>
          </w:rPr>
          <w:tab/>
        </w:r>
        <w:r>
          <w:rPr>
            <w:webHidden/>
          </w:rPr>
          <w:fldChar w:fldCharType="begin"/>
        </w:r>
        <w:r>
          <w:rPr>
            <w:webHidden/>
          </w:rPr>
          <w:instrText xml:space="preserve"> PAGEREF _Toc78451354 \h </w:instrText>
        </w:r>
        <w:r>
          <w:rPr>
            <w:webHidden/>
          </w:rPr>
        </w:r>
        <w:r>
          <w:rPr>
            <w:webHidden/>
          </w:rPr>
          <w:fldChar w:fldCharType="separate"/>
        </w:r>
        <w:r>
          <w:rPr>
            <w:webHidden/>
          </w:rPr>
          <w:t>44</w:t>
        </w:r>
        <w:r>
          <w:rPr>
            <w:webHidden/>
          </w:rPr>
          <w:fldChar w:fldCharType="end"/>
        </w:r>
      </w:hyperlink>
    </w:p>
    <w:p w:rsidR="00F8434F" w:rsidRDefault="00F8434F">
      <w:pPr>
        <w:pStyle w:val="TOC4"/>
        <w:rPr>
          <w:rFonts w:asciiTheme="minorHAnsi" w:eastAsiaTheme="minorEastAsia" w:hAnsiTheme="minorHAnsi" w:cstheme="minorBidi"/>
          <w:sz w:val="22"/>
          <w:szCs w:val="22"/>
        </w:rPr>
      </w:pPr>
      <w:hyperlink w:anchor="_Toc78451355" w:history="1">
        <w:r w:rsidRPr="00BD57C0">
          <w:rPr>
            <w:rStyle w:val="Hyperlink"/>
          </w:rPr>
          <w:t>3.6.4.3</w:t>
        </w:r>
        <w:r>
          <w:rPr>
            <w:rFonts w:asciiTheme="minorHAnsi" w:eastAsiaTheme="minorEastAsia" w:hAnsiTheme="minorHAnsi" w:cstheme="minorBidi"/>
            <w:sz w:val="22"/>
            <w:szCs w:val="22"/>
          </w:rPr>
          <w:tab/>
        </w:r>
        <w:r w:rsidRPr="00BD57C0">
          <w:rPr>
            <w:rStyle w:val="Hyperlink"/>
          </w:rPr>
          <w:t>mutatedTableReturnType</w:t>
        </w:r>
        <w:r>
          <w:rPr>
            <w:webHidden/>
          </w:rPr>
          <w:tab/>
        </w:r>
        <w:r>
          <w:rPr>
            <w:webHidden/>
          </w:rPr>
          <w:fldChar w:fldCharType="begin"/>
        </w:r>
        <w:r>
          <w:rPr>
            <w:webHidden/>
          </w:rPr>
          <w:instrText xml:space="preserve"> PAGEREF _Toc78451355 \h </w:instrText>
        </w:r>
        <w:r>
          <w:rPr>
            <w:webHidden/>
          </w:rPr>
        </w:r>
        <w:r>
          <w:rPr>
            <w:webHidden/>
          </w:rPr>
          <w:fldChar w:fldCharType="separate"/>
        </w:r>
        <w:r>
          <w:rPr>
            <w:webHidden/>
          </w:rPr>
          <w:t>46</w:t>
        </w:r>
        <w:r>
          <w:rPr>
            <w:webHidden/>
          </w:rPr>
          <w:fldChar w:fldCharType="end"/>
        </w:r>
      </w:hyperlink>
    </w:p>
    <w:p w:rsidR="00F8434F" w:rsidRDefault="00F8434F">
      <w:pPr>
        <w:pStyle w:val="TOC4"/>
        <w:rPr>
          <w:rFonts w:asciiTheme="minorHAnsi" w:eastAsiaTheme="minorEastAsia" w:hAnsiTheme="minorHAnsi" w:cstheme="minorBidi"/>
          <w:sz w:val="22"/>
          <w:szCs w:val="22"/>
        </w:rPr>
      </w:pPr>
      <w:hyperlink w:anchor="_Toc78451356" w:history="1">
        <w:r w:rsidRPr="00BD57C0">
          <w:rPr>
            <w:rStyle w:val="Hyperlink"/>
          </w:rPr>
          <w:t>3.6.4.4</w:t>
        </w:r>
        <w:r>
          <w:rPr>
            <w:rFonts w:asciiTheme="minorHAnsi" w:eastAsiaTheme="minorEastAsia" w:hAnsiTheme="minorHAnsi" w:cstheme="minorBidi"/>
            <w:sz w:val="22"/>
            <w:szCs w:val="22"/>
          </w:rPr>
          <w:tab/>
        </w:r>
        <w:r w:rsidRPr="00BD57C0">
          <w:rPr>
            <w:rStyle w:val="Hyperlink"/>
          </w:rPr>
          <w:t>statReturnType</w:t>
        </w:r>
        <w:r>
          <w:rPr>
            <w:webHidden/>
          </w:rPr>
          <w:tab/>
        </w:r>
        <w:r>
          <w:rPr>
            <w:webHidden/>
          </w:rPr>
          <w:fldChar w:fldCharType="begin"/>
        </w:r>
        <w:r>
          <w:rPr>
            <w:webHidden/>
          </w:rPr>
          <w:instrText xml:space="preserve"> PAGEREF _Toc78451356 \h </w:instrText>
        </w:r>
        <w:r>
          <w:rPr>
            <w:webHidden/>
          </w:rPr>
        </w:r>
        <w:r>
          <w:rPr>
            <w:webHidden/>
          </w:rPr>
          <w:fldChar w:fldCharType="separate"/>
        </w:r>
        <w:r>
          <w:rPr>
            <w:webHidden/>
          </w:rPr>
          <w:t>46</w:t>
        </w:r>
        <w:r>
          <w:rPr>
            <w:webHidden/>
          </w:rPr>
          <w:fldChar w:fldCharType="end"/>
        </w:r>
      </w:hyperlink>
    </w:p>
    <w:p w:rsidR="00F8434F" w:rsidRDefault="00F8434F">
      <w:pPr>
        <w:pStyle w:val="TOC2"/>
        <w:rPr>
          <w:rFonts w:asciiTheme="minorHAnsi" w:eastAsiaTheme="minorEastAsia" w:hAnsiTheme="minorHAnsi" w:cstheme="minorBidi"/>
          <w:sz w:val="22"/>
          <w:szCs w:val="22"/>
        </w:rPr>
      </w:pPr>
      <w:hyperlink w:anchor="_Toc78451357" w:history="1">
        <w:r w:rsidRPr="00BD57C0">
          <w:rPr>
            <w:rStyle w:val="Hyperlink"/>
            <w:lang w:val="en-US"/>
          </w:rPr>
          <w:t>3.7</w:t>
        </w:r>
        <w:r>
          <w:rPr>
            <w:rFonts w:asciiTheme="minorHAnsi" w:eastAsiaTheme="minorEastAsia" w:hAnsiTheme="minorHAnsi" w:cstheme="minorBidi"/>
            <w:sz w:val="22"/>
            <w:szCs w:val="22"/>
          </w:rPr>
          <w:tab/>
        </w:r>
        <w:r w:rsidRPr="00BD57C0">
          <w:rPr>
            <w:rStyle w:val="Hyperlink"/>
            <w:lang w:val="en-US"/>
          </w:rPr>
          <w:t>NLR-EIF6 ERDMS Webservice,  WSDL/Soap interface</w:t>
        </w:r>
        <w:r>
          <w:rPr>
            <w:webHidden/>
          </w:rPr>
          <w:tab/>
        </w:r>
        <w:r>
          <w:rPr>
            <w:webHidden/>
          </w:rPr>
          <w:fldChar w:fldCharType="begin"/>
        </w:r>
        <w:r>
          <w:rPr>
            <w:webHidden/>
          </w:rPr>
          <w:instrText xml:space="preserve"> PAGEREF _Toc78451357 \h </w:instrText>
        </w:r>
        <w:r>
          <w:rPr>
            <w:webHidden/>
          </w:rPr>
        </w:r>
        <w:r>
          <w:rPr>
            <w:webHidden/>
          </w:rPr>
          <w:fldChar w:fldCharType="separate"/>
        </w:r>
        <w:r>
          <w:rPr>
            <w:webHidden/>
          </w:rPr>
          <w:t>47</w:t>
        </w:r>
        <w:r>
          <w:rPr>
            <w:webHidden/>
          </w:rPr>
          <w:fldChar w:fldCharType="end"/>
        </w:r>
      </w:hyperlink>
    </w:p>
    <w:p w:rsidR="00F8434F" w:rsidRDefault="00F8434F">
      <w:pPr>
        <w:pStyle w:val="TOC3"/>
        <w:rPr>
          <w:rFonts w:asciiTheme="minorHAnsi" w:eastAsiaTheme="minorEastAsia" w:hAnsiTheme="minorHAnsi" w:cstheme="minorBidi"/>
          <w:sz w:val="22"/>
          <w:szCs w:val="22"/>
        </w:rPr>
      </w:pPr>
      <w:hyperlink w:anchor="_Toc78451358" w:history="1">
        <w:r w:rsidRPr="00BD57C0">
          <w:rPr>
            <w:rStyle w:val="Hyperlink"/>
          </w:rPr>
          <w:t>3.7.1</w:t>
        </w:r>
        <w:r>
          <w:rPr>
            <w:rFonts w:asciiTheme="minorHAnsi" w:eastAsiaTheme="minorEastAsia" w:hAnsiTheme="minorHAnsi" w:cstheme="minorBidi"/>
            <w:sz w:val="22"/>
            <w:szCs w:val="22"/>
          </w:rPr>
          <w:tab/>
        </w:r>
        <w:r w:rsidRPr="00BD57C0">
          <w:rPr>
            <w:rStyle w:val="Hyperlink"/>
          </w:rPr>
          <w:t>Interface Eisen</w:t>
        </w:r>
        <w:r>
          <w:rPr>
            <w:webHidden/>
          </w:rPr>
          <w:tab/>
        </w:r>
        <w:r>
          <w:rPr>
            <w:webHidden/>
          </w:rPr>
          <w:fldChar w:fldCharType="begin"/>
        </w:r>
        <w:r>
          <w:rPr>
            <w:webHidden/>
          </w:rPr>
          <w:instrText xml:space="preserve"> PAGEREF _Toc78451358 \h </w:instrText>
        </w:r>
        <w:r>
          <w:rPr>
            <w:webHidden/>
          </w:rPr>
        </w:r>
        <w:r>
          <w:rPr>
            <w:webHidden/>
          </w:rPr>
          <w:fldChar w:fldCharType="separate"/>
        </w:r>
        <w:r>
          <w:rPr>
            <w:webHidden/>
          </w:rPr>
          <w:t>47</w:t>
        </w:r>
        <w:r>
          <w:rPr>
            <w:webHidden/>
          </w:rPr>
          <w:fldChar w:fldCharType="end"/>
        </w:r>
      </w:hyperlink>
    </w:p>
    <w:p w:rsidR="00F8434F" w:rsidRDefault="00F8434F">
      <w:pPr>
        <w:pStyle w:val="TOC3"/>
        <w:rPr>
          <w:rFonts w:asciiTheme="minorHAnsi" w:eastAsiaTheme="minorEastAsia" w:hAnsiTheme="minorHAnsi" w:cstheme="minorBidi"/>
          <w:sz w:val="22"/>
          <w:szCs w:val="22"/>
        </w:rPr>
      </w:pPr>
      <w:hyperlink w:anchor="_Toc78451359" w:history="1">
        <w:r w:rsidRPr="00BD57C0">
          <w:rPr>
            <w:rStyle w:val="Hyperlink"/>
          </w:rPr>
          <w:t>3.7.2</w:t>
        </w:r>
        <w:r>
          <w:rPr>
            <w:rFonts w:asciiTheme="minorHAnsi" w:eastAsiaTheme="minorEastAsia" w:hAnsiTheme="minorHAnsi" w:cstheme="minorBidi"/>
            <w:sz w:val="22"/>
            <w:szCs w:val="22"/>
          </w:rPr>
          <w:tab/>
        </w:r>
        <w:r w:rsidRPr="00BD57C0">
          <w:rPr>
            <w:rStyle w:val="Hyperlink"/>
          </w:rPr>
          <w:t>Ontwerpbeslissingen</w:t>
        </w:r>
        <w:r>
          <w:rPr>
            <w:webHidden/>
          </w:rPr>
          <w:tab/>
        </w:r>
        <w:r>
          <w:rPr>
            <w:webHidden/>
          </w:rPr>
          <w:fldChar w:fldCharType="begin"/>
        </w:r>
        <w:r>
          <w:rPr>
            <w:webHidden/>
          </w:rPr>
          <w:instrText xml:space="preserve"> PAGEREF _Toc78451359 \h </w:instrText>
        </w:r>
        <w:r>
          <w:rPr>
            <w:webHidden/>
          </w:rPr>
        </w:r>
        <w:r>
          <w:rPr>
            <w:webHidden/>
          </w:rPr>
          <w:fldChar w:fldCharType="separate"/>
        </w:r>
        <w:r>
          <w:rPr>
            <w:webHidden/>
          </w:rPr>
          <w:t>48</w:t>
        </w:r>
        <w:r>
          <w:rPr>
            <w:webHidden/>
          </w:rPr>
          <w:fldChar w:fldCharType="end"/>
        </w:r>
      </w:hyperlink>
    </w:p>
    <w:p w:rsidR="00F8434F" w:rsidRDefault="00F8434F">
      <w:pPr>
        <w:pStyle w:val="TOC2"/>
        <w:rPr>
          <w:rFonts w:asciiTheme="minorHAnsi" w:eastAsiaTheme="minorEastAsia" w:hAnsiTheme="minorHAnsi" w:cstheme="minorBidi"/>
          <w:sz w:val="22"/>
          <w:szCs w:val="22"/>
        </w:rPr>
      </w:pPr>
      <w:hyperlink w:anchor="_Toc78451360" w:history="1">
        <w:r w:rsidRPr="00BD57C0">
          <w:rPr>
            <w:rStyle w:val="Hyperlink"/>
          </w:rPr>
          <w:t>3.8</w:t>
        </w:r>
        <w:r>
          <w:rPr>
            <w:rFonts w:asciiTheme="minorHAnsi" w:eastAsiaTheme="minorEastAsia" w:hAnsiTheme="minorHAnsi" w:cstheme="minorBidi"/>
            <w:sz w:val="22"/>
            <w:szCs w:val="22"/>
          </w:rPr>
          <w:tab/>
        </w:r>
        <w:r w:rsidRPr="00BD57C0">
          <w:rPr>
            <w:rStyle w:val="Hyperlink"/>
          </w:rPr>
          <w:t>Prioriteit en afhankelijkheid van eisen</w:t>
        </w:r>
        <w:r>
          <w:rPr>
            <w:webHidden/>
          </w:rPr>
          <w:tab/>
        </w:r>
        <w:r>
          <w:rPr>
            <w:webHidden/>
          </w:rPr>
          <w:fldChar w:fldCharType="begin"/>
        </w:r>
        <w:r>
          <w:rPr>
            <w:webHidden/>
          </w:rPr>
          <w:instrText xml:space="preserve"> PAGEREF _Toc78451360 \h </w:instrText>
        </w:r>
        <w:r>
          <w:rPr>
            <w:webHidden/>
          </w:rPr>
        </w:r>
        <w:r>
          <w:rPr>
            <w:webHidden/>
          </w:rPr>
          <w:fldChar w:fldCharType="separate"/>
        </w:r>
        <w:r>
          <w:rPr>
            <w:webHidden/>
          </w:rPr>
          <w:t>51</w:t>
        </w:r>
        <w:r>
          <w:rPr>
            <w:webHidden/>
          </w:rPr>
          <w:fldChar w:fldCharType="end"/>
        </w:r>
      </w:hyperlink>
    </w:p>
    <w:p w:rsidR="00F8434F" w:rsidRDefault="00F8434F">
      <w:pPr>
        <w:pStyle w:val="TOC1"/>
        <w:rPr>
          <w:rFonts w:asciiTheme="minorHAnsi" w:eastAsiaTheme="minorEastAsia" w:hAnsiTheme="minorHAnsi" w:cstheme="minorBidi"/>
          <w:b w:val="0"/>
          <w:sz w:val="22"/>
          <w:szCs w:val="22"/>
        </w:rPr>
      </w:pPr>
      <w:hyperlink w:anchor="_Toc78451361" w:history="1">
        <w:r w:rsidRPr="00BD57C0">
          <w:rPr>
            <w:rStyle w:val="Hyperlink"/>
          </w:rPr>
          <w:t>4</w:t>
        </w:r>
        <w:r>
          <w:rPr>
            <w:rFonts w:asciiTheme="minorHAnsi" w:eastAsiaTheme="minorEastAsia" w:hAnsiTheme="minorHAnsi" w:cstheme="minorBidi"/>
            <w:b w:val="0"/>
            <w:sz w:val="22"/>
            <w:szCs w:val="22"/>
          </w:rPr>
          <w:tab/>
        </w:r>
        <w:r w:rsidRPr="00BD57C0">
          <w:rPr>
            <w:rStyle w:val="Hyperlink"/>
          </w:rPr>
          <w:t>Kwalificatiebepalingen</w:t>
        </w:r>
        <w:r>
          <w:rPr>
            <w:webHidden/>
          </w:rPr>
          <w:tab/>
        </w:r>
        <w:r>
          <w:rPr>
            <w:webHidden/>
          </w:rPr>
          <w:fldChar w:fldCharType="begin"/>
        </w:r>
        <w:r>
          <w:rPr>
            <w:webHidden/>
          </w:rPr>
          <w:instrText xml:space="preserve"> PAGEREF _Toc78451361 \h </w:instrText>
        </w:r>
        <w:r>
          <w:rPr>
            <w:webHidden/>
          </w:rPr>
        </w:r>
        <w:r>
          <w:rPr>
            <w:webHidden/>
          </w:rPr>
          <w:fldChar w:fldCharType="separate"/>
        </w:r>
        <w:r>
          <w:rPr>
            <w:webHidden/>
          </w:rPr>
          <w:t>52</w:t>
        </w:r>
        <w:r>
          <w:rPr>
            <w:webHidden/>
          </w:rPr>
          <w:fldChar w:fldCharType="end"/>
        </w:r>
      </w:hyperlink>
    </w:p>
    <w:p w:rsidR="00F8434F" w:rsidRDefault="00F8434F">
      <w:pPr>
        <w:pStyle w:val="TOC1"/>
        <w:rPr>
          <w:rFonts w:asciiTheme="minorHAnsi" w:eastAsiaTheme="minorEastAsia" w:hAnsiTheme="minorHAnsi" w:cstheme="minorBidi"/>
          <w:b w:val="0"/>
          <w:sz w:val="22"/>
          <w:szCs w:val="22"/>
        </w:rPr>
      </w:pPr>
      <w:hyperlink w:anchor="_Toc78451362" w:history="1">
        <w:r w:rsidRPr="00BD57C0">
          <w:rPr>
            <w:rStyle w:val="Hyperlink"/>
          </w:rPr>
          <w:t>5</w:t>
        </w:r>
        <w:r>
          <w:rPr>
            <w:rFonts w:asciiTheme="minorHAnsi" w:eastAsiaTheme="minorEastAsia" w:hAnsiTheme="minorHAnsi" w:cstheme="minorBidi"/>
            <w:b w:val="0"/>
            <w:sz w:val="22"/>
            <w:szCs w:val="22"/>
          </w:rPr>
          <w:tab/>
        </w:r>
        <w:r w:rsidRPr="00BD57C0">
          <w:rPr>
            <w:rStyle w:val="Hyperlink"/>
          </w:rPr>
          <w:t>Herleidbaarheid van eisen</w:t>
        </w:r>
        <w:r>
          <w:rPr>
            <w:webHidden/>
          </w:rPr>
          <w:tab/>
        </w:r>
        <w:r>
          <w:rPr>
            <w:webHidden/>
          </w:rPr>
          <w:fldChar w:fldCharType="begin"/>
        </w:r>
        <w:r>
          <w:rPr>
            <w:webHidden/>
          </w:rPr>
          <w:instrText xml:space="preserve"> PAGEREF _Toc78451362 \h </w:instrText>
        </w:r>
        <w:r>
          <w:rPr>
            <w:webHidden/>
          </w:rPr>
        </w:r>
        <w:r>
          <w:rPr>
            <w:webHidden/>
          </w:rPr>
          <w:fldChar w:fldCharType="separate"/>
        </w:r>
        <w:r>
          <w:rPr>
            <w:webHidden/>
          </w:rPr>
          <w:t>53</w:t>
        </w:r>
        <w:r>
          <w:rPr>
            <w:webHidden/>
          </w:rPr>
          <w:fldChar w:fldCharType="end"/>
        </w:r>
      </w:hyperlink>
    </w:p>
    <w:p w:rsidR="00F8434F" w:rsidRDefault="00F8434F">
      <w:pPr>
        <w:pStyle w:val="TOC1"/>
        <w:rPr>
          <w:rFonts w:asciiTheme="minorHAnsi" w:eastAsiaTheme="minorEastAsia" w:hAnsiTheme="minorHAnsi" w:cstheme="minorBidi"/>
          <w:b w:val="0"/>
          <w:sz w:val="22"/>
          <w:szCs w:val="22"/>
        </w:rPr>
      </w:pPr>
      <w:hyperlink w:anchor="_Toc78451363" w:history="1">
        <w:r w:rsidRPr="00BD57C0">
          <w:rPr>
            <w:rStyle w:val="Hyperlink"/>
          </w:rPr>
          <w:t>6</w:t>
        </w:r>
        <w:r>
          <w:rPr>
            <w:rFonts w:asciiTheme="minorHAnsi" w:eastAsiaTheme="minorEastAsia" w:hAnsiTheme="minorHAnsi" w:cstheme="minorBidi"/>
            <w:b w:val="0"/>
            <w:sz w:val="22"/>
            <w:szCs w:val="22"/>
          </w:rPr>
          <w:tab/>
        </w:r>
        <w:r w:rsidRPr="00BD57C0">
          <w:rPr>
            <w:rStyle w:val="Hyperlink"/>
          </w:rPr>
          <w:t>Opmerkingen</w:t>
        </w:r>
        <w:r>
          <w:rPr>
            <w:webHidden/>
          </w:rPr>
          <w:tab/>
        </w:r>
        <w:r>
          <w:rPr>
            <w:webHidden/>
          </w:rPr>
          <w:fldChar w:fldCharType="begin"/>
        </w:r>
        <w:r>
          <w:rPr>
            <w:webHidden/>
          </w:rPr>
          <w:instrText xml:space="preserve"> PAGEREF _Toc78451363 \h </w:instrText>
        </w:r>
        <w:r>
          <w:rPr>
            <w:webHidden/>
          </w:rPr>
        </w:r>
        <w:r>
          <w:rPr>
            <w:webHidden/>
          </w:rPr>
          <w:fldChar w:fldCharType="separate"/>
        </w:r>
        <w:r>
          <w:rPr>
            <w:webHidden/>
          </w:rPr>
          <w:t>54</w:t>
        </w:r>
        <w:r>
          <w:rPr>
            <w:webHidden/>
          </w:rPr>
          <w:fldChar w:fldCharType="end"/>
        </w:r>
      </w:hyperlink>
    </w:p>
    <w:p w:rsidR="00F8434F" w:rsidRDefault="00F8434F">
      <w:pPr>
        <w:pStyle w:val="TOC2"/>
        <w:rPr>
          <w:rFonts w:asciiTheme="minorHAnsi" w:eastAsiaTheme="minorEastAsia" w:hAnsiTheme="minorHAnsi" w:cstheme="minorBidi"/>
          <w:sz w:val="22"/>
          <w:szCs w:val="22"/>
        </w:rPr>
      </w:pPr>
      <w:hyperlink w:anchor="_Toc78451364" w:history="1">
        <w:r w:rsidRPr="00BD57C0">
          <w:rPr>
            <w:rStyle w:val="Hyperlink"/>
          </w:rPr>
          <w:t>6.1</w:t>
        </w:r>
        <w:r>
          <w:rPr>
            <w:rFonts w:asciiTheme="minorHAnsi" w:eastAsiaTheme="minorEastAsia" w:hAnsiTheme="minorHAnsi" w:cstheme="minorBidi"/>
            <w:sz w:val="22"/>
            <w:szCs w:val="22"/>
          </w:rPr>
          <w:tab/>
        </w:r>
        <w:r w:rsidRPr="00BD57C0">
          <w:rPr>
            <w:rStyle w:val="Hyperlink"/>
          </w:rPr>
          <w:t>Afkortingen en acroniemen</w:t>
        </w:r>
        <w:r>
          <w:rPr>
            <w:webHidden/>
          </w:rPr>
          <w:tab/>
        </w:r>
        <w:r>
          <w:rPr>
            <w:webHidden/>
          </w:rPr>
          <w:fldChar w:fldCharType="begin"/>
        </w:r>
        <w:r>
          <w:rPr>
            <w:webHidden/>
          </w:rPr>
          <w:instrText xml:space="preserve"> PAGEREF _Toc78451364 \h </w:instrText>
        </w:r>
        <w:r>
          <w:rPr>
            <w:webHidden/>
          </w:rPr>
        </w:r>
        <w:r>
          <w:rPr>
            <w:webHidden/>
          </w:rPr>
          <w:fldChar w:fldCharType="separate"/>
        </w:r>
        <w:r>
          <w:rPr>
            <w:webHidden/>
          </w:rPr>
          <w:t>54</w:t>
        </w:r>
        <w:r>
          <w:rPr>
            <w:webHidden/>
          </w:rPr>
          <w:fldChar w:fldCharType="end"/>
        </w:r>
      </w:hyperlink>
    </w:p>
    <w:p w:rsidR="00F8434F" w:rsidRDefault="00F8434F">
      <w:pPr>
        <w:pStyle w:val="TOC2"/>
        <w:rPr>
          <w:rFonts w:asciiTheme="minorHAnsi" w:eastAsiaTheme="minorEastAsia" w:hAnsiTheme="minorHAnsi" w:cstheme="minorBidi"/>
          <w:sz w:val="22"/>
          <w:szCs w:val="22"/>
        </w:rPr>
      </w:pPr>
      <w:hyperlink w:anchor="_Toc78451365" w:history="1">
        <w:r w:rsidRPr="00BD57C0">
          <w:rPr>
            <w:rStyle w:val="Hyperlink"/>
          </w:rPr>
          <w:t>6.2</w:t>
        </w:r>
        <w:r>
          <w:rPr>
            <w:rFonts w:asciiTheme="minorHAnsi" w:eastAsiaTheme="minorEastAsia" w:hAnsiTheme="minorHAnsi" w:cstheme="minorBidi"/>
            <w:sz w:val="22"/>
            <w:szCs w:val="22"/>
          </w:rPr>
          <w:tab/>
        </w:r>
        <w:r w:rsidRPr="00BD57C0">
          <w:rPr>
            <w:rStyle w:val="Hyperlink"/>
          </w:rPr>
          <w:t>Terminologie</w:t>
        </w:r>
        <w:r>
          <w:rPr>
            <w:webHidden/>
          </w:rPr>
          <w:tab/>
        </w:r>
        <w:r>
          <w:rPr>
            <w:webHidden/>
          </w:rPr>
          <w:fldChar w:fldCharType="begin"/>
        </w:r>
        <w:r>
          <w:rPr>
            <w:webHidden/>
          </w:rPr>
          <w:instrText xml:space="preserve"> PAGEREF _Toc78451365 \h </w:instrText>
        </w:r>
        <w:r>
          <w:rPr>
            <w:webHidden/>
          </w:rPr>
        </w:r>
        <w:r>
          <w:rPr>
            <w:webHidden/>
          </w:rPr>
          <w:fldChar w:fldCharType="separate"/>
        </w:r>
        <w:r>
          <w:rPr>
            <w:webHidden/>
          </w:rPr>
          <w:t>56</w:t>
        </w:r>
        <w:r>
          <w:rPr>
            <w:webHidden/>
          </w:rPr>
          <w:fldChar w:fldCharType="end"/>
        </w:r>
      </w:hyperlink>
    </w:p>
    <w:p w:rsidR="00F8434F" w:rsidRDefault="00F8434F">
      <w:pPr>
        <w:pStyle w:val="TOC1"/>
        <w:rPr>
          <w:rFonts w:asciiTheme="minorHAnsi" w:eastAsiaTheme="minorEastAsia" w:hAnsiTheme="minorHAnsi" w:cstheme="minorBidi"/>
          <w:b w:val="0"/>
          <w:sz w:val="22"/>
          <w:szCs w:val="22"/>
        </w:rPr>
      </w:pPr>
      <w:hyperlink w:anchor="_Toc78451366" w:history="1">
        <w:r w:rsidRPr="00BD57C0">
          <w:rPr>
            <w:rStyle w:val="Hyperlink"/>
            <w:rFonts w:cs="Arial"/>
          </w:rPr>
          <w:t>Bijlage A</w:t>
        </w:r>
        <w:r>
          <w:rPr>
            <w:rFonts w:asciiTheme="minorHAnsi" w:eastAsiaTheme="minorEastAsia" w:hAnsiTheme="minorHAnsi" w:cstheme="minorBidi"/>
            <w:b w:val="0"/>
            <w:sz w:val="22"/>
            <w:szCs w:val="22"/>
          </w:rPr>
          <w:tab/>
        </w:r>
        <w:r w:rsidRPr="00BD57C0">
          <w:rPr>
            <w:rStyle w:val="Hyperlink"/>
          </w:rPr>
          <w:t>Beschrijving referentiegegevens velden</w:t>
        </w:r>
        <w:r>
          <w:rPr>
            <w:webHidden/>
          </w:rPr>
          <w:tab/>
        </w:r>
        <w:r>
          <w:rPr>
            <w:webHidden/>
          </w:rPr>
          <w:fldChar w:fldCharType="begin"/>
        </w:r>
        <w:r>
          <w:rPr>
            <w:webHidden/>
          </w:rPr>
          <w:instrText xml:space="preserve"> PAGEREF _Toc78451366 \h </w:instrText>
        </w:r>
        <w:r>
          <w:rPr>
            <w:webHidden/>
          </w:rPr>
        </w:r>
        <w:r>
          <w:rPr>
            <w:webHidden/>
          </w:rPr>
          <w:fldChar w:fldCharType="separate"/>
        </w:r>
        <w:r>
          <w:rPr>
            <w:webHidden/>
          </w:rPr>
          <w:t>60</w:t>
        </w:r>
        <w:r>
          <w:rPr>
            <w:webHidden/>
          </w:rPr>
          <w:fldChar w:fldCharType="end"/>
        </w:r>
      </w:hyperlink>
    </w:p>
    <w:p w:rsidR="00F8434F" w:rsidRDefault="00F8434F">
      <w:pPr>
        <w:pStyle w:val="TOC2"/>
        <w:rPr>
          <w:rFonts w:asciiTheme="minorHAnsi" w:eastAsiaTheme="minorEastAsia" w:hAnsiTheme="minorHAnsi" w:cstheme="minorBidi"/>
          <w:sz w:val="22"/>
          <w:szCs w:val="22"/>
        </w:rPr>
      </w:pPr>
      <w:hyperlink w:anchor="_Toc78451367" w:history="1">
        <w:r w:rsidRPr="00BD57C0">
          <w:rPr>
            <w:rStyle w:val="Hyperlink"/>
          </w:rPr>
          <w:t>A1</w:t>
        </w:r>
        <w:r>
          <w:rPr>
            <w:rFonts w:asciiTheme="minorHAnsi" w:eastAsiaTheme="minorEastAsia" w:hAnsiTheme="minorHAnsi" w:cstheme="minorBidi"/>
            <w:sz w:val="22"/>
            <w:szCs w:val="22"/>
          </w:rPr>
          <w:tab/>
        </w:r>
        <w:r w:rsidRPr="00BD57C0">
          <w:rPr>
            <w:rStyle w:val="Hyperlink"/>
          </w:rPr>
          <w:t>NLRDMS Webservice – WSDL</w:t>
        </w:r>
        <w:r>
          <w:rPr>
            <w:webHidden/>
          </w:rPr>
          <w:tab/>
        </w:r>
        <w:r>
          <w:rPr>
            <w:webHidden/>
          </w:rPr>
          <w:fldChar w:fldCharType="begin"/>
        </w:r>
        <w:r>
          <w:rPr>
            <w:webHidden/>
          </w:rPr>
          <w:instrText xml:space="preserve"> PAGEREF _Toc78451367 \h </w:instrText>
        </w:r>
        <w:r>
          <w:rPr>
            <w:webHidden/>
          </w:rPr>
        </w:r>
        <w:r>
          <w:rPr>
            <w:webHidden/>
          </w:rPr>
          <w:fldChar w:fldCharType="separate"/>
        </w:r>
        <w:r>
          <w:rPr>
            <w:webHidden/>
          </w:rPr>
          <w:t>60</w:t>
        </w:r>
        <w:r>
          <w:rPr>
            <w:webHidden/>
          </w:rPr>
          <w:fldChar w:fldCharType="end"/>
        </w:r>
      </w:hyperlink>
    </w:p>
    <w:p w:rsidR="00F8434F" w:rsidRDefault="00F8434F">
      <w:pPr>
        <w:pStyle w:val="TOC2"/>
        <w:rPr>
          <w:rFonts w:asciiTheme="minorHAnsi" w:eastAsiaTheme="minorEastAsia" w:hAnsiTheme="minorHAnsi" w:cstheme="minorBidi"/>
          <w:sz w:val="22"/>
          <w:szCs w:val="22"/>
        </w:rPr>
      </w:pPr>
      <w:hyperlink w:anchor="_Toc78451368" w:history="1">
        <w:r w:rsidRPr="00BD57C0">
          <w:rPr>
            <w:rStyle w:val="Hyperlink"/>
          </w:rPr>
          <w:t>A2</w:t>
        </w:r>
        <w:r>
          <w:rPr>
            <w:rFonts w:asciiTheme="minorHAnsi" w:eastAsiaTheme="minorEastAsia" w:hAnsiTheme="minorHAnsi" w:cstheme="minorBidi"/>
            <w:sz w:val="22"/>
            <w:szCs w:val="22"/>
          </w:rPr>
          <w:tab/>
        </w:r>
        <w:r w:rsidRPr="00BD57C0">
          <w:rPr>
            <w:rStyle w:val="Hyperlink"/>
          </w:rPr>
          <w:t>NLRDMS Webservice – XSD</w:t>
        </w:r>
        <w:r>
          <w:rPr>
            <w:webHidden/>
          </w:rPr>
          <w:tab/>
        </w:r>
        <w:r>
          <w:rPr>
            <w:webHidden/>
          </w:rPr>
          <w:fldChar w:fldCharType="begin"/>
        </w:r>
        <w:r>
          <w:rPr>
            <w:webHidden/>
          </w:rPr>
          <w:instrText xml:space="preserve"> PAGEREF _Toc78451368 \h </w:instrText>
        </w:r>
        <w:r>
          <w:rPr>
            <w:webHidden/>
          </w:rPr>
        </w:r>
        <w:r>
          <w:rPr>
            <w:webHidden/>
          </w:rPr>
          <w:fldChar w:fldCharType="separate"/>
        </w:r>
        <w:r>
          <w:rPr>
            <w:webHidden/>
          </w:rPr>
          <w:t>63</w:t>
        </w:r>
        <w:r>
          <w:rPr>
            <w:webHidden/>
          </w:rPr>
          <w:fldChar w:fldCharType="end"/>
        </w:r>
      </w:hyperlink>
    </w:p>
    <w:p w:rsidR="00F8434F" w:rsidRDefault="00F8434F">
      <w:pPr>
        <w:pStyle w:val="TOC2"/>
        <w:rPr>
          <w:rFonts w:asciiTheme="minorHAnsi" w:eastAsiaTheme="minorEastAsia" w:hAnsiTheme="minorHAnsi" w:cstheme="minorBidi"/>
          <w:sz w:val="22"/>
          <w:szCs w:val="22"/>
        </w:rPr>
      </w:pPr>
      <w:hyperlink w:anchor="_Toc78451369" w:history="1">
        <w:r w:rsidRPr="00BD57C0">
          <w:rPr>
            <w:rStyle w:val="Hyperlink"/>
          </w:rPr>
          <w:t>A3</w:t>
        </w:r>
        <w:r>
          <w:rPr>
            <w:rFonts w:asciiTheme="minorHAnsi" w:eastAsiaTheme="minorEastAsia" w:hAnsiTheme="minorHAnsi" w:cstheme="minorBidi"/>
            <w:sz w:val="22"/>
            <w:szCs w:val="22"/>
          </w:rPr>
          <w:tab/>
        </w:r>
        <w:r w:rsidRPr="00BD57C0">
          <w:rPr>
            <w:rStyle w:val="Hyperlink"/>
          </w:rPr>
          <w:t>NLRDMS Webservice – Veld formaten</w:t>
        </w:r>
        <w:r>
          <w:rPr>
            <w:webHidden/>
          </w:rPr>
          <w:tab/>
        </w:r>
        <w:r>
          <w:rPr>
            <w:webHidden/>
          </w:rPr>
          <w:fldChar w:fldCharType="begin"/>
        </w:r>
        <w:r>
          <w:rPr>
            <w:webHidden/>
          </w:rPr>
          <w:instrText xml:space="preserve"> PAGEREF _Toc78451369 \h </w:instrText>
        </w:r>
        <w:r>
          <w:rPr>
            <w:webHidden/>
          </w:rPr>
        </w:r>
        <w:r>
          <w:rPr>
            <w:webHidden/>
          </w:rPr>
          <w:fldChar w:fldCharType="separate"/>
        </w:r>
        <w:r>
          <w:rPr>
            <w:webHidden/>
          </w:rPr>
          <w:t>99</w:t>
        </w:r>
        <w:r>
          <w:rPr>
            <w:webHidden/>
          </w:rPr>
          <w:fldChar w:fldCharType="end"/>
        </w:r>
      </w:hyperlink>
    </w:p>
    <w:p w:rsidR="00F8434F" w:rsidRDefault="00F8434F">
      <w:pPr>
        <w:pStyle w:val="TOC2"/>
        <w:rPr>
          <w:rFonts w:asciiTheme="minorHAnsi" w:eastAsiaTheme="minorEastAsia" w:hAnsiTheme="minorHAnsi" w:cstheme="minorBidi"/>
          <w:sz w:val="22"/>
          <w:szCs w:val="22"/>
        </w:rPr>
      </w:pPr>
      <w:hyperlink w:anchor="_Toc78451370" w:history="1">
        <w:r w:rsidRPr="00BD57C0">
          <w:rPr>
            <w:rStyle w:val="Hyperlink"/>
          </w:rPr>
          <w:t>A4</w:t>
        </w:r>
        <w:r>
          <w:rPr>
            <w:rFonts w:asciiTheme="minorHAnsi" w:eastAsiaTheme="minorEastAsia" w:hAnsiTheme="minorHAnsi" w:cstheme="minorBidi"/>
            <w:sz w:val="22"/>
            <w:szCs w:val="22"/>
          </w:rPr>
          <w:tab/>
        </w:r>
        <w:r w:rsidRPr="00BD57C0">
          <w:rPr>
            <w:rStyle w:val="Hyperlink"/>
          </w:rPr>
          <w:t>NLRDMS Webservice - API Error codes</w:t>
        </w:r>
        <w:r>
          <w:rPr>
            <w:webHidden/>
          </w:rPr>
          <w:tab/>
        </w:r>
        <w:r>
          <w:rPr>
            <w:webHidden/>
          </w:rPr>
          <w:fldChar w:fldCharType="begin"/>
        </w:r>
        <w:r>
          <w:rPr>
            <w:webHidden/>
          </w:rPr>
          <w:instrText xml:space="preserve"> PAGEREF _Toc78451370 \h </w:instrText>
        </w:r>
        <w:r>
          <w:rPr>
            <w:webHidden/>
          </w:rPr>
        </w:r>
        <w:r>
          <w:rPr>
            <w:webHidden/>
          </w:rPr>
          <w:fldChar w:fldCharType="separate"/>
        </w:r>
        <w:r>
          <w:rPr>
            <w:webHidden/>
          </w:rPr>
          <w:t>104</w:t>
        </w:r>
        <w:r>
          <w:rPr>
            <w:webHidden/>
          </w:rPr>
          <w:fldChar w:fldCharType="end"/>
        </w:r>
      </w:hyperlink>
    </w:p>
    <w:p w:rsidR="00F8434F" w:rsidRDefault="00F8434F">
      <w:pPr>
        <w:pStyle w:val="TOC1"/>
        <w:rPr>
          <w:rFonts w:asciiTheme="minorHAnsi" w:eastAsiaTheme="minorEastAsia" w:hAnsiTheme="minorHAnsi" w:cstheme="minorBidi"/>
          <w:b w:val="0"/>
          <w:sz w:val="22"/>
          <w:szCs w:val="22"/>
        </w:rPr>
      </w:pPr>
      <w:hyperlink w:anchor="_Toc78451371" w:history="1">
        <w:r w:rsidRPr="00BD57C0">
          <w:rPr>
            <w:rStyle w:val="Hyperlink"/>
            <w:rFonts w:cs="Arial"/>
          </w:rPr>
          <w:t>Bijlage B</w:t>
        </w:r>
        <w:r>
          <w:rPr>
            <w:rFonts w:asciiTheme="minorHAnsi" w:eastAsiaTheme="minorEastAsia" w:hAnsiTheme="minorHAnsi" w:cstheme="minorBidi"/>
            <w:b w:val="0"/>
            <w:sz w:val="22"/>
            <w:szCs w:val="22"/>
          </w:rPr>
          <w:tab/>
        </w:r>
        <w:r w:rsidRPr="00BD57C0">
          <w:rPr>
            <w:rStyle w:val="Hyperlink"/>
          </w:rPr>
          <w:t>NLRDMS Client implementatie stappen</w:t>
        </w:r>
        <w:r>
          <w:rPr>
            <w:webHidden/>
          </w:rPr>
          <w:tab/>
        </w:r>
        <w:r>
          <w:rPr>
            <w:webHidden/>
          </w:rPr>
          <w:fldChar w:fldCharType="begin"/>
        </w:r>
        <w:r>
          <w:rPr>
            <w:webHidden/>
          </w:rPr>
          <w:instrText xml:space="preserve"> PAGEREF _Toc78451371 \h </w:instrText>
        </w:r>
        <w:r>
          <w:rPr>
            <w:webHidden/>
          </w:rPr>
        </w:r>
        <w:r>
          <w:rPr>
            <w:webHidden/>
          </w:rPr>
          <w:fldChar w:fldCharType="separate"/>
        </w:r>
        <w:r>
          <w:rPr>
            <w:webHidden/>
          </w:rPr>
          <w:t>108</w:t>
        </w:r>
        <w:r>
          <w:rPr>
            <w:webHidden/>
          </w:rPr>
          <w:fldChar w:fldCharType="end"/>
        </w:r>
      </w:hyperlink>
    </w:p>
    <w:p w:rsidR="007A4399" w:rsidRPr="00214A0B" w:rsidRDefault="00B77712" w:rsidP="007A4399">
      <w:pPr>
        <w:rPr>
          <w:b/>
          <w:sz w:val="22"/>
          <w:szCs w:val="22"/>
        </w:rPr>
      </w:pPr>
      <w:r w:rsidRPr="00214A0B">
        <w:rPr>
          <w:b/>
        </w:rPr>
        <w:fldChar w:fldCharType="end"/>
      </w:r>
      <w:r w:rsidR="007A4399" w:rsidRPr="00214A0B">
        <w:rPr>
          <w:b/>
          <w:sz w:val="22"/>
          <w:szCs w:val="22"/>
        </w:rPr>
        <w:br w:type="page"/>
      </w:r>
      <w:r w:rsidR="007A4399" w:rsidRPr="00214A0B">
        <w:rPr>
          <w:b/>
          <w:sz w:val="22"/>
          <w:szCs w:val="22"/>
        </w:rPr>
        <w:lastRenderedPageBreak/>
        <w:t>Inhoudsopgave figuren en eisen</w:t>
      </w:r>
    </w:p>
    <w:p w:rsidR="007A4399" w:rsidRPr="00214A0B" w:rsidRDefault="007A4399" w:rsidP="007A4399">
      <w:pPr>
        <w:rPr>
          <w:b/>
          <w:sz w:val="22"/>
          <w:szCs w:val="22"/>
        </w:rPr>
      </w:pPr>
    </w:p>
    <w:p w:rsidR="007A4399" w:rsidRPr="00214A0B" w:rsidRDefault="007A4399" w:rsidP="007A4399">
      <w:pPr>
        <w:rPr>
          <w:b/>
          <w:sz w:val="22"/>
          <w:szCs w:val="22"/>
        </w:rPr>
      </w:pPr>
    </w:p>
    <w:p w:rsidR="007A4399" w:rsidRPr="00214A0B" w:rsidRDefault="007A4399" w:rsidP="007A4399">
      <w:pPr>
        <w:spacing w:after="240"/>
        <w:rPr>
          <w:b/>
        </w:rPr>
      </w:pPr>
      <w:r w:rsidRPr="00214A0B">
        <w:rPr>
          <w:b/>
        </w:rPr>
        <w:t>Lijst van figuren</w:t>
      </w:r>
    </w:p>
    <w:p w:rsidR="00F8434F" w:rsidRDefault="007A4399">
      <w:pPr>
        <w:pStyle w:val="TableofFigures"/>
        <w:tabs>
          <w:tab w:val="right" w:pos="7790"/>
        </w:tabs>
        <w:rPr>
          <w:rFonts w:asciiTheme="minorHAnsi" w:eastAsiaTheme="minorEastAsia" w:hAnsiTheme="minorHAnsi" w:cstheme="minorBidi"/>
          <w:noProof/>
          <w:sz w:val="22"/>
          <w:szCs w:val="22"/>
        </w:rPr>
      </w:pPr>
      <w:r w:rsidRPr="00214A0B">
        <w:fldChar w:fldCharType="begin"/>
      </w:r>
      <w:r w:rsidRPr="00214A0B">
        <w:instrText xml:space="preserve"> TOC \h \z \c "Figuur" </w:instrText>
      </w:r>
      <w:r w:rsidRPr="00214A0B">
        <w:fldChar w:fldCharType="separate"/>
      </w:r>
      <w:hyperlink w:anchor="_Toc78451372" w:history="1">
        <w:r w:rsidR="00F8434F" w:rsidRPr="00766C00">
          <w:rPr>
            <w:rStyle w:val="Hyperlink"/>
            <w:noProof/>
            <w:lang w:val="fr-FR"/>
          </w:rPr>
          <w:t>Figuur 1: NLRDMS context en externe interfaces</w:t>
        </w:r>
        <w:r w:rsidR="00F8434F">
          <w:rPr>
            <w:noProof/>
            <w:webHidden/>
          </w:rPr>
          <w:tab/>
        </w:r>
        <w:r w:rsidR="00F8434F">
          <w:rPr>
            <w:noProof/>
            <w:webHidden/>
          </w:rPr>
          <w:fldChar w:fldCharType="begin"/>
        </w:r>
        <w:r w:rsidR="00F8434F">
          <w:rPr>
            <w:noProof/>
            <w:webHidden/>
          </w:rPr>
          <w:instrText xml:space="preserve"> PAGEREF _Toc78451372 \h </w:instrText>
        </w:r>
        <w:r w:rsidR="00F8434F">
          <w:rPr>
            <w:noProof/>
            <w:webHidden/>
          </w:rPr>
        </w:r>
        <w:r w:rsidR="00F8434F">
          <w:rPr>
            <w:noProof/>
            <w:webHidden/>
          </w:rPr>
          <w:fldChar w:fldCharType="separate"/>
        </w:r>
        <w:r w:rsidR="00F8434F">
          <w:rPr>
            <w:noProof/>
            <w:webHidden/>
          </w:rPr>
          <w:t>7</w:t>
        </w:r>
        <w:r w:rsidR="00F8434F">
          <w:rPr>
            <w:noProof/>
            <w:webHidden/>
          </w:rPr>
          <w:fldChar w:fldCharType="end"/>
        </w:r>
      </w:hyperlink>
    </w:p>
    <w:p w:rsidR="00F8434F" w:rsidRDefault="00F8434F">
      <w:pPr>
        <w:pStyle w:val="TableofFigures"/>
        <w:tabs>
          <w:tab w:val="right" w:pos="7790"/>
        </w:tabs>
        <w:rPr>
          <w:rFonts w:asciiTheme="minorHAnsi" w:eastAsiaTheme="minorEastAsia" w:hAnsiTheme="minorHAnsi" w:cstheme="minorBidi"/>
          <w:noProof/>
          <w:sz w:val="22"/>
          <w:szCs w:val="22"/>
        </w:rPr>
      </w:pPr>
      <w:hyperlink w:anchor="_Toc78451373" w:history="1">
        <w:r w:rsidRPr="00766C00">
          <w:rPr>
            <w:rStyle w:val="Hyperlink"/>
            <w:noProof/>
          </w:rPr>
          <w:t>Figuur 2: MIL-STD-498 / JSTD-016 documentenoverzicht</w:t>
        </w:r>
        <w:r>
          <w:rPr>
            <w:noProof/>
            <w:webHidden/>
          </w:rPr>
          <w:tab/>
        </w:r>
        <w:r>
          <w:rPr>
            <w:noProof/>
            <w:webHidden/>
          </w:rPr>
          <w:fldChar w:fldCharType="begin"/>
        </w:r>
        <w:r>
          <w:rPr>
            <w:noProof/>
            <w:webHidden/>
          </w:rPr>
          <w:instrText xml:space="preserve"> PAGEREF _Toc78451373 \h </w:instrText>
        </w:r>
        <w:r>
          <w:rPr>
            <w:noProof/>
            <w:webHidden/>
          </w:rPr>
        </w:r>
        <w:r>
          <w:rPr>
            <w:noProof/>
            <w:webHidden/>
          </w:rPr>
          <w:fldChar w:fldCharType="separate"/>
        </w:r>
        <w:r>
          <w:rPr>
            <w:noProof/>
            <w:webHidden/>
          </w:rPr>
          <w:t>8</w:t>
        </w:r>
        <w:r>
          <w:rPr>
            <w:noProof/>
            <w:webHidden/>
          </w:rPr>
          <w:fldChar w:fldCharType="end"/>
        </w:r>
      </w:hyperlink>
    </w:p>
    <w:p w:rsidR="00F8434F" w:rsidRDefault="00F8434F">
      <w:pPr>
        <w:pStyle w:val="TableofFigures"/>
        <w:tabs>
          <w:tab w:val="right" w:pos="7790"/>
        </w:tabs>
        <w:rPr>
          <w:rFonts w:asciiTheme="minorHAnsi" w:eastAsiaTheme="minorEastAsia" w:hAnsiTheme="minorHAnsi" w:cstheme="minorBidi"/>
          <w:noProof/>
          <w:sz w:val="22"/>
          <w:szCs w:val="22"/>
        </w:rPr>
      </w:pPr>
      <w:hyperlink w:anchor="_Toc78451374" w:history="1">
        <w:r w:rsidRPr="00766C00">
          <w:rPr>
            <w:rStyle w:val="Hyperlink"/>
            <w:noProof/>
          </w:rPr>
          <w:t>Figuur 3: Identificatie van de NLRDMS interfaces</w:t>
        </w:r>
        <w:r>
          <w:rPr>
            <w:noProof/>
            <w:webHidden/>
          </w:rPr>
          <w:tab/>
        </w:r>
        <w:r>
          <w:rPr>
            <w:noProof/>
            <w:webHidden/>
          </w:rPr>
          <w:fldChar w:fldCharType="begin"/>
        </w:r>
        <w:r>
          <w:rPr>
            <w:noProof/>
            <w:webHidden/>
          </w:rPr>
          <w:instrText xml:space="preserve"> PAGEREF _Toc78451374 \h </w:instrText>
        </w:r>
        <w:r>
          <w:rPr>
            <w:noProof/>
            <w:webHidden/>
          </w:rPr>
        </w:r>
        <w:r>
          <w:rPr>
            <w:noProof/>
            <w:webHidden/>
          </w:rPr>
          <w:fldChar w:fldCharType="separate"/>
        </w:r>
        <w:r>
          <w:rPr>
            <w:noProof/>
            <w:webHidden/>
          </w:rPr>
          <w:t>13</w:t>
        </w:r>
        <w:r>
          <w:rPr>
            <w:noProof/>
            <w:webHidden/>
          </w:rPr>
          <w:fldChar w:fldCharType="end"/>
        </w:r>
      </w:hyperlink>
    </w:p>
    <w:p w:rsidR="00F8434F" w:rsidRDefault="00F8434F">
      <w:pPr>
        <w:pStyle w:val="TableofFigures"/>
        <w:tabs>
          <w:tab w:val="right" w:pos="7790"/>
        </w:tabs>
        <w:rPr>
          <w:rFonts w:asciiTheme="minorHAnsi" w:eastAsiaTheme="minorEastAsia" w:hAnsiTheme="minorHAnsi" w:cstheme="minorBidi"/>
          <w:noProof/>
          <w:sz w:val="22"/>
          <w:szCs w:val="22"/>
        </w:rPr>
      </w:pPr>
      <w:hyperlink w:anchor="_Toc78451375" w:history="1">
        <w:r w:rsidRPr="00766C00">
          <w:rPr>
            <w:rStyle w:val="Hyperlink"/>
            <w:noProof/>
          </w:rPr>
          <w:t>Figuur 4: EIF5 NLRDMS webservice interface t.b.v. gekoppelde cliënt systemen</w:t>
        </w:r>
        <w:r>
          <w:rPr>
            <w:noProof/>
            <w:webHidden/>
          </w:rPr>
          <w:tab/>
        </w:r>
        <w:r>
          <w:rPr>
            <w:noProof/>
            <w:webHidden/>
          </w:rPr>
          <w:fldChar w:fldCharType="begin"/>
        </w:r>
        <w:r>
          <w:rPr>
            <w:noProof/>
            <w:webHidden/>
          </w:rPr>
          <w:instrText xml:space="preserve"> PAGEREF _Toc78451375 \h </w:instrText>
        </w:r>
        <w:r>
          <w:rPr>
            <w:noProof/>
            <w:webHidden/>
          </w:rPr>
        </w:r>
        <w:r>
          <w:rPr>
            <w:noProof/>
            <w:webHidden/>
          </w:rPr>
          <w:fldChar w:fldCharType="separate"/>
        </w:r>
        <w:r>
          <w:rPr>
            <w:noProof/>
            <w:webHidden/>
          </w:rPr>
          <w:t>22</w:t>
        </w:r>
        <w:r>
          <w:rPr>
            <w:noProof/>
            <w:webHidden/>
          </w:rPr>
          <w:fldChar w:fldCharType="end"/>
        </w:r>
      </w:hyperlink>
    </w:p>
    <w:p w:rsidR="00F8434F" w:rsidRDefault="00F8434F">
      <w:pPr>
        <w:pStyle w:val="TableofFigures"/>
        <w:tabs>
          <w:tab w:val="right" w:pos="7790"/>
        </w:tabs>
        <w:rPr>
          <w:rFonts w:asciiTheme="minorHAnsi" w:eastAsiaTheme="minorEastAsia" w:hAnsiTheme="minorHAnsi" w:cstheme="minorBidi"/>
          <w:noProof/>
          <w:sz w:val="22"/>
          <w:szCs w:val="22"/>
        </w:rPr>
      </w:pPr>
      <w:hyperlink w:anchor="_Toc78451376" w:history="1">
        <w:r w:rsidRPr="00766C00">
          <w:rPr>
            <w:rStyle w:val="Hyperlink"/>
            <w:noProof/>
          </w:rPr>
          <w:t>Figuur 5: NLRDMS SOAP API operaties, berichtenscenario overzicht</w:t>
        </w:r>
        <w:r>
          <w:rPr>
            <w:noProof/>
            <w:webHidden/>
          </w:rPr>
          <w:tab/>
        </w:r>
        <w:r>
          <w:rPr>
            <w:noProof/>
            <w:webHidden/>
          </w:rPr>
          <w:fldChar w:fldCharType="begin"/>
        </w:r>
        <w:r>
          <w:rPr>
            <w:noProof/>
            <w:webHidden/>
          </w:rPr>
          <w:instrText xml:space="preserve"> PAGEREF _Toc78451376 \h </w:instrText>
        </w:r>
        <w:r>
          <w:rPr>
            <w:noProof/>
            <w:webHidden/>
          </w:rPr>
        </w:r>
        <w:r>
          <w:rPr>
            <w:noProof/>
            <w:webHidden/>
          </w:rPr>
          <w:fldChar w:fldCharType="separate"/>
        </w:r>
        <w:r>
          <w:rPr>
            <w:noProof/>
            <w:webHidden/>
          </w:rPr>
          <w:t>25</w:t>
        </w:r>
        <w:r>
          <w:rPr>
            <w:noProof/>
            <w:webHidden/>
          </w:rPr>
          <w:fldChar w:fldCharType="end"/>
        </w:r>
      </w:hyperlink>
    </w:p>
    <w:p w:rsidR="00F8434F" w:rsidRDefault="00F8434F">
      <w:pPr>
        <w:pStyle w:val="TableofFigures"/>
        <w:tabs>
          <w:tab w:val="right" w:pos="7790"/>
        </w:tabs>
        <w:rPr>
          <w:rFonts w:asciiTheme="minorHAnsi" w:eastAsiaTheme="minorEastAsia" w:hAnsiTheme="minorHAnsi" w:cstheme="minorBidi"/>
          <w:noProof/>
          <w:sz w:val="22"/>
          <w:szCs w:val="22"/>
        </w:rPr>
      </w:pPr>
      <w:hyperlink w:anchor="_Toc78451377" w:history="1">
        <w:r w:rsidRPr="00766C00">
          <w:rPr>
            <w:rStyle w:val="Hyperlink"/>
            <w:noProof/>
          </w:rPr>
          <w:t>Figuur 6: EIF6 ERDMS webservice interface</w:t>
        </w:r>
        <w:r>
          <w:rPr>
            <w:noProof/>
            <w:webHidden/>
          </w:rPr>
          <w:tab/>
        </w:r>
        <w:r>
          <w:rPr>
            <w:noProof/>
            <w:webHidden/>
          </w:rPr>
          <w:fldChar w:fldCharType="begin"/>
        </w:r>
        <w:r>
          <w:rPr>
            <w:noProof/>
            <w:webHidden/>
          </w:rPr>
          <w:instrText xml:space="preserve"> PAGEREF _Toc78451377 \h </w:instrText>
        </w:r>
        <w:r>
          <w:rPr>
            <w:noProof/>
            <w:webHidden/>
          </w:rPr>
        </w:r>
        <w:r>
          <w:rPr>
            <w:noProof/>
            <w:webHidden/>
          </w:rPr>
          <w:fldChar w:fldCharType="separate"/>
        </w:r>
        <w:r>
          <w:rPr>
            <w:noProof/>
            <w:webHidden/>
          </w:rPr>
          <w:t>47</w:t>
        </w:r>
        <w:r>
          <w:rPr>
            <w:noProof/>
            <w:webHidden/>
          </w:rPr>
          <w:fldChar w:fldCharType="end"/>
        </w:r>
      </w:hyperlink>
    </w:p>
    <w:p w:rsidR="00F8434F" w:rsidRDefault="00F8434F">
      <w:pPr>
        <w:pStyle w:val="TableofFigures"/>
        <w:tabs>
          <w:tab w:val="right" w:pos="7790"/>
        </w:tabs>
        <w:rPr>
          <w:rFonts w:asciiTheme="minorHAnsi" w:eastAsiaTheme="minorEastAsia" w:hAnsiTheme="minorHAnsi" w:cstheme="minorBidi"/>
          <w:noProof/>
          <w:sz w:val="22"/>
          <w:szCs w:val="22"/>
        </w:rPr>
      </w:pPr>
      <w:hyperlink w:anchor="_Toc78451378" w:history="1">
        <w:r w:rsidRPr="00766C00">
          <w:rPr>
            <w:rStyle w:val="Hyperlink"/>
            <w:noProof/>
          </w:rPr>
          <w:t>Figuur 7: Stroomdiagram, verwerken van ERDMS mutaties in NLRDMS</w:t>
        </w:r>
        <w:r>
          <w:rPr>
            <w:noProof/>
            <w:webHidden/>
          </w:rPr>
          <w:tab/>
        </w:r>
        <w:r>
          <w:rPr>
            <w:noProof/>
            <w:webHidden/>
          </w:rPr>
          <w:fldChar w:fldCharType="begin"/>
        </w:r>
        <w:r>
          <w:rPr>
            <w:noProof/>
            <w:webHidden/>
          </w:rPr>
          <w:instrText xml:space="preserve"> PAGEREF _Toc78451378 \h </w:instrText>
        </w:r>
        <w:r>
          <w:rPr>
            <w:noProof/>
            <w:webHidden/>
          </w:rPr>
        </w:r>
        <w:r>
          <w:rPr>
            <w:noProof/>
            <w:webHidden/>
          </w:rPr>
          <w:fldChar w:fldCharType="separate"/>
        </w:r>
        <w:r>
          <w:rPr>
            <w:noProof/>
            <w:webHidden/>
          </w:rPr>
          <w:t>49</w:t>
        </w:r>
        <w:r>
          <w:rPr>
            <w:noProof/>
            <w:webHidden/>
          </w:rPr>
          <w:fldChar w:fldCharType="end"/>
        </w:r>
      </w:hyperlink>
    </w:p>
    <w:p w:rsidR="007A4399" w:rsidRPr="00214A0B" w:rsidRDefault="007A4399" w:rsidP="007A4399">
      <w:r w:rsidRPr="00214A0B">
        <w:fldChar w:fldCharType="end"/>
      </w:r>
    </w:p>
    <w:p w:rsidR="007A4399" w:rsidRPr="00214A0B" w:rsidRDefault="007A4399" w:rsidP="007A4399">
      <w:pPr>
        <w:rPr>
          <w:b/>
        </w:rPr>
      </w:pPr>
    </w:p>
    <w:p w:rsidR="00C1000E" w:rsidRPr="00214A0B" w:rsidRDefault="00C1000E" w:rsidP="00C1000E">
      <w:pPr>
        <w:spacing w:after="240"/>
        <w:rPr>
          <w:b/>
        </w:rPr>
      </w:pPr>
      <w:r w:rsidRPr="00214A0B">
        <w:rPr>
          <w:b/>
        </w:rPr>
        <w:t>Lijst van tabellen</w:t>
      </w:r>
    </w:p>
    <w:p w:rsidR="00F8434F" w:rsidRDefault="00C1000E">
      <w:pPr>
        <w:pStyle w:val="TableofFigures"/>
        <w:tabs>
          <w:tab w:val="right" w:pos="7790"/>
        </w:tabs>
        <w:rPr>
          <w:rFonts w:asciiTheme="minorHAnsi" w:eastAsiaTheme="minorEastAsia" w:hAnsiTheme="minorHAnsi" w:cstheme="minorBidi"/>
          <w:noProof/>
          <w:sz w:val="22"/>
          <w:szCs w:val="22"/>
        </w:rPr>
      </w:pPr>
      <w:r w:rsidRPr="00214A0B">
        <w:fldChar w:fldCharType="begin"/>
      </w:r>
      <w:r w:rsidRPr="00214A0B">
        <w:instrText xml:space="preserve"> TOC \h \z \c "Tabel" </w:instrText>
      </w:r>
      <w:r w:rsidRPr="00214A0B">
        <w:fldChar w:fldCharType="separate"/>
      </w:r>
      <w:hyperlink w:anchor="_Toc78451379" w:history="1">
        <w:r w:rsidR="00F8434F" w:rsidRPr="00BC09D5">
          <w:rPr>
            <w:rStyle w:val="Hyperlink"/>
            <w:noProof/>
          </w:rPr>
          <w:t>Tabel 1: Normatieve documenten</w:t>
        </w:r>
        <w:r w:rsidR="00F8434F">
          <w:rPr>
            <w:noProof/>
            <w:webHidden/>
          </w:rPr>
          <w:tab/>
        </w:r>
        <w:r w:rsidR="00F8434F">
          <w:rPr>
            <w:noProof/>
            <w:webHidden/>
          </w:rPr>
          <w:fldChar w:fldCharType="begin"/>
        </w:r>
        <w:r w:rsidR="00F8434F">
          <w:rPr>
            <w:noProof/>
            <w:webHidden/>
          </w:rPr>
          <w:instrText xml:space="preserve"> PAGEREF _Toc78451379 \h </w:instrText>
        </w:r>
        <w:r w:rsidR="00F8434F">
          <w:rPr>
            <w:noProof/>
            <w:webHidden/>
          </w:rPr>
        </w:r>
        <w:r w:rsidR="00F8434F">
          <w:rPr>
            <w:noProof/>
            <w:webHidden/>
          </w:rPr>
          <w:fldChar w:fldCharType="separate"/>
        </w:r>
        <w:r w:rsidR="00F8434F">
          <w:rPr>
            <w:noProof/>
            <w:webHidden/>
          </w:rPr>
          <w:t>12</w:t>
        </w:r>
        <w:r w:rsidR="00F8434F">
          <w:rPr>
            <w:noProof/>
            <w:webHidden/>
          </w:rPr>
          <w:fldChar w:fldCharType="end"/>
        </w:r>
      </w:hyperlink>
    </w:p>
    <w:p w:rsidR="00F8434F" w:rsidRDefault="00F8434F">
      <w:pPr>
        <w:pStyle w:val="TableofFigures"/>
        <w:tabs>
          <w:tab w:val="right" w:pos="7790"/>
        </w:tabs>
        <w:rPr>
          <w:rFonts w:asciiTheme="minorHAnsi" w:eastAsiaTheme="minorEastAsia" w:hAnsiTheme="minorHAnsi" w:cstheme="minorBidi"/>
          <w:noProof/>
          <w:sz w:val="22"/>
          <w:szCs w:val="22"/>
        </w:rPr>
      </w:pPr>
      <w:hyperlink w:anchor="_Toc78451380" w:history="1">
        <w:r w:rsidRPr="00BC09D5">
          <w:rPr>
            <w:rStyle w:val="Hyperlink"/>
            <w:noProof/>
          </w:rPr>
          <w:t>Tabel 2: Informatieve documenten</w:t>
        </w:r>
        <w:r>
          <w:rPr>
            <w:noProof/>
            <w:webHidden/>
          </w:rPr>
          <w:tab/>
        </w:r>
        <w:r>
          <w:rPr>
            <w:noProof/>
            <w:webHidden/>
          </w:rPr>
          <w:fldChar w:fldCharType="begin"/>
        </w:r>
        <w:r>
          <w:rPr>
            <w:noProof/>
            <w:webHidden/>
          </w:rPr>
          <w:instrText xml:space="preserve"> PAGEREF _Toc78451380 \h </w:instrText>
        </w:r>
        <w:r>
          <w:rPr>
            <w:noProof/>
            <w:webHidden/>
          </w:rPr>
        </w:r>
        <w:r>
          <w:rPr>
            <w:noProof/>
            <w:webHidden/>
          </w:rPr>
          <w:fldChar w:fldCharType="separate"/>
        </w:r>
        <w:r>
          <w:rPr>
            <w:noProof/>
            <w:webHidden/>
          </w:rPr>
          <w:t>12</w:t>
        </w:r>
        <w:r>
          <w:rPr>
            <w:noProof/>
            <w:webHidden/>
          </w:rPr>
          <w:fldChar w:fldCharType="end"/>
        </w:r>
      </w:hyperlink>
    </w:p>
    <w:p w:rsidR="00F8434F" w:rsidRDefault="00F8434F">
      <w:pPr>
        <w:pStyle w:val="TableofFigures"/>
        <w:tabs>
          <w:tab w:val="right" w:pos="7790"/>
        </w:tabs>
        <w:rPr>
          <w:rFonts w:asciiTheme="minorHAnsi" w:eastAsiaTheme="minorEastAsia" w:hAnsiTheme="minorHAnsi" w:cstheme="minorBidi"/>
          <w:noProof/>
          <w:sz w:val="22"/>
          <w:szCs w:val="22"/>
        </w:rPr>
      </w:pPr>
      <w:hyperlink w:anchor="_Toc78451381" w:history="1">
        <w:r w:rsidRPr="00BC09D5">
          <w:rPr>
            <w:rStyle w:val="Hyperlink"/>
            <w:noProof/>
          </w:rPr>
          <w:t>Tabel 3: Kwalificatie methodes</w:t>
        </w:r>
        <w:r>
          <w:rPr>
            <w:noProof/>
            <w:webHidden/>
          </w:rPr>
          <w:tab/>
        </w:r>
        <w:r>
          <w:rPr>
            <w:noProof/>
            <w:webHidden/>
          </w:rPr>
          <w:fldChar w:fldCharType="begin"/>
        </w:r>
        <w:r>
          <w:rPr>
            <w:noProof/>
            <w:webHidden/>
          </w:rPr>
          <w:instrText xml:space="preserve"> PAGEREF _Toc78451381 \h </w:instrText>
        </w:r>
        <w:r>
          <w:rPr>
            <w:noProof/>
            <w:webHidden/>
          </w:rPr>
        </w:r>
        <w:r>
          <w:rPr>
            <w:noProof/>
            <w:webHidden/>
          </w:rPr>
          <w:fldChar w:fldCharType="separate"/>
        </w:r>
        <w:r>
          <w:rPr>
            <w:noProof/>
            <w:webHidden/>
          </w:rPr>
          <w:t>52</w:t>
        </w:r>
        <w:r>
          <w:rPr>
            <w:noProof/>
            <w:webHidden/>
          </w:rPr>
          <w:fldChar w:fldCharType="end"/>
        </w:r>
      </w:hyperlink>
    </w:p>
    <w:p w:rsidR="00C1000E" w:rsidRPr="00214A0B" w:rsidRDefault="00C1000E" w:rsidP="00C1000E">
      <w:r w:rsidRPr="00214A0B">
        <w:fldChar w:fldCharType="end"/>
      </w:r>
    </w:p>
    <w:p w:rsidR="00C1000E" w:rsidRPr="00214A0B" w:rsidRDefault="00C1000E" w:rsidP="00C1000E">
      <w:pPr>
        <w:rPr>
          <w:b/>
        </w:rPr>
      </w:pPr>
    </w:p>
    <w:p w:rsidR="007A4399" w:rsidRPr="00214A0B" w:rsidRDefault="007A4399" w:rsidP="007A4399">
      <w:pPr>
        <w:spacing w:after="240"/>
        <w:rPr>
          <w:b/>
        </w:rPr>
      </w:pPr>
      <w:r w:rsidRPr="00214A0B">
        <w:rPr>
          <w:b/>
        </w:rPr>
        <w:t xml:space="preserve">Lijst van </w:t>
      </w:r>
      <w:r w:rsidR="00B0373E" w:rsidRPr="00214A0B">
        <w:rPr>
          <w:b/>
        </w:rPr>
        <w:t>IRS/IDD</w:t>
      </w:r>
      <w:r w:rsidRPr="00214A0B">
        <w:rPr>
          <w:b/>
        </w:rPr>
        <w:t xml:space="preserve"> eisen</w:t>
      </w:r>
      <w:r w:rsidR="000E2034" w:rsidRPr="00214A0B">
        <w:rPr>
          <w:b/>
        </w:rPr>
        <w:t xml:space="preserve"> en specificaties</w:t>
      </w:r>
    </w:p>
    <w:p w:rsidR="00F8434F" w:rsidRDefault="000E2034">
      <w:pPr>
        <w:pStyle w:val="TableofFigures"/>
        <w:tabs>
          <w:tab w:val="right" w:pos="7790"/>
        </w:tabs>
        <w:rPr>
          <w:rFonts w:asciiTheme="minorHAnsi" w:eastAsiaTheme="minorEastAsia" w:hAnsiTheme="minorHAnsi" w:cstheme="minorBidi"/>
          <w:noProof/>
          <w:sz w:val="22"/>
          <w:szCs w:val="22"/>
        </w:rPr>
      </w:pPr>
      <w:r w:rsidRPr="00214A0B">
        <w:fldChar w:fldCharType="begin"/>
      </w:r>
      <w:r w:rsidRPr="00214A0B">
        <w:instrText xml:space="preserve"> TOC \h \z \c "IRSIDD-EIS" </w:instrText>
      </w:r>
      <w:r w:rsidRPr="00214A0B">
        <w:fldChar w:fldCharType="separate"/>
      </w:r>
      <w:hyperlink w:anchor="_Toc78451382" w:history="1">
        <w:r w:rsidR="00F8434F" w:rsidRPr="00097602">
          <w:rPr>
            <w:rStyle w:val="Hyperlink"/>
            <w:noProof/>
          </w:rPr>
          <w:t>IRS-NLR-001: NLRDMS interfaces en te gebruiken standaarden</w:t>
        </w:r>
        <w:r w:rsidR="00F8434F">
          <w:rPr>
            <w:noProof/>
            <w:webHidden/>
          </w:rPr>
          <w:tab/>
        </w:r>
        <w:r w:rsidR="00F8434F">
          <w:rPr>
            <w:noProof/>
            <w:webHidden/>
          </w:rPr>
          <w:fldChar w:fldCharType="begin"/>
        </w:r>
        <w:r w:rsidR="00F8434F">
          <w:rPr>
            <w:noProof/>
            <w:webHidden/>
          </w:rPr>
          <w:instrText xml:space="preserve"> PAGEREF _Toc78451382 \h </w:instrText>
        </w:r>
        <w:r w:rsidR="00F8434F">
          <w:rPr>
            <w:noProof/>
            <w:webHidden/>
          </w:rPr>
        </w:r>
        <w:r w:rsidR="00F8434F">
          <w:rPr>
            <w:noProof/>
            <w:webHidden/>
          </w:rPr>
          <w:fldChar w:fldCharType="separate"/>
        </w:r>
        <w:r w:rsidR="00F8434F">
          <w:rPr>
            <w:noProof/>
            <w:webHidden/>
          </w:rPr>
          <w:t>14</w:t>
        </w:r>
        <w:r w:rsidR="00F8434F">
          <w:rPr>
            <w:noProof/>
            <w:webHidden/>
          </w:rPr>
          <w:fldChar w:fldCharType="end"/>
        </w:r>
      </w:hyperlink>
    </w:p>
    <w:p w:rsidR="00F8434F" w:rsidRDefault="00F8434F">
      <w:pPr>
        <w:pStyle w:val="TableofFigures"/>
        <w:tabs>
          <w:tab w:val="right" w:pos="7790"/>
        </w:tabs>
        <w:rPr>
          <w:rFonts w:asciiTheme="minorHAnsi" w:eastAsiaTheme="minorEastAsia" w:hAnsiTheme="minorHAnsi" w:cstheme="minorBidi"/>
          <w:noProof/>
          <w:sz w:val="22"/>
          <w:szCs w:val="22"/>
        </w:rPr>
      </w:pPr>
      <w:hyperlink w:anchor="_Toc78451383" w:history="1">
        <w:r w:rsidRPr="00097602">
          <w:rPr>
            <w:rStyle w:val="Hyperlink"/>
            <w:noProof/>
          </w:rPr>
          <w:t>IDD-NLR-002: Implementatie NLRDMS Gebruikersinterface (EIF1 en EIF2)</w:t>
        </w:r>
        <w:r>
          <w:rPr>
            <w:noProof/>
            <w:webHidden/>
          </w:rPr>
          <w:tab/>
        </w:r>
        <w:r>
          <w:rPr>
            <w:noProof/>
            <w:webHidden/>
          </w:rPr>
          <w:fldChar w:fldCharType="begin"/>
        </w:r>
        <w:r>
          <w:rPr>
            <w:noProof/>
            <w:webHidden/>
          </w:rPr>
          <w:instrText xml:space="preserve"> PAGEREF _Toc78451383 \h </w:instrText>
        </w:r>
        <w:r>
          <w:rPr>
            <w:noProof/>
            <w:webHidden/>
          </w:rPr>
        </w:r>
        <w:r>
          <w:rPr>
            <w:noProof/>
            <w:webHidden/>
          </w:rPr>
          <w:fldChar w:fldCharType="separate"/>
        </w:r>
        <w:r>
          <w:rPr>
            <w:noProof/>
            <w:webHidden/>
          </w:rPr>
          <w:t>15</w:t>
        </w:r>
        <w:r>
          <w:rPr>
            <w:noProof/>
            <w:webHidden/>
          </w:rPr>
          <w:fldChar w:fldCharType="end"/>
        </w:r>
      </w:hyperlink>
    </w:p>
    <w:p w:rsidR="00F8434F" w:rsidRDefault="00F8434F">
      <w:pPr>
        <w:pStyle w:val="TableofFigures"/>
        <w:tabs>
          <w:tab w:val="right" w:pos="7790"/>
        </w:tabs>
        <w:rPr>
          <w:rFonts w:asciiTheme="minorHAnsi" w:eastAsiaTheme="minorEastAsia" w:hAnsiTheme="minorHAnsi" w:cstheme="minorBidi"/>
          <w:noProof/>
          <w:sz w:val="22"/>
          <w:szCs w:val="22"/>
        </w:rPr>
      </w:pPr>
      <w:hyperlink w:anchor="_Toc78451384" w:history="1">
        <w:r w:rsidRPr="00097602">
          <w:rPr>
            <w:rStyle w:val="Hyperlink"/>
            <w:noProof/>
          </w:rPr>
          <w:t>IRS-NLR-003: NLRDMS mutaties import/export (EIF3), kenmerken</w:t>
        </w:r>
        <w:r>
          <w:rPr>
            <w:noProof/>
            <w:webHidden/>
          </w:rPr>
          <w:tab/>
        </w:r>
        <w:r>
          <w:rPr>
            <w:noProof/>
            <w:webHidden/>
          </w:rPr>
          <w:fldChar w:fldCharType="begin"/>
        </w:r>
        <w:r>
          <w:rPr>
            <w:noProof/>
            <w:webHidden/>
          </w:rPr>
          <w:instrText xml:space="preserve"> PAGEREF _Toc78451384 \h </w:instrText>
        </w:r>
        <w:r>
          <w:rPr>
            <w:noProof/>
            <w:webHidden/>
          </w:rPr>
        </w:r>
        <w:r>
          <w:rPr>
            <w:noProof/>
            <w:webHidden/>
          </w:rPr>
          <w:fldChar w:fldCharType="separate"/>
        </w:r>
        <w:r>
          <w:rPr>
            <w:noProof/>
            <w:webHidden/>
          </w:rPr>
          <w:t>15</w:t>
        </w:r>
        <w:r>
          <w:rPr>
            <w:noProof/>
            <w:webHidden/>
          </w:rPr>
          <w:fldChar w:fldCharType="end"/>
        </w:r>
      </w:hyperlink>
    </w:p>
    <w:p w:rsidR="00F8434F" w:rsidRDefault="00F8434F">
      <w:pPr>
        <w:pStyle w:val="TableofFigures"/>
        <w:tabs>
          <w:tab w:val="right" w:pos="7790"/>
        </w:tabs>
        <w:rPr>
          <w:rFonts w:asciiTheme="minorHAnsi" w:eastAsiaTheme="minorEastAsia" w:hAnsiTheme="minorHAnsi" w:cstheme="minorBidi"/>
          <w:noProof/>
          <w:sz w:val="22"/>
          <w:szCs w:val="22"/>
        </w:rPr>
      </w:pPr>
      <w:hyperlink w:anchor="_Toc78451385" w:history="1">
        <w:r w:rsidRPr="00097602">
          <w:rPr>
            <w:rStyle w:val="Hyperlink"/>
            <w:noProof/>
            <w:lang w:val="fr-FR"/>
          </w:rPr>
          <w:t>IDD-NLR-004: Implementatie NLRDMS mutatie import interface (EIF3.1)</w:t>
        </w:r>
        <w:r>
          <w:rPr>
            <w:noProof/>
            <w:webHidden/>
          </w:rPr>
          <w:tab/>
        </w:r>
        <w:r>
          <w:rPr>
            <w:noProof/>
            <w:webHidden/>
          </w:rPr>
          <w:fldChar w:fldCharType="begin"/>
        </w:r>
        <w:r>
          <w:rPr>
            <w:noProof/>
            <w:webHidden/>
          </w:rPr>
          <w:instrText xml:space="preserve"> PAGEREF _Toc78451385 \h </w:instrText>
        </w:r>
        <w:r>
          <w:rPr>
            <w:noProof/>
            <w:webHidden/>
          </w:rPr>
        </w:r>
        <w:r>
          <w:rPr>
            <w:noProof/>
            <w:webHidden/>
          </w:rPr>
          <w:fldChar w:fldCharType="separate"/>
        </w:r>
        <w:r>
          <w:rPr>
            <w:noProof/>
            <w:webHidden/>
          </w:rPr>
          <w:t>16</w:t>
        </w:r>
        <w:r>
          <w:rPr>
            <w:noProof/>
            <w:webHidden/>
          </w:rPr>
          <w:fldChar w:fldCharType="end"/>
        </w:r>
      </w:hyperlink>
    </w:p>
    <w:p w:rsidR="00F8434F" w:rsidRDefault="00F8434F">
      <w:pPr>
        <w:pStyle w:val="TableofFigures"/>
        <w:tabs>
          <w:tab w:val="right" w:pos="7790"/>
        </w:tabs>
        <w:rPr>
          <w:rFonts w:asciiTheme="minorHAnsi" w:eastAsiaTheme="minorEastAsia" w:hAnsiTheme="minorHAnsi" w:cstheme="minorBidi"/>
          <w:noProof/>
          <w:sz w:val="22"/>
          <w:szCs w:val="22"/>
        </w:rPr>
      </w:pPr>
      <w:hyperlink w:anchor="_Toc78451386" w:history="1">
        <w:r w:rsidRPr="00097602">
          <w:rPr>
            <w:rStyle w:val="Hyperlink"/>
            <w:noProof/>
            <w:lang w:val="fr-FR"/>
          </w:rPr>
          <w:t>IDD-NLR-005: Implementatie NLRDMS mutatie export interface (EIF3.2)</w:t>
        </w:r>
        <w:r>
          <w:rPr>
            <w:noProof/>
            <w:webHidden/>
          </w:rPr>
          <w:tab/>
        </w:r>
        <w:r>
          <w:rPr>
            <w:noProof/>
            <w:webHidden/>
          </w:rPr>
          <w:fldChar w:fldCharType="begin"/>
        </w:r>
        <w:r>
          <w:rPr>
            <w:noProof/>
            <w:webHidden/>
          </w:rPr>
          <w:instrText xml:space="preserve"> PAGEREF _Toc78451386 \h </w:instrText>
        </w:r>
        <w:r>
          <w:rPr>
            <w:noProof/>
            <w:webHidden/>
          </w:rPr>
        </w:r>
        <w:r>
          <w:rPr>
            <w:noProof/>
            <w:webHidden/>
          </w:rPr>
          <w:fldChar w:fldCharType="separate"/>
        </w:r>
        <w:r>
          <w:rPr>
            <w:noProof/>
            <w:webHidden/>
          </w:rPr>
          <w:t>17</w:t>
        </w:r>
        <w:r>
          <w:rPr>
            <w:noProof/>
            <w:webHidden/>
          </w:rPr>
          <w:fldChar w:fldCharType="end"/>
        </w:r>
      </w:hyperlink>
    </w:p>
    <w:p w:rsidR="00F8434F" w:rsidRDefault="00F8434F">
      <w:pPr>
        <w:pStyle w:val="TableofFigures"/>
        <w:tabs>
          <w:tab w:val="right" w:pos="7790"/>
        </w:tabs>
        <w:rPr>
          <w:rFonts w:asciiTheme="minorHAnsi" w:eastAsiaTheme="minorEastAsia" w:hAnsiTheme="minorHAnsi" w:cstheme="minorBidi"/>
          <w:noProof/>
          <w:sz w:val="22"/>
          <w:szCs w:val="22"/>
        </w:rPr>
      </w:pPr>
      <w:hyperlink w:anchor="_Toc78451387" w:history="1">
        <w:r w:rsidRPr="00097602">
          <w:rPr>
            <w:rStyle w:val="Hyperlink"/>
            <w:noProof/>
          </w:rPr>
          <w:t>IRS-NLR-006: NLRDMS referentiegegevens (masterdump) export (EIF4.1)</w:t>
        </w:r>
        <w:r>
          <w:rPr>
            <w:noProof/>
            <w:webHidden/>
          </w:rPr>
          <w:tab/>
        </w:r>
        <w:r>
          <w:rPr>
            <w:noProof/>
            <w:webHidden/>
          </w:rPr>
          <w:fldChar w:fldCharType="begin"/>
        </w:r>
        <w:r>
          <w:rPr>
            <w:noProof/>
            <w:webHidden/>
          </w:rPr>
          <w:instrText xml:space="preserve"> PAGEREF _Toc78451387 \h </w:instrText>
        </w:r>
        <w:r>
          <w:rPr>
            <w:noProof/>
            <w:webHidden/>
          </w:rPr>
        </w:r>
        <w:r>
          <w:rPr>
            <w:noProof/>
            <w:webHidden/>
          </w:rPr>
          <w:fldChar w:fldCharType="separate"/>
        </w:r>
        <w:r>
          <w:rPr>
            <w:noProof/>
            <w:webHidden/>
          </w:rPr>
          <w:t>18</w:t>
        </w:r>
        <w:r>
          <w:rPr>
            <w:noProof/>
            <w:webHidden/>
          </w:rPr>
          <w:fldChar w:fldCharType="end"/>
        </w:r>
      </w:hyperlink>
    </w:p>
    <w:p w:rsidR="00F8434F" w:rsidRDefault="00F8434F">
      <w:pPr>
        <w:pStyle w:val="TableofFigures"/>
        <w:tabs>
          <w:tab w:val="right" w:pos="7790"/>
        </w:tabs>
        <w:rPr>
          <w:rFonts w:asciiTheme="minorHAnsi" w:eastAsiaTheme="minorEastAsia" w:hAnsiTheme="minorHAnsi" w:cstheme="minorBidi"/>
          <w:noProof/>
          <w:sz w:val="22"/>
          <w:szCs w:val="22"/>
        </w:rPr>
      </w:pPr>
      <w:hyperlink w:anchor="_Toc78451388" w:history="1">
        <w:r w:rsidRPr="00097602">
          <w:rPr>
            <w:rStyle w:val="Hyperlink"/>
            <w:noProof/>
            <w:lang w:val="de-DE"/>
          </w:rPr>
          <w:t>IRS-NLR-007: NLRDMS referentiegegevens (updates) export (EIF4.2)</w:t>
        </w:r>
        <w:r>
          <w:rPr>
            <w:noProof/>
            <w:webHidden/>
          </w:rPr>
          <w:tab/>
        </w:r>
        <w:r>
          <w:rPr>
            <w:noProof/>
            <w:webHidden/>
          </w:rPr>
          <w:fldChar w:fldCharType="begin"/>
        </w:r>
        <w:r>
          <w:rPr>
            <w:noProof/>
            <w:webHidden/>
          </w:rPr>
          <w:instrText xml:space="preserve"> PAGEREF _Toc78451388 \h </w:instrText>
        </w:r>
        <w:r>
          <w:rPr>
            <w:noProof/>
            <w:webHidden/>
          </w:rPr>
        </w:r>
        <w:r>
          <w:rPr>
            <w:noProof/>
            <w:webHidden/>
          </w:rPr>
          <w:fldChar w:fldCharType="separate"/>
        </w:r>
        <w:r>
          <w:rPr>
            <w:noProof/>
            <w:webHidden/>
          </w:rPr>
          <w:t>19</w:t>
        </w:r>
        <w:r>
          <w:rPr>
            <w:noProof/>
            <w:webHidden/>
          </w:rPr>
          <w:fldChar w:fldCharType="end"/>
        </w:r>
      </w:hyperlink>
    </w:p>
    <w:p w:rsidR="00F8434F" w:rsidRDefault="00F8434F">
      <w:pPr>
        <w:pStyle w:val="TableofFigures"/>
        <w:tabs>
          <w:tab w:val="right" w:pos="7790"/>
        </w:tabs>
        <w:rPr>
          <w:rFonts w:asciiTheme="minorHAnsi" w:eastAsiaTheme="minorEastAsia" w:hAnsiTheme="minorHAnsi" w:cstheme="minorBidi"/>
          <w:noProof/>
          <w:sz w:val="22"/>
          <w:szCs w:val="22"/>
        </w:rPr>
      </w:pPr>
      <w:hyperlink w:anchor="_Toc78451389" w:history="1">
        <w:r w:rsidRPr="00097602">
          <w:rPr>
            <w:rStyle w:val="Hyperlink"/>
            <w:noProof/>
          </w:rPr>
          <w:t>IDD-NLR-008: Implementatie Masterdump export interface (EIF4.1)</w:t>
        </w:r>
        <w:r>
          <w:rPr>
            <w:noProof/>
            <w:webHidden/>
          </w:rPr>
          <w:tab/>
        </w:r>
        <w:r>
          <w:rPr>
            <w:noProof/>
            <w:webHidden/>
          </w:rPr>
          <w:fldChar w:fldCharType="begin"/>
        </w:r>
        <w:r>
          <w:rPr>
            <w:noProof/>
            <w:webHidden/>
          </w:rPr>
          <w:instrText xml:space="preserve"> PAGEREF _Toc78451389 \h </w:instrText>
        </w:r>
        <w:r>
          <w:rPr>
            <w:noProof/>
            <w:webHidden/>
          </w:rPr>
        </w:r>
        <w:r>
          <w:rPr>
            <w:noProof/>
            <w:webHidden/>
          </w:rPr>
          <w:fldChar w:fldCharType="separate"/>
        </w:r>
        <w:r>
          <w:rPr>
            <w:noProof/>
            <w:webHidden/>
          </w:rPr>
          <w:t>19</w:t>
        </w:r>
        <w:r>
          <w:rPr>
            <w:noProof/>
            <w:webHidden/>
          </w:rPr>
          <w:fldChar w:fldCharType="end"/>
        </w:r>
      </w:hyperlink>
    </w:p>
    <w:p w:rsidR="00F8434F" w:rsidRDefault="00F8434F">
      <w:pPr>
        <w:pStyle w:val="TableofFigures"/>
        <w:tabs>
          <w:tab w:val="right" w:pos="7790"/>
        </w:tabs>
        <w:rPr>
          <w:rFonts w:asciiTheme="minorHAnsi" w:eastAsiaTheme="minorEastAsia" w:hAnsiTheme="minorHAnsi" w:cstheme="minorBidi"/>
          <w:noProof/>
          <w:sz w:val="22"/>
          <w:szCs w:val="22"/>
        </w:rPr>
      </w:pPr>
      <w:hyperlink w:anchor="_Toc78451390" w:history="1">
        <w:r w:rsidRPr="00097602">
          <w:rPr>
            <w:rStyle w:val="Hyperlink"/>
            <w:noProof/>
          </w:rPr>
          <w:t>IDD-NLR-009: Implementatie Updates export interface (EIF4.2)</w:t>
        </w:r>
        <w:r>
          <w:rPr>
            <w:noProof/>
            <w:webHidden/>
          </w:rPr>
          <w:tab/>
        </w:r>
        <w:r>
          <w:rPr>
            <w:noProof/>
            <w:webHidden/>
          </w:rPr>
          <w:fldChar w:fldCharType="begin"/>
        </w:r>
        <w:r>
          <w:rPr>
            <w:noProof/>
            <w:webHidden/>
          </w:rPr>
          <w:instrText xml:space="preserve"> PAGEREF _Toc78451390 \h </w:instrText>
        </w:r>
        <w:r>
          <w:rPr>
            <w:noProof/>
            <w:webHidden/>
          </w:rPr>
        </w:r>
        <w:r>
          <w:rPr>
            <w:noProof/>
            <w:webHidden/>
          </w:rPr>
          <w:fldChar w:fldCharType="separate"/>
        </w:r>
        <w:r>
          <w:rPr>
            <w:noProof/>
            <w:webHidden/>
          </w:rPr>
          <w:t>20</w:t>
        </w:r>
        <w:r>
          <w:rPr>
            <w:noProof/>
            <w:webHidden/>
          </w:rPr>
          <w:fldChar w:fldCharType="end"/>
        </w:r>
      </w:hyperlink>
    </w:p>
    <w:p w:rsidR="00F8434F" w:rsidRDefault="00F8434F">
      <w:pPr>
        <w:pStyle w:val="TableofFigures"/>
        <w:tabs>
          <w:tab w:val="right" w:pos="7790"/>
        </w:tabs>
        <w:rPr>
          <w:rFonts w:asciiTheme="minorHAnsi" w:eastAsiaTheme="minorEastAsia" w:hAnsiTheme="minorHAnsi" w:cstheme="minorBidi"/>
          <w:noProof/>
          <w:sz w:val="22"/>
          <w:szCs w:val="22"/>
        </w:rPr>
      </w:pPr>
      <w:hyperlink w:anchor="_Toc78451391" w:history="1">
        <w:r w:rsidRPr="00097602">
          <w:rPr>
            <w:rStyle w:val="Hyperlink"/>
            <w:noProof/>
          </w:rPr>
          <w:t>IRS-NLR-010: NLRDMS webservice interface (EIF5), technische kenmerken</w:t>
        </w:r>
        <w:r>
          <w:rPr>
            <w:noProof/>
            <w:webHidden/>
          </w:rPr>
          <w:tab/>
        </w:r>
        <w:r>
          <w:rPr>
            <w:noProof/>
            <w:webHidden/>
          </w:rPr>
          <w:fldChar w:fldCharType="begin"/>
        </w:r>
        <w:r>
          <w:rPr>
            <w:noProof/>
            <w:webHidden/>
          </w:rPr>
          <w:instrText xml:space="preserve"> PAGEREF _Toc78451391 \h </w:instrText>
        </w:r>
        <w:r>
          <w:rPr>
            <w:noProof/>
            <w:webHidden/>
          </w:rPr>
        </w:r>
        <w:r>
          <w:rPr>
            <w:noProof/>
            <w:webHidden/>
          </w:rPr>
          <w:fldChar w:fldCharType="separate"/>
        </w:r>
        <w:r>
          <w:rPr>
            <w:noProof/>
            <w:webHidden/>
          </w:rPr>
          <w:t>23</w:t>
        </w:r>
        <w:r>
          <w:rPr>
            <w:noProof/>
            <w:webHidden/>
          </w:rPr>
          <w:fldChar w:fldCharType="end"/>
        </w:r>
      </w:hyperlink>
    </w:p>
    <w:p w:rsidR="00F8434F" w:rsidRDefault="00F8434F">
      <w:pPr>
        <w:pStyle w:val="TableofFigures"/>
        <w:tabs>
          <w:tab w:val="right" w:pos="7790"/>
        </w:tabs>
        <w:rPr>
          <w:rFonts w:asciiTheme="minorHAnsi" w:eastAsiaTheme="minorEastAsia" w:hAnsiTheme="minorHAnsi" w:cstheme="minorBidi"/>
          <w:noProof/>
          <w:sz w:val="22"/>
          <w:szCs w:val="22"/>
        </w:rPr>
      </w:pPr>
      <w:hyperlink w:anchor="_Toc78451392" w:history="1">
        <w:r w:rsidRPr="00097602">
          <w:rPr>
            <w:rStyle w:val="Hyperlink"/>
            <w:noProof/>
          </w:rPr>
          <w:t>IDD-NLR-011: Implementatie NLRDMS webservice interface (SOAP API) (EIF5)</w:t>
        </w:r>
        <w:r>
          <w:rPr>
            <w:noProof/>
            <w:webHidden/>
          </w:rPr>
          <w:tab/>
        </w:r>
        <w:r>
          <w:rPr>
            <w:noProof/>
            <w:webHidden/>
          </w:rPr>
          <w:fldChar w:fldCharType="begin"/>
        </w:r>
        <w:r>
          <w:rPr>
            <w:noProof/>
            <w:webHidden/>
          </w:rPr>
          <w:instrText xml:space="preserve"> PAGEREF _Toc78451392 \h </w:instrText>
        </w:r>
        <w:r>
          <w:rPr>
            <w:noProof/>
            <w:webHidden/>
          </w:rPr>
        </w:r>
        <w:r>
          <w:rPr>
            <w:noProof/>
            <w:webHidden/>
          </w:rPr>
          <w:fldChar w:fldCharType="separate"/>
        </w:r>
        <w:r>
          <w:rPr>
            <w:noProof/>
            <w:webHidden/>
          </w:rPr>
          <w:t>24</w:t>
        </w:r>
        <w:r>
          <w:rPr>
            <w:noProof/>
            <w:webHidden/>
          </w:rPr>
          <w:fldChar w:fldCharType="end"/>
        </w:r>
      </w:hyperlink>
    </w:p>
    <w:p w:rsidR="00F8434F" w:rsidRDefault="00F8434F">
      <w:pPr>
        <w:pStyle w:val="TableofFigures"/>
        <w:tabs>
          <w:tab w:val="right" w:pos="7790"/>
        </w:tabs>
        <w:rPr>
          <w:rFonts w:asciiTheme="minorHAnsi" w:eastAsiaTheme="minorEastAsia" w:hAnsiTheme="minorHAnsi" w:cstheme="minorBidi"/>
          <w:noProof/>
          <w:sz w:val="22"/>
          <w:szCs w:val="22"/>
        </w:rPr>
      </w:pPr>
      <w:hyperlink w:anchor="_Toc78451393" w:history="1">
        <w:r w:rsidRPr="00097602">
          <w:rPr>
            <w:rStyle w:val="Hyperlink"/>
            <w:noProof/>
          </w:rPr>
          <w:t>IDD-NLR-012: Implementatie NLRDMS webservice interface, API functies (EIF5)</w:t>
        </w:r>
        <w:r>
          <w:rPr>
            <w:noProof/>
            <w:webHidden/>
          </w:rPr>
          <w:tab/>
        </w:r>
        <w:r>
          <w:rPr>
            <w:noProof/>
            <w:webHidden/>
          </w:rPr>
          <w:fldChar w:fldCharType="begin"/>
        </w:r>
        <w:r>
          <w:rPr>
            <w:noProof/>
            <w:webHidden/>
          </w:rPr>
          <w:instrText xml:space="preserve"> PAGEREF _Toc78451393 \h </w:instrText>
        </w:r>
        <w:r>
          <w:rPr>
            <w:noProof/>
            <w:webHidden/>
          </w:rPr>
        </w:r>
        <w:r>
          <w:rPr>
            <w:noProof/>
            <w:webHidden/>
          </w:rPr>
          <w:fldChar w:fldCharType="separate"/>
        </w:r>
        <w:r>
          <w:rPr>
            <w:noProof/>
            <w:webHidden/>
          </w:rPr>
          <w:t>25</w:t>
        </w:r>
        <w:r>
          <w:rPr>
            <w:noProof/>
            <w:webHidden/>
          </w:rPr>
          <w:fldChar w:fldCharType="end"/>
        </w:r>
      </w:hyperlink>
    </w:p>
    <w:p w:rsidR="00F8434F" w:rsidRDefault="00F8434F">
      <w:pPr>
        <w:pStyle w:val="TableofFigures"/>
        <w:tabs>
          <w:tab w:val="right" w:pos="7790"/>
        </w:tabs>
        <w:rPr>
          <w:rFonts w:asciiTheme="minorHAnsi" w:eastAsiaTheme="minorEastAsia" w:hAnsiTheme="minorHAnsi" w:cstheme="minorBidi"/>
          <w:noProof/>
          <w:sz w:val="22"/>
          <w:szCs w:val="22"/>
        </w:rPr>
      </w:pPr>
      <w:hyperlink w:anchor="_Toc78451394" w:history="1">
        <w:r w:rsidRPr="00097602">
          <w:rPr>
            <w:rStyle w:val="Hyperlink"/>
            <w:noProof/>
            <w:lang w:val="de-DE"/>
          </w:rPr>
          <w:t>IRS-NLR-013: ERDMS interface (EIF6) technische kenmerken</w:t>
        </w:r>
        <w:r>
          <w:rPr>
            <w:noProof/>
            <w:webHidden/>
          </w:rPr>
          <w:tab/>
        </w:r>
        <w:r>
          <w:rPr>
            <w:noProof/>
            <w:webHidden/>
          </w:rPr>
          <w:fldChar w:fldCharType="begin"/>
        </w:r>
        <w:r>
          <w:rPr>
            <w:noProof/>
            <w:webHidden/>
          </w:rPr>
          <w:instrText xml:space="preserve"> PAGEREF _Toc78451394 \h </w:instrText>
        </w:r>
        <w:r>
          <w:rPr>
            <w:noProof/>
            <w:webHidden/>
          </w:rPr>
        </w:r>
        <w:r>
          <w:rPr>
            <w:noProof/>
            <w:webHidden/>
          </w:rPr>
          <w:fldChar w:fldCharType="separate"/>
        </w:r>
        <w:r>
          <w:rPr>
            <w:noProof/>
            <w:webHidden/>
          </w:rPr>
          <w:t>47</w:t>
        </w:r>
        <w:r>
          <w:rPr>
            <w:noProof/>
            <w:webHidden/>
          </w:rPr>
          <w:fldChar w:fldCharType="end"/>
        </w:r>
      </w:hyperlink>
    </w:p>
    <w:p w:rsidR="00F8434F" w:rsidRDefault="00F8434F">
      <w:pPr>
        <w:pStyle w:val="TableofFigures"/>
        <w:tabs>
          <w:tab w:val="right" w:pos="7790"/>
        </w:tabs>
        <w:rPr>
          <w:rFonts w:asciiTheme="minorHAnsi" w:eastAsiaTheme="minorEastAsia" w:hAnsiTheme="minorHAnsi" w:cstheme="minorBidi"/>
          <w:noProof/>
          <w:sz w:val="22"/>
          <w:szCs w:val="22"/>
        </w:rPr>
      </w:pPr>
      <w:hyperlink w:anchor="_Toc78451395" w:history="1">
        <w:r w:rsidRPr="00097602">
          <w:rPr>
            <w:rStyle w:val="Hyperlink"/>
            <w:noProof/>
          </w:rPr>
          <w:t>IDD-NLR-014: Implementatie ERDMS interface (EIF6) in NLRDMS</w:t>
        </w:r>
        <w:r>
          <w:rPr>
            <w:noProof/>
            <w:webHidden/>
          </w:rPr>
          <w:tab/>
        </w:r>
        <w:r>
          <w:rPr>
            <w:noProof/>
            <w:webHidden/>
          </w:rPr>
          <w:fldChar w:fldCharType="begin"/>
        </w:r>
        <w:r>
          <w:rPr>
            <w:noProof/>
            <w:webHidden/>
          </w:rPr>
          <w:instrText xml:space="preserve"> PAGEREF _Toc78451395 \h </w:instrText>
        </w:r>
        <w:r>
          <w:rPr>
            <w:noProof/>
            <w:webHidden/>
          </w:rPr>
        </w:r>
        <w:r>
          <w:rPr>
            <w:noProof/>
            <w:webHidden/>
          </w:rPr>
          <w:fldChar w:fldCharType="separate"/>
        </w:r>
        <w:r>
          <w:rPr>
            <w:noProof/>
            <w:webHidden/>
          </w:rPr>
          <w:t>48</w:t>
        </w:r>
        <w:r>
          <w:rPr>
            <w:noProof/>
            <w:webHidden/>
          </w:rPr>
          <w:fldChar w:fldCharType="end"/>
        </w:r>
      </w:hyperlink>
    </w:p>
    <w:p w:rsidR="00F8434F" w:rsidRDefault="00F8434F">
      <w:pPr>
        <w:pStyle w:val="TableofFigures"/>
        <w:tabs>
          <w:tab w:val="right" w:pos="7790"/>
        </w:tabs>
        <w:rPr>
          <w:rFonts w:asciiTheme="minorHAnsi" w:eastAsiaTheme="minorEastAsia" w:hAnsiTheme="minorHAnsi" w:cstheme="minorBidi"/>
          <w:noProof/>
          <w:sz w:val="22"/>
          <w:szCs w:val="22"/>
        </w:rPr>
      </w:pPr>
      <w:hyperlink w:anchor="_Toc78451396" w:history="1">
        <w:r w:rsidRPr="00097602">
          <w:rPr>
            <w:rStyle w:val="Hyperlink"/>
            <w:noProof/>
            <w:lang w:val="en-US"/>
          </w:rPr>
          <w:t>IDD-NLR-015: Implementatie ERDMS interface (EIF6), connectieparameters</w:t>
        </w:r>
        <w:r>
          <w:rPr>
            <w:noProof/>
            <w:webHidden/>
          </w:rPr>
          <w:tab/>
        </w:r>
        <w:r>
          <w:rPr>
            <w:noProof/>
            <w:webHidden/>
          </w:rPr>
          <w:fldChar w:fldCharType="begin"/>
        </w:r>
        <w:r>
          <w:rPr>
            <w:noProof/>
            <w:webHidden/>
          </w:rPr>
          <w:instrText xml:space="preserve"> PAGEREF _Toc78451396 \h </w:instrText>
        </w:r>
        <w:r>
          <w:rPr>
            <w:noProof/>
            <w:webHidden/>
          </w:rPr>
        </w:r>
        <w:r>
          <w:rPr>
            <w:noProof/>
            <w:webHidden/>
          </w:rPr>
          <w:fldChar w:fldCharType="separate"/>
        </w:r>
        <w:r>
          <w:rPr>
            <w:noProof/>
            <w:webHidden/>
          </w:rPr>
          <w:t>48</w:t>
        </w:r>
        <w:r>
          <w:rPr>
            <w:noProof/>
            <w:webHidden/>
          </w:rPr>
          <w:fldChar w:fldCharType="end"/>
        </w:r>
      </w:hyperlink>
    </w:p>
    <w:p w:rsidR="00F8434F" w:rsidRDefault="00F8434F">
      <w:pPr>
        <w:pStyle w:val="TableofFigures"/>
        <w:tabs>
          <w:tab w:val="right" w:pos="7790"/>
        </w:tabs>
        <w:rPr>
          <w:rFonts w:asciiTheme="minorHAnsi" w:eastAsiaTheme="minorEastAsia" w:hAnsiTheme="minorHAnsi" w:cstheme="minorBidi"/>
          <w:noProof/>
          <w:sz w:val="22"/>
          <w:szCs w:val="22"/>
        </w:rPr>
      </w:pPr>
      <w:hyperlink w:anchor="_Toc78451397" w:history="1">
        <w:r w:rsidRPr="00097602">
          <w:rPr>
            <w:rStyle w:val="Hyperlink"/>
            <w:noProof/>
          </w:rPr>
          <w:t>IDD-NLR-016: Implementatie NLRDMS &lt;= ERDMS synchronisatie (EIF6.1)</w:t>
        </w:r>
        <w:r>
          <w:rPr>
            <w:noProof/>
            <w:webHidden/>
          </w:rPr>
          <w:tab/>
        </w:r>
        <w:r>
          <w:rPr>
            <w:noProof/>
            <w:webHidden/>
          </w:rPr>
          <w:fldChar w:fldCharType="begin"/>
        </w:r>
        <w:r>
          <w:rPr>
            <w:noProof/>
            <w:webHidden/>
          </w:rPr>
          <w:instrText xml:space="preserve"> PAGEREF _Toc78451397 \h </w:instrText>
        </w:r>
        <w:r>
          <w:rPr>
            <w:noProof/>
            <w:webHidden/>
          </w:rPr>
        </w:r>
        <w:r>
          <w:rPr>
            <w:noProof/>
            <w:webHidden/>
          </w:rPr>
          <w:fldChar w:fldCharType="separate"/>
        </w:r>
        <w:r>
          <w:rPr>
            <w:noProof/>
            <w:webHidden/>
          </w:rPr>
          <w:t>49</w:t>
        </w:r>
        <w:r>
          <w:rPr>
            <w:noProof/>
            <w:webHidden/>
          </w:rPr>
          <w:fldChar w:fldCharType="end"/>
        </w:r>
      </w:hyperlink>
    </w:p>
    <w:p w:rsidR="00F8434F" w:rsidRDefault="00F8434F">
      <w:pPr>
        <w:pStyle w:val="TableofFigures"/>
        <w:tabs>
          <w:tab w:val="right" w:pos="7790"/>
        </w:tabs>
        <w:rPr>
          <w:rFonts w:asciiTheme="minorHAnsi" w:eastAsiaTheme="minorEastAsia" w:hAnsiTheme="minorHAnsi" w:cstheme="minorBidi"/>
          <w:noProof/>
          <w:sz w:val="22"/>
          <w:szCs w:val="22"/>
        </w:rPr>
      </w:pPr>
      <w:hyperlink w:anchor="_Toc78451398" w:history="1">
        <w:r w:rsidRPr="00097602">
          <w:rPr>
            <w:rStyle w:val="Hyperlink"/>
            <w:noProof/>
          </w:rPr>
          <w:t>IDD-NLR-017: Implementatie NLRDMS =&gt; ERDMS synchronisatie (EIF6.2)</w:t>
        </w:r>
        <w:r>
          <w:rPr>
            <w:noProof/>
            <w:webHidden/>
          </w:rPr>
          <w:tab/>
        </w:r>
        <w:r>
          <w:rPr>
            <w:noProof/>
            <w:webHidden/>
          </w:rPr>
          <w:fldChar w:fldCharType="begin"/>
        </w:r>
        <w:r>
          <w:rPr>
            <w:noProof/>
            <w:webHidden/>
          </w:rPr>
          <w:instrText xml:space="preserve"> PAGEREF _Toc78451398 \h </w:instrText>
        </w:r>
        <w:r>
          <w:rPr>
            <w:noProof/>
            <w:webHidden/>
          </w:rPr>
        </w:r>
        <w:r>
          <w:rPr>
            <w:noProof/>
            <w:webHidden/>
          </w:rPr>
          <w:fldChar w:fldCharType="separate"/>
        </w:r>
        <w:r>
          <w:rPr>
            <w:noProof/>
            <w:webHidden/>
          </w:rPr>
          <w:t>50</w:t>
        </w:r>
        <w:r>
          <w:rPr>
            <w:noProof/>
            <w:webHidden/>
          </w:rPr>
          <w:fldChar w:fldCharType="end"/>
        </w:r>
      </w:hyperlink>
    </w:p>
    <w:p w:rsidR="007A4399" w:rsidRPr="00214A0B" w:rsidRDefault="000E2034" w:rsidP="000E2034">
      <w:pPr>
        <w:pStyle w:val="TableofFigures"/>
        <w:rPr>
          <w:b/>
        </w:rPr>
      </w:pPr>
      <w:r w:rsidRPr="00214A0B">
        <w:fldChar w:fldCharType="end"/>
      </w:r>
    </w:p>
    <w:p w:rsidR="007A4399" w:rsidRPr="00214A0B" w:rsidRDefault="007A4399" w:rsidP="00A00BFD">
      <w:pPr>
        <w:rPr>
          <w:b/>
        </w:rPr>
      </w:pPr>
    </w:p>
    <w:p w:rsidR="00A00BFD" w:rsidRPr="00214A0B" w:rsidRDefault="00A00BFD" w:rsidP="00A00BFD">
      <w:pPr>
        <w:pStyle w:val="Heading1"/>
      </w:pPr>
      <w:bookmarkStart w:id="1" w:name="_Toc78451317"/>
      <w:r w:rsidRPr="00214A0B">
        <w:lastRenderedPageBreak/>
        <w:t>Scope</w:t>
      </w:r>
      <w:bookmarkEnd w:id="1"/>
    </w:p>
    <w:p w:rsidR="00A00BFD" w:rsidRPr="00214A0B" w:rsidRDefault="00A00BFD" w:rsidP="00BF2E69">
      <w:pPr>
        <w:pStyle w:val="Heading2"/>
      </w:pPr>
      <w:bookmarkStart w:id="2" w:name="_Toc78451318"/>
      <w:r w:rsidRPr="00214A0B">
        <w:t>Identificatie</w:t>
      </w:r>
      <w:bookmarkEnd w:id="2"/>
    </w:p>
    <w:p w:rsidR="00475887" w:rsidRPr="00214A0B" w:rsidRDefault="00475887" w:rsidP="00475887">
      <w:pPr>
        <w:pStyle w:val="Hiddeninfotext"/>
      </w:pPr>
      <w:r w:rsidRPr="00214A0B">
        <w:rPr>
          <w:b/>
        </w:rPr>
        <w:t>Identification</w:t>
      </w:r>
      <w:r w:rsidRPr="00214A0B">
        <w:t>. This paragraph shall contain a full identification of the system(s), the interfacing entities, and interfaces to which this document applies, including, as applicable, identification number(s), title(s), abbreviation(s), version number(s), and release number(s).</w:t>
      </w:r>
    </w:p>
    <w:p w:rsidR="00475887" w:rsidRPr="00214A0B" w:rsidRDefault="00475887" w:rsidP="00475887">
      <w:pPr>
        <w:pStyle w:val="Hiddeninfotext"/>
      </w:pPr>
    </w:p>
    <w:p w:rsidR="0041688D" w:rsidRPr="00214A0B" w:rsidRDefault="00A00BFD" w:rsidP="00A00BFD">
      <w:r w:rsidRPr="00214A0B">
        <w:t xml:space="preserve">Dit document bevat zowel de </w:t>
      </w:r>
      <w:r w:rsidRPr="00214A0B">
        <w:rPr>
          <w:i/>
        </w:rPr>
        <w:t>Interface Requirements Specification</w:t>
      </w:r>
      <w:r w:rsidRPr="00214A0B">
        <w:t xml:space="preserve"> (IRS) als de </w:t>
      </w:r>
      <w:r w:rsidRPr="00214A0B">
        <w:rPr>
          <w:i/>
        </w:rPr>
        <w:t>Interface Design Description</w:t>
      </w:r>
      <w:r w:rsidRPr="00214A0B">
        <w:t xml:space="preserve"> (IDD) voor de </w:t>
      </w:r>
      <w:r w:rsidR="00801295" w:rsidRPr="00214A0B">
        <w:t xml:space="preserve">verschillende </w:t>
      </w:r>
      <w:r w:rsidRPr="00214A0B">
        <w:t>interface</w:t>
      </w:r>
      <w:r w:rsidR="005968A3" w:rsidRPr="00214A0B">
        <w:t>s</w:t>
      </w:r>
      <w:r w:rsidRPr="00214A0B">
        <w:t xml:space="preserve"> tussen de </w:t>
      </w:r>
      <w:r w:rsidR="0041688D" w:rsidRPr="00214A0B">
        <w:t>NLRDMS</w:t>
      </w:r>
      <w:r w:rsidRPr="00214A0B">
        <w:t xml:space="preserve"> Applicati</w:t>
      </w:r>
      <w:r w:rsidR="0041688D" w:rsidRPr="00214A0B">
        <w:t xml:space="preserve">e </w:t>
      </w:r>
      <w:r w:rsidRPr="00214A0B">
        <w:t xml:space="preserve">en de </w:t>
      </w:r>
      <w:r w:rsidR="0041688D" w:rsidRPr="00214A0B">
        <w:t>buitenwereld</w:t>
      </w:r>
      <w:r w:rsidR="005968A3" w:rsidRPr="00214A0B">
        <w:t>.</w:t>
      </w:r>
    </w:p>
    <w:p w:rsidR="00FD1E70" w:rsidRPr="00214A0B" w:rsidRDefault="00FD1E70" w:rsidP="00A00BFD"/>
    <w:p w:rsidR="00D263AF" w:rsidRPr="00214A0B" w:rsidRDefault="00FD1E70" w:rsidP="00A00BFD">
      <w:r w:rsidRPr="00214A0B">
        <w:t xml:space="preserve">De belangrijkste NLRDMS interface </w:t>
      </w:r>
      <w:r w:rsidR="00504D98" w:rsidRPr="00214A0B">
        <w:t xml:space="preserve">in deze beschrijving, </w:t>
      </w:r>
      <w:r w:rsidRPr="00214A0B">
        <w:t xml:space="preserve">is de </w:t>
      </w:r>
      <w:r w:rsidRPr="00214A0B">
        <w:rPr>
          <w:i/>
        </w:rPr>
        <w:t xml:space="preserve">interface voor </w:t>
      </w:r>
      <w:r w:rsidR="00504D98" w:rsidRPr="00214A0B">
        <w:rPr>
          <w:i/>
        </w:rPr>
        <w:t>derden</w:t>
      </w:r>
      <w:r w:rsidR="00383652" w:rsidRPr="00214A0B">
        <w:t xml:space="preserve"> (zie Interface #5, paragraaf </w:t>
      </w:r>
      <w:r w:rsidR="00383652" w:rsidRPr="00214A0B">
        <w:fldChar w:fldCharType="begin"/>
      </w:r>
      <w:r w:rsidR="00383652" w:rsidRPr="00214A0B">
        <w:instrText xml:space="preserve"> REF _Ref428885687 \r \h </w:instrText>
      </w:r>
      <w:r w:rsidR="00383652" w:rsidRPr="00214A0B">
        <w:fldChar w:fldCharType="separate"/>
      </w:r>
      <w:r w:rsidR="00F8434F">
        <w:t>3.6</w:t>
      </w:r>
      <w:r w:rsidR="00383652" w:rsidRPr="00214A0B">
        <w:fldChar w:fldCharType="end"/>
      </w:r>
      <w:r w:rsidR="00383652" w:rsidRPr="00214A0B">
        <w:t>)</w:t>
      </w:r>
      <w:r w:rsidR="00C6015B" w:rsidRPr="00214A0B">
        <w:t xml:space="preserve">. </w:t>
      </w:r>
    </w:p>
    <w:p w:rsidR="00D263AF" w:rsidRPr="00214A0B" w:rsidRDefault="00D263AF" w:rsidP="00A00BFD"/>
    <w:p w:rsidR="00FD1E70" w:rsidRPr="00214A0B" w:rsidRDefault="00C6015B" w:rsidP="00A00BFD">
      <w:r w:rsidRPr="00214A0B">
        <w:t>De</w:t>
      </w:r>
      <w:r w:rsidR="00D263AF" w:rsidRPr="00214A0B">
        <w:t xml:space="preserve"> interface voor derden is een </w:t>
      </w:r>
      <w:r w:rsidR="00383652" w:rsidRPr="00214A0B">
        <w:t>webservice API interface</w:t>
      </w:r>
      <w:r w:rsidR="00D263AF" w:rsidRPr="00214A0B">
        <w:t xml:space="preserve">. Deze interface </w:t>
      </w:r>
      <w:r w:rsidRPr="00214A0B">
        <w:t xml:space="preserve">verzorgt </w:t>
      </w:r>
      <w:r w:rsidR="00FD1E70" w:rsidRPr="00214A0B">
        <w:t xml:space="preserve">het </w:t>
      </w:r>
      <w:r w:rsidR="00383652" w:rsidRPr="00214A0B">
        <w:t xml:space="preserve">kunnen </w:t>
      </w:r>
      <w:r w:rsidR="00FD1E70" w:rsidRPr="00214A0B">
        <w:t xml:space="preserve">koppelen van </w:t>
      </w:r>
      <w:r w:rsidR="00801295" w:rsidRPr="00214A0B">
        <w:t>NL RIS (</w:t>
      </w:r>
      <w:r w:rsidR="00FD1E70" w:rsidRPr="00214A0B">
        <w:t>client</w:t>
      </w:r>
      <w:r w:rsidR="00801295" w:rsidRPr="00214A0B">
        <w:t>)</w:t>
      </w:r>
      <w:r w:rsidR="00FD1E70" w:rsidRPr="00214A0B">
        <w:t>systemen aan het NLRDMS</w:t>
      </w:r>
      <w:r w:rsidRPr="00214A0B">
        <w:t xml:space="preserve"> ten behoeve van </w:t>
      </w:r>
      <w:r w:rsidR="00FD1E70" w:rsidRPr="00214A0B">
        <w:t xml:space="preserve">het geautomatiseerd </w:t>
      </w:r>
      <w:r w:rsidR="00A55855" w:rsidRPr="00214A0B">
        <w:t xml:space="preserve">kunnen ophalen/aanleveren </w:t>
      </w:r>
      <w:r w:rsidR="00FD1E70" w:rsidRPr="00214A0B">
        <w:t xml:space="preserve">van de referentiegegevens (zie paragraaf </w:t>
      </w:r>
      <w:r w:rsidR="00FD1E70" w:rsidRPr="00214A0B">
        <w:fldChar w:fldCharType="begin"/>
      </w:r>
      <w:r w:rsidR="00FD1E70" w:rsidRPr="00214A0B">
        <w:instrText xml:space="preserve"> REF _Ref428885687 \r \h </w:instrText>
      </w:r>
      <w:r w:rsidR="00FD1E70" w:rsidRPr="00214A0B">
        <w:fldChar w:fldCharType="separate"/>
      </w:r>
      <w:r w:rsidR="00F8434F">
        <w:t>3.6</w:t>
      </w:r>
      <w:r w:rsidR="00FD1E70" w:rsidRPr="00214A0B">
        <w:fldChar w:fldCharType="end"/>
      </w:r>
      <w:r w:rsidR="00FD1E70" w:rsidRPr="00214A0B">
        <w:t>).</w:t>
      </w:r>
    </w:p>
    <w:p w:rsidR="0041688D" w:rsidRPr="00214A0B" w:rsidRDefault="0041688D" w:rsidP="00A00BFD"/>
    <w:p w:rsidR="00A00BFD" w:rsidRPr="00214A0B" w:rsidRDefault="00A00BFD" w:rsidP="00A00BFD">
      <w:r w:rsidRPr="00214A0B">
        <w:t xml:space="preserve">Dit document wordt geïdentificeerd als </w:t>
      </w:r>
      <w:r w:rsidRPr="00214A0B">
        <w:rPr>
          <w:b/>
          <w:bCs/>
        </w:rPr>
        <w:t>IRSIDD</w:t>
      </w:r>
      <w:r w:rsidR="0041688D" w:rsidRPr="00214A0B">
        <w:rPr>
          <w:b/>
          <w:bCs/>
        </w:rPr>
        <w:t>-</w:t>
      </w:r>
      <w:r w:rsidR="00E41426" w:rsidRPr="00214A0B">
        <w:rPr>
          <w:b/>
          <w:bCs/>
        </w:rPr>
        <w:t>NLREF.</w:t>
      </w:r>
      <w:r w:rsidR="0041688D" w:rsidRPr="00214A0B">
        <w:rPr>
          <w:b/>
          <w:bCs/>
        </w:rPr>
        <w:t>NLRDMS</w:t>
      </w:r>
      <w:r w:rsidRPr="00214A0B">
        <w:t>.</w:t>
      </w:r>
    </w:p>
    <w:p w:rsidR="00B0373E" w:rsidRPr="00214A0B" w:rsidRDefault="00B0373E" w:rsidP="00A00BFD"/>
    <w:p w:rsidR="00B0373E" w:rsidRPr="00214A0B" w:rsidRDefault="00B0373E" w:rsidP="00B0373E">
      <w:r w:rsidRPr="00214A0B">
        <w:t xml:space="preserve">Het doel en de verdere opbouw van dit document, inclusief leeswijzer, zijn terug te vinden in paragraaf </w:t>
      </w:r>
      <w:r w:rsidRPr="00214A0B">
        <w:fldChar w:fldCharType="begin"/>
      </w:r>
      <w:r w:rsidRPr="00214A0B">
        <w:instrText xml:space="preserve"> REF _Ref428808254 \r \h </w:instrText>
      </w:r>
      <w:r w:rsidRPr="00214A0B">
        <w:fldChar w:fldCharType="separate"/>
      </w:r>
      <w:r w:rsidR="00F8434F">
        <w:t>1.3</w:t>
      </w:r>
      <w:r w:rsidRPr="00214A0B">
        <w:fldChar w:fldCharType="end"/>
      </w:r>
      <w:r w:rsidRPr="00214A0B">
        <w:t>.</w:t>
      </w:r>
    </w:p>
    <w:p w:rsidR="00A00BFD" w:rsidRPr="00214A0B" w:rsidRDefault="00A00BFD" w:rsidP="00BF2E69">
      <w:pPr>
        <w:pStyle w:val="Heading2"/>
      </w:pPr>
      <w:bookmarkStart w:id="3" w:name="_Toc78451319"/>
      <w:r w:rsidRPr="00214A0B">
        <w:t>Systeemoverzicht</w:t>
      </w:r>
      <w:bookmarkEnd w:id="3"/>
    </w:p>
    <w:p w:rsidR="00D61927" w:rsidRPr="00214A0B" w:rsidRDefault="00475887" w:rsidP="00475887">
      <w:pPr>
        <w:pStyle w:val="Hiddeninfotext"/>
      </w:pPr>
      <w:r w:rsidRPr="00214A0B">
        <w:rPr>
          <w:b/>
        </w:rPr>
        <w:t>System overview</w:t>
      </w:r>
      <w:r w:rsidRPr="00214A0B">
        <w:t>. This paragraph shall briefly state the purpose of the system(s) and software to which this document applies. It shall describe the general nature of the system and software; summarize the history of system development, operation, and maintenance; identify the project sponsor, acquirer, user, developer, and support agencies; identify current and planned operating sites; and list other relevant documents.</w:t>
      </w:r>
    </w:p>
    <w:p w:rsidR="00475887" w:rsidRPr="00214A0B" w:rsidRDefault="00475887" w:rsidP="00475887">
      <w:pPr>
        <w:pStyle w:val="Hiddeninfotext"/>
      </w:pPr>
    </w:p>
    <w:p w:rsidR="005968A3" w:rsidRPr="00214A0B" w:rsidRDefault="00801295" w:rsidP="005968A3">
      <w:r w:rsidRPr="00214A0B">
        <w:object w:dxaOrig="7315" w:dyaOrig="388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4pt;height:186pt" o:ole="">
            <v:imagedata r:id="rId15" o:title=""/>
          </v:shape>
          <o:OLEObject Type="Embed" ProgID="Visio.Drawing.11" ShapeID="_x0000_i1025" DrawAspect="Content" ObjectID="_1689064100" r:id="rId16"/>
        </w:object>
      </w:r>
    </w:p>
    <w:p w:rsidR="005968A3" w:rsidRPr="0043475A" w:rsidRDefault="005968A3" w:rsidP="005968A3">
      <w:pPr>
        <w:pStyle w:val="Caption"/>
        <w:rPr>
          <w:lang w:val="fr-FR"/>
        </w:rPr>
      </w:pPr>
      <w:bookmarkStart w:id="4" w:name="_Ref305758758"/>
      <w:bookmarkStart w:id="5" w:name="_Ref305758754"/>
      <w:bookmarkStart w:id="6" w:name="_Toc78451372"/>
      <w:r w:rsidRPr="0043475A">
        <w:rPr>
          <w:lang w:val="fr-FR"/>
        </w:rPr>
        <w:t xml:space="preserve">Figuur </w:t>
      </w:r>
      <w:r w:rsidRPr="00214A0B">
        <w:fldChar w:fldCharType="begin"/>
      </w:r>
      <w:r w:rsidRPr="0043475A">
        <w:rPr>
          <w:lang w:val="fr-FR"/>
        </w:rPr>
        <w:instrText xml:space="preserve"> SEQ Figuur \* ARABIC </w:instrText>
      </w:r>
      <w:r w:rsidRPr="00214A0B">
        <w:fldChar w:fldCharType="separate"/>
      </w:r>
      <w:r w:rsidR="00F8434F">
        <w:rPr>
          <w:noProof/>
          <w:lang w:val="fr-FR"/>
        </w:rPr>
        <w:t>1</w:t>
      </w:r>
      <w:r w:rsidRPr="00214A0B">
        <w:rPr>
          <w:noProof/>
        </w:rPr>
        <w:fldChar w:fldCharType="end"/>
      </w:r>
      <w:bookmarkEnd w:id="4"/>
      <w:r w:rsidRPr="0043475A">
        <w:rPr>
          <w:lang w:val="fr-FR"/>
        </w:rPr>
        <w:t>: NLRDMS context en externe interfaces</w:t>
      </w:r>
      <w:bookmarkEnd w:id="5"/>
      <w:bookmarkEnd w:id="6"/>
    </w:p>
    <w:p w:rsidR="005968A3" w:rsidRPr="0043475A" w:rsidRDefault="005968A3" w:rsidP="005968A3">
      <w:pPr>
        <w:rPr>
          <w:lang w:val="fr-FR"/>
        </w:rPr>
      </w:pPr>
    </w:p>
    <w:p w:rsidR="005968A3" w:rsidRPr="00214A0B" w:rsidRDefault="005968A3" w:rsidP="005968A3">
      <w:pPr>
        <w:tabs>
          <w:tab w:val="left" w:pos="993"/>
        </w:tabs>
        <w:spacing w:line="200" w:lineRule="atLeast"/>
        <w:ind w:left="992" w:hanging="992"/>
        <w:rPr>
          <w:sz w:val="14"/>
          <w:szCs w:val="14"/>
        </w:rPr>
      </w:pPr>
      <w:r w:rsidRPr="00214A0B">
        <w:rPr>
          <w:sz w:val="14"/>
          <w:szCs w:val="14"/>
        </w:rPr>
        <w:object w:dxaOrig="821" w:dyaOrig="226">
          <v:shape id="_x0000_i1026" type="#_x0000_t75" style="width:41.25pt;height:11.25pt" o:ole="">
            <v:imagedata r:id="rId17" o:title=""/>
          </v:shape>
          <o:OLEObject Type="Embed" ProgID="Visio.Drawing.11" ShapeID="_x0000_i1026" DrawAspect="Content" ObjectID="_1689064101" r:id="rId18"/>
        </w:object>
      </w:r>
      <w:r w:rsidRPr="00214A0B">
        <w:rPr>
          <w:sz w:val="14"/>
          <w:szCs w:val="14"/>
        </w:rPr>
        <w:t xml:space="preserve"> </w:t>
      </w:r>
      <w:r w:rsidRPr="00214A0B">
        <w:rPr>
          <w:sz w:val="14"/>
          <w:szCs w:val="14"/>
        </w:rPr>
        <w:tab/>
        <w:t>Dit symbool in de bovenstaande figuur kenmerkt een externe interface, die beschikbaar wordt gesteld door het systeem en gebruikt wordt door een ander extern systeem.</w:t>
      </w:r>
    </w:p>
    <w:p w:rsidR="005968A3" w:rsidRPr="00214A0B" w:rsidRDefault="005968A3" w:rsidP="005968A3"/>
    <w:p w:rsidR="005968A3" w:rsidRPr="00214A0B" w:rsidRDefault="005968A3" w:rsidP="005968A3">
      <w:r w:rsidRPr="00214A0B">
        <w:t xml:space="preserve">De NLRDMS </w:t>
      </w:r>
      <w:r w:rsidR="00504D98" w:rsidRPr="00214A0B">
        <w:t xml:space="preserve">applicatie </w:t>
      </w:r>
      <w:r w:rsidRPr="00214A0B">
        <w:t xml:space="preserve">voorziet, voor Rijkswaterstaat en haar partners in de landelijke functionaliteit met betrekking tot het (Europese) referentiegegevensbeheer. NLRDMS is daarmee </w:t>
      </w:r>
      <w:r w:rsidRPr="00214A0B">
        <w:rPr>
          <w:i/>
        </w:rPr>
        <w:t>het</w:t>
      </w:r>
      <w:r w:rsidRPr="00214A0B">
        <w:t xml:space="preserve"> systeem in Nederland, gekoppeld met Europa, voor het beheren en distribueren van de actuele ERI referentiegegevens naar de Nederlandse RIS systemen en applicaties. </w:t>
      </w:r>
    </w:p>
    <w:p w:rsidR="005968A3" w:rsidRPr="00214A0B" w:rsidRDefault="005968A3" w:rsidP="005968A3"/>
    <w:p w:rsidR="005968A3" w:rsidRPr="00214A0B" w:rsidRDefault="005968A3" w:rsidP="005968A3">
      <w:r w:rsidRPr="00214A0B">
        <w:t xml:space="preserve">De hoofdfunctionaliteiten van de NLRDMS </w:t>
      </w:r>
      <w:r w:rsidR="00801295" w:rsidRPr="00214A0B">
        <w:t xml:space="preserve">applicatie </w:t>
      </w:r>
      <w:r w:rsidRPr="00214A0B">
        <w:t>bestaan in het kort uit:</w:t>
      </w:r>
    </w:p>
    <w:p w:rsidR="005968A3" w:rsidRPr="00214A0B" w:rsidRDefault="005968A3" w:rsidP="00B012BE">
      <w:pPr>
        <w:pStyle w:val="ListParagraph"/>
        <w:numPr>
          <w:ilvl w:val="0"/>
          <w:numId w:val="18"/>
        </w:numPr>
        <w:spacing w:before="120"/>
        <w:ind w:left="714" w:hanging="357"/>
      </w:pPr>
      <w:r w:rsidRPr="00214A0B">
        <w:t>Het publiceren (ter beschikking stellen) van de actuele RIS (ERI) referentiegegevens t.b.v. Nederlandse RIS systemen, applicaties en gebruikers, die te maken hebben met de Internationaal gestandaardiseerde ERI berichten (zie [EU164]) en of gegevensuitwisseling.</w:t>
      </w:r>
    </w:p>
    <w:p w:rsidR="005968A3" w:rsidRPr="00214A0B" w:rsidRDefault="005968A3" w:rsidP="00B012BE">
      <w:pPr>
        <w:pStyle w:val="ListParagraph"/>
        <w:numPr>
          <w:ilvl w:val="0"/>
          <w:numId w:val="18"/>
        </w:numPr>
        <w:spacing w:before="120"/>
        <w:ind w:left="714" w:hanging="357"/>
      </w:pPr>
      <w:r w:rsidRPr="00214A0B">
        <w:lastRenderedPageBreak/>
        <w:t>Het kunnen beheren van de Nederlandse land specifieke gegevens en het uploaden van de relevante gegevens (NL RIS-index) naar het Europese referentiedata systeem, het ERDMS.</w:t>
      </w:r>
    </w:p>
    <w:p w:rsidR="005968A3" w:rsidRPr="00214A0B" w:rsidRDefault="005968A3" w:rsidP="005968A3"/>
    <w:p w:rsidR="005968A3" w:rsidRPr="00214A0B" w:rsidRDefault="00EC65B6" w:rsidP="006E25DE">
      <w:pPr>
        <w:keepNext/>
        <w:keepLines/>
      </w:pPr>
      <w:r w:rsidRPr="00214A0B">
        <w:t xml:space="preserve">Dit document beschrijft de </w:t>
      </w:r>
      <w:r w:rsidR="005968A3" w:rsidRPr="00214A0B">
        <w:rPr>
          <w:b/>
        </w:rPr>
        <w:t>externe</w:t>
      </w:r>
      <w:r w:rsidR="005968A3" w:rsidRPr="00214A0B">
        <w:t xml:space="preserve"> interfaces van NLRDMS</w:t>
      </w:r>
      <w:r w:rsidR="00801295" w:rsidRPr="00214A0B">
        <w:t xml:space="preserve">, zoals </w:t>
      </w:r>
      <w:r w:rsidR="006E25DE" w:rsidRPr="00214A0B">
        <w:t>benoemd</w:t>
      </w:r>
      <w:r w:rsidR="00801295" w:rsidRPr="00214A0B">
        <w:t xml:space="preserve"> in de [SSS-NLRDMS] paragraaf 3.3</w:t>
      </w:r>
      <w:r w:rsidR="005968A3" w:rsidRPr="00214A0B">
        <w:t xml:space="preserve"> (zie</w:t>
      </w:r>
      <w:r w:rsidR="00383652" w:rsidRPr="00214A0B">
        <w:t xml:space="preserve"> ook</w:t>
      </w:r>
      <w:r w:rsidR="005968A3" w:rsidRPr="00214A0B">
        <w:t xml:space="preserve"> </w:t>
      </w:r>
      <w:r w:rsidR="005968A3" w:rsidRPr="00214A0B">
        <w:fldChar w:fldCharType="begin"/>
      </w:r>
      <w:r w:rsidR="005968A3" w:rsidRPr="00214A0B">
        <w:instrText xml:space="preserve"> REF _Ref305758758 \h </w:instrText>
      </w:r>
      <w:r w:rsidR="005968A3" w:rsidRPr="00214A0B">
        <w:fldChar w:fldCharType="separate"/>
      </w:r>
      <w:r w:rsidR="00F8434F" w:rsidRPr="0043475A">
        <w:rPr>
          <w:lang w:val="fr-FR"/>
        </w:rPr>
        <w:t xml:space="preserve">Figuur </w:t>
      </w:r>
      <w:r w:rsidR="00F8434F">
        <w:rPr>
          <w:noProof/>
          <w:lang w:val="fr-FR"/>
        </w:rPr>
        <w:t>1</w:t>
      </w:r>
      <w:r w:rsidR="005968A3" w:rsidRPr="00214A0B">
        <w:fldChar w:fldCharType="end"/>
      </w:r>
      <w:r w:rsidR="005968A3" w:rsidRPr="00214A0B">
        <w:t>)</w:t>
      </w:r>
      <w:r w:rsidR="00383652" w:rsidRPr="00214A0B">
        <w:t xml:space="preserve"> en</w:t>
      </w:r>
      <w:r w:rsidR="002A662F" w:rsidRPr="00214A0B">
        <w:t xml:space="preserve"> </w:t>
      </w:r>
      <w:r w:rsidR="005968A3" w:rsidRPr="00214A0B">
        <w:t xml:space="preserve">onderverdeeld in de volgende </w:t>
      </w:r>
      <w:r w:rsidR="00504D98" w:rsidRPr="00214A0B">
        <w:t>soorten</w:t>
      </w:r>
      <w:r w:rsidR="005968A3" w:rsidRPr="00214A0B">
        <w:t>:</w:t>
      </w:r>
    </w:p>
    <w:p w:rsidR="005968A3" w:rsidRPr="00214A0B" w:rsidRDefault="005968A3" w:rsidP="00383652">
      <w:pPr>
        <w:pStyle w:val="ListBullet"/>
        <w:keepNext/>
        <w:keepLines/>
        <w:spacing w:before="120"/>
        <w:ind w:left="357" w:hanging="357"/>
      </w:pPr>
      <w:r w:rsidRPr="00214A0B">
        <w:t xml:space="preserve">De </w:t>
      </w:r>
      <w:r w:rsidRPr="00214A0B">
        <w:rPr>
          <w:i/>
        </w:rPr>
        <w:t>Gebruikersinterfac</w:t>
      </w:r>
      <w:r w:rsidR="007A4399" w:rsidRPr="00214A0B">
        <w:rPr>
          <w:i/>
        </w:rPr>
        <w:t>e (</w:t>
      </w:r>
      <w:r w:rsidR="00C6015B" w:rsidRPr="00214A0B">
        <w:rPr>
          <w:i/>
        </w:rPr>
        <w:t>#</w:t>
      </w:r>
      <w:r w:rsidR="007A4399" w:rsidRPr="00214A0B">
        <w:rPr>
          <w:i/>
        </w:rPr>
        <w:t>1)</w:t>
      </w:r>
      <w:r w:rsidR="007A4399" w:rsidRPr="00214A0B">
        <w:t xml:space="preserve"> </w:t>
      </w:r>
      <w:r w:rsidRPr="00214A0B">
        <w:t xml:space="preserve">en </w:t>
      </w:r>
      <w:r w:rsidRPr="00214A0B">
        <w:rPr>
          <w:i/>
        </w:rPr>
        <w:t xml:space="preserve">Gebruikersinterface </w:t>
      </w:r>
      <w:r w:rsidR="007A4399" w:rsidRPr="00214A0B">
        <w:rPr>
          <w:i/>
        </w:rPr>
        <w:t>(</w:t>
      </w:r>
      <w:r w:rsidR="00C6015B" w:rsidRPr="00214A0B">
        <w:rPr>
          <w:i/>
        </w:rPr>
        <w:t>#</w:t>
      </w:r>
      <w:r w:rsidR="007A4399" w:rsidRPr="00214A0B">
        <w:rPr>
          <w:i/>
        </w:rPr>
        <w:t xml:space="preserve">2) </w:t>
      </w:r>
      <w:r w:rsidRPr="00214A0B">
        <w:rPr>
          <w:i/>
        </w:rPr>
        <w:t>voor de Administrator</w:t>
      </w:r>
      <w:r w:rsidRPr="00214A0B">
        <w:t xml:space="preserve"> (de NL Datamanager), zoals de menustructuur, formulieren en functies</w:t>
      </w:r>
      <w:r w:rsidR="00383652" w:rsidRPr="00214A0B">
        <w:t xml:space="preserve"> (zie paragraaf </w:t>
      </w:r>
      <w:r w:rsidR="00383652" w:rsidRPr="00214A0B">
        <w:fldChar w:fldCharType="begin"/>
      </w:r>
      <w:r w:rsidR="00383652" w:rsidRPr="00214A0B">
        <w:instrText xml:space="preserve"> REF _Ref434589706 \r \h </w:instrText>
      </w:r>
      <w:r w:rsidR="00383652" w:rsidRPr="00214A0B">
        <w:fldChar w:fldCharType="separate"/>
      </w:r>
      <w:r w:rsidR="00F8434F">
        <w:t>3.3</w:t>
      </w:r>
      <w:r w:rsidR="00383652" w:rsidRPr="00214A0B">
        <w:fldChar w:fldCharType="end"/>
      </w:r>
      <w:r w:rsidR="00383652" w:rsidRPr="00214A0B">
        <w:t>)</w:t>
      </w:r>
      <w:r w:rsidRPr="00214A0B">
        <w:t>.</w:t>
      </w:r>
    </w:p>
    <w:p w:rsidR="005968A3" w:rsidRPr="00214A0B" w:rsidRDefault="005968A3" w:rsidP="00383652">
      <w:pPr>
        <w:pStyle w:val="ListBullet"/>
        <w:spacing w:before="120"/>
        <w:ind w:left="357" w:hanging="357"/>
      </w:pPr>
      <w:r w:rsidRPr="00214A0B">
        <w:t xml:space="preserve">De </w:t>
      </w:r>
      <w:r w:rsidRPr="00214A0B">
        <w:rPr>
          <w:i/>
        </w:rPr>
        <w:t>Mutatie import interface</w:t>
      </w:r>
      <w:r w:rsidR="007A4399" w:rsidRPr="00214A0B">
        <w:rPr>
          <w:i/>
        </w:rPr>
        <w:t xml:space="preserve"> (</w:t>
      </w:r>
      <w:r w:rsidR="00C6015B" w:rsidRPr="00214A0B">
        <w:rPr>
          <w:i/>
        </w:rPr>
        <w:t>#</w:t>
      </w:r>
      <w:r w:rsidR="007A4399" w:rsidRPr="00214A0B">
        <w:rPr>
          <w:i/>
        </w:rPr>
        <w:t>3)</w:t>
      </w:r>
      <w:r w:rsidRPr="00214A0B">
        <w:t>, waarmee mutaties uit een extern bestand via de GUI kunnen worden geïmporteerd</w:t>
      </w:r>
      <w:r w:rsidR="00383652" w:rsidRPr="00214A0B">
        <w:t xml:space="preserve"> (zie paragraaf </w:t>
      </w:r>
      <w:r w:rsidR="00383652" w:rsidRPr="00214A0B">
        <w:fldChar w:fldCharType="begin"/>
      </w:r>
      <w:r w:rsidR="00383652" w:rsidRPr="00214A0B">
        <w:instrText xml:space="preserve"> REF _Ref429665069 \r \h </w:instrText>
      </w:r>
      <w:r w:rsidR="00383652" w:rsidRPr="00214A0B">
        <w:fldChar w:fldCharType="separate"/>
      </w:r>
      <w:r w:rsidR="00F8434F">
        <w:t>3.4</w:t>
      </w:r>
      <w:r w:rsidR="00383652" w:rsidRPr="00214A0B">
        <w:fldChar w:fldCharType="end"/>
      </w:r>
      <w:r w:rsidR="00383652" w:rsidRPr="00214A0B">
        <w:t>)</w:t>
      </w:r>
      <w:r w:rsidRPr="00214A0B">
        <w:t>.</w:t>
      </w:r>
    </w:p>
    <w:p w:rsidR="005968A3" w:rsidRPr="00214A0B" w:rsidRDefault="005968A3" w:rsidP="00383652">
      <w:pPr>
        <w:pStyle w:val="ListBullet"/>
        <w:spacing w:before="120"/>
        <w:ind w:left="357" w:hanging="357"/>
      </w:pPr>
      <w:r w:rsidRPr="00214A0B">
        <w:t xml:space="preserve">De </w:t>
      </w:r>
      <w:r w:rsidRPr="00214A0B">
        <w:rPr>
          <w:i/>
        </w:rPr>
        <w:t>Referentiegegevens export interface</w:t>
      </w:r>
      <w:r w:rsidR="007A4399" w:rsidRPr="00214A0B">
        <w:rPr>
          <w:i/>
        </w:rPr>
        <w:t xml:space="preserve"> (</w:t>
      </w:r>
      <w:r w:rsidR="00C6015B" w:rsidRPr="00214A0B">
        <w:rPr>
          <w:i/>
        </w:rPr>
        <w:t>#</w:t>
      </w:r>
      <w:r w:rsidR="007A4399" w:rsidRPr="00214A0B">
        <w:rPr>
          <w:i/>
        </w:rPr>
        <w:t>4)</w:t>
      </w:r>
      <w:r w:rsidRPr="00214A0B">
        <w:t xml:space="preserve"> (Masterdumps en Updatebestanden), een interface voor het publiceren (handmatig opvragen) van de relevante referentiegegevens</w:t>
      </w:r>
      <w:r w:rsidR="00383652" w:rsidRPr="00214A0B">
        <w:t xml:space="preserve"> (zie paragraaf </w:t>
      </w:r>
      <w:r w:rsidR="00383652" w:rsidRPr="00214A0B">
        <w:fldChar w:fldCharType="begin"/>
      </w:r>
      <w:r w:rsidR="00383652" w:rsidRPr="00214A0B">
        <w:instrText xml:space="preserve"> REF _Ref428885668 \r \h </w:instrText>
      </w:r>
      <w:r w:rsidR="00383652" w:rsidRPr="00214A0B">
        <w:fldChar w:fldCharType="separate"/>
      </w:r>
      <w:r w:rsidR="00F8434F">
        <w:t>3.5</w:t>
      </w:r>
      <w:r w:rsidR="00383652" w:rsidRPr="00214A0B">
        <w:fldChar w:fldCharType="end"/>
      </w:r>
      <w:r w:rsidR="00383652" w:rsidRPr="00214A0B">
        <w:t>)</w:t>
      </w:r>
      <w:r w:rsidRPr="00214A0B">
        <w:t>.</w:t>
      </w:r>
    </w:p>
    <w:p w:rsidR="005968A3" w:rsidRPr="00214A0B" w:rsidRDefault="005968A3" w:rsidP="00383652">
      <w:pPr>
        <w:pStyle w:val="ListBullet"/>
        <w:spacing w:before="120"/>
        <w:ind w:left="357" w:hanging="357"/>
      </w:pPr>
      <w:r w:rsidRPr="00214A0B">
        <w:t>De NL W</w:t>
      </w:r>
      <w:r w:rsidRPr="00214A0B">
        <w:rPr>
          <w:i/>
        </w:rPr>
        <w:t>ebservice interface</w:t>
      </w:r>
      <w:r w:rsidR="007A4399" w:rsidRPr="00214A0B">
        <w:rPr>
          <w:i/>
        </w:rPr>
        <w:t xml:space="preserve"> (</w:t>
      </w:r>
      <w:r w:rsidR="00C6015B" w:rsidRPr="00214A0B">
        <w:rPr>
          <w:i/>
        </w:rPr>
        <w:t>#</w:t>
      </w:r>
      <w:r w:rsidR="007A4399" w:rsidRPr="00214A0B">
        <w:rPr>
          <w:i/>
        </w:rPr>
        <w:t>5)</w:t>
      </w:r>
      <w:r w:rsidRPr="00214A0B">
        <w:t xml:space="preserve"> voor externe gekoppelde (cliënt) systemen en of applicaties</w:t>
      </w:r>
      <w:r w:rsidR="00383652" w:rsidRPr="00214A0B">
        <w:t xml:space="preserve"> (zie paragraaf </w:t>
      </w:r>
      <w:r w:rsidR="00383652" w:rsidRPr="00214A0B">
        <w:fldChar w:fldCharType="begin"/>
      </w:r>
      <w:r w:rsidR="00383652" w:rsidRPr="00214A0B">
        <w:instrText xml:space="preserve"> REF _Ref428885687 \r \h </w:instrText>
      </w:r>
      <w:r w:rsidR="00383652" w:rsidRPr="00214A0B">
        <w:fldChar w:fldCharType="separate"/>
      </w:r>
      <w:r w:rsidR="00F8434F">
        <w:t>3.6</w:t>
      </w:r>
      <w:r w:rsidR="00383652" w:rsidRPr="00214A0B">
        <w:fldChar w:fldCharType="end"/>
      </w:r>
      <w:r w:rsidRPr="00214A0B">
        <w:t>.</w:t>
      </w:r>
    </w:p>
    <w:p w:rsidR="005968A3" w:rsidRPr="00214A0B" w:rsidRDefault="005968A3" w:rsidP="00383652">
      <w:pPr>
        <w:pStyle w:val="ListBullet"/>
        <w:spacing w:before="120"/>
        <w:ind w:left="357" w:hanging="357"/>
      </w:pPr>
      <w:r w:rsidRPr="00214A0B">
        <w:t xml:space="preserve">De </w:t>
      </w:r>
      <w:r w:rsidRPr="00214A0B">
        <w:rPr>
          <w:i/>
        </w:rPr>
        <w:t>ERDMS interface</w:t>
      </w:r>
      <w:r w:rsidR="007A4399" w:rsidRPr="00214A0B">
        <w:rPr>
          <w:i/>
        </w:rPr>
        <w:t xml:space="preserve"> (</w:t>
      </w:r>
      <w:r w:rsidR="00C6015B" w:rsidRPr="00214A0B">
        <w:rPr>
          <w:i/>
        </w:rPr>
        <w:t>#</w:t>
      </w:r>
      <w:r w:rsidR="007A4399" w:rsidRPr="00214A0B">
        <w:rPr>
          <w:i/>
        </w:rPr>
        <w:t>6)</w:t>
      </w:r>
      <w:r w:rsidRPr="00214A0B">
        <w:rPr>
          <w:i/>
        </w:rPr>
        <w:t>,</w:t>
      </w:r>
      <w:r w:rsidRPr="00214A0B">
        <w:t xml:space="preserve"> ten behoeve van het automatisch synchroniseren met het ERDMS (Europese gegevens), die door ERDMS beschikbaar wordt gesteld</w:t>
      </w:r>
      <w:r w:rsidR="00383652" w:rsidRPr="00214A0B">
        <w:t xml:space="preserve"> (zie paragraaf </w:t>
      </w:r>
      <w:r w:rsidR="00383652" w:rsidRPr="00214A0B">
        <w:fldChar w:fldCharType="begin"/>
      </w:r>
      <w:r w:rsidR="00383652" w:rsidRPr="00214A0B">
        <w:instrText xml:space="preserve"> REF _Ref428885720 \r \h </w:instrText>
      </w:r>
      <w:r w:rsidR="00383652" w:rsidRPr="00214A0B">
        <w:fldChar w:fldCharType="separate"/>
      </w:r>
      <w:r w:rsidR="00F8434F">
        <w:t>3.7</w:t>
      </w:r>
      <w:r w:rsidR="00383652" w:rsidRPr="00214A0B">
        <w:fldChar w:fldCharType="end"/>
      </w:r>
      <w:r w:rsidR="00383652" w:rsidRPr="00214A0B">
        <w:t>)</w:t>
      </w:r>
      <w:r w:rsidRPr="00214A0B">
        <w:t>.</w:t>
      </w:r>
    </w:p>
    <w:p w:rsidR="005968A3" w:rsidRPr="00214A0B" w:rsidRDefault="005968A3" w:rsidP="005968A3">
      <w:pPr>
        <w:pStyle w:val="ListBullet"/>
        <w:numPr>
          <w:ilvl w:val="0"/>
          <w:numId w:val="0"/>
        </w:numPr>
        <w:ind w:left="360"/>
      </w:pPr>
    </w:p>
    <w:p w:rsidR="00A00BFD" w:rsidRPr="00214A0B" w:rsidRDefault="00A00BFD" w:rsidP="00BF2E69">
      <w:pPr>
        <w:pStyle w:val="Heading2"/>
      </w:pPr>
      <w:bookmarkStart w:id="7" w:name="_Ref428808254"/>
      <w:bookmarkStart w:id="8" w:name="_Toc78451320"/>
      <w:r w:rsidRPr="00214A0B">
        <w:t>Documentoverzicht</w:t>
      </w:r>
      <w:bookmarkEnd w:id="7"/>
      <w:bookmarkEnd w:id="8"/>
    </w:p>
    <w:p w:rsidR="00475887" w:rsidRPr="00214A0B" w:rsidRDefault="00475887" w:rsidP="00475887">
      <w:pPr>
        <w:pStyle w:val="Hiddeninfotext"/>
      </w:pPr>
      <w:r w:rsidRPr="00214A0B">
        <w:rPr>
          <w:b/>
        </w:rPr>
        <w:t>Document overview</w:t>
      </w:r>
      <w:r w:rsidRPr="00214A0B">
        <w:t xml:space="preserve">. This paragraph shall summarize the </w:t>
      </w:r>
      <w:r w:rsidRPr="00214A0B">
        <w:rPr>
          <w:b/>
        </w:rPr>
        <w:t>purpose</w:t>
      </w:r>
      <w:r w:rsidRPr="00214A0B">
        <w:t xml:space="preserve"> and </w:t>
      </w:r>
      <w:r w:rsidRPr="00214A0B">
        <w:rPr>
          <w:b/>
        </w:rPr>
        <w:t>contents of this document</w:t>
      </w:r>
      <w:r w:rsidRPr="00214A0B">
        <w:t xml:space="preserve"> and shall describe any security or privacy considerations associated with its use.</w:t>
      </w:r>
    </w:p>
    <w:p w:rsidR="00475887" w:rsidRPr="00214A0B" w:rsidRDefault="00475887" w:rsidP="00475887">
      <w:pPr>
        <w:pStyle w:val="Hiddeninfotext"/>
      </w:pPr>
    </w:p>
    <w:p w:rsidR="00A00BFD" w:rsidRPr="00214A0B" w:rsidRDefault="00A00BFD" w:rsidP="00A00BFD">
      <w:pPr>
        <w:pStyle w:val="Heading3"/>
      </w:pPr>
      <w:bookmarkStart w:id="9" w:name="_Toc78451321"/>
      <w:r w:rsidRPr="00214A0B">
        <w:t>Doel van de IRS-IDD</w:t>
      </w:r>
      <w:bookmarkEnd w:id="9"/>
    </w:p>
    <w:p w:rsidR="004B75F4" w:rsidRPr="00214A0B" w:rsidRDefault="00A00BFD" w:rsidP="00A00BFD">
      <w:r w:rsidRPr="00214A0B">
        <w:t xml:space="preserve">Dit IRS-IDD beschrijft zowel de specificaties </w:t>
      </w:r>
      <w:r w:rsidR="00504D98" w:rsidRPr="00214A0B">
        <w:t>van</w:t>
      </w:r>
      <w:r w:rsidRPr="00214A0B">
        <w:t xml:space="preserve">, </w:t>
      </w:r>
      <w:r w:rsidR="00C6015B" w:rsidRPr="00214A0B">
        <w:t>evenals</w:t>
      </w:r>
      <w:r w:rsidRPr="00214A0B">
        <w:t xml:space="preserve"> het ontwerp van, </w:t>
      </w:r>
      <w:r w:rsidR="000B3ED4" w:rsidRPr="00214A0B">
        <w:t xml:space="preserve">de </w:t>
      </w:r>
      <w:r w:rsidRPr="00214A0B">
        <w:t xml:space="preserve">interfaces. Het IRS-IDD is een aanpassing van de J-STD-016 standaard voor </w:t>
      </w:r>
      <w:r w:rsidR="00C4644F" w:rsidRPr="00214A0B">
        <w:t>Rijkswaterstaat</w:t>
      </w:r>
      <w:r w:rsidRPr="00214A0B">
        <w:t xml:space="preserve"> en is een combinatie van het IRS en IDD. Tevens dient dit document </w:t>
      </w:r>
      <w:r w:rsidR="007A4399" w:rsidRPr="00214A0B">
        <w:t>als specificatie</w:t>
      </w:r>
      <w:r w:rsidRPr="00214A0B">
        <w:t xml:space="preserve"> voor externe systemen die gebruik wensen te maken van deze interface</w:t>
      </w:r>
      <w:r w:rsidR="00840402" w:rsidRPr="00214A0B">
        <w:t>(s)</w:t>
      </w:r>
      <w:r w:rsidRPr="00214A0B">
        <w:t>.</w:t>
      </w:r>
    </w:p>
    <w:p w:rsidR="004B75F4" w:rsidRPr="00214A0B" w:rsidRDefault="004B75F4" w:rsidP="00A00BFD"/>
    <w:p w:rsidR="00A00BFD" w:rsidRPr="00214A0B" w:rsidRDefault="004B75F4" w:rsidP="00A00BFD">
      <w:r w:rsidRPr="00214A0B">
        <w:t xml:space="preserve">Het document is </w:t>
      </w:r>
      <w:r w:rsidR="00504D98" w:rsidRPr="00214A0B">
        <w:t xml:space="preserve">vooral van belang </w:t>
      </w:r>
      <w:r w:rsidRPr="00214A0B">
        <w:t>voor ontwikkelaars</w:t>
      </w:r>
      <w:r w:rsidR="00504D98" w:rsidRPr="00214A0B">
        <w:t>,</w:t>
      </w:r>
      <w:r w:rsidRPr="00214A0B">
        <w:t xml:space="preserve"> die een RIS </w:t>
      </w:r>
      <w:r w:rsidR="00504D98" w:rsidRPr="00214A0B">
        <w:t>cliëntsysteem</w:t>
      </w:r>
      <w:r w:rsidRPr="00214A0B">
        <w:t xml:space="preserve"> willen aansluiten op de NLRDMS webservice interface (zie paragraaf </w:t>
      </w:r>
      <w:r w:rsidRPr="00214A0B">
        <w:fldChar w:fldCharType="begin"/>
      </w:r>
      <w:r w:rsidRPr="00214A0B">
        <w:instrText xml:space="preserve"> REF _Ref428885687 \r \h </w:instrText>
      </w:r>
      <w:r w:rsidRPr="00214A0B">
        <w:fldChar w:fldCharType="separate"/>
      </w:r>
      <w:r w:rsidR="00F8434F">
        <w:t>3.6</w:t>
      </w:r>
      <w:r w:rsidRPr="00214A0B">
        <w:fldChar w:fldCharType="end"/>
      </w:r>
      <w:r w:rsidRPr="00214A0B">
        <w:t>).</w:t>
      </w:r>
    </w:p>
    <w:p w:rsidR="00A00BFD" w:rsidRPr="00214A0B" w:rsidRDefault="00A00BFD" w:rsidP="00A00BFD">
      <w:pPr>
        <w:pStyle w:val="Heading3"/>
      </w:pPr>
      <w:bookmarkStart w:id="10" w:name="_Toc78451322"/>
      <w:r w:rsidRPr="00214A0B">
        <w:t>Documentstructuur</w:t>
      </w:r>
      <w:bookmarkEnd w:id="10"/>
    </w:p>
    <w:p w:rsidR="002D4B9C" w:rsidRPr="00214A0B" w:rsidRDefault="002D4B9C" w:rsidP="002D4B9C">
      <w:r w:rsidRPr="00214A0B">
        <w:t>Dit combinatie document is gebaseerd op de IRS en IDD standaard uit de J-STD-016 standaard [JSTD].</w:t>
      </w:r>
    </w:p>
    <w:p w:rsidR="002D4B9C" w:rsidRPr="00214A0B" w:rsidRDefault="002D4B9C" w:rsidP="002D4B9C"/>
    <w:p w:rsidR="002D4B9C" w:rsidRPr="00214A0B" w:rsidRDefault="002D4B9C" w:rsidP="002D4B9C">
      <w:r w:rsidRPr="00214A0B">
        <w:t xml:space="preserve">In het onderstaande </w:t>
      </w:r>
      <w:r w:rsidR="000A4357" w:rsidRPr="00214A0B">
        <w:t xml:space="preserve">JSTD </w:t>
      </w:r>
      <w:r w:rsidR="00504D98" w:rsidRPr="00214A0B">
        <w:t>documenten</w:t>
      </w:r>
      <w:r w:rsidRPr="00214A0B">
        <w:t xml:space="preserve">overzicht is het huidige </w:t>
      </w:r>
      <w:r w:rsidR="000A4357" w:rsidRPr="00214A0B">
        <w:t xml:space="preserve">(gecombineerde) </w:t>
      </w:r>
      <w:r w:rsidRPr="00214A0B">
        <w:t>document geel gemarkeerd</w:t>
      </w:r>
      <w:r w:rsidR="000A4357" w:rsidRPr="00214A0B">
        <w:t>.</w:t>
      </w:r>
    </w:p>
    <w:p w:rsidR="00840402" w:rsidRPr="00214A0B" w:rsidRDefault="00840402" w:rsidP="002D4B9C"/>
    <w:p w:rsidR="002D4B9C" w:rsidRPr="00214A0B" w:rsidRDefault="000A4357" w:rsidP="002D4B9C">
      <w:pPr>
        <w:keepNext/>
      </w:pPr>
      <w:r w:rsidRPr="00214A0B">
        <w:object w:dxaOrig="9996" w:dyaOrig="2978">
          <v:shape id="_x0000_i1027" type="#_x0000_t75" style="width:379.5pt;height:113.25pt" o:ole="">
            <v:imagedata r:id="rId19" o:title=""/>
          </v:shape>
          <o:OLEObject Type="Embed" ProgID="Visio.Drawing.11" ShapeID="_x0000_i1027" DrawAspect="Content" ObjectID="_1689064102" r:id="rId20"/>
        </w:object>
      </w:r>
    </w:p>
    <w:p w:rsidR="002D4B9C" w:rsidRPr="00214A0B" w:rsidRDefault="002D4B9C" w:rsidP="002D4B9C">
      <w:pPr>
        <w:pStyle w:val="Caption"/>
      </w:pPr>
      <w:bookmarkStart w:id="11" w:name="_Ref428180333"/>
      <w:bookmarkStart w:id="12" w:name="_Ref307834766"/>
      <w:bookmarkStart w:id="13" w:name="_Toc428438391"/>
      <w:bookmarkStart w:id="14" w:name="_Toc78451373"/>
      <w:r w:rsidRPr="00214A0B">
        <w:t xml:space="preserve">Figuur </w:t>
      </w:r>
      <w:r w:rsidRPr="00214A0B">
        <w:fldChar w:fldCharType="begin"/>
      </w:r>
      <w:r w:rsidRPr="00214A0B">
        <w:instrText xml:space="preserve"> SEQ Figuur \* ARABIC </w:instrText>
      </w:r>
      <w:r w:rsidRPr="00214A0B">
        <w:fldChar w:fldCharType="separate"/>
      </w:r>
      <w:r w:rsidR="00F8434F">
        <w:rPr>
          <w:noProof/>
        </w:rPr>
        <w:t>2</w:t>
      </w:r>
      <w:r w:rsidRPr="00214A0B">
        <w:rPr>
          <w:noProof/>
        </w:rPr>
        <w:fldChar w:fldCharType="end"/>
      </w:r>
      <w:bookmarkEnd w:id="11"/>
      <w:r w:rsidRPr="00214A0B">
        <w:t xml:space="preserve">: MIL-STD-498 / JSTD-016 </w:t>
      </w:r>
      <w:bookmarkEnd w:id="12"/>
      <w:r w:rsidRPr="00214A0B">
        <w:t>documentenoverzicht</w:t>
      </w:r>
      <w:bookmarkEnd w:id="13"/>
      <w:bookmarkEnd w:id="14"/>
    </w:p>
    <w:p w:rsidR="002D4B9C" w:rsidRPr="00214A0B" w:rsidRDefault="002D4B9C" w:rsidP="00A00BFD"/>
    <w:p w:rsidR="002D4B9C" w:rsidRPr="00214A0B" w:rsidRDefault="002D4B9C" w:rsidP="002D4B9C">
      <w:pPr>
        <w:spacing w:after="120"/>
      </w:pPr>
      <w:r w:rsidRPr="00214A0B">
        <w:t>Het document is verder opgedeeld in de volgende hoofdstukken:</w:t>
      </w:r>
    </w:p>
    <w:p w:rsidR="00A00BFD" w:rsidRPr="00214A0B" w:rsidRDefault="00A00BFD" w:rsidP="00B012BE">
      <w:pPr>
        <w:numPr>
          <w:ilvl w:val="0"/>
          <w:numId w:val="41"/>
        </w:numPr>
      </w:pPr>
      <w:r w:rsidRPr="00214A0B">
        <w:t xml:space="preserve">Hoofdstuk 2 bevat verwijzingen naar andere documenten. </w:t>
      </w:r>
    </w:p>
    <w:p w:rsidR="00A00BFD" w:rsidRPr="00214A0B" w:rsidRDefault="00A00BFD" w:rsidP="00B012BE">
      <w:pPr>
        <w:numPr>
          <w:ilvl w:val="0"/>
          <w:numId w:val="41"/>
        </w:numPr>
      </w:pPr>
      <w:r w:rsidRPr="00214A0B">
        <w:lastRenderedPageBreak/>
        <w:t xml:space="preserve">Hoofdstuk 3 beschrijft de verschillende interface-onderdelen. Dit is opgesplitst in algemene eisen en eisen specifiek voor </w:t>
      </w:r>
      <w:r w:rsidR="00504D98" w:rsidRPr="00214A0B">
        <w:t>de geïdentificeerde interface</w:t>
      </w:r>
      <w:r w:rsidRPr="00214A0B">
        <w:t>.</w:t>
      </w:r>
    </w:p>
    <w:p w:rsidR="00A00BFD" w:rsidRPr="00214A0B" w:rsidRDefault="00A00BFD" w:rsidP="00B012BE">
      <w:pPr>
        <w:numPr>
          <w:ilvl w:val="0"/>
          <w:numId w:val="41"/>
        </w:numPr>
      </w:pPr>
      <w:r w:rsidRPr="00214A0B">
        <w:t>Hoofdstuk 4 beschrijft hoe de verschillende IRS</w:t>
      </w:r>
      <w:r w:rsidR="003F0D4F" w:rsidRPr="00214A0B">
        <w:t>/</w:t>
      </w:r>
      <w:r w:rsidRPr="00214A0B">
        <w:t xml:space="preserve">IDD </w:t>
      </w:r>
      <w:r w:rsidR="007A4399" w:rsidRPr="00214A0B">
        <w:t xml:space="preserve">eisen </w:t>
      </w:r>
      <w:r w:rsidRPr="00214A0B">
        <w:t xml:space="preserve">getest gaan worden. </w:t>
      </w:r>
    </w:p>
    <w:p w:rsidR="00A00BFD" w:rsidRPr="00214A0B" w:rsidRDefault="00A00BFD" w:rsidP="00B012BE">
      <w:pPr>
        <w:numPr>
          <w:ilvl w:val="0"/>
          <w:numId w:val="41"/>
        </w:numPr>
      </w:pPr>
      <w:r w:rsidRPr="00214A0B">
        <w:t xml:space="preserve">Hoofdstuk 5 traceert lokale eisen naar bovenliggende eisen. </w:t>
      </w:r>
    </w:p>
    <w:p w:rsidR="00A00BFD" w:rsidRPr="00214A0B" w:rsidRDefault="00A00BFD" w:rsidP="00B012BE">
      <w:pPr>
        <w:numPr>
          <w:ilvl w:val="0"/>
          <w:numId w:val="41"/>
        </w:numPr>
      </w:pPr>
      <w:r w:rsidRPr="00214A0B">
        <w:t xml:space="preserve">Hoofdstuk 6 geeft een overzicht van </w:t>
      </w:r>
      <w:r w:rsidR="00504D98" w:rsidRPr="00214A0B">
        <w:t>de gebruik</w:t>
      </w:r>
      <w:r w:rsidR="00341844">
        <w:t>t</w:t>
      </w:r>
      <w:r w:rsidR="00504D98" w:rsidRPr="00214A0B">
        <w:t xml:space="preserve">e </w:t>
      </w:r>
      <w:r w:rsidRPr="00214A0B">
        <w:t>definities en afkortingen binnen het document.</w:t>
      </w:r>
    </w:p>
    <w:p w:rsidR="00A00BFD" w:rsidRPr="00214A0B" w:rsidRDefault="00A00BFD" w:rsidP="00A00BFD">
      <w:pPr>
        <w:pStyle w:val="Heading3"/>
      </w:pPr>
      <w:bookmarkStart w:id="15" w:name="_Toc78451323"/>
      <w:r w:rsidRPr="00214A0B">
        <w:t>Aanwijzingen voor het lezen</w:t>
      </w:r>
      <w:bookmarkEnd w:id="15"/>
    </w:p>
    <w:p w:rsidR="00A11EC1" w:rsidRPr="00214A0B" w:rsidRDefault="00A11EC1" w:rsidP="00A11EC1">
      <w:r w:rsidRPr="00214A0B">
        <w:t xml:space="preserve">De interface </w:t>
      </w:r>
      <w:r w:rsidR="00106750" w:rsidRPr="00214A0B">
        <w:t>eisen</w:t>
      </w:r>
      <w:r w:rsidRPr="00214A0B">
        <w:t xml:space="preserve"> en ontwerpbeslissingen van NLRDMS zijn vastgele</w:t>
      </w:r>
      <w:r w:rsidR="00106750" w:rsidRPr="00214A0B">
        <w:t>gd door middel van diverse specificaties</w:t>
      </w:r>
      <w:r w:rsidRPr="00214A0B">
        <w:t xml:space="preserve"> en begeleidende teksten </w:t>
      </w:r>
      <w:r w:rsidRPr="00214A0B">
        <w:rPr>
          <w:u w:val="single"/>
        </w:rPr>
        <w:t>in</w:t>
      </w:r>
      <w:r w:rsidRPr="00214A0B">
        <w:t xml:space="preserve"> dit </w:t>
      </w:r>
      <w:r w:rsidR="003F0D4F" w:rsidRPr="00214A0B">
        <w:t xml:space="preserve">gecombineerde </w:t>
      </w:r>
      <w:r w:rsidRPr="00214A0B">
        <w:t xml:space="preserve">IRS/IDD document. </w:t>
      </w:r>
    </w:p>
    <w:p w:rsidR="00A11EC1" w:rsidRPr="00214A0B" w:rsidRDefault="00A11EC1" w:rsidP="00A11EC1"/>
    <w:p w:rsidR="00A11EC1" w:rsidRPr="00214A0B" w:rsidRDefault="00A11EC1" w:rsidP="00A11EC1">
      <w:r w:rsidRPr="00214A0B">
        <w:t xml:space="preserve">Waar in dit document wordt verwezen naar een gebruiker met de woorden </w:t>
      </w:r>
      <w:r w:rsidRPr="00214A0B">
        <w:rPr>
          <w:i/>
          <w:u w:val="single"/>
        </w:rPr>
        <w:t>hij</w:t>
      </w:r>
      <w:r w:rsidRPr="00214A0B">
        <w:t xml:space="preserve"> of </w:t>
      </w:r>
      <w:r w:rsidRPr="00214A0B">
        <w:rPr>
          <w:i/>
          <w:u w:val="single"/>
        </w:rPr>
        <w:t>zijn</w:t>
      </w:r>
      <w:r w:rsidRPr="00214A0B">
        <w:t xml:space="preserve">, moet dit gelezen worden als zowel de mannelijke en vrouwelijke vorm: </w:t>
      </w:r>
      <w:r w:rsidRPr="00214A0B">
        <w:rPr>
          <w:i/>
          <w:u w:val="single"/>
        </w:rPr>
        <w:t>hij</w:t>
      </w:r>
      <w:r w:rsidRPr="00214A0B">
        <w:t xml:space="preserve"> of </w:t>
      </w:r>
      <w:r w:rsidRPr="00214A0B">
        <w:rPr>
          <w:i/>
          <w:u w:val="single"/>
        </w:rPr>
        <w:t>zij</w:t>
      </w:r>
      <w:r w:rsidRPr="00214A0B">
        <w:t xml:space="preserve"> en </w:t>
      </w:r>
      <w:r w:rsidRPr="00214A0B">
        <w:rPr>
          <w:i/>
          <w:u w:val="single"/>
        </w:rPr>
        <w:t>zijn</w:t>
      </w:r>
      <w:r w:rsidRPr="00214A0B">
        <w:t xml:space="preserve"> of </w:t>
      </w:r>
      <w:r w:rsidRPr="00214A0B">
        <w:rPr>
          <w:i/>
          <w:u w:val="single"/>
        </w:rPr>
        <w:t>haar</w:t>
      </w:r>
      <w:r w:rsidRPr="00214A0B">
        <w:t xml:space="preserve">.  </w:t>
      </w:r>
    </w:p>
    <w:p w:rsidR="00A11EC1" w:rsidRPr="00214A0B" w:rsidRDefault="00A11EC1" w:rsidP="00A11EC1"/>
    <w:p w:rsidR="00840402" w:rsidRPr="00214A0B" w:rsidRDefault="00840402" w:rsidP="00A11EC1">
      <w:r w:rsidRPr="00214A0B">
        <w:t xml:space="preserve">Per Externe Interface zijn de Interface eisen </w:t>
      </w:r>
      <w:r w:rsidRPr="00214A0B">
        <w:rPr>
          <w:i/>
        </w:rPr>
        <w:t>en</w:t>
      </w:r>
      <w:r w:rsidRPr="00214A0B">
        <w:t xml:space="preserve"> de Ontwerpbeslissingen </w:t>
      </w:r>
      <w:r w:rsidR="006E25DE" w:rsidRPr="00214A0B">
        <w:t xml:space="preserve">(de implementatie) </w:t>
      </w:r>
      <w:r w:rsidRPr="00214A0B">
        <w:t xml:space="preserve">beschreven. </w:t>
      </w:r>
    </w:p>
    <w:p w:rsidR="00840402" w:rsidRPr="00214A0B" w:rsidRDefault="00840402" w:rsidP="00A11EC1"/>
    <w:p w:rsidR="00840402" w:rsidRPr="00214A0B" w:rsidRDefault="002D4B9C" w:rsidP="00A11EC1">
      <w:r w:rsidRPr="00214A0B">
        <w:t>Interface e</w:t>
      </w:r>
      <w:r w:rsidR="00A11EC1" w:rsidRPr="00214A0B">
        <w:t xml:space="preserve">isen in dit document worden geïdentificeerd door de tekst </w:t>
      </w:r>
      <w:r w:rsidR="00A11EC1" w:rsidRPr="00214A0B">
        <w:rPr>
          <w:b/>
        </w:rPr>
        <w:t>'IRS-NLR-xxx</w:t>
      </w:r>
      <w:r w:rsidR="00A11EC1" w:rsidRPr="00214A0B">
        <w:t>'</w:t>
      </w:r>
      <w:r w:rsidRPr="00214A0B">
        <w:t>,</w:t>
      </w:r>
      <w:r w:rsidR="00A11EC1" w:rsidRPr="00214A0B">
        <w:t xml:space="preserve"> </w:t>
      </w:r>
      <w:r w:rsidR="00C5736E" w:rsidRPr="00214A0B">
        <w:t>waarbij 'xxx' het nummer van de e</w:t>
      </w:r>
      <w:r w:rsidR="00A11EC1" w:rsidRPr="00214A0B">
        <w:t>is</w:t>
      </w:r>
      <w:r w:rsidR="00C5736E" w:rsidRPr="00214A0B">
        <w:t xml:space="preserve"> is</w:t>
      </w:r>
      <w:r w:rsidR="00A11EC1" w:rsidRPr="00214A0B">
        <w:t>.</w:t>
      </w:r>
      <w:r w:rsidRPr="00214A0B">
        <w:t xml:space="preserve"> </w:t>
      </w:r>
    </w:p>
    <w:p w:rsidR="00840402" w:rsidRPr="00214A0B" w:rsidRDefault="00840402" w:rsidP="00A11EC1"/>
    <w:p w:rsidR="002D4B9C" w:rsidRPr="00214A0B" w:rsidRDefault="002D4B9C" w:rsidP="00A11EC1">
      <w:r w:rsidRPr="00214A0B">
        <w:t xml:space="preserve">Ontwerpbeslissingen en implementatiezaken worden in dit document geïdentificeerd door de </w:t>
      </w:r>
      <w:r w:rsidR="00341844" w:rsidRPr="00214A0B">
        <w:t xml:space="preserve">tekst </w:t>
      </w:r>
      <w:r w:rsidRPr="00214A0B">
        <w:t>‘</w:t>
      </w:r>
      <w:r w:rsidRPr="00214A0B">
        <w:rPr>
          <w:b/>
        </w:rPr>
        <w:t>IDD-NLR-xxx</w:t>
      </w:r>
      <w:r w:rsidRPr="00214A0B">
        <w:t>’.</w:t>
      </w:r>
    </w:p>
    <w:p w:rsidR="00A11EC1" w:rsidRPr="00214A0B" w:rsidRDefault="00A11EC1" w:rsidP="00A11EC1"/>
    <w:p w:rsidR="00341844" w:rsidRPr="00AE3E40" w:rsidRDefault="00341844" w:rsidP="00341844">
      <w:r>
        <w:t>De IRS en IDD eisen zijn in dit document als aanklikbare (hyperlinks) verwijzingen opgenomen.</w:t>
      </w:r>
    </w:p>
    <w:p w:rsidR="00341844" w:rsidRDefault="00341844" w:rsidP="00A11EC1"/>
    <w:p w:rsidR="00A11EC1" w:rsidRPr="00214A0B" w:rsidRDefault="00A11EC1" w:rsidP="00A11EC1">
      <w:r w:rsidRPr="00214A0B">
        <w:t xml:space="preserve">Elke eis of ontwerpbeslissing wordt </w:t>
      </w:r>
      <w:r w:rsidR="00840402" w:rsidRPr="00214A0B">
        <w:t xml:space="preserve">uitgewerkt, </w:t>
      </w:r>
      <w:r w:rsidRPr="00214A0B">
        <w:t>voorzien van een unieke identificatie en de volgende aanvullende beschrijvende elementen:</w:t>
      </w:r>
    </w:p>
    <w:p w:rsidR="00A11EC1" w:rsidRPr="00214A0B" w:rsidRDefault="00A11EC1" w:rsidP="00B012BE">
      <w:pPr>
        <w:numPr>
          <w:ilvl w:val="0"/>
          <w:numId w:val="20"/>
        </w:numPr>
        <w:spacing w:before="120"/>
        <w:ind w:left="714" w:hanging="357"/>
      </w:pPr>
      <w:r w:rsidRPr="00214A0B">
        <w:t xml:space="preserve">een korte beschrijvende </w:t>
      </w:r>
      <w:r w:rsidRPr="00214A0B">
        <w:rPr>
          <w:i/>
          <w:color w:val="0000FF"/>
        </w:rPr>
        <w:t>Titel</w:t>
      </w:r>
      <w:r w:rsidRPr="00214A0B">
        <w:t xml:space="preserve"> (steekwoorden), waarmee de belangrijkste kenmerken van die eis worden geïdentificeerd.</w:t>
      </w:r>
    </w:p>
    <w:p w:rsidR="00A11EC1" w:rsidRPr="00214A0B" w:rsidRDefault="00A11EC1" w:rsidP="00B012BE">
      <w:pPr>
        <w:numPr>
          <w:ilvl w:val="0"/>
          <w:numId w:val="20"/>
        </w:numPr>
        <w:spacing w:before="120"/>
        <w:ind w:left="714" w:hanging="357"/>
      </w:pPr>
      <w:r w:rsidRPr="00214A0B">
        <w:t xml:space="preserve">een </w:t>
      </w:r>
      <w:r w:rsidRPr="00214A0B">
        <w:rPr>
          <w:i/>
          <w:color w:val="0000FF"/>
        </w:rPr>
        <w:t>Beschrijving,</w:t>
      </w:r>
      <w:r w:rsidRPr="00214A0B">
        <w:t xml:space="preserve"> waarin de eis of specificatie in tekst duidelijk en eenduidig wordt beschreven.</w:t>
      </w:r>
    </w:p>
    <w:p w:rsidR="00A11EC1" w:rsidRPr="00214A0B" w:rsidRDefault="00A11EC1" w:rsidP="00B012BE">
      <w:pPr>
        <w:numPr>
          <w:ilvl w:val="0"/>
          <w:numId w:val="20"/>
        </w:numPr>
        <w:spacing w:before="120"/>
        <w:ind w:left="714" w:hanging="357"/>
      </w:pPr>
      <w:r w:rsidRPr="00214A0B">
        <w:t xml:space="preserve">een eventuele </w:t>
      </w:r>
      <w:r w:rsidRPr="00214A0B">
        <w:rPr>
          <w:i/>
          <w:color w:val="0000FF"/>
        </w:rPr>
        <w:t>Toelichting</w:t>
      </w:r>
      <w:r w:rsidRPr="00214A0B">
        <w:t xml:space="preserve"> en of extra achtergrond informatie ter verduidelijking van die eis.</w:t>
      </w:r>
    </w:p>
    <w:p w:rsidR="00A11EC1" w:rsidRPr="00214A0B" w:rsidRDefault="00A11EC1" w:rsidP="00B012BE">
      <w:pPr>
        <w:numPr>
          <w:ilvl w:val="0"/>
          <w:numId w:val="20"/>
        </w:numPr>
        <w:spacing w:before="120"/>
        <w:ind w:left="714" w:hanging="357"/>
      </w:pPr>
      <w:r w:rsidRPr="00214A0B">
        <w:t xml:space="preserve">een eventuele </w:t>
      </w:r>
      <w:r w:rsidRPr="00214A0B">
        <w:rPr>
          <w:i/>
          <w:color w:val="0000FF"/>
        </w:rPr>
        <w:t>Referentie</w:t>
      </w:r>
      <w:r w:rsidRPr="00214A0B">
        <w:t xml:space="preserve"> en of verwijzing naar een (extern) normatief document ter onderbouwing en of verduidelijking van die eis.</w:t>
      </w:r>
    </w:p>
    <w:p w:rsidR="00A11EC1" w:rsidRPr="00214A0B" w:rsidRDefault="00A11EC1" w:rsidP="00B012BE">
      <w:pPr>
        <w:numPr>
          <w:ilvl w:val="0"/>
          <w:numId w:val="20"/>
        </w:numPr>
        <w:spacing w:before="120"/>
        <w:ind w:left="714" w:hanging="357"/>
      </w:pPr>
      <w:r w:rsidRPr="00214A0B">
        <w:t xml:space="preserve">een eventuele </w:t>
      </w:r>
      <w:r w:rsidRPr="00214A0B">
        <w:rPr>
          <w:i/>
          <w:color w:val="0000FF"/>
        </w:rPr>
        <w:t>Herkomst</w:t>
      </w:r>
      <w:r w:rsidRPr="00214A0B">
        <w:t xml:space="preserve"> van de eis t.b.v. de herleidbaarheid, zijnde een verwijzing naar een (extern bovenliggend) document en of eis.</w:t>
      </w:r>
    </w:p>
    <w:p w:rsidR="00A11EC1" w:rsidRPr="00214A0B" w:rsidRDefault="00A11EC1" w:rsidP="00B012BE">
      <w:pPr>
        <w:numPr>
          <w:ilvl w:val="0"/>
          <w:numId w:val="20"/>
        </w:numPr>
        <w:spacing w:before="120"/>
        <w:ind w:left="714" w:hanging="357"/>
      </w:pPr>
      <w:r w:rsidRPr="00214A0B">
        <w:t xml:space="preserve">de </w:t>
      </w:r>
      <w:r w:rsidRPr="00214A0B">
        <w:rPr>
          <w:i/>
          <w:color w:val="0000FF"/>
        </w:rPr>
        <w:t>Kwalificatie</w:t>
      </w:r>
      <w:r w:rsidRPr="00214A0B">
        <w:t xml:space="preserve"> van die eis, geeft aan hoe de eis beoordeelt/getoetst kan/moet worden (zie hoofdstuk </w:t>
      </w:r>
      <w:r w:rsidR="009B6D4C" w:rsidRPr="00214A0B">
        <w:fldChar w:fldCharType="begin"/>
      </w:r>
      <w:r w:rsidR="009B6D4C" w:rsidRPr="00214A0B">
        <w:instrText xml:space="preserve"> REF _Ref429746733 \r \h </w:instrText>
      </w:r>
      <w:r w:rsidR="009B6D4C" w:rsidRPr="00214A0B">
        <w:fldChar w:fldCharType="separate"/>
      </w:r>
      <w:r w:rsidR="00F8434F">
        <w:t>4</w:t>
      </w:r>
      <w:r w:rsidR="009B6D4C" w:rsidRPr="00214A0B">
        <w:fldChar w:fldCharType="end"/>
      </w:r>
      <w:r w:rsidRPr="00214A0B">
        <w:t xml:space="preserve"> voor een beschrijving van de mogelijke kwalificaties).</w:t>
      </w:r>
    </w:p>
    <w:p w:rsidR="00A11EC1" w:rsidRPr="00214A0B" w:rsidRDefault="00A11EC1" w:rsidP="00B012BE">
      <w:pPr>
        <w:numPr>
          <w:ilvl w:val="0"/>
          <w:numId w:val="20"/>
        </w:numPr>
        <w:spacing w:before="120"/>
        <w:ind w:left="714" w:hanging="357"/>
      </w:pPr>
      <w:r w:rsidRPr="00214A0B">
        <w:t>een eventueel van belang zijnde relatie (</w:t>
      </w:r>
      <w:r w:rsidRPr="00214A0B">
        <w:rPr>
          <w:i/>
          <w:color w:val="0000FF"/>
        </w:rPr>
        <w:t>Gerelateerd</w:t>
      </w:r>
      <w:r w:rsidRPr="00214A0B">
        <w:t>) met andere eisen in dit document (dwarsverbanden).</w:t>
      </w:r>
    </w:p>
    <w:p w:rsidR="00A11EC1" w:rsidRPr="00214A0B" w:rsidRDefault="00A11EC1" w:rsidP="00A00BFD"/>
    <w:p w:rsidR="00341844" w:rsidRPr="00AE3E40" w:rsidRDefault="00341844" w:rsidP="00341844">
      <w:r w:rsidRPr="00AE3E40">
        <w:t>De context informatie die in dit document is beschreven dient als aanvulling op de expliciete eisen.</w:t>
      </w:r>
    </w:p>
    <w:p w:rsidR="00341844" w:rsidRDefault="00341844" w:rsidP="00C02A55"/>
    <w:p w:rsidR="00C02A55" w:rsidRPr="00214A0B" w:rsidRDefault="00C02A55" w:rsidP="00C02A55">
      <w:r w:rsidRPr="00214A0B">
        <w:t xml:space="preserve">Verwijzingen naar bovenliggende (externe) eisen zijn te herkennen aan een referentie “UC-NLREF” (use cases uit de OCD) </w:t>
      </w:r>
      <w:r w:rsidRPr="00214A0B">
        <w:rPr>
          <w:i/>
        </w:rPr>
        <w:t>of</w:t>
      </w:r>
      <w:r w:rsidRPr="00214A0B">
        <w:t xml:space="preserve"> “SSS-NLR” (eisen uit de SSS).</w:t>
      </w:r>
    </w:p>
    <w:p w:rsidR="00C02A55" w:rsidRPr="00214A0B" w:rsidRDefault="00C02A55" w:rsidP="00C02A55"/>
    <w:p w:rsidR="00C02A55" w:rsidRPr="00214A0B" w:rsidRDefault="00C02A55" w:rsidP="00C02A55">
      <w:r w:rsidRPr="00214A0B">
        <w:lastRenderedPageBreak/>
        <w:t xml:space="preserve">Verwijzing naar externe documenten vindt plaats aan de hand van de desbetreffende documentnaam tussen []. Bijvoorbeeld [JSTD], verwijst naar de algemene J-STD-016 standaard (zie hoofdstuk </w:t>
      </w:r>
      <w:r w:rsidRPr="00214A0B">
        <w:fldChar w:fldCharType="begin"/>
      </w:r>
      <w:r w:rsidRPr="00214A0B">
        <w:instrText xml:space="preserve"> REF _Ref431364986 \r \h </w:instrText>
      </w:r>
      <w:r w:rsidRPr="00214A0B">
        <w:fldChar w:fldCharType="separate"/>
      </w:r>
      <w:r w:rsidR="00F8434F">
        <w:t>2</w:t>
      </w:r>
      <w:r w:rsidRPr="00214A0B">
        <w:fldChar w:fldCharType="end"/>
      </w:r>
      <w:r w:rsidRPr="00214A0B">
        <w:t xml:space="preserve"> voor de lijst van referentie documenten).</w:t>
      </w:r>
    </w:p>
    <w:p w:rsidR="00C02A55" w:rsidRPr="00214A0B" w:rsidRDefault="00C02A55" w:rsidP="00A00BFD"/>
    <w:p w:rsidR="00A00BFD" w:rsidRPr="00214A0B" w:rsidRDefault="00A00BFD" w:rsidP="00A00BFD">
      <w:pPr>
        <w:pStyle w:val="Heading3"/>
      </w:pPr>
      <w:bookmarkStart w:id="16" w:name="_Toc78451324"/>
      <w:r w:rsidRPr="00214A0B">
        <w:t>Beveiliging en intellectueel eigendom</w:t>
      </w:r>
      <w:bookmarkEnd w:id="16"/>
    </w:p>
    <w:p w:rsidR="00A00BFD" w:rsidRPr="00214A0B" w:rsidRDefault="00A00BFD" w:rsidP="00A00BFD">
      <w:r w:rsidRPr="00214A0B">
        <w:t>Zie de auteursrechtvermelding op de voorpagina.</w:t>
      </w:r>
    </w:p>
    <w:p w:rsidR="00A00BFD" w:rsidRPr="00214A0B" w:rsidRDefault="00A00BFD" w:rsidP="00A00BFD">
      <w:pPr>
        <w:pStyle w:val="Heading1"/>
      </w:pPr>
      <w:bookmarkStart w:id="17" w:name="_Ref431364986"/>
      <w:bookmarkStart w:id="18" w:name="_Toc78451325"/>
      <w:r w:rsidRPr="00214A0B">
        <w:lastRenderedPageBreak/>
        <w:t>Aangehaalde documenten</w:t>
      </w:r>
      <w:bookmarkEnd w:id="17"/>
      <w:bookmarkEnd w:id="18"/>
    </w:p>
    <w:p w:rsidR="00475887" w:rsidRPr="00214A0B" w:rsidRDefault="00475887" w:rsidP="00475887">
      <w:pPr>
        <w:pStyle w:val="Hiddeninfotext"/>
      </w:pPr>
      <w:r w:rsidRPr="00214A0B">
        <w:rPr>
          <w:b/>
        </w:rPr>
        <w:t>Referenced documents</w:t>
      </w:r>
      <w:r w:rsidRPr="00214A0B">
        <w:t>. This section shall list the number, title, revision, and date of all documents referenced in this document. This section shall also identify the source for all documents not available through normal Government stocking activities.</w:t>
      </w:r>
    </w:p>
    <w:p w:rsidR="00475887" w:rsidRPr="00214A0B" w:rsidRDefault="00475887" w:rsidP="00475887">
      <w:pPr>
        <w:pStyle w:val="Hiddeninfotext"/>
      </w:pPr>
    </w:p>
    <w:p w:rsidR="00A00BFD" w:rsidRPr="00214A0B" w:rsidRDefault="00A00BFD" w:rsidP="00BF2E69">
      <w:pPr>
        <w:pStyle w:val="Heading2"/>
      </w:pPr>
      <w:bookmarkStart w:id="19" w:name="_Toc78451326"/>
      <w:r w:rsidRPr="00214A0B">
        <w:t>Normatieve documenten</w:t>
      </w:r>
      <w:bookmarkEnd w:id="19"/>
    </w:p>
    <w:p w:rsidR="00BF2E69" w:rsidRPr="00214A0B" w:rsidRDefault="00BF2E69" w:rsidP="00BF2E69"/>
    <w:tbl>
      <w:tblPr>
        <w:tblW w:w="4905" w:type="pct"/>
        <w:tblInd w:w="79" w:type="dxa"/>
        <w:tblLayout w:type="fixed"/>
        <w:tblCellMar>
          <w:left w:w="70" w:type="dxa"/>
          <w:right w:w="70" w:type="dxa"/>
        </w:tblCellMar>
        <w:tblLook w:val="0020" w:firstRow="1" w:lastRow="0" w:firstColumn="0" w:lastColumn="0" w:noHBand="0" w:noVBand="0"/>
      </w:tblPr>
      <w:tblGrid>
        <w:gridCol w:w="1975"/>
        <w:gridCol w:w="5814"/>
      </w:tblGrid>
      <w:tr w:rsidR="00BF2E69" w:rsidRPr="00214A0B" w:rsidTr="000B16D0">
        <w:trPr>
          <w:cantSplit/>
          <w:tblHeader/>
        </w:trPr>
        <w:tc>
          <w:tcPr>
            <w:tcW w:w="1268" w:type="pct"/>
            <w:tcBorders>
              <w:top w:val="single" w:sz="4" w:space="0" w:color="auto"/>
              <w:left w:val="single" w:sz="4" w:space="0" w:color="auto"/>
              <w:bottom w:val="single" w:sz="4" w:space="0" w:color="auto"/>
              <w:right w:val="single" w:sz="4" w:space="0" w:color="auto"/>
            </w:tcBorders>
            <w:shd w:val="clear" w:color="auto" w:fill="D9D9D9"/>
          </w:tcPr>
          <w:p w:rsidR="00BF2E69" w:rsidRPr="00214A0B" w:rsidRDefault="00BF2E69" w:rsidP="00A00BFD">
            <w:r w:rsidRPr="00214A0B">
              <w:t>Referentie</w:t>
            </w:r>
          </w:p>
        </w:tc>
        <w:tc>
          <w:tcPr>
            <w:tcW w:w="3732" w:type="pct"/>
            <w:tcBorders>
              <w:top w:val="single" w:sz="4" w:space="0" w:color="auto"/>
              <w:left w:val="single" w:sz="4" w:space="0" w:color="auto"/>
              <w:bottom w:val="single" w:sz="4" w:space="0" w:color="auto"/>
              <w:right w:val="single" w:sz="4" w:space="0" w:color="auto"/>
            </w:tcBorders>
            <w:shd w:val="clear" w:color="auto" w:fill="D9D9D9"/>
          </w:tcPr>
          <w:p w:rsidR="00BF2E69" w:rsidRPr="00214A0B" w:rsidRDefault="00BF2E69" w:rsidP="00A00BFD">
            <w:r w:rsidRPr="00214A0B">
              <w:t>Omschrijving</w:t>
            </w:r>
          </w:p>
        </w:tc>
      </w:tr>
      <w:tr w:rsidR="00A00BFD" w:rsidRPr="003566BB" w:rsidTr="00BF2E69">
        <w:trPr>
          <w:cantSplit/>
        </w:trPr>
        <w:tc>
          <w:tcPr>
            <w:tcW w:w="1268" w:type="pct"/>
            <w:tcBorders>
              <w:top w:val="single" w:sz="4" w:space="0" w:color="auto"/>
              <w:left w:val="single" w:sz="4" w:space="0" w:color="auto"/>
              <w:bottom w:val="single" w:sz="4" w:space="0" w:color="auto"/>
              <w:right w:val="single" w:sz="4" w:space="0" w:color="auto"/>
            </w:tcBorders>
            <w:shd w:val="clear" w:color="auto" w:fill="auto"/>
          </w:tcPr>
          <w:p w:rsidR="00A00BFD" w:rsidRPr="00214A0B" w:rsidRDefault="00245800" w:rsidP="00A00BFD">
            <w:r w:rsidRPr="00214A0B">
              <w:t>[JSTD</w:t>
            </w:r>
            <w:r w:rsidR="00A00BFD" w:rsidRPr="00214A0B">
              <w:t>]</w:t>
            </w:r>
          </w:p>
        </w:tc>
        <w:tc>
          <w:tcPr>
            <w:tcW w:w="3732" w:type="pct"/>
            <w:tcBorders>
              <w:top w:val="single" w:sz="4" w:space="0" w:color="auto"/>
              <w:left w:val="single" w:sz="4" w:space="0" w:color="auto"/>
              <w:bottom w:val="single" w:sz="4" w:space="0" w:color="auto"/>
              <w:right w:val="single" w:sz="4" w:space="0" w:color="auto"/>
            </w:tcBorders>
            <w:shd w:val="clear" w:color="auto" w:fill="auto"/>
          </w:tcPr>
          <w:p w:rsidR="00A00BFD" w:rsidRPr="0043475A" w:rsidRDefault="00A00BFD" w:rsidP="00A00BFD">
            <w:pPr>
              <w:rPr>
                <w:lang w:val="en-US"/>
              </w:rPr>
            </w:pPr>
            <w:r w:rsidRPr="0043475A">
              <w:rPr>
                <w:lang w:val="en-US"/>
              </w:rPr>
              <w:t>EIA/IEEE J-STD-016:1995 Standard for Information Technology - Software Life Cycle Processes - Software development: Acquirer-Supplier Agreement.</w:t>
            </w:r>
          </w:p>
        </w:tc>
      </w:tr>
      <w:tr w:rsidR="00E41426" w:rsidRPr="00214A0B" w:rsidTr="00BF2E69">
        <w:trPr>
          <w:cantSplit/>
        </w:trPr>
        <w:tc>
          <w:tcPr>
            <w:tcW w:w="1268" w:type="pct"/>
            <w:tcBorders>
              <w:top w:val="single" w:sz="4" w:space="0" w:color="auto"/>
              <w:left w:val="single" w:sz="4" w:space="0" w:color="auto"/>
              <w:bottom w:val="single" w:sz="4" w:space="0" w:color="auto"/>
              <w:right w:val="single" w:sz="4" w:space="0" w:color="auto"/>
            </w:tcBorders>
            <w:shd w:val="clear" w:color="auto" w:fill="auto"/>
          </w:tcPr>
          <w:p w:rsidR="00E41426" w:rsidRPr="00214A0B" w:rsidRDefault="00E41426" w:rsidP="00FA6356">
            <w:r w:rsidRPr="00214A0B">
              <w:t>[SSS-NLRDMS]</w:t>
            </w:r>
          </w:p>
        </w:tc>
        <w:tc>
          <w:tcPr>
            <w:tcW w:w="3732" w:type="pct"/>
            <w:tcBorders>
              <w:top w:val="single" w:sz="4" w:space="0" w:color="auto"/>
              <w:left w:val="single" w:sz="4" w:space="0" w:color="auto"/>
              <w:bottom w:val="single" w:sz="4" w:space="0" w:color="auto"/>
              <w:right w:val="single" w:sz="4" w:space="0" w:color="auto"/>
            </w:tcBorders>
            <w:shd w:val="clear" w:color="auto" w:fill="auto"/>
          </w:tcPr>
          <w:p w:rsidR="00E41426" w:rsidRPr="00214A0B" w:rsidRDefault="00E41426" w:rsidP="00FA6356">
            <w:r w:rsidRPr="00214A0B">
              <w:t xml:space="preserve">De </w:t>
            </w:r>
            <w:r w:rsidRPr="00214A0B">
              <w:rPr>
                <w:i/>
              </w:rPr>
              <w:t>Systeem Subsysteem Specificatie van het NLRDMS</w:t>
            </w:r>
            <w:r w:rsidRPr="00214A0B">
              <w:t>, een onderdeel van het NLREF system.</w:t>
            </w:r>
          </w:p>
        </w:tc>
      </w:tr>
      <w:tr w:rsidR="00A00BFD" w:rsidRPr="00214A0B" w:rsidTr="00BF2E69">
        <w:trPr>
          <w:cantSplit/>
        </w:trPr>
        <w:tc>
          <w:tcPr>
            <w:tcW w:w="1268" w:type="pct"/>
            <w:tcBorders>
              <w:top w:val="single" w:sz="4" w:space="0" w:color="auto"/>
              <w:left w:val="single" w:sz="4" w:space="0" w:color="auto"/>
              <w:bottom w:val="single" w:sz="4" w:space="0" w:color="auto"/>
              <w:right w:val="single" w:sz="4" w:space="0" w:color="auto"/>
            </w:tcBorders>
            <w:shd w:val="clear" w:color="auto" w:fill="auto"/>
          </w:tcPr>
          <w:p w:rsidR="00A00BFD" w:rsidRPr="00214A0B" w:rsidRDefault="00E73886" w:rsidP="00A00BFD">
            <w:r w:rsidRPr="00214A0B">
              <w:t>[OCD-NLREF]</w:t>
            </w:r>
          </w:p>
        </w:tc>
        <w:tc>
          <w:tcPr>
            <w:tcW w:w="3732" w:type="pct"/>
            <w:tcBorders>
              <w:top w:val="single" w:sz="4" w:space="0" w:color="auto"/>
              <w:left w:val="single" w:sz="4" w:space="0" w:color="auto"/>
              <w:bottom w:val="single" w:sz="4" w:space="0" w:color="auto"/>
              <w:right w:val="single" w:sz="4" w:space="0" w:color="auto"/>
            </w:tcBorders>
            <w:shd w:val="clear" w:color="auto" w:fill="auto"/>
          </w:tcPr>
          <w:p w:rsidR="00A00BFD" w:rsidRPr="00214A0B" w:rsidRDefault="005C7E71" w:rsidP="00E73886">
            <w:r w:rsidRPr="00214A0B">
              <w:t xml:space="preserve">De </w:t>
            </w:r>
            <w:r w:rsidR="00E73886" w:rsidRPr="00214A0B">
              <w:rPr>
                <w:i/>
              </w:rPr>
              <w:t>O</w:t>
            </w:r>
            <w:r w:rsidRPr="00214A0B">
              <w:rPr>
                <w:i/>
              </w:rPr>
              <w:t xml:space="preserve">perational Concept Description </w:t>
            </w:r>
            <w:r w:rsidR="00E73886" w:rsidRPr="00214A0B">
              <w:rPr>
                <w:i/>
              </w:rPr>
              <w:t>van het NLREF systeem</w:t>
            </w:r>
            <w:r w:rsidR="00E73886" w:rsidRPr="00214A0B">
              <w:t>, waar het NLRDMS een onderdeel van is.</w:t>
            </w:r>
          </w:p>
        </w:tc>
      </w:tr>
      <w:tr w:rsidR="00A00BFD" w:rsidRPr="003566BB" w:rsidTr="00BF2E69">
        <w:trPr>
          <w:cantSplit/>
        </w:trPr>
        <w:tc>
          <w:tcPr>
            <w:tcW w:w="1268" w:type="pct"/>
            <w:tcBorders>
              <w:top w:val="single" w:sz="4" w:space="0" w:color="auto"/>
              <w:left w:val="single" w:sz="4" w:space="0" w:color="auto"/>
              <w:bottom w:val="single" w:sz="4" w:space="0" w:color="auto"/>
              <w:right w:val="single" w:sz="4" w:space="0" w:color="auto"/>
            </w:tcBorders>
            <w:shd w:val="clear" w:color="auto" w:fill="auto"/>
          </w:tcPr>
          <w:p w:rsidR="00A00BFD" w:rsidRPr="00214A0B" w:rsidRDefault="00A00BFD" w:rsidP="00A00BFD">
            <w:r w:rsidRPr="00214A0B">
              <w:t>[SOAP]</w:t>
            </w:r>
          </w:p>
        </w:tc>
        <w:tc>
          <w:tcPr>
            <w:tcW w:w="3732" w:type="pct"/>
            <w:tcBorders>
              <w:top w:val="single" w:sz="4" w:space="0" w:color="auto"/>
              <w:left w:val="single" w:sz="4" w:space="0" w:color="auto"/>
              <w:bottom w:val="single" w:sz="4" w:space="0" w:color="auto"/>
              <w:right w:val="single" w:sz="4" w:space="0" w:color="auto"/>
            </w:tcBorders>
            <w:shd w:val="clear" w:color="auto" w:fill="auto"/>
          </w:tcPr>
          <w:p w:rsidR="00A00BFD" w:rsidRPr="0043475A" w:rsidRDefault="00A00BFD" w:rsidP="00A00BFD">
            <w:pPr>
              <w:rPr>
                <w:lang w:val="en-US"/>
              </w:rPr>
            </w:pPr>
            <w:r w:rsidRPr="0043475A">
              <w:rPr>
                <w:lang w:val="en-US"/>
              </w:rPr>
              <w:t>Simple Object Access Protocol (SOAP), v1.2</w:t>
            </w:r>
          </w:p>
        </w:tc>
      </w:tr>
      <w:tr w:rsidR="00710BBE" w:rsidRPr="003566BB" w:rsidTr="00BF2E69">
        <w:trPr>
          <w:cantSplit/>
        </w:trPr>
        <w:tc>
          <w:tcPr>
            <w:tcW w:w="1268" w:type="pct"/>
            <w:tcBorders>
              <w:top w:val="single" w:sz="4" w:space="0" w:color="auto"/>
              <w:left w:val="single" w:sz="4" w:space="0" w:color="auto"/>
              <w:bottom w:val="single" w:sz="4" w:space="0" w:color="auto"/>
              <w:right w:val="single" w:sz="4" w:space="0" w:color="auto"/>
            </w:tcBorders>
            <w:shd w:val="clear" w:color="auto" w:fill="auto"/>
          </w:tcPr>
          <w:p w:rsidR="00710BBE" w:rsidRPr="00214A0B" w:rsidRDefault="00710BBE" w:rsidP="00C6015B">
            <w:r w:rsidRPr="00214A0B">
              <w:t>[ERIRDMAINT]</w:t>
            </w:r>
          </w:p>
        </w:tc>
        <w:tc>
          <w:tcPr>
            <w:tcW w:w="3732" w:type="pct"/>
            <w:tcBorders>
              <w:top w:val="single" w:sz="4" w:space="0" w:color="auto"/>
              <w:left w:val="single" w:sz="4" w:space="0" w:color="auto"/>
              <w:bottom w:val="single" w:sz="4" w:space="0" w:color="auto"/>
              <w:right w:val="single" w:sz="4" w:space="0" w:color="auto"/>
            </w:tcBorders>
            <w:shd w:val="clear" w:color="auto" w:fill="auto"/>
          </w:tcPr>
          <w:p w:rsidR="00710BBE" w:rsidRPr="0043475A" w:rsidRDefault="00710BBE" w:rsidP="00710BBE">
            <w:pPr>
              <w:rPr>
                <w:lang w:val="en-US"/>
              </w:rPr>
            </w:pPr>
            <w:r w:rsidRPr="0043475A">
              <w:rPr>
                <w:lang w:val="en-US"/>
              </w:rPr>
              <w:t>MAINTENANCE PROCEDURES REFERENCE DATA AND RIS INDEX Version 2010-08-22</w:t>
            </w:r>
          </w:p>
          <w:p w:rsidR="00710BBE" w:rsidRPr="0043475A" w:rsidRDefault="00710BBE" w:rsidP="00710BBE">
            <w:pPr>
              <w:rPr>
                <w:lang w:val="en-US"/>
              </w:rPr>
            </w:pPr>
            <w:r w:rsidRPr="0043475A">
              <w:rPr>
                <w:i/>
                <w:lang w:val="en-US"/>
              </w:rPr>
              <w:t>Annex 3 to the report “consolidation of the RIS Index and Reference data”</w:t>
            </w:r>
          </w:p>
        </w:tc>
      </w:tr>
      <w:tr w:rsidR="00710BBE" w:rsidRPr="00214A0B" w:rsidTr="00BF2E69">
        <w:trPr>
          <w:cantSplit/>
        </w:trPr>
        <w:tc>
          <w:tcPr>
            <w:tcW w:w="1268" w:type="pct"/>
            <w:tcBorders>
              <w:top w:val="single" w:sz="4" w:space="0" w:color="auto"/>
              <w:left w:val="single" w:sz="4" w:space="0" w:color="auto"/>
              <w:bottom w:val="single" w:sz="4" w:space="0" w:color="auto"/>
              <w:right w:val="single" w:sz="4" w:space="0" w:color="auto"/>
            </w:tcBorders>
            <w:shd w:val="clear" w:color="auto" w:fill="auto"/>
          </w:tcPr>
          <w:p w:rsidR="00710BBE" w:rsidRPr="00214A0B" w:rsidRDefault="00710BBE" w:rsidP="00F66F01">
            <w:pPr>
              <w:spacing w:before="60" w:after="60"/>
            </w:pPr>
            <w:r w:rsidRPr="00214A0B">
              <w:t>[ERDMS_WSI]</w:t>
            </w:r>
          </w:p>
        </w:tc>
        <w:tc>
          <w:tcPr>
            <w:tcW w:w="3732" w:type="pct"/>
            <w:tcBorders>
              <w:top w:val="single" w:sz="4" w:space="0" w:color="auto"/>
              <w:left w:val="single" w:sz="4" w:space="0" w:color="auto"/>
              <w:bottom w:val="single" w:sz="4" w:space="0" w:color="auto"/>
              <w:right w:val="single" w:sz="4" w:space="0" w:color="auto"/>
            </w:tcBorders>
            <w:shd w:val="clear" w:color="auto" w:fill="auto"/>
          </w:tcPr>
          <w:p w:rsidR="00710BBE" w:rsidRPr="00214A0B" w:rsidRDefault="00710BBE" w:rsidP="00422607">
            <w:r w:rsidRPr="00214A0B">
              <w:t xml:space="preserve">De ERDMS webservice interface </w:t>
            </w:r>
            <w:r w:rsidRPr="00214A0B">
              <w:rPr>
                <w:b/>
              </w:rPr>
              <w:t>v1.0g</w:t>
            </w:r>
            <w:r w:rsidRPr="00214A0B">
              <w:t xml:space="preserve"> is beschreven in het document: “</w:t>
            </w:r>
            <w:r w:rsidRPr="00214A0B">
              <w:rPr>
                <w:i/>
              </w:rPr>
              <w:t>2011-0415 PLATINA RISDataManagement Service API Interface Final 20110728.doc</w:t>
            </w:r>
            <w:r w:rsidRPr="00214A0B">
              <w:t>”</w:t>
            </w:r>
          </w:p>
          <w:p w:rsidR="003566BB" w:rsidRDefault="00710BBE" w:rsidP="00F66F01">
            <w:pPr>
              <w:spacing w:before="120"/>
            </w:pPr>
            <w:r w:rsidRPr="00214A0B">
              <w:t xml:space="preserve">De ERDMS </w:t>
            </w:r>
            <w:r w:rsidRPr="00214A0B">
              <w:rPr>
                <w:i/>
                <w:u w:val="single"/>
              </w:rPr>
              <w:t>vernieuwde</w:t>
            </w:r>
            <w:r w:rsidRPr="00214A0B">
              <w:t xml:space="preserve"> </w:t>
            </w:r>
            <w:r w:rsidR="003566BB">
              <w:t xml:space="preserve">(voorkeurs) </w:t>
            </w:r>
            <w:r w:rsidRPr="00214A0B">
              <w:t xml:space="preserve">webservice Interface </w:t>
            </w:r>
            <w:r w:rsidRPr="00214A0B">
              <w:rPr>
                <w:b/>
              </w:rPr>
              <w:t>v1.1b</w:t>
            </w:r>
            <w:r w:rsidRPr="00214A0B">
              <w:t xml:space="preserve"> is beschreven in</w:t>
            </w:r>
            <w:r w:rsidR="003566BB">
              <w:t xml:space="preserve"> </w:t>
            </w:r>
            <w:r w:rsidRPr="00214A0B">
              <w:t>”</w:t>
            </w:r>
            <w:r w:rsidRPr="00214A0B">
              <w:rPr>
                <w:i/>
              </w:rPr>
              <w:t>2015-0801 PLATINA RISDataManagement Service API Interface Final v11 20150801.doc</w:t>
            </w:r>
            <w:r w:rsidRPr="00214A0B">
              <w:t xml:space="preserve">”. </w:t>
            </w:r>
          </w:p>
          <w:p w:rsidR="00710BBE" w:rsidRPr="003566BB" w:rsidRDefault="003566BB" w:rsidP="003566BB">
            <w:pPr>
              <w:spacing w:before="120"/>
              <w:rPr>
                <w:sz w:val="16"/>
                <w:szCs w:val="16"/>
              </w:rPr>
            </w:pPr>
            <w:r w:rsidRPr="003566BB">
              <w:rPr>
                <w:sz w:val="16"/>
                <w:szCs w:val="16"/>
              </w:rPr>
              <w:t>Deze laatste interface is “RIS-index encoding guide v2.0” compliant.</w:t>
            </w:r>
          </w:p>
        </w:tc>
      </w:tr>
      <w:tr w:rsidR="00710BBE" w:rsidRPr="00C40678" w:rsidTr="00BF2E6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Pr>
        <w:tc>
          <w:tcPr>
            <w:tcW w:w="1268" w:type="pct"/>
          </w:tcPr>
          <w:p w:rsidR="00710BBE" w:rsidRPr="00214A0B" w:rsidRDefault="00710BBE" w:rsidP="00EF6395">
            <w:pPr>
              <w:spacing w:before="60" w:after="60"/>
            </w:pPr>
            <w:r w:rsidRPr="00214A0B">
              <w:t>[ERDMS_WSDL]</w:t>
            </w:r>
          </w:p>
        </w:tc>
        <w:tc>
          <w:tcPr>
            <w:tcW w:w="3732" w:type="pct"/>
          </w:tcPr>
          <w:p w:rsidR="00710BBE" w:rsidRPr="00214A0B" w:rsidRDefault="00710BBE" w:rsidP="001D1E91">
            <w:pPr>
              <w:spacing w:before="60"/>
            </w:pPr>
            <w:r w:rsidRPr="00214A0B">
              <w:t xml:space="preserve">De </w:t>
            </w:r>
            <w:r w:rsidRPr="00214A0B">
              <w:rPr>
                <w:i/>
              </w:rPr>
              <w:t>ERDMS webservice Interface (API)</w:t>
            </w:r>
            <w:r w:rsidRPr="00214A0B">
              <w:t xml:space="preserve"> </w:t>
            </w:r>
            <w:r w:rsidRPr="00214A0B">
              <w:rPr>
                <w:b/>
              </w:rPr>
              <w:t>1.0g</w:t>
            </w:r>
            <w:r w:rsidRPr="00214A0B">
              <w:t xml:space="preserve"> (d.d. juni 2011):</w:t>
            </w:r>
          </w:p>
          <w:p w:rsidR="00422A79" w:rsidRDefault="006D2EB1" w:rsidP="00422A79">
            <w:hyperlink r:id="rId21" w:tgtFrame="_blank" w:history="1">
              <w:r w:rsidR="00422A79" w:rsidRPr="00422A79">
                <w:rPr>
                  <w:rStyle w:val="Hyperlink"/>
                  <w:sz w:val="14"/>
                  <w:szCs w:val="14"/>
                </w:rPr>
                <w:t>https://webgate.ec.europa.eu/RIS/EUERDMS_WS/v1/RefWebService?wsdl</w:t>
              </w:r>
            </w:hyperlink>
            <w:r w:rsidR="00422A79" w:rsidRPr="00422A79">
              <w:rPr>
                <w:color w:val="000000"/>
                <w:sz w:val="14"/>
                <w:szCs w:val="14"/>
              </w:rPr>
              <w:br/>
            </w:r>
          </w:p>
          <w:p w:rsidR="00710BBE" w:rsidRPr="00214A0B" w:rsidRDefault="00710BBE" w:rsidP="00422A79">
            <w:r w:rsidRPr="00214A0B">
              <w:t xml:space="preserve">De </w:t>
            </w:r>
            <w:r w:rsidRPr="00214A0B">
              <w:rPr>
                <w:i/>
                <w:u w:val="single"/>
              </w:rPr>
              <w:t>vernieuwde</w:t>
            </w:r>
            <w:r w:rsidR="00422A79">
              <w:t xml:space="preserve"> ERDMS Interface (API) </w:t>
            </w:r>
            <w:r w:rsidRPr="00214A0B">
              <w:rPr>
                <w:b/>
              </w:rPr>
              <w:t>1.1b</w:t>
            </w:r>
            <w:r w:rsidRPr="00214A0B">
              <w:t xml:space="preserve"> (d.d. aug 2015):</w:t>
            </w:r>
          </w:p>
          <w:p w:rsidR="00422A79" w:rsidRPr="00422A79" w:rsidRDefault="006D2EB1" w:rsidP="00422A79">
            <w:pPr>
              <w:rPr>
                <w:rFonts w:ascii="Calibri" w:hAnsi="Calibri"/>
                <w:color w:val="000000"/>
                <w:sz w:val="14"/>
                <w:szCs w:val="14"/>
              </w:rPr>
            </w:pPr>
            <w:hyperlink r:id="rId22" w:tgtFrame="_blank" w:history="1">
              <w:r w:rsidR="00422A79" w:rsidRPr="00422A79">
                <w:rPr>
                  <w:rStyle w:val="Hyperlink"/>
                  <w:sz w:val="14"/>
                  <w:szCs w:val="14"/>
                </w:rPr>
                <w:t>https://webgate.ec.europa.eu/RIS/EUERDMS_WS11/v11/RefWebService?wsdl</w:t>
              </w:r>
            </w:hyperlink>
          </w:p>
          <w:p w:rsidR="00710BBE" w:rsidRDefault="00710BBE" w:rsidP="001D1E91">
            <w:pPr>
              <w:spacing w:after="60"/>
              <w:rPr>
                <w:sz w:val="16"/>
                <w:szCs w:val="16"/>
              </w:rPr>
            </w:pPr>
          </w:p>
          <w:p w:rsidR="00422A79" w:rsidRPr="00C40678" w:rsidRDefault="00422A79" w:rsidP="001D1E91">
            <w:pPr>
              <w:spacing w:after="60"/>
              <w:rPr>
                <w:szCs w:val="18"/>
              </w:rPr>
            </w:pPr>
            <w:r w:rsidRPr="00C40678">
              <w:rPr>
                <w:szCs w:val="18"/>
              </w:rPr>
              <w:t>Test/acceptatie omgevingen:</w:t>
            </w:r>
          </w:p>
          <w:p w:rsidR="00422A79" w:rsidRPr="00C40678" w:rsidRDefault="006D2EB1" w:rsidP="001D1E91">
            <w:pPr>
              <w:spacing w:after="60"/>
              <w:rPr>
                <w:sz w:val="12"/>
                <w:szCs w:val="12"/>
              </w:rPr>
            </w:pPr>
            <w:hyperlink r:id="rId23" w:tgtFrame="_blank" w:history="1">
              <w:r w:rsidR="00422A79" w:rsidRPr="00C40678">
                <w:rPr>
                  <w:rStyle w:val="Hyperlink"/>
                  <w:rFonts w:cs="Tahoma"/>
                  <w:sz w:val="12"/>
                  <w:szCs w:val="12"/>
                </w:rPr>
                <w:t>https://webgate.acceptance.ec.europa.eu/RIS/EUERDMS_WS/v1/RefWebService?wsdl</w:t>
              </w:r>
            </w:hyperlink>
            <w:r w:rsidR="00422A79" w:rsidRPr="00C40678">
              <w:rPr>
                <w:rFonts w:cs="Tahoma"/>
                <w:color w:val="000000"/>
                <w:sz w:val="12"/>
                <w:szCs w:val="12"/>
              </w:rPr>
              <w:br/>
            </w:r>
            <w:hyperlink r:id="rId24" w:tgtFrame="_blank" w:history="1">
              <w:r w:rsidR="00422A79" w:rsidRPr="00C40678">
                <w:rPr>
                  <w:rStyle w:val="Hyperlink"/>
                  <w:rFonts w:cs="Tahoma"/>
                  <w:sz w:val="12"/>
                  <w:szCs w:val="12"/>
                </w:rPr>
                <w:t>https://webgate.acceptance.ec.europa.eu/RIS/EUERDMS_WS11/v11/RefWebService?wsdl</w:t>
              </w:r>
            </w:hyperlink>
          </w:p>
        </w:tc>
      </w:tr>
      <w:tr w:rsidR="00710BBE" w:rsidRPr="003566BB" w:rsidTr="00BF2E69">
        <w:trPr>
          <w:cantSplit/>
        </w:trPr>
        <w:tc>
          <w:tcPr>
            <w:tcW w:w="1268" w:type="pct"/>
            <w:tcBorders>
              <w:top w:val="single" w:sz="4" w:space="0" w:color="auto"/>
              <w:left w:val="single" w:sz="4" w:space="0" w:color="auto"/>
              <w:bottom w:val="single" w:sz="4" w:space="0" w:color="auto"/>
              <w:right w:val="single" w:sz="4" w:space="0" w:color="auto"/>
            </w:tcBorders>
            <w:shd w:val="clear" w:color="auto" w:fill="auto"/>
          </w:tcPr>
          <w:p w:rsidR="00710BBE" w:rsidRPr="00214A0B" w:rsidRDefault="00710BBE" w:rsidP="007A4399">
            <w:r w:rsidRPr="00214A0B">
              <w:t>[NLRDMS_GUI]</w:t>
            </w:r>
          </w:p>
        </w:tc>
        <w:tc>
          <w:tcPr>
            <w:tcW w:w="3732" w:type="pct"/>
            <w:tcBorders>
              <w:top w:val="single" w:sz="4" w:space="0" w:color="auto"/>
              <w:left w:val="single" w:sz="4" w:space="0" w:color="auto"/>
              <w:bottom w:val="single" w:sz="4" w:space="0" w:color="auto"/>
              <w:right w:val="single" w:sz="4" w:space="0" w:color="auto"/>
            </w:tcBorders>
            <w:shd w:val="clear" w:color="auto" w:fill="auto"/>
          </w:tcPr>
          <w:p w:rsidR="00710BBE" w:rsidRPr="00214A0B" w:rsidRDefault="00710BBE" w:rsidP="00FD1E70">
            <w:pPr>
              <w:pStyle w:val="RWSTableStyle"/>
              <w:spacing w:before="60" w:after="60"/>
            </w:pPr>
            <w:r w:rsidRPr="00214A0B">
              <w:t xml:space="preserve">De </w:t>
            </w:r>
            <w:r w:rsidRPr="00214A0B">
              <w:rPr>
                <w:i/>
              </w:rPr>
              <w:t>NLRDMS gebruikersinterface</w:t>
            </w:r>
            <w:r w:rsidRPr="00214A0B">
              <w:t xml:space="preserve"> is op te roepen via de </w:t>
            </w:r>
            <w:r w:rsidR="00C6015B" w:rsidRPr="00214A0B">
              <w:t>volgende</w:t>
            </w:r>
            <w:r w:rsidRPr="00214A0B">
              <w:t xml:space="preserve"> URL van NLRDMS.</w:t>
            </w:r>
          </w:p>
          <w:p w:rsidR="00710BBE" w:rsidRPr="00214A0B" w:rsidRDefault="00710BBE" w:rsidP="00FD1E70">
            <w:pPr>
              <w:pStyle w:val="RWSTableStyle"/>
              <w:spacing w:before="60" w:after="60"/>
              <w:rPr>
                <w:u w:val="single"/>
              </w:rPr>
            </w:pPr>
            <w:r w:rsidRPr="00214A0B">
              <w:rPr>
                <w:u w:val="single"/>
              </w:rPr>
              <w:t>De NLRDMS GUI URL:</w:t>
            </w:r>
          </w:p>
          <w:p w:rsidR="00710BBE" w:rsidRDefault="00C6015B" w:rsidP="00FD1E70">
            <w:pPr>
              <w:pStyle w:val="RWSTableStyle"/>
              <w:spacing w:before="60" w:after="60"/>
              <w:rPr>
                <w:i/>
              </w:rPr>
            </w:pPr>
            <w:r w:rsidRPr="00214A0B">
              <w:rPr>
                <w:i/>
              </w:rPr>
              <w:t xml:space="preserve">- </w:t>
            </w:r>
            <w:r w:rsidR="00710BBE" w:rsidRPr="00214A0B">
              <w:rPr>
                <w:i/>
              </w:rPr>
              <w:t>Productie omgeving:</w:t>
            </w:r>
            <w:r w:rsidRPr="00214A0B">
              <w:rPr>
                <w:i/>
              </w:rPr>
              <w:t xml:space="preserve"> </w:t>
            </w:r>
            <w:r w:rsidR="00710BBE" w:rsidRPr="00214A0B">
              <w:rPr>
                <w:i/>
              </w:rPr>
              <w:t xml:space="preserve"> </w:t>
            </w:r>
            <w:r w:rsidRPr="00214A0B">
              <w:rPr>
                <w:i/>
              </w:rPr>
              <w:tab/>
            </w:r>
            <w:hyperlink r:id="rId25" w:history="1">
              <w:r w:rsidR="00422A79" w:rsidRPr="0016792E">
                <w:rPr>
                  <w:rStyle w:val="Hyperlink"/>
                  <w:i/>
                </w:rPr>
                <w:t>https://nlrdms.rws.nl</w:t>
              </w:r>
            </w:hyperlink>
          </w:p>
          <w:p w:rsidR="00422A79" w:rsidRDefault="00422A79" w:rsidP="00422A79">
            <w:pPr>
              <w:pStyle w:val="RWSTableStyle"/>
              <w:spacing w:before="60" w:after="60"/>
              <w:rPr>
                <w:i/>
                <w:lang w:val="en-US"/>
              </w:rPr>
            </w:pPr>
            <w:r w:rsidRPr="0043475A">
              <w:rPr>
                <w:i/>
                <w:lang w:val="en-US"/>
              </w:rPr>
              <w:t xml:space="preserve">- </w:t>
            </w:r>
            <w:r>
              <w:rPr>
                <w:i/>
                <w:lang w:val="en-US"/>
              </w:rPr>
              <w:t>Acc</w:t>
            </w:r>
            <w:r w:rsidRPr="0043475A">
              <w:rPr>
                <w:i/>
                <w:lang w:val="en-US"/>
              </w:rPr>
              <w:t xml:space="preserve"> omgeving:</w:t>
            </w:r>
            <w:r w:rsidRPr="0043475A">
              <w:rPr>
                <w:i/>
                <w:lang w:val="en-US"/>
              </w:rPr>
              <w:tab/>
            </w:r>
            <w:hyperlink r:id="rId26" w:history="1">
              <w:r w:rsidRPr="0016792E">
                <w:rPr>
                  <w:rStyle w:val="Hyperlink"/>
                  <w:i/>
                  <w:lang w:val="en-US"/>
                </w:rPr>
                <w:t>https://acceptatie.nlrdms.rws.nl</w:t>
              </w:r>
            </w:hyperlink>
          </w:p>
          <w:p w:rsidR="00422A79" w:rsidRPr="00422A79" w:rsidRDefault="00C6015B" w:rsidP="00422A79">
            <w:pPr>
              <w:pStyle w:val="RWSTableStyle"/>
              <w:spacing w:before="60" w:after="60"/>
              <w:rPr>
                <w:i/>
                <w:lang w:val="en-US"/>
              </w:rPr>
            </w:pPr>
            <w:r w:rsidRPr="0043475A">
              <w:rPr>
                <w:i/>
                <w:lang w:val="en-US"/>
              </w:rPr>
              <w:t xml:space="preserve">- </w:t>
            </w:r>
            <w:r w:rsidR="00710BBE" w:rsidRPr="0043475A">
              <w:rPr>
                <w:i/>
                <w:lang w:val="en-US"/>
              </w:rPr>
              <w:t>Test omgeving:</w:t>
            </w:r>
            <w:r w:rsidRPr="0043475A">
              <w:rPr>
                <w:i/>
                <w:lang w:val="en-US"/>
              </w:rPr>
              <w:tab/>
            </w:r>
            <w:hyperlink r:id="rId27" w:history="1">
              <w:r w:rsidR="00422A79" w:rsidRPr="0016792E">
                <w:rPr>
                  <w:rStyle w:val="Hyperlink"/>
                  <w:i/>
                  <w:lang w:val="en-US"/>
                </w:rPr>
                <w:t>https://test.nlrdms.rws.nl</w:t>
              </w:r>
            </w:hyperlink>
          </w:p>
        </w:tc>
      </w:tr>
      <w:tr w:rsidR="00710BBE" w:rsidRPr="00214A0B" w:rsidTr="00BF2E69">
        <w:trPr>
          <w:cantSplit/>
        </w:trPr>
        <w:tc>
          <w:tcPr>
            <w:tcW w:w="1268" w:type="pct"/>
            <w:tcBorders>
              <w:top w:val="single" w:sz="4" w:space="0" w:color="auto"/>
              <w:left w:val="single" w:sz="4" w:space="0" w:color="auto"/>
              <w:bottom w:val="single" w:sz="4" w:space="0" w:color="auto"/>
              <w:right w:val="single" w:sz="4" w:space="0" w:color="auto"/>
            </w:tcBorders>
            <w:shd w:val="clear" w:color="auto" w:fill="auto"/>
          </w:tcPr>
          <w:p w:rsidR="00710BBE" w:rsidRPr="00214A0B" w:rsidRDefault="00710BBE" w:rsidP="007A4399">
            <w:r w:rsidRPr="00214A0B">
              <w:t>[NLRDMS_WSDL]</w:t>
            </w:r>
          </w:p>
        </w:tc>
        <w:tc>
          <w:tcPr>
            <w:tcW w:w="3732" w:type="pct"/>
            <w:tcBorders>
              <w:top w:val="single" w:sz="4" w:space="0" w:color="auto"/>
              <w:left w:val="single" w:sz="4" w:space="0" w:color="auto"/>
              <w:bottom w:val="single" w:sz="4" w:space="0" w:color="auto"/>
              <w:right w:val="single" w:sz="4" w:space="0" w:color="auto"/>
            </w:tcBorders>
            <w:shd w:val="clear" w:color="auto" w:fill="auto"/>
          </w:tcPr>
          <w:p w:rsidR="00710BBE" w:rsidRDefault="00710BBE" w:rsidP="00EF6395">
            <w:r w:rsidRPr="00214A0B">
              <w:t xml:space="preserve">De </w:t>
            </w:r>
            <w:r w:rsidRPr="00422A79">
              <w:rPr>
                <w:b/>
              </w:rPr>
              <w:t>NLRDMS</w:t>
            </w:r>
            <w:r w:rsidRPr="00214A0B">
              <w:t xml:space="preserve"> </w:t>
            </w:r>
            <w:r w:rsidRPr="00422A79">
              <w:rPr>
                <w:b/>
              </w:rPr>
              <w:t>WSDL</w:t>
            </w:r>
            <w:r w:rsidRPr="00214A0B">
              <w:t xml:space="preserve"> </w:t>
            </w:r>
            <w:r w:rsidRPr="00214A0B">
              <w:rPr>
                <w:b/>
              </w:rPr>
              <w:t>v1.1a</w:t>
            </w:r>
            <w:r w:rsidRPr="00214A0B">
              <w:t xml:space="preserve"> (juni 2013), die de webservice interface definieert, is op te vragen bij NLRDMS via een URL (zie eis </w:t>
            </w:r>
            <w:r w:rsidRPr="00214A0B">
              <w:fldChar w:fldCharType="begin"/>
            </w:r>
            <w:r w:rsidRPr="00214A0B">
              <w:instrText xml:space="preserve"> REF _Ref429639923 \h </w:instrText>
            </w:r>
            <w:r w:rsidRPr="00214A0B">
              <w:fldChar w:fldCharType="separate"/>
            </w:r>
            <w:r w:rsidR="00F8434F" w:rsidRPr="00214A0B">
              <w:t>IDD-NLR-</w:t>
            </w:r>
            <w:r w:rsidR="00F8434F">
              <w:rPr>
                <w:noProof/>
              </w:rPr>
              <w:t>011</w:t>
            </w:r>
            <w:r w:rsidRPr="00214A0B">
              <w:fldChar w:fldCharType="end"/>
            </w:r>
            <w:r w:rsidRPr="00214A0B">
              <w:t>) en is ook in de bijlage van dit document opgenomen.</w:t>
            </w:r>
          </w:p>
          <w:p w:rsidR="00422A79" w:rsidRPr="00214A0B" w:rsidRDefault="00422A79" w:rsidP="00EF6395"/>
          <w:p w:rsidR="00710BBE" w:rsidRPr="0043475A" w:rsidRDefault="00710BBE" w:rsidP="00E577AC">
            <w:pPr>
              <w:pStyle w:val="RWSTableStyle"/>
              <w:spacing w:before="60" w:after="60"/>
              <w:rPr>
                <w:u w:val="single"/>
                <w:lang w:val="en-US"/>
              </w:rPr>
            </w:pPr>
            <w:r w:rsidRPr="0043475A">
              <w:rPr>
                <w:u w:val="single"/>
                <w:lang w:val="en-US"/>
              </w:rPr>
              <w:t>NLRDMS (web service) WSDL URL:</w:t>
            </w:r>
          </w:p>
          <w:p w:rsidR="00710BBE" w:rsidRPr="00214A0B" w:rsidRDefault="00710BBE" w:rsidP="00E577AC">
            <w:pPr>
              <w:pStyle w:val="RWSTableStyle"/>
              <w:spacing w:before="60" w:after="60"/>
              <w:rPr>
                <w:i/>
              </w:rPr>
            </w:pPr>
            <w:r w:rsidRPr="00214A0B">
              <w:rPr>
                <w:i/>
              </w:rPr>
              <w:t>Productie omgeving:</w:t>
            </w:r>
          </w:p>
          <w:p w:rsidR="00710BBE" w:rsidRPr="00422A79" w:rsidRDefault="00710BBE" w:rsidP="00E577AC">
            <w:pPr>
              <w:pStyle w:val="RWSTableStyle"/>
              <w:spacing w:before="60" w:after="60"/>
              <w:rPr>
                <w:i/>
                <w:sz w:val="14"/>
                <w:szCs w:val="14"/>
              </w:rPr>
            </w:pPr>
            <w:r w:rsidRPr="00422A79">
              <w:rPr>
                <w:i/>
                <w:sz w:val="16"/>
                <w:szCs w:val="16"/>
              </w:rPr>
              <w:t xml:space="preserve"> </w:t>
            </w:r>
            <w:hyperlink r:id="rId28" w:history="1">
              <w:r w:rsidR="00422A79" w:rsidRPr="00422A79">
                <w:rPr>
                  <w:rStyle w:val="Hyperlink"/>
                  <w:i/>
                  <w:sz w:val="14"/>
                  <w:szCs w:val="14"/>
                </w:rPr>
                <w:t>https://nlrdms.rws.nl/refwsclient/v1/NLRefWebService.wsdl</w:t>
              </w:r>
            </w:hyperlink>
          </w:p>
          <w:p w:rsidR="00422A79" w:rsidRPr="00422A79" w:rsidRDefault="00422A79" w:rsidP="00E577AC">
            <w:pPr>
              <w:pStyle w:val="RWSTableStyle"/>
              <w:spacing w:before="60" w:after="60"/>
              <w:rPr>
                <w:lang w:val="fr-FR"/>
              </w:rPr>
            </w:pPr>
            <w:r w:rsidRPr="00422A79">
              <w:rPr>
                <w:lang w:val="fr-FR"/>
              </w:rPr>
              <w:t>Acceptatie omgeving:</w:t>
            </w:r>
          </w:p>
          <w:p w:rsidR="00422A79" w:rsidRDefault="006D2EB1" w:rsidP="00422A79">
            <w:pPr>
              <w:pStyle w:val="RWSTableStyle"/>
              <w:spacing w:before="60" w:after="60"/>
              <w:rPr>
                <w:i/>
                <w:sz w:val="14"/>
                <w:szCs w:val="14"/>
                <w:lang w:val="fr-FR"/>
              </w:rPr>
            </w:pPr>
            <w:hyperlink r:id="rId29" w:history="1">
              <w:r w:rsidR="00422A79" w:rsidRPr="0016792E">
                <w:rPr>
                  <w:rStyle w:val="Hyperlink"/>
                  <w:i/>
                  <w:sz w:val="14"/>
                  <w:szCs w:val="14"/>
                  <w:lang w:val="fr-FR"/>
                </w:rPr>
                <w:t>https://acceptatie.nlrdms.rws.nl/refwsclient/v1/NLRefWebService.wsdl</w:t>
              </w:r>
            </w:hyperlink>
          </w:p>
          <w:p w:rsidR="00422A79" w:rsidRPr="00422A79" w:rsidRDefault="00710BBE" w:rsidP="00422A79">
            <w:pPr>
              <w:pStyle w:val="RWSTableStyle"/>
              <w:spacing w:before="60" w:after="60"/>
              <w:rPr>
                <w:i/>
                <w:sz w:val="14"/>
                <w:szCs w:val="14"/>
              </w:rPr>
            </w:pPr>
            <w:r w:rsidRPr="00214A0B">
              <w:rPr>
                <w:i/>
              </w:rPr>
              <w:t xml:space="preserve">Test omgeving: </w:t>
            </w:r>
            <w:hyperlink r:id="rId30" w:history="1">
              <w:r w:rsidR="00422A79" w:rsidRPr="0016792E">
                <w:rPr>
                  <w:rStyle w:val="Hyperlink"/>
                  <w:i/>
                  <w:sz w:val="14"/>
                  <w:szCs w:val="14"/>
                </w:rPr>
                <w:t>http://test.nlrdms.rws.nl/refwsclient/v1/NLRefWebService.wsdl</w:t>
              </w:r>
            </w:hyperlink>
          </w:p>
        </w:tc>
      </w:tr>
      <w:tr w:rsidR="00710BBE" w:rsidRPr="00214A0B" w:rsidTr="00BF2E69">
        <w:trPr>
          <w:cantSplit/>
        </w:trPr>
        <w:tc>
          <w:tcPr>
            <w:tcW w:w="1268" w:type="pct"/>
            <w:tcBorders>
              <w:top w:val="single" w:sz="4" w:space="0" w:color="auto"/>
              <w:left w:val="single" w:sz="4" w:space="0" w:color="auto"/>
              <w:bottom w:val="single" w:sz="4" w:space="0" w:color="auto"/>
              <w:right w:val="single" w:sz="4" w:space="0" w:color="auto"/>
            </w:tcBorders>
            <w:shd w:val="clear" w:color="auto" w:fill="auto"/>
          </w:tcPr>
          <w:p w:rsidR="00710BBE" w:rsidRPr="00214A0B" w:rsidRDefault="00710BBE" w:rsidP="00A00BFD">
            <w:r w:rsidRPr="00214A0B">
              <w:lastRenderedPageBreak/>
              <w:t>[NLRDMS_SCHEMA]</w:t>
            </w:r>
          </w:p>
        </w:tc>
        <w:tc>
          <w:tcPr>
            <w:tcW w:w="3732" w:type="pct"/>
            <w:tcBorders>
              <w:top w:val="single" w:sz="4" w:space="0" w:color="auto"/>
              <w:left w:val="single" w:sz="4" w:space="0" w:color="auto"/>
              <w:bottom w:val="single" w:sz="4" w:space="0" w:color="auto"/>
              <w:right w:val="single" w:sz="4" w:space="0" w:color="auto"/>
            </w:tcBorders>
            <w:shd w:val="clear" w:color="auto" w:fill="auto"/>
          </w:tcPr>
          <w:p w:rsidR="00710BBE" w:rsidRPr="00214A0B" w:rsidRDefault="00710BBE" w:rsidP="00C46357">
            <w:r w:rsidRPr="00214A0B">
              <w:t xml:space="preserve">Het NLRDMS schema is de WSDL behorende XSD </w:t>
            </w:r>
            <w:r w:rsidRPr="00214A0B">
              <w:rPr>
                <w:b/>
              </w:rPr>
              <w:t>v1.1a</w:t>
            </w:r>
            <w:r w:rsidRPr="00214A0B">
              <w:t xml:space="preserve"> (juni 2013), die de datastructuren in de webservice interface definieert, is op te vragen bij NLRDMS (zie eis </w:t>
            </w:r>
            <w:r w:rsidRPr="00214A0B">
              <w:fldChar w:fldCharType="begin"/>
            </w:r>
            <w:r w:rsidRPr="00214A0B">
              <w:instrText xml:space="preserve"> REF _Ref429639923 \h </w:instrText>
            </w:r>
            <w:r w:rsidRPr="00214A0B">
              <w:fldChar w:fldCharType="separate"/>
            </w:r>
            <w:r w:rsidR="00F8434F" w:rsidRPr="00214A0B">
              <w:t>IDD-NLR-</w:t>
            </w:r>
            <w:r w:rsidR="00F8434F">
              <w:rPr>
                <w:noProof/>
              </w:rPr>
              <w:t>011</w:t>
            </w:r>
            <w:r w:rsidRPr="00214A0B">
              <w:fldChar w:fldCharType="end"/>
            </w:r>
            <w:r w:rsidRPr="00214A0B">
              <w:t>) en is ook in de bijlage van dit document opgenomen.</w:t>
            </w:r>
          </w:p>
        </w:tc>
      </w:tr>
      <w:tr w:rsidR="00710BBE" w:rsidRPr="003566BB" w:rsidTr="00BF2E69">
        <w:trPr>
          <w:cantSplit/>
        </w:trPr>
        <w:tc>
          <w:tcPr>
            <w:tcW w:w="1268" w:type="pct"/>
            <w:tcBorders>
              <w:top w:val="single" w:sz="4" w:space="0" w:color="auto"/>
              <w:left w:val="single" w:sz="4" w:space="0" w:color="auto"/>
              <w:bottom w:val="single" w:sz="4" w:space="0" w:color="auto"/>
              <w:right w:val="single" w:sz="4" w:space="0" w:color="auto"/>
            </w:tcBorders>
            <w:shd w:val="clear" w:color="auto" w:fill="auto"/>
          </w:tcPr>
          <w:p w:rsidR="00710BBE" w:rsidRPr="00214A0B" w:rsidRDefault="00710BBE" w:rsidP="00B77712">
            <w:r w:rsidRPr="00214A0B">
              <w:t>[RFC4180]</w:t>
            </w:r>
          </w:p>
        </w:tc>
        <w:tc>
          <w:tcPr>
            <w:tcW w:w="3732" w:type="pct"/>
            <w:tcBorders>
              <w:top w:val="single" w:sz="4" w:space="0" w:color="auto"/>
              <w:left w:val="single" w:sz="4" w:space="0" w:color="auto"/>
              <w:bottom w:val="single" w:sz="4" w:space="0" w:color="auto"/>
              <w:right w:val="single" w:sz="4" w:space="0" w:color="auto"/>
            </w:tcBorders>
            <w:shd w:val="clear" w:color="auto" w:fill="auto"/>
          </w:tcPr>
          <w:p w:rsidR="00710BBE" w:rsidRPr="0043475A" w:rsidRDefault="00710BBE" w:rsidP="00C1000E">
            <w:pPr>
              <w:keepNext/>
              <w:rPr>
                <w:lang w:val="en-US"/>
              </w:rPr>
            </w:pPr>
            <w:r w:rsidRPr="0043475A">
              <w:rPr>
                <w:lang w:val="en-US"/>
              </w:rPr>
              <w:t>Common Format and MIME Type for Comma-Separated Values (CSV) Files, oktober 2005.</w:t>
            </w:r>
          </w:p>
        </w:tc>
      </w:tr>
      <w:tr w:rsidR="00ED158F" w:rsidRPr="00214A0B" w:rsidTr="00BF2E69">
        <w:trPr>
          <w:cantSplit/>
        </w:trPr>
        <w:tc>
          <w:tcPr>
            <w:tcW w:w="1268" w:type="pct"/>
            <w:tcBorders>
              <w:top w:val="single" w:sz="4" w:space="0" w:color="auto"/>
              <w:left w:val="single" w:sz="4" w:space="0" w:color="auto"/>
              <w:bottom w:val="single" w:sz="4" w:space="0" w:color="auto"/>
              <w:right w:val="single" w:sz="4" w:space="0" w:color="auto"/>
            </w:tcBorders>
            <w:shd w:val="clear" w:color="auto" w:fill="auto"/>
          </w:tcPr>
          <w:p w:rsidR="00ED158F" w:rsidRPr="00214A0B" w:rsidRDefault="00ED158F" w:rsidP="00B77712">
            <w:r w:rsidRPr="00214A0B">
              <w:t>[NLRDMS_CLIENT]</w:t>
            </w:r>
          </w:p>
        </w:tc>
        <w:tc>
          <w:tcPr>
            <w:tcW w:w="3732" w:type="pct"/>
            <w:tcBorders>
              <w:top w:val="single" w:sz="4" w:space="0" w:color="auto"/>
              <w:left w:val="single" w:sz="4" w:space="0" w:color="auto"/>
              <w:bottom w:val="single" w:sz="4" w:space="0" w:color="auto"/>
              <w:right w:val="single" w:sz="4" w:space="0" w:color="auto"/>
            </w:tcBorders>
            <w:shd w:val="clear" w:color="auto" w:fill="auto"/>
          </w:tcPr>
          <w:p w:rsidR="00ED158F" w:rsidRPr="00214A0B" w:rsidRDefault="00ED158F" w:rsidP="00E5731A">
            <w:pPr>
              <w:spacing w:before="60" w:after="60"/>
            </w:pPr>
            <w:r w:rsidRPr="00214A0B">
              <w:t>Aansluitprocedure om een partnersysteem op het NLRDMS aan te sluiten (te koppelen met NLRDMS).</w:t>
            </w:r>
          </w:p>
          <w:p w:rsidR="00ED158F" w:rsidRPr="00214A0B" w:rsidRDefault="00ED158F" w:rsidP="00E5731A">
            <w:pPr>
              <w:spacing w:before="60" w:after="60"/>
              <w:rPr>
                <w:i/>
              </w:rPr>
            </w:pPr>
            <w:r w:rsidRPr="00214A0B">
              <w:rPr>
                <w:i/>
              </w:rPr>
              <w:t>“NLRDMS Client implementation steps” v0.3 dec 2013.</w:t>
            </w:r>
          </w:p>
        </w:tc>
      </w:tr>
      <w:tr w:rsidR="00C43E14" w:rsidRPr="00214A0B" w:rsidTr="00BF2E69">
        <w:trPr>
          <w:cantSplit/>
        </w:trPr>
        <w:tc>
          <w:tcPr>
            <w:tcW w:w="1268" w:type="pct"/>
            <w:tcBorders>
              <w:top w:val="single" w:sz="4" w:space="0" w:color="auto"/>
              <w:left w:val="single" w:sz="4" w:space="0" w:color="auto"/>
              <w:bottom w:val="single" w:sz="4" w:space="0" w:color="auto"/>
              <w:right w:val="single" w:sz="4" w:space="0" w:color="auto"/>
            </w:tcBorders>
            <w:shd w:val="clear" w:color="auto" w:fill="auto"/>
          </w:tcPr>
          <w:p w:rsidR="00C43E14" w:rsidRPr="00214A0B" w:rsidRDefault="00C43E14" w:rsidP="00B77712">
            <w:r>
              <w:t>[BIR]</w:t>
            </w:r>
          </w:p>
        </w:tc>
        <w:tc>
          <w:tcPr>
            <w:tcW w:w="3732" w:type="pct"/>
            <w:tcBorders>
              <w:top w:val="single" w:sz="4" w:space="0" w:color="auto"/>
              <w:left w:val="single" w:sz="4" w:space="0" w:color="auto"/>
              <w:bottom w:val="single" w:sz="4" w:space="0" w:color="auto"/>
              <w:right w:val="single" w:sz="4" w:space="0" w:color="auto"/>
            </w:tcBorders>
            <w:shd w:val="clear" w:color="auto" w:fill="auto"/>
          </w:tcPr>
          <w:p w:rsidR="00C43E14" w:rsidRDefault="00C43E14" w:rsidP="00E5731A">
            <w:pPr>
              <w:spacing w:before="60" w:after="60"/>
            </w:pPr>
            <w:r>
              <w:t>“</w:t>
            </w:r>
            <w:r w:rsidRPr="00BC31BA">
              <w:rPr>
                <w:i/>
              </w:rPr>
              <w:t>Baseline Informatiebeveiliging Rijksdienst</w:t>
            </w:r>
            <w:r>
              <w:t>” v1.0 dec 2012</w:t>
            </w:r>
            <w:r w:rsidR="00BC31BA">
              <w:t>.</w:t>
            </w:r>
          </w:p>
          <w:p w:rsidR="00116BEE" w:rsidRPr="00214A0B" w:rsidRDefault="00116BEE" w:rsidP="00E5731A">
            <w:pPr>
              <w:spacing w:before="60" w:after="60"/>
            </w:pPr>
            <w:r>
              <w:t>Richtlijnen voor de informatiebeveiliging van applicaties.</w:t>
            </w:r>
          </w:p>
        </w:tc>
      </w:tr>
    </w:tbl>
    <w:p w:rsidR="00C1000E" w:rsidRPr="00214A0B" w:rsidRDefault="00C1000E">
      <w:pPr>
        <w:pStyle w:val="Caption"/>
      </w:pPr>
      <w:bookmarkStart w:id="20" w:name="_Toc78451379"/>
      <w:r w:rsidRPr="00214A0B">
        <w:t xml:space="preserve">Tabel </w:t>
      </w:r>
      <w:r w:rsidRPr="00214A0B">
        <w:fldChar w:fldCharType="begin"/>
      </w:r>
      <w:r w:rsidRPr="00214A0B">
        <w:instrText xml:space="preserve"> SEQ Tabel \* ARABIC </w:instrText>
      </w:r>
      <w:r w:rsidRPr="00214A0B">
        <w:fldChar w:fldCharType="separate"/>
      </w:r>
      <w:r w:rsidR="00F8434F">
        <w:rPr>
          <w:noProof/>
        </w:rPr>
        <w:t>1</w:t>
      </w:r>
      <w:r w:rsidRPr="00214A0B">
        <w:fldChar w:fldCharType="end"/>
      </w:r>
      <w:r w:rsidRPr="00214A0B">
        <w:t>: Normatieve documenten</w:t>
      </w:r>
      <w:bookmarkEnd w:id="20"/>
    </w:p>
    <w:p w:rsidR="00E73886" w:rsidRPr="00214A0B" w:rsidRDefault="00E73886" w:rsidP="00E73886"/>
    <w:p w:rsidR="00A00BFD" w:rsidRPr="00214A0B" w:rsidRDefault="00A00BFD" w:rsidP="00E73886">
      <w:pPr>
        <w:pStyle w:val="Heading2"/>
        <w:keepLines/>
      </w:pPr>
      <w:bookmarkStart w:id="21" w:name="_Toc78451327"/>
      <w:r w:rsidRPr="00214A0B">
        <w:t>Informatieve documenten</w:t>
      </w:r>
      <w:bookmarkEnd w:id="21"/>
    </w:p>
    <w:p w:rsidR="00A00BFD" w:rsidRPr="00214A0B" w:rsidRDefault="00A00BFD" w:rsidP="00E73886">
      <w:pPr>
        <w:keepNext/>
        <w:keepLines/>
      </w:pPr>
    </w:p>
    <w:tbl>
      <w:tblPr>
        <w:tblW w:w="4905" w:type="pct"/>
        <w:tblInd w:w="79" w:type="dxa"/>
        <w:tblLayout w:type="fixed"/>
        <w:tblCellMar>
          <w:left w:w="70" w:type="dxa"/>
          <w:right w:w="70" w:type="dxa"/>
        </w:tblCellMar>
        <w:tblLook w:val="0020" w:firstRow="1" w:lastRow="0" w:firstColumn="0" w:lastColumn="0" w:noHBand="0" w:noVBand="0"/>
      </w:tblPr>
      <w:tblGrid>
        <w:gridCol w:w="1975"/>
        <w:gridCol w:w="5814"/>
      </w:tblGrid>
      <w:tr w:rsidR="00BF2E69" w:rsidRPr="00214A0B" w:rsidTr="00BF2E69">
        <w:trPr>
          <w:cantSplit/>
          <w:tblHeader/>
        </w:trPr>
        <w:tc>
          <w:tcPr>
            <w:tcW w:w="1268" w:type="pct"/>
            <w:tcBorders>
              <w:top w:val="single" w:sz="4" w:space="0" w:color="auto"/>
              <w:left w:val="single" w:sz="4" w:space="0" w:color="auto"/>
              <w:bottom w:val="single" w:sz="4" w:space="0" w:color="auto"/>
              <w:right w:val="single" w:sz="4" w:space="0" w:color="auto"/>
            </w:tcBorders>
            <w:shd w:val="clear" w:color="auto" w:fill="D9D9D9"/>
          </w:tcPr>
          <w:p w:rsidR="00BF2E69" w:rsidRPr="00214A0B" w:rsidRDefault="00BF2E69" w:rsidP="00E73886">
            <w:pPr>
              <w:keepNext/>
              <w:keepLines/>
            </w:pPr>
            <w:r w:rsidRPr="00214A0B">
              <w:t>Referentie</w:t>
            </w:r>
          </w:p>
        </w:tc>
        <w:tc>
          <w:tcPr>
            <w:tcW w:w="3732" w:type="pct"/>
            <w:tcBorders>
              <w:top w:val="single" w:sz="4" w:space="0" w:color="auto"/>
              <w:left w:val="single" w:sz="4" w:space="0" w:color="auto"/>
              <w:bottom w:val="single" w:sz="4" w:space="0" w:color="auto"/>
              <w:right w:val="single" w:sz="4" w:space="0" w:color="auto"/>
            </w:tcBorders>
            <w:shd w:val="clear" w:color="auto" w:fill="D9D9D9"/>
          </w:tcPr>
          <w:p w:rsidR="00BF2E69" w:rsidRPr="00214A0B" w:rsidRDefault="00BF2E69" w:rsidP="00E73886">
            <w:pPr>
              <w:keepNext/>
              <w:keepLines/>
            </w:pPr>
            <w:r w:rsidRPr="00214A0B">
              <w:t>Omschrijving</w:t>
            </w:r>
          </w:p>
        </w:tc>
      </w:tr>
      <w:tr w:rsidR="00731D68" w:rsidRPr="00214A0B" w:rsidTr="00953731">
        <w:trPr>
          <w:cantSplit/>
        </w:trPr>
        <w:tc>
          <w:tcPr>
            <w:tcW w:w="1268" w:type="pct"/>
            <w:tcBorders>
              <w:top w:val="single" w:sz="4" w:space="0" w:color="auto"/>
              <w:left w:val="single" w:sz="4" w:space="0" w:color="auto"/>
              <w:bottom w:val="single" w:sz="4" w:space="0" w:color="auto"/>
              <w:right w:val="single" w:sz="4" w:space="0" w:color="auto"/>
            </w:tcBorders>
            <w:shd w:val="clear" w:color="auto" w:fill="auto"/>
          </w:tcPr>
          <w:p w:rsidR="00731D68" w:rsidRPr="00214A0B" w:rsidRDefault="00731D68" w:rsidP="00953731">
            <w:r w:rsidRPr="00214A0B">
              <w:t>[BICS4_UPD]</w:t>
            </w:r>
          </w:p>
        </w:tc>
        <w:tc>
          <w:tcPr>
            <w:tcW w:w="3732" w:type="pct"/>
            <w:tcBorders>
              <w:top w:val="single" w:sz="4" w:space="0" w:color="auto"/>
              <w:left w:val="single" w:sz="4" w:space="0" w:color="auto"/>
              <w:bottom w:val="single" w:sz="4" w:space="0" w:color="auto"/>
              <w:right w:val="single" w:sz="4" w:space="0" w:color="auto"/>
            </w:tcBorders>
            <w:shd w:val="clear" w:color="auto" w:fill="auto"/>
          </w:tcPr>
          <w:p w:rsidR="0087115B" w:rsidRPr="00214A0B" w:rsidRDefault="00731D68" w:rsidP="00953731">
            <w:pPr>
              <w:keepNext/>
            </w:pPr>
            <w:r w:rsidRPr="00214A0B">
              <w:t>Specificaties van de Updatebestanden voor het Update mechanisme van de oude (inmiddels uitgefaseerde) BICS versie 4</w:t>
            </w:r>
            <w:r w:rsidR="0087115B" w:rsidRPr="00214A0B">
              <w:t xml:space="preserve"> applicatie</w:t>
            </w:r>
            <w:r w:rsidRPr="00214A0B">
              <w:t>.</w:t>
            </w:r>
            <w:r w:rsidR="0087115B" w:rsidRPr="00214A0B">
              <w:t xml:space="preserve"> Via dit mechanisme konden de BICS versie 4 referentiegegevens (via een </w:t>
            </w:r>
            <w:r w:rsidR="00BC31BA">
              <w:t xml:space="preserve">email </w:t>
            </w:r>
            <w:r w:rsidR="0087115B" w:rsidRPr="00214A0B">
              <w:t>bericht) op afstand worden bijgewerkt.</w:t>
            </w:r>
          </w:p>
          <w:p w:rsidR="0087115B" w:rsidRPr="00214A0B" w:rsidRDefault="0087115B" w:rsidP="00953731">
            <w:pPr>
              <w:keepNext/>
            </w:pPr>
          </w:p>
          <w:p w:rsidR="00731D68" w:rsidRPr="00214A0B" w:rsidRDefault="006E25DE" w:rsidP="00953731">
            <w:pPr>
              <w:keepNext/>
            </w:pPr>
            <w:r w:rsidRPr="00214A0B">
              <w:t>Document</w:t>
            </w:r>
            <w:r w:rsidR="00731D68" w:rsidRPr="00214A0B">
              <w:t xml:space="preserve"> “</w:t>
            </w:r>
            <w:r w:rsidR="00C6015B" w:rsidRPr="00214A0B">
              <w:rPr>
                <w:i/>
              </w:rPr>
              <w:t>BICS update mechanis</w:t>
            </w:r>
            <w:r w:rsidR="00731D68" w:rsidRPr="00214A0B">
              <w:rPr>
                <w:i/>
              </w:rPr>
              <w:t>me v3.07</w:t>
            </w:r>
            <w:r w:rsidR="00731D68" w:rsidRPr="00214A0B">
              <w:t>” d.d. 23 jan 2007.</w:t>
            </w:r>
          </w:p>
        </w:tc>
      </w:tr>
      <w:tr w:rsidR="003566BB" w:rsidRPr="00214A0B" w:rsidTr="00953731">
        <w:trPr>
          <w:cantSplit/>
        </w:trPr>
        <w:tc>
          <w:tcPr>
            <w:tcW w:w="1268" w:type="pct"/>
            <w:tcBorders>
              <w:top w:val="single" w:sz="4" w:space="0" w:color="auto"/>
              <w:left w:val="single" w:sz="4" w:space="0" w:color="auto"/>
              <w:bottom w:val="single" w:sz="4" w:space="0" w:color="auto"/>
              <w:right w:val="single" w:sz="4" w:space="0" w:color="auto"/>
            </w:tcBorders>
            <w:shd w:val="clear" w:color="auto" w:fill="auto"/>
          </w:tcPr>
          <w:p w:rsidR="003566BB" w:rsidRPr="00214A0B" w:rsidRDefault="003566BB" w:rsidP="00953731">
            <w:r>
              <w:t>[RISIDX_ENC]</w:t>
            </w:r>
          </w:p>
        </w:tc>
        <w:tc>
          <w:tcPr>
            <w:tcW w:w="3732" w:type="pct"/>
            <w:tcBorders>
              <w:top w:val="single" w:sz="4" w:space="0" w:color="auto"/>
              <w:left w:val="single" w:sz="4" w:space="0" w:color="auto"/>
              <w:bottom w:val="single" w:sz="4" w:space="0" w:color="auto"/>
              <w:right w:val="single" w:sz="4" w:space="0" w:color="auto"/>
            </w:tcBorders>
            <w:shd w:val="clear" w:color="auto" w:fill="auto"/>
          </w:tcPr>
          <w:p w:rsidR="003566BB" w:rsidRDefault="003566BB" w:rsidP="00953731">
            <w:pPr>
              <w:keepNext/>
            </w:pPr>
            <w:r>
              <w:t xml:space="preserve">RIS-Index Encoding guide v2.0 d.d. </w:t>
            </w:r>
            <w:r w:rsidRPr="003566BB">
              <w:t>23.06.2015</w:t>
            </w:r>
            <w:r>
              <w:t>.</w:t>
            </w:r>
          </w:p>
          <w:p w:rsidR="003566BB" w:rsidRPr="00214A0B" w:rsidRDefault="003566BB" w:rsidP="00953731">
            <w:pPr>
              <w:keepNext/>
            </w:pPr>
            <w:r>
              <w:t xml:space="preserve">Beschrijft de opbouw en invul instructie voor de RIS-Index. </w:t>
            </w:r>
          </w:p>
        </w:tc>
      </w:tr>
    </w:tbl>
    <w:p w:rsidR="00BF2E69" w:rsidRPr="00214A0B" w:rsidRDefault="00C1000E" w:rsidP="00C1000E">
      <w:pPr>
        <w:pStyle w:val="Caption"/>
      </w:pPr>
      <w:bookmarkStart w:id="22" w:name="_Toc78451380"/>
      <w:r w:rsidRPr="00214A0B">
        <w:t xml:space="preserve">Tabel </w:t>
      </w:r>
      <w:r w:rsidRPr="00214A0B">
        <w:fldChar w:fldCharType="begin"/>
      </w:r>
      <w:r w:rsidRPr="00214A0B">
        <w:instrText xml:space="preserve"> SEQ Tabel \* ARABIC </w:instrText>
      </w:r>
      <w:r w:rsidRPr="00214A0B">
        <w:fldChar w:fldCharType="separate"/>
      </w:r>
      <w:r w:rsidR="00F8434F">
        <w:rPr>
          <w:noProof/>
        </w:rPr>
        <w:t>2</w:t>
      </w:r>
      <w:r w:rsidRPr="00214A0B">
        <w:fldChar w:fldCharType="end"/>
      </w:r>
      <w:r w:rsidRPr="00214A0B">
        <w:t>: Informatieve documenten</w:t>
      </w:r>
      <w:bookmarkEnd w:id="22"/>
    </w:p>
    <w:p w:rsidR="00A00BFD" w:rsidRPr="00214A0B" w:rsidRDefault="00A00BFD" w:rsidP="00A00BFD">
      <w:pPr>
        <w:pStyle w:val="Heading1"/>
      </w:pPr>
      <w:bookmarkStart w:id="23" w:name="_Toc78451328"/>
      <w:r w:rsidRPr="00214A0B">
        <w:lastRenderedPageBreak/>
        <w:t>Interfaces</w:t>
      </w:r>
      <w:bookmarkEnd w:id="23"/>
    </w:p>
    <w:p w:rsidR="00DC7CE4" w:rsidRPr="00214A0B" w:rsidRDefault="009F48F8" w:rsidP="00DC7CE4">
      <w:pPr>
        <w:pStyle w:val="Hiddeninfotext"/>
      </w:pPr>
      <w:r w:rsidRPr="00214A0B">
        <w:rPr>
          <w:b/>
        </w:rPr>
        <w:t xml:space="preserve">Interface </w:t>
      </w:r>
      <w:r w:rsidR="00DC7CE4" w:rsidRPr="00214A0B">
        <w:rPr>
          <w:b/>
        </w:rPr>
        <w:t>Requirements</w:t>
      </w:r>
      <w:r w:rsidRPr="00214A0B">
        <w:rPr>
          <w:b/>
        </w:rPr>
        <w:t xml:space="preserve"> (IRS)</w:t>
      </w:r>
      <w:r w:rsidR="00DC7CE4" w:rsidRPr="00214A0B">
        <w:rPr>
          <w:b/>
        </w:rPr>
        <w:t>.</w:t>
      </w:r>
      <w:r w:rsidR="00DC7CE4" w:rsidRPr="00214A0B">
        <w:t xml:space="preserve"> This section shall be divided into the following paragraphs to specify the requirements imposed on one or more systems, subsystems, configuration items, manual operations, or other system components to achieve one or more interfaces among these entities.</w:t>
      </w:r>
    </w:p>
    <w:p w:rsidR="00DC7CE4" w:rsidRPr="00214A0B" w:rsidRDefault="00DC7CE4" w:rsidP="00DC7CE4">
      <w:pPr>
        <w:pStyle w:val="Hiddeninfotext"/>
      </w:pPr>
      <w:r w:rsidRPr="00214A0B">
        <w:t xml:space="preserve">Each requirement shall be assigned a project-unique identifier to support testing and traceability and shall be stated in such a way that an objective test can be defined for it. Each requirement shall be annotated with associated qualification method(s) (see section 4) and traceability to system (or subsystem, if applicable) requirements (see section 5.a) if not provided in those sections. </w:t>
      </w:r>
    </w:p>
    <w:p w:rsidR="00DC7CE4" w:rsidRPr="00214A0B" w:rsidRDefault="00DC7CE4" w:rsidP="00DC7CE4">
      <w:pPr>
        <w:pStyle w:val="Hiddeninfotext"/>
      </w:pPr>
      <w:r w:rsidRPr="00214A0B">
        <w:t xml:space="preserve">The degree of detail to be provided shall be guided by the following rule: Include those characteristics of the interfacing entities that are conditions for their acceptance; defer to design descriptions those characteristics that the acquirer is willing to leave up to the developer. </w:t>
      </w:r>
    </w:p>
    <w:p w:rsidR="00DC7CE4" w:rsidRPr="00214A0B" w:rsidRDefault="00DC7CE4" w:rsidP="00DC7CE4">
      <w:pPr>
        <w:pStyle w:val="Hiddeninfotext"/>
      </w:pPr>
      <w:r w:rsidRPr="00214A0B">
        <w:t>If a given requirement fits into more than one paragraph, it may be stated once and referenced from</w:t>
      </w:r>
      <w:r w:rsidR="009F48F8" w:rsidRPr="00214A0B">
        <w:t xml:space="preserve"> </w:t>
      </w:r>
      <w:r w:rsidRPr="00214A0B">
        <w:t>the other paragraphs. If an interfacing entity included in this specification will operate in states</w:t>
      </w:r>
      <w:r w:rsidR="009F48F8" w:rsidRPr="00214A0B">
        <w:t xml:space="preserve"> </w:t>
      </w:r>
      <w:r w:rsidRPr="00214A0B">
        <w:t>and/or modes having interface requirements different from other states and modes, each</w:t>
      </w:r>
      <w:r w:rsidR="009F48F8" w:rsidRPr="00214A0B">
        <w:t xml:space="preserve"> </w:t>
      </w:r>
      <w:r w:rsidRPr="00214A0B">
        <w:t>requirement or group of requirements for that entity shall be correlated to the states and modes.</w:t>
      </w:r>
    </w:p>
    <w:p w:rsidR="00DC7CE4" w:rsidRPr="00214A0B" w:rsidRDefault="00DC7CE4" w:rsidP="00DC7CE4">
      <w:pPr>
        <w:pStyle w:val="Hiddeninfotext"/>
      </w:pPr>
      <w:r w:rsidRPr="00214A0B">
        <w:t>The correlation may be indicated by a table or other method in this paragraph, in an appendix</w:t>
      </w:r>
      <w:r w:rsidR="009F48F8" w:rsidRPr="00214A0B">
        <w:t xml:space="preserve"> </w:t>
      </w:r>
      <w:r w:rsidRPr="00214A0B">
        <w:t>referenced from this paragraph, or by annotation of the requirements in the paragraphs where</w:t>
      </w:r>
      <w:r w:rsidR="009F48F8" w:rsidRPr="00214A0B">
        <w:t xml:space="preserve"> </w:t>
      </w:r>
      <w:r w:rsidRPr="00214A0B">
        <w:t>they appear.</w:t>
      </w:r>
    </w:p>
    <w:p w:rsidR="00DC7CE4" w:rsidRPr="00214A0B" w:rsidRDefault="00DC7CE4" w:rsidP="00DC7CE4">
      <w:pPr>
        <w:pStyle w:val="Hiddeninfotext"/>
      </w:pPr>
    </w:p>
    <w:p w:rsidR="00DC7CE4" w:rsidRPr="00214A0B" w:rsidRDefault="00475887" w:rsidP="00DC7CE4">
      <w:pPr>
        <w:pStyle w:val="Hiddeninfotext"/>
      </w:pPr>
      <w:r w:rsidRPr="00214A0B">
        <w:rPr>
          <w:b/>
        </w:rPr>
        <w:t>Interface design</w:t>
      </w:r>
      <w:r w:rsidR="009F48F8" w:rsidRPr="00214A0B">
        <w:rPr>
          <w:b/>
        </w:rPr>
        <w:t xml:space="preserve"> (IDD)</w:t>
      </w:r>
      <w:r w:rsidRPr="00214A0B">
        <w:t xml:space="preserve">. This section shall be divided into the following paragraphs to describe the interface characteristics of one or more systems, subsystems, configuration items, manual operations, or other system components. </w:t>
      </w:r>
    </w:p>
    <w:p w:rsidR="00DC7CE4" w:rsidRPr="00214A0B" w:rsidRDefault="00475887" w:rsidP="00DC7CE4">
      <w:pPr>
        <w:pStyle w:val="Hiddeninfotext"/>
      </w:pPr>
      <w:r w:rsidRPr="00214A0B">
        <w:t xml:space="preserve">If part or all of the design depends upon system states or modes, this dependency shall be indicated. </w:t>
      </w:r>
    </w:p>
    <w:p w:rsidR="00DC7CE4" w:rsidRPr="00214A0B" w:rsidRDefault="00475887" w:rsidP="00DC7CE4">
      <w:pPr>
        <w:pStyle w:val="Hiddeninfotext"/>
      </w:pPr>
      <w:r w:rsidRPr="00214A0B">
        <w:t xml:space="preserve">If design information falls into more than one paragraph, it may be presented once and referenced from the other paragraphs. </w:t>
      </w:r>
    </w:p>
    <w:p w:rsidR="00475887" w:rsidRPr="00214A0B" w:rsidRDefault="00475887" w:rsidP="00DC7CE4">
      <w:pPr>
        <w:pStyle w:val="Hiddeninfotext"/>
      </w:pPr>
      <w:r w:rsidRPr="00214A0B">
        <w:t>If part or all of this information is documented elsewhere, it may be referenced. Design conventions needed to understand the design shall be presented or referenced.</w:t>
      </w:r>
    </w:p>
    <w:p w:rsidR="00475887" w:rsidRPr="00214A0B" w:rsidRDefault="00475887" w:rsidP="00DC7CE4">
      <w:pPr>
        <w:pStyle w:val="Hiddeninfotext"/>
      </w:pPr>
    </w:p>
    <w:p w:rsidR="00A00BFD" w:rsidRPr="00214A0B" w:rsidRDefault="00A00BFD" w:rsidP="00BF2E69">
      <w:pPr>
        <w:pStyle w:val="Heading2"/>
      </w:pPr>
      <w:bookmarkStart w:id="24" w:name="_Toc78451329"/>
      <w:r w:rsidRPr="00214A0B">
        <w:t>Interface identificatie en diagrammen</w:t>
      </w:r>
      <w:bookmarkEnd w:id="24"/>
    </w:p>
    <w:p w:rsidR="00DC7CE4" w:rsidRPr="00214A0B" w:rsidRDefault="006D366A" w:rsidP="00DC7CE4">
      <w:pPr>
        <w:pStyle w:val="Hiddeninfotext"/>
      </w:pPr>
      <w:r w:rsidRPr="00214A0B">
        <w:rPr>
          <w:b/>
        </w:rPr>
        <w:t xml:space="preserve">3.1 </w:t>
      </w:r>
      <w:r w:rsidR="00DC7CE4" w:rsidRPr="00214A0B">
        <w:rPr>
          <w:b/>
        </w:rPr>
        <w:t>Interface identification and diagrams</w:t>
      </w:r>
      <w:r w:rsidR="00DC7CE4" w:rsidRPr="00214A0B">
        <w:t xml:space="preserve">. For each interface identified in 1.1, this paragraph shall state the project-unique identifier assigned to the interface and shall identify the interfacing entities (systems, configuration items, users, etc.) by name, number, version, and documentation references, as applicable. </w:t>
      </w:r>
    </w:p>
    <w:p w:rsidR="00DC7CE4" w:rsidRPr="00214A0B" w:rsidRDefault="00DC7CE4" w:rsidP="00DC7CE4">
      <w:pPr>
        <w:pStyle w:val="Hiddeninfotext"/>
      </w:pPr>
      <w:r w:rsidRPr="00214A0B">
        <w:t>The identification shall state which entities have fixed interface characteristics (and therefore impose interface requirements on interfacing entities) and which are being developed or modified (thus having interface requirements imposed on them). One or more interface diagrams shall be provided, as appropriate, to depict the interfaces.</w:t>
      </w:r>
    </w:p>
    <w:p w:rsidR="00DC7CE4" w:rsidRPr="00214A0B" w:rsidRDefault="00DC7CE4" w:rsidP="00DC7CE4">
      <w:pPr>
        <w:pStyle w:val="Hiddeninfotext"/>
      </w:pPr>
    </w:p>
    <w:p w:rsidR="006D366A" w:rsidRPr="00214A0B" w:rsidRDefault="006D366A" w:rsidP="006D366A">
      <w:pPr>
        <w:pStyle w:val="Hiddeninfotext"/>
      </w:pPr>
      <w:r w:rsidRPr="00214A0B">
        <w:rPr>
          <w:b/>
        </w:rPr>
        <w:t>3.x (Project-unique identifier of interface).</w:t>
      </w:r>
      <w:r w:rsidRPr="00214A0B">
        <w:t xml:space="preserve"> This paragraph (beginning with 3.2) shall identify an interface by project-unique identifier, shall briefly identify the interfacing entities, and shall be divided into subparagraphs as needed to state the requirements imposed on one or more of the interfacing entities to achieve the interface. If the interface characteristics of an entity are not covered by this IRS but need to be mentioned to specify the requirements for entities that are, those characteristics shall be stated as assumptions or as "When [the entity not covered] does this, the [entity being specified] shall...," rather than as requirements on the entities not covered by this IRS. This paragraph may reference other documents (such as data dictionaries, standards for communication protocols, and standards for user interfaces) in place of stating the information here. The requirements shall include the following, as applicable, presented in any order suited to the requirements, and shall note any differences in these characteristics from the point of view of the interfacing entities (such as different expectations about the size, frequency, or other characteristics of data elements):</w:t>
      </w:r>
    </w:p>
    <w:p w:rsidR="006D366A" w:rsidRPr="00214A0B" w:rsidRDefault="00744883" w:rsidP="00744883">
      <w:pPr>
        <w:pStyle w:val="Hiddeninfotext"/>
        <w:ind w:left="720" w:hanging="720"/>
      </w:pPr>
      <w:r w:rsidRPr="00214A0B">
        <w:t>a.</w:t>
      </w:r>
      <w:r w:rsidRPr="00214A0B">
        <w:tab/>
      </w:r>
      <w:r w:rsidR="006D366A" w:rsidRPr="00214A0B">
        <w:t>Priority that the interfacing entity(ies) must assign the interface</w:t>
      </w:r>
      <w:r w:rsidRPr="00214A0B">
        <w:t>.</w:t>
      </w:r>
    </w:p>
    <w:p w:rsidR="006D366A" w:rsidRPr="00214A0B" w:rsidRDefault="006D366A" w:rsidP="00744883">
      <w:pPr>
        <w:pStyle w:val="Hiddeninfotext"/>
        <w:ind w:left="720" w:hanging="720"/>
      </w:pPr>
      <w:r w:rsidRPr="00214A0B">
        <w:t xml:space="preserve">b. </w:t>
      </w:r>
      <w:r w:rsidR="00744883" w:rsidRPr="00214A0B">
        <w:tab/>
      </w:r>
      <w:r w:rsidRPr="00214A0B">
        <w:t>Requirements on the type of interface (such as real-time data transfer, storage-andretrieval</w:t>
      </w:r>
      <w:r w:rsidR="00744883" w:rsidRPr="00214A0B">
        <w:t xml:space="preserve"> </w:t>
      </w:r>
      <w:r w:rsidRPr="00214A0B">
        <w:t>of data, etc.) to be implemented</w:t>
      </w:r>
      <w:r w:rsidR="00744883" w:rsidRPr="00214A0B">
        <w:t>.</w:t>
      </w:r>
    </w:p>
    <w:p w:rsidR="006D366A" w:rsidRPr="00214A0B" w:rsidRDefault="006D366A" w:rsidP="00744883">
      <w:pPr>
        <w:pStyle w:val="Hiddeninfotext"/>
        <w:ind w:left="720" w:hanging="720"/>
      </w:pPr>
      <w:r w:rsidRPr="00214A0B">
        <w:t xml:space="preserve">c. </w:t>
      </w:r>
      <w:r w:rsidR="00744883" w:rsidRPr="00214A0B">
        <w:tab/>
      </w:r>
      <w:r w:rsidRPr="00214A0B">
        <w:t>Required characteristics of individual data elements that the interfacing entity(ies) must</w:t>
      </w:r>
      <w:r w:rsidR="00744883" w:rsidRPr="00214A0B">
        <w:t xml:space="preserve"> </w:t>
      </w:r>
      <w:r w:rsidRPr="00214A0B">
        <w:t>provide, store, send, access, receive, etc</w:t>
      </w:r>
      <w:r w:rsidR="00744883" w:rsidRPr="00214A0B">
        <w:t>.</w:t>
      </w:r>
    </w:p>
    <w:p w:rsidR="009F48F8" w:rsidRPr="00214A0B" w:rsidRDefault="00744883" w:rsidP="00744883">
      <w:pPr>
        <w:pStyle w:val="Hiddeninfotext"/>
        <w:ind w:left="720" w:hanging="720"/>
      </w:pPr>
      <w:r w:rsidRPr="00214A0B">
        <w:t>d.</w:t>
      </w:r>
      <w:r w:rsidRPr="00214A0B">
        <w:tab/>
        <w:t>Required characteristics of data element assemblies (records, messages, files, arrays, displays, reports, etc.) that the interfacing entity(ies) must provide, store, send, access, receive, etc.</w:t>
      </w:r>
    </w:p>
    <w:p w:rsidR="00744883" w:rsidRPr="00214A0B" w:rsidRDefault="00744883" w:rsidP="00744883">
      <w:pPr>
        <w:pStyle w:val="Hiddeninfotext"/>
        <w:ind w:left="720" w:hanging="720"/>
      </w:pPr>
      <w:r w:rsidRPr="00214A0B">
        <w:t xml:space="preserve">e. </w:t>
      </w:r>
      <w:r w:rsidRPr="00214A0B">
        <w:tab/>
        <w:t>Required characteristics of communication methods that the interfacing entity(ies) must use for the interface.</w:t>
      </w:r>
    </w:p>
    <w:p w:rsidR="00744883" w:rsidRPr="00214A0B" w:rsidRDefault="00744883" w:rsidP="00744883">
      <w:pPr>
        <w:pStyle w:val="Hiddeninfotext"/>
        <w:ind w:left="720" w:hanging="720"/>
      </w:pPr>
      <w:r w:rsidRPr="00214A0B">
        <w:t>f.</w:t>
      </w:r>
      <w:r w:rsidRPr="00214A0B">
        <w:tab/>
        <w:t>Required characteristics of protocols the interfacing entity(ies) must use for the interface.</w:t>
      </w:r>
    </w:p>
    <w:p w:rsidR="00744883" w:rsidRPr="00214A0B" w:rsidRDefault="00744883" w:rsidP="00744883">
      <w:pPr>
        <w:pStyle w:val="Hiddeninfotext"/>
        <w:ind w:left="720" w:hanging="720"/>
      </w:pPr>
      <w:r w:rsidRPr="00214A0B">
        <w:t>g.</w:t>
      </w:r>
      <w:r w:rsidRPr="00214A0B">
        <w:tab/>
        <w:t>Other required characteristics, such as physical compatibility of the interfacing entities (dimensions, tolerances, loads, plug compatibility, etc.), voltages, etc.</w:t>
      </w:r>
    </w:p>
    <w:p w:rsidR="00744883" w:rsidRPr="00214A0B" w:rsidRDefault="00744883" w:rsidP="00744883">
      <w:pPr>
        <w:pStyle w:val="Hiddeninfotext"/>
        <w:ind w:left="720" w:hanging="720"/>
      </w:pPr>
    </w:p>
    <w:p w:rsidR="00B66A9A" w:rsidRPr="00214A0B" w:rsidRDefault="00504D98" w:rsidP="00A00BFD">
      <w:r w:rsidRPr="00214A0B">
        <w:t xml:space="preserve">De paragrafen in dit hoofdstuk </w:t>
      </w:r>
      <w:r w:rsidR="00A00BFD" w:rsidRPr="00214A0B">
        <w:t>beschrij</w:t>
      </w:r>
      <w:r w:rsidRPr="00214A0B">
        <w:t xml:space="preserve">ven </w:t>
      </w:r>
      <w:r w:rsidR="00B66A9A" w:rsidRPr="00214A0B">
        <w:t xml:space="preserve">de </w:t>
      </w:r>
      <w:r w:rsidRPr="00214A0B">
        <w:t xml:space="preserve">externe </w:t>
      </w:r>
      <w:r w:rsidR="00B66A9A" w:rsidRPr="00214A0B">
        <w:t xml:space="preserve">interfaces zoals geïdentificeerd in de [SSS-NLRDMS] paragraaf 3.3 en zoals ook schematisch samengevat in </w:t>
      </w:r>
      <w:r w:rsidR="00B66A9A" w:rsidRPr="00214A0B">
        <w:fldChar w:fldCharType="begin"/>
      </w:r>
      <w:r w:rsidR="00B66A9A" w:rsidRPr="00214A0B">
        <w:instrText xml:space="preserve"> REF _Ref305758758 \h </w:instrText>
      </w:r>
      <w:r w:rsidR="00B66A9A" w:rsidRPr="00214A0B">
        <w:fldChar w:fldCharType="separate"/>
      </w:r>
      <w:r w:rsidR="00F8434F" w:rsidRPr="0043475A">
        <w:rPr>
          <w:lang w:val="fr-FR"/>
        </w:rPr>
        <w:t xml:space="preserve">Figuur </w:t>
      </w:r>
      <w:r w:rsidR="00F8434F">
        <w:rPr>
          <w:noProof/>
          <w:lang w:val="fr-FR"/>
        </w:rPr>
        <w:t>1</w:t>
      </w:r>
      <w:r w:rsidR="00B66A9A" w:rsidRPr="00214A0B">
        <w:fldChar w:fldCharType="end"/>
      </w:r>
      <w:r w:rsidR="002A662F" w:rsidRPr="00214A0B">
        <w:t xml:space="preserve"> van dit document</w:t>
      </w:r>
      <w:r w:rsidR="00B66A9A" w:rsidRPr="00214A0B">
        <w:t xml:space="preserve">. </w:t>
      </w:r>
    </w:p>
    <w:p w:rsidR="00B66A9A" w:rsidRPr="00214A0B" w:rsidRDefault="00B66A9A" w:rsidP="003307B8"/>
    <w:p w:rsidR="00701D89" w:rsidRPr="00214A0B" w:rsidRDefault="00701D89" w:rsidP="00A00BFD">
      <w:r w:rsidRPr="00214A0B">
        <w:t xml:space="preserve">Onderstaande figuur geeft vanuit NLRDMS perspectief </w:t>
      </w:r>
      <w:r w:rsidR="00282F03" w:rsidRPr="00214A0B">
        <w:t xml:space="preserve">gezien </w:t>
      </w:r>
      <w:r w:rsidRPr="00214A0B">
        <w:t>een overzicht van de beschikbare interfaces</w:t>
      </w:r>
      <w:r w:rsidR="00504D98" w:rsidRPr="00214A0B">
        <w:t xml:space="preserve"> (koppelingen)</w:t>
      </w:r>
      <w:r w:rsidR="00536BEB" w:rsidRPr="00214A0B">
        <w:t xml:space="preserve"> en de bijbehorende identificatie.</w:t>
      </w:r>
    </w:p>
    <w:p w:rsidR="00D61927" w:rsidRPr="00214A0B" w:rsidRDefault="00D61927" w:rsidP="00A00BFD"/>
    <w:p w:rsidR="00536BEB" w:rsidRPr="00214A0B" w:rsidRDefault="006E25DE" w:rsidP="00536BEB">
      <w:pPr>
        <w:keepNext/>
      </w:pPr>
      <w:r w:rsidRPr="00214A0B">
        <w:object w:dxaOrig="6925" w:dyaOrig="5195">
          <v:shape id="_x0000_i1028" type="#_x0000_t75" style="width:348pt;height:259.5pt" o:ole="">
            <v:imagedata r:id="rId31" o:title=""/>
          </v:shape>
          <o:OLEObject Type="Embed" ProgID="Visio.Drawing.11" ShapeID="_x0000_i1028" DrawAspect="Content" ObjectID="_1689064103" r:id="rId32"/>
        </w:object>
      </w:r>
    </w:p>
    <w:p w:rsidR="00701D89" w:rsidRPr="00214A0B" w:rsidRDefault="00536BEB" w:rsidP="00536BEB">
      <w:pPr>
        <w:pStyle w:val="Caption"/>
      </w:pPr>
      <w:bookmarkStart w:id="25" w:name="_Ref428810215"/>
      <w:bookmarkStart w:id="26" w:name="_Toc78451374"/>
      <w:r w:rsidRPr="00214A0B">
        <w:t xml:space="preserve">Figuur </w:t>
      </w:r>
      <w:r w:rsidRPr="00214A0B">
        <w:fldChar w:fldCharType="begin"/>
      </w:r>
      <w:r w:rsidRPr="00214A0B">
        <w:instrText xml:space="preserve"> SEQ Figuur \* ARABIC </w:instrText>
      </w:r>
      <w:r w:rsidRPr="00214A0B">
        <w:fldChar w:fldCharType="separate"/>
      </w:r>
      <w:r w:rsidR="00F8434F">
        <w:rPr>
          <w:noProof/>
        </w:rPr>
        <w:t>3</w:t>
      </w:r>
      <w:r w:rsidRPr="00214A0B">
        <w:fldChar w:fldCharType="end"/>
      </w:r>
      <w:bookmarkEnd w:id="25"/>
      <w:r w:rsidRPr="00214A0B">
        <w:t>: Identificatie van de NLRDMS interfaces</w:t>
      </w:r>
      <w:bookmarkEnd w:id="26"/>
    </w:p>
    <w:p w:rsidR="00701D89" w:rsidRPr="00214A0B" w:rsidRDefault="00701D89" w:rsidP="00A00BFD"/>
    <w:p w:rsidR="00C5736E" w:rsidRPr="00214A0B" w:rsidRDefault="002C36E0" w:rsidP="00A00BFD">
      <w:pPr>
        <w:rPr>
          <w:noProof/>
        </w:rPr>
      </w:pPr>
      <w:r w:rsidRPr="00214A0B">
        <w:rPr>
          <w:noProof/>
        </w:rPr>
        <w:t xml:space="preserve">De interfaces </w:t>
      </w:r>
      <w:r w:rsidR="0072190D" w:rsidRPr="00214A0B">
        <w:rPr>
          <w:noProof/>
        </w:rPr>
        <w:t>IRS-</w:t>
      </w:r>
      <w:r w:rsidR="00B0373E" w:rsidRPr="00214A0B">
        <w:rPr>
          <w:noProof/>
        </w:rPr>
        <w:t>NLR-</w:t>
      </w:r>
      <w:r w:rsidR="0072190D" w:rsidRPr="00214A0B">
        <w:rPr>
          <w:noProof/>
        </w:rPr>
        <w:t>E</w:t>
      </w:r>
      <w:r w:rsidR="00B0373E" w:rsidRPr="00214A0B">
        <w:rPr>
          <w:noProof/>
        </w:rPr>
        <w:t xml:space="preserve">IF1 en </w:t>
      </w:r>
      <w:r w:rsidR="0072190D" w:rsidRPr="00214A0B">
        <w:rPr>
          <w:noProof/>
        </w:rPr>
        <w:t>IRS-</w:t>
      </w:r>
      <w:r w:rsidRPr="00214A0B">
        <w:rPr>
          <w:noProof/>
        </w:rPr>
        <w:t>NLR-</w:t>
      </w:r>
      <w:r w:rsidR="0072190D" w:rsidRPr="00214A0B">
        <w:rPr>
          <w:noProof/>
        </w:rPr>
        <w:t>E</w:t>
      </w:r>
      <w:r w:rsidRPr="00214A0B">
        <w:rPr>
          <w:noProof/>
        </w:rPr>
        <w:t>IF2</w:t>
      </w:r>
      <w:r w:rsidR="00FA6356" w:rsidRPr="00214A0B">
        <w:rPr>
          <w:noProof/>
        </w:rPr>
        <w:t xml:space="preserve"> voorzien in het bieden van de gebruikersinterf</w:t>
      </w:r>
      <w:r w:rsidRPr="00214A0B">
        <w:rPr>
          <w:noProof/>
        </w:rPr>
        <w:t xml:space="preserve">ace (menu’s, functies en formulieren) om de applicatie te kunnen bedienen en gegevens </w:t>
      </w:r>
      <w:r w:rsidR="00BF2E69" w:rsidRPr="00214A0B">
        <w:rPr>
          <w:noProof/>
        </w:rPr>
        <w:t xml:space="preserve">(handmatig) </w:t>
      </w:r>
      <w:r w:rsidR="00C5736E" w:rsidRPr="00214A0B">
        <w:rPr>
          <w:noProof/>
        </w:rPr>
        <w:t>te kunnen invoeren.</w:t>
      </w:r>
    </w:p>
    <w:p w:rsidR="00FA6356" w:rsidRPr="00214A0B" w:rsidRDefault="002C36E0" w:rsidP="00A00BFD">
      <w:pPr>
        <w:rPr>
          <w:noProof/>
        </w:rPr>
      </w:pPr>
      <w:r w:rsidRPr="00214A0B">
        <w:rPr>
          <w:noProof/>
        </w:rPr>
        <w:t>De</w:t>
      </w:r>
      <w:r w:rsidR="00C5736E" w:rsidRPr="00214A0B">
        <w:rPr>
          <w:noProof/>
        </w:rPr>
        <w:t xml:space="preserve"> gewenste structuur van de</w:t>
      </w:r>
      <w:r w:rsidRPr="00214A0B">
        <w:rPr>
          <w:noProof/>
        </w:rPr>
        <w:t xml:space="preserve">ze </w:t>
      </w:r>
      <w:r w:rsidR="00C5736E" w:rsidRPr="00214A0B">
        <w:rPr>
          <w:noProof/>
        </w:rPr>
        <w:t>gebruikers</w:t>
      </w:r>
      <w:r w:rsidRPr="00214A0B">
        <w:rPr>
          <w:noProof/>
        </w:rPr>
        <w:t>interfaces zijn gedefinieerd in de [SSS-NLRDMS]</w:t>
      </w:r>
      <w:r w:rsidR="00C5736E" w:rsidRPr="00214A0B">
        <w:rPr>
          <w:noProof/>
        </w:rPr>
        <w:t>, eis [SSS-NLR-008]</w:t>
      </w:r>
      <w:r w:rsidRPr="00214A0B">
        <w:rPr>
          <w:noProof/>
        </w:rPr>
        <w:t xml:space="preserve"> en worden</w:t>
      </w:r>
      <w:r w:rsidR="00BF2E69" w:rsidRPr="00214A0B">
        <w:rPr>
          <w:noProof/>
        </w:rPr>
        <w:t xml:space="preserve"> hier</w:t>
      </w:r>
      <w:r w:rsidRPr="00214A0B">
        <w:rPr>
          <w:noProof/>
        </w:rPr>
        <w:t xml:space="preserve"> </w:t>
      </w:r>
      <w:r w:rsidRPr="00214A0B">
        <w:rPr>
          <w:b/>
          <w:noProof/>
        </w:rPr>
        <w:t>niet</w:t>
      </w:r>
      <w:r w:rsidRPr="00214A0B">
        <w:rPr>
          <w:noProof/>
        </w:rPr>
        <w:t xml:space="preserve"> verder uitgewerkt.</w:t>
      </w:r>
    </w:p>
    <w:p w:rsidR="00FA6356" w:rsidRPr="00214A0B" w:rsidRDefault="00FA6356" w:rsidP="00A00BFD">
      <w:pPr>
        <w:rPr>
          <w:noProof/>
        </w:rPr>
      </w:pPr>
    </w:p>
    <w:p w:rsidR="002C36E0" w:rsidRPr="00214A0B" w:rsidRDefault="00B0373E" w:rsidP="00A00BFD">
      <w:pPr>
        <w:rPr>
          <w:noProof/>
        </w:rPr>
      </w:pPr>
      <w:r w:rsidRPr="00214A0B">
        <w:rPr>
          <w:noProof/>
        </w:rPr>
        <w:t xml:space="preserve">De interface </w:t>
      </w:r>
      <w:r w:rsidR="00597060" w:rsidRPr="00214A0B">
        <w:rPr>
          <w:noProof/>
        </w:rPr>
        <w:t>IRS-</w:t>
      </w:r>
      <w:r w:rsidR="002C36E0" w:rsidRPr="00214A0B">
        <w:rPr>
          <w:noProof/>
        </w:rPr>
        <w:t>NLR-</w:t>
      </w:r>
      <w:r w:rsidR="00597060" w:rsidRPr="00214A0B">
        <w:rPr>
          <w:noProof/>
        </w:rPr>
        <w:t>E</w:t>
      </w:r>
      <w:r w:rsidR="008C562F" w:rsidRPr="00214A0B">
        <w:rPr>
          <w:noProof/>
        </w:rPr>
        <w:t>IF3</w:t>
      </w:r>
      <w:r w:rsidR="00504D98" w:rsidRPr="00214A0B">
        <w:rPr>
          <w:noProof/>
        </w:rPr>
        <w:t>, beschikbaar gesteld door NLRDMS,</w:t>
      </w:r>
      <w:r w:rsidR="002C36E0" w:rsidRPr="00214A0B">
        <w:rPr>
          <w:noProof/>
        </w:rPr>
        <w:t xml:space="preserve"> voorziet in het kunnen importeren </w:t>
      </w:r>
      <w:r w:rsidR="001801CD" w:rsidRPr="00214A0B">
        <w:rPr>
          <w:noProof/>
        </w:rPr>
        <w:t xml:space="preserve">en exporteren </w:t>
      </w:r>
      <w:r w:rsidR="003307B8" w:rsidRPr="00214A0B">
        <w:rPr>
          <w:noProof/>
        </w:rPr>
        <w:t xml:space="preserve">via de GUI </w:t>
      </w:r>
      <w:r w:rsidR="002C36E0" w:rsidRPr="00214A0B">
        <w:rPr>
          <w:noProof/>
        </w:rPr>
        <w:t xml:space="preserve">van </w:t>
      </w:r>
      <w:r w:rsidR="00095D16" w:rsidRPr="00214A0B">
        <w:rPr>
          <w:noProof/>
        </w:rPr>
        <w:t xml:space="preserve">mutaties </w:t>
      </w:r>
      <w:r w:rsidR="003307B8" w:rsidRPr="00214A0B">
        <w:rPr>
          <w:noProof/>
        </w:rPr>
        <w:t>middels</w:t>
      </w:r>
      <w:r w:rsidR="00095D16" w:rsidRPr="00214A0B">
        <w:rPr>
          <w:noProof/>
        </w:rPr>
        <w:t xml:space="preserve"> </w:t>
      </w:r>
      <w:r w:rsidR="002C36E0" w:rsidRPr="00214A0B">
        <w:rPr>
          <w:noProof/>
        </w:rPr>
        <w:t xml:space="preserve">een CSV-bestand in een bepaald formaat, met daarin </w:t>
      </w:r>
      <w:r w:rsidR="003307B8" w:rsidRPr="00214A0B">
        <w:rPr>
          <w:noProof/>
        </w:rPr>
        <w:t xml:space="preserve">de </w:t>
      </w:r>
      <w:r w:rsidR="002C36E0" w:rsidRPr="00214A0B">
        <w:rPr>
          <w:noProof/>
        </w:rPr>
        <w:t>gewenste mutaties</w:t>
      </w:r>
      <w:r w:rsidR="00282F03" w:rsidRPr="00214A0B">
        <w:rPr>
          <w:noProof/>
        </w:rPr>
        <w:t xml:space="preserve"> (zie paragraaf </w:t>
      </w:r>
      <w:r w:rsidR="003307B8" w:rsidRPr="00214A0B">
        <w:rPr>
          <w:noProof/>
        </w:rPr>
        <w:fldChar w:fldCharType="begin"/>
      </w:r>
      <w:r w:rsidR="003307B8" w:rsidRPr="00214A0B">
        <w:rPr>
          <w:noProof/>
        </w:rPr>
        <w:instrText xml:space="preserve"> REF _Ref429665069 \r \h  \* MERGEFORMAT </w:instrText>
      </w:r>
      <w:r w:rsidR="003307B8" w:rsidRPr="00214A0B">
        <w:rPr>
          <w:noProof/>
        </w:rPr>
      </w:r>
      <w:r w:rsidR="003307B8" w:rsidRPr="00214A0B">
        <w:rPr>
          <w:noProof/>
        </w:rPr>
        <w:fldChar w:fldCharType="separate"/>
      </w:r>
      <w:r w:rsidR="00F8434F">
        <w:rPr>
          <w:noProof/>
        </w:rPr>
        <w:t>3.4</w:t>
      </w:r>
      <w:r w:rsidR="003307B8" w:rsidRPr="00214A0B">
        <w:rPr>
          <w:noProof/>
        </w:rPr>
        <w:fldChar w:fldCharType="end"/>
      </w:r>
      <w:r w:rsidR="00282F03" w:rsidRPr="00214A0B">
        <w:rPr>
          <w:noProof/>
        </w:rPr>
        <w:t>)</w:t>
      </w:r>
      <w:r w:rsidR="002C36E0" w:rsidRPr="00214A0B">
        <w:rPr>
          <w:noProof/>
        </w:rPr>
        <w:t>.</w:t>
      </w:r>
      <w:r w:rsidR="00F432EC" w:rsidRPr="00214A0B">
        <w:rPr>
          <w:noProof/>
        </w:rPr>
        <w:t xml:space="preserve"> Deze interface valt uiteen in:</w:t>
      </w:r>
    </w:p>
    <w:p w:rsidR="00F432EC" w:rsidRPr="00214A0B" w:rsidRDefault="00F432EC" w:rsidP="00B012BE">
      <w:pPr>
        <w:numPr>
          <w:ilvl w:val="0"/>
          <w:numId w:val="40"/>
        </w:numPr>
        <w:rPr>
          <w:noProof/>
        </w:rPr>
      </w:pPr>
      <w:r w:rsidRPr="00214A0B">
        <w:rPr>
          <w:noProof/>
        </w:rPr>
        <w:t xml:space="preserve">IRS-NLR-EIF3.1 Mutatie import </w:t>
      </w:r>
      <w:r w:rsidR="00734390" w:rsidRPr="00214A0B">
        <w:rPr>
          <w:noProof/>
        </w:rPr>
        <w:t>CSV bestands</w:t>
      </w:r>
      <w:r w:rsidRPr="00214A0B">
        <w:rPr>
          <w:noProof/>
        </w:rPr>
        <w:t>interface</w:t>
      </w:r>
      <w:r w:rsidR="00734390" w:rsidRPr="00214A0B">
        <w:rPr>
          <w:noProof/>
        </w:rPr>
        <w:t>.</w:t>
      </w:r>
    </w:p>
    <w:p w:rsidR="00734390" w:rsidRPr="00214A0B" w:rsidRDefault="00734390" w:rsidP="00B012BE">
      <w:pPr>
        <w:numPr>
          <w:ilvl w:val="0"/>
          <w:numId w:val="40"/>
        </w:numPr>
        <w:rPr>
          <w:noProof/>
        </w:rPr>
      </w:pPr>
      <w:r w:rsidRPr="00214A0B">
        <w:rPr>
          <w:noProof/>
        </w:rPr>
        <w:t>IRS-NLR-EIF3.2 Mutatie export CSV bestandsinterface.</w:t>
      </w:r>
    </w:p>
    <w:p w:rsidR="002C36E0" w:rsidRPr="00214A0B" w:rsidRDefault="002C36E0" w:rsidP="00A00BFD">
      <w:pPr>
        <w:rPr>
          <w:noProof/>
        </w:rPr>
      </w:pPr>
    </w:p>
    <w:p w:rsidR="002C36E0" w:rsidRPr="00214A0B" w:rsidRDefault="008C562F" w:rsidP="002C36E0">
      <w:pPr>
        <w:rPr>
          <w:noProof/>
        </w:rPr>
      </w:pPr>
      <w:r w:rsidRPr="00214A0B">
        <w:rPr>
          <w:noProof/>
        </w:rPr>
        <w:t xml:space="preserve">De interface </w:t>
      </w:r>
      <w:r w:rsidR="00597060" w:rsidRPr="00214A0B">
        <w:rPr>
          <w:noProof/>
        </w:rPr>
        <w:t>IRS-</w:t>
      </w:r>
      <w:r w:rsidR="002C36E0" w:rsidRPr="00214A0B">
        <w:rPr>
          <w:noProof/>
        </w:rPr>
        <w:t>NLR-</w:t>
      </w:r>
      <w:r w:rsidR="00597060" w:rsidRPr="00214A0B">
        <w:rPr>
          <w:noProof/>
        </w:rPr>
        <w:t>E</w:t>
      </w:r>
      <w:r w:rsidRPr="00214A0B">
        <w:rPr>
          <w:noProof/>
        </w:rPr>
        <w:t>IF4</w:t>
      </w:r>
      <w:r w:rsidR="00C018F6" w:rsidRPr="00214A0B">
        <w:rPr>
          <w:noProof/>
        </w:rPr>
        <w:t>, beschikbaar gesteld door NLRDMS,</w:t>
      </w:r>
      <w:r w:rsidR="002C36E0" w:rsidRPr="00214A0B">
        <w:rPr>
          <w:noProof/>
        </w:rPr>
        <w:t xml:space="preserve"> geeft de mogelijkheid referentiegegevens en of mutaties te exporteren als CSV-bestand</w:t>
      </w:r>
      <w:r w:rsidR="00734390" w:rsidRPr="00214A0B">
        <w:rPr>
          <w:noProof/>
        </w:rPr>
        <w:t xml:space="preserve"> (zie paragraaf </w:t>
      </w:r>
      <w:r w:rsidR="00734390" w:rsidRPr="00214A0B">
        <w:rPr>
          <w:noProof/>
        </w:rPr>
        <w:fldChar w:fldCharType="begin"/>
      </w:r>
      <w:r w:rsidR="00734390" w:rsidRPr="00214A0B">
        <w:rPr>
          <w:noProof/>
        </w:rPr>
        <w:instrText xml:space="preserve"> REF _Ref428885668 \r \h  \* MERGEFORMAT </w:instrText>
      </w:r>
      <w:r w:rsidR="00734390" w:rsidRPr="00214A0B">
        <w:rPr>
          <w:noProof/>
        </w:rPr>
      </w:r>
      <w:r w:rsidR="00734390" w:rsidRPr="00214A0B">
        <w:rPr>
          <w:noProof/>
        </w:rPr>
        <w:fldChar w:fldCharType="separate"/>
      </w:r>
      <w:r w:rsidR="00F8434F">
        <w:rPr>
          <w:noProof/>
        </w:rPr>
        <w:t>3.5</w:t>
      </w:r>
      <w:r w:rsidR="00734390" w:rsidRPr="00214A0B">
        <w:rPr>
          <w:noProof/>
        </w:rPr>
        <w:fldChar w:fldCharType="end"/>
      </w:r>
      <w:r w:rsidR="00734390" w:rsidRPr="00214A0B">
        <w:rPr>
          <w:noProof/>
        </w:rPr>
        <w:t>)</w:t>
      </w:r>
      <w:r w:rsidR="002C36E0" w:rsidRPr="00214A0B">
        <w:rPr>
          <w:noProof/>
        </w:rPr>
        <w:t>. Deze interface valt uiteen in:</w:t>
      </w:r>
    </w:p>
    <w:p w:rsidR="002C36E0" w:rsidRPr="00214A0B" w:rsidRDefault="00597060" w:rsidP="00B012BE">
      <w:pPr>
        <w:numPr>
          <w:ilvl w:val="0"/>
          <w:numId w:val="38"/>
        </w:numPr>
        <w:rPr>
          <w:noProof/>
        </w:rPr>
      </w:pPr>
      <w:r w:rsidRPr="00214A0B">
        <w:rPr>
          <w:noProof/>
        </w:rPr>
        <w:t>IRS-</w:t>
      </w:r>
      <w:r w:rsidR="002C36E0" w:rsidRPr="00214A0B">
        <w:rPr>
          <w:noProof/>
        </w:rPr>
        <w:t>NLR-</w:t>
      </w:r>
      <w:r w:rsidRPr="00214A0B">
        <w:rPr>
          <w:noProof/>
        </w:rPr>
        <w:t>E</w:t>
      </w:r>
      <w:r w:rsidR="002C36E0" w:rsidRPr="00214A0B">
        <w:rPr>
          <w:noProof/>
        </w:rPr>
        <w:t>IF4.1 Masterdump interface, een CSV bestand met een dump van de gewenste gegevens</w:t>
      </w:r>
      <w:r w:rsidR="00734390" w:rsidRPr="00214A0B">
        <w:rPr>
          <w:noProof/>
        </w:rPr>
        <w:t>.</w:t>
      </w:r>
    </w:p>
    <w:p w:rsidR="002C36E0" w:rsidRPr="00214A0B" w:rsidRDefault="00597060" w:rsidP="00B012BE">
      <w:pPr>
        <w:numPr>
          <w:ilvl w:val="0"/>
          <w:numId w:val="38"/>
        </w:numPr>
        <w:rPr>
          <w:noProof/>
        </w:rPr>
      </w:pPr>
      <w:r w:rsidRPr="00214A0B">
        <w:rPr>
          <w:noProof/>
        </w:rPr>
        <w:t>IRS-</w:t>
      </w:r>
      <w:r w:rsidR="002C36E0" w:rsidRPr="00214A0B">
        <w:rPr>
          <w:noProof/>
        </w:rPr>
        <w:t>NLR-</w:t>
      </w:r>
      <w:r w:rsidRPr="00214A0B">
        <w:rPr>
          <w:noProof/>
        </w:rPr>
        <w:t>E</w:t>
      </w:r>
      <w:r w:rsidR="002C36E0" w:rsidRPr="00214A0B">
        <w:rPr>
          <w:noProof/>
        </w:rPr>
        <w:t>IF4.2 Updatebestand interface, een CSV-bestand met een dump van alle mutaties in een opgegeven periode.</w:t>
      </w:r>
    </w:p>
    <w:p w:rsidR="002C36E0" w:rsidRPr="00214A0B" w:rsidRDefault="002C36E0" w:rsidP="00A00BFD">
      <w:pPr>
        <w:rPr>
          <w:noProof/>
        </w:rPr>
      </w:pPr>
    </w:p>
    <w:p w:rsidR="00A00BFD" w:rsidRPr="00214A0B" w:rsidRDefault="00FA6356" w:rsidP="00A00BFD">
      <w:pPr>
        <w:rPr>
          <w:noProof/>
        </w:rPr>
      </w:pPr>
      <w:r w:rsidRPr="00214A0B">
        <w:rPr>
          <w:noProof/>
        </w:rPr>
        <w:lastRenderedPageBreak/>
        <w:t xml:space="preserve">De </w:t>
      </w:r>
      <w:r w:rsidR="006F23E9" w:rsidRPr="00214A0B">
        <w:rPr>
          <w:noProof/>
        </w:rPr>
        <w:t xml:space="preserve">interface </w:t>
      </w:r>
      <w:r w:rsidR="00597060" w:rsidRPr="00214A0B">
        <w:rPr>
          <w:noProof/>
        </w:rPr>
        <w:t>IRS-</w:t>
      </w:r>
      <w:r w:rsidRPr="00214A0B">
        <w:rPr>
          <w:noProof/>
        </w:rPr>
        <w:t>NLR-</w:t>
      </w:r>
      <w:r w:rsidR="00597060" w:rsidRPr="00214A0B">
        <w:rPr>
          <w:noProof/>
        </w:rPr>
        <w:t>E</w:t>
      </w:r>
      <w:r w:rsidR="008C562F" w:rsidRPr="00214A0B">
        <w:rPr>
          <w:noProof/>
        </w:rPr>
        <w:t>IF5</w:t>
      </w:r>
      <w:r w:rsidR="006F23E9" w:rsidRPr="00214A0B">
        <w:rPr>
          <w:noProof/>
        </w:rPr>
        <w:t xml:space="preserve">, beschikbaar gesteld door NLRDMS, voorziet in het via een webservice kunnen koppelen van clientsystemen </w:t>
      </w:r>
      <w:r w:rsidR="00095D16" w:rsidRPr="00214A0B">
        <w:rPr>
          <w:noProof/>
        </w:rPr>
        <w:t xml:space="preserve">(zie paragraaf </w:t>
      </w:r>
      <w:r w:rsidR="003307B8" w:rsidRPr="00214A0B">
        <w:rPr>
          <w:noProof/>
        </w:rPr>
        <w:fldChar w:fldCharType="begin"/>
      </w:r>
      <w:r w:rsidR="003307B8" w:rsidRPr="00214A0B">
        <w:rPr>
          <w:noProof/>
        </w:rPr>
        <w:instrText xml:space="preserve"> REF _Ref428885687 \r \h  \* MERGEFORMAT </w:instrText>
      </w:r>
      <w:r w:rsidR="003307B8" w:rsidRPr="00214A0B">
        <w:rPr>
          <w:noProof/>
        </w:rPr>
      </w:r>
      <w:r w:rsidR="003307B8" w:rsidRPr="00214A0B">
        <w:rPr>
          <w:noProof/>
        </w:rPr>
        <w:fldChar w:fldCharType="separate"/>
      </w:r>
      <w:r w:rsidR="00F8434F">
        <w:rPr>
          <w:noProof/>
        </w:rPr>
        <w:t>3.6</w:t>
      </w:r>
      <w:r w:rsidR="003307B8" w:rsidRPr="00214A0B">
        <w:rPr>
          <w:noProof/>
        </w:rPr>
        <w:fldChar w:fldCharType="end"/>
      </w:r>
      <w:r w:rsidR="00095D16" w:rsidRPr="00214A0B">
        <w:rPr>
          <w:noProof/>
        </w:rPr>
        <w:t>)</w:t>
      </w:r>
      <w:r w:rsidR="006F23E9" w:rsidRPr="00214A0B">
        <w:rPr>
          <w:noProof/>
        </w:rPr>
        <w:t>. Deze interface valt uit</w:t>
      </w:r>
      <w:r w:rsidRPr="00214A0B">
        <w:rPr>
          <w:noProof/>
        </w:rPr>
        <w:t>:</w:t>
      </w:r>
    </w:p>
    <w:p w:rsidR="00FA6356" w:rsidRPr="00214A0B" w:rsidRDefault="00597060" w:rsidP="00B012BE">
      <w:pPr>
        <w:numPr>
          <w:ilvl w:val="0"/>
          <w:numId w:val="19"/>
        </w:numPr>
        <w:rPr>
          <w:noProof/>
        </w:rPr>
      </w:pPr>
      <w:r w:rsidRPr="00214A0B">
        <w:rPr>
          <w:noProof/>
        </w:rPr>
        <w:t>IRS-</w:t>
      </w:r>
      <w:r w:rsidR="00FA6356" w:rsidRPr="00214A0B">
        <w:rPr>
          <w:noProof/>
        </w:rPr>
        <w:t>NLR-</w:t>
      </w:r>
      <w:r w:rsidRPr="00214A0B">
        <w:rPr>
          <w:noProof/>
        </w:rPr>
        <w:t>E</w:t>
      </w:r>
      <w:r w:rsidR="00FA6356" w:rsidRPr="00214A0B">
        <w:rPr>
          <w:noProof/>
        </w:rPr>
        <w:t>IF5.1 webservice opvraag interface, waarbij gegevens alleen aan NLRDMS worden opgevraagd t.b.v. RIS applicaties die gebruik willen maken van referentiegegevens, zoals BICS.</w:t>
      </w:r>
    </w:p>
    <w:p w:rsidR="00FA6356" w:rsidRPr="00214A0B" w:rsidRDefault="00597060" w:rsidP="00B012BE">
      <w:pPr>
        <w:numPr>
          <w:ilvl w:val="0"/>
          <w:numId w:val="19"/>
        </w:numPr>
        <w:rPr>
          <w:noProof/>
        </w:rPr>
      </w:pPr>
      <w:r w:rsidRPr="00214A0B">
        <w:rPr>
          <w:noProof/>
        </w:rPr>
        <w:t>IRS-</w:t>
      </w:r>
      <w:r w:rsidR="00FA6356" w:rsidRPr="00214A0B">
        <w:rPr>
          <w:noProof/>
        </w:rPr>
        <w:t>NLR-</w:t>
      </w:r>
      <w:r w:rsidRPr="00214A0B">
        <w:rPr>
          <w:noProof/>
        </w:rPr>
        <w:t>E</w:t>
      </w:r>
      <w:r w:rsidR="00FA6356" w:rsidRPr="00214A0B">
        <w:rPr>
          <w:noProof/>
        </w:rPr>
        <w:t>IF5.2 webservice mutatie interface, waarbij het gekoppelde (geautoriseerde) systeem ook gegevens kan aanleveren aan het NLRDMS.</w:t>
      </w:r>
    </w:p>
    <w:p w:rsidR="00BF2E69" w:rsidRPr="00214A0B" w:rsidRDefault="00BF2E69" w:rsidP="00597060">
      <w:pPr>
        <w:rPr>
          <w:noProof/>
        </w:rPr>
      </w:pPr>
    </w:p>
    <w:p w:rsidR="001D1E91" w:rsidRPr="00214A0B" w:rsidRDefault="008C562F" w:rsidP="00597060">
      <w:pPr>
        <w:rPr>
          <w:noProof/>
        </w:rPr>
      </w:pPr>
      <w:r w:rsidRPr="00214A0B">
        <w:rPr>
          <w:noProof/>
        </w:rPr>
        <w:t>De interface IRS-NLR-EIF6</w:t>
      </w:r>
      <w:r w:rsidR="006F23E9" w:rsidRPr="00214A0B">
        <w:rPr>
          <w:noProof/>
        </w:rPr>
        <w:t>, beschikbaargesteld door ERDMS,</w:t>
      </w:r>
      <w:r w:rsidR="00597060" w:rsidRPr="00214A0B">
        <w:rPr>
          <w:noProof/>
        </w:rPr>
        <w:t xml:space="preserve"> wordt gebruikt door NLRDMS voor de synchronisatie met de Europese database</w:t>
      </w:r>
      <w:r w:rsidR="0098727A" w:rsidRPr="00214A0B">
        <w:rPr>
          <w:noProof/>
        </w:rPr>
        <w:t>, het ERDMS</w:t>
      </w:r>
      <w:r w:rsidR="00BF2E69" w:rsidRPr="00214A0B">
        <w:rPr>
          <w:noProof/>
        </w:rPr>
        <w:t xml:space="preserve"> (zie paragraaf </w:t>
      </w:r>
      <w:r w:rsidR="003307B8" w:rsidRPr="00214A0B">
        <w:rPr>
          <w:noProof/>
        </w:rPr>
        <w:fldChar w:fldCharType="begin"/>
      </w:r>
      <w:r w:rsidR="003307B8" w:rsidRPr="00214A0B">
        <w:rPr>
          <w:noProof/>
        </w:rPr>
        <w:instrText xml:space="preserve"> REF _Ref428885720 \r \h  \* MERGEFORMAT </w:instrText>
      </w:r>
      <w:r w:rsidR="003307B8" w:rsidRPr="00214A0B">
        <w:rPr>
          <w:noProof/>
        </w:rPr>
      </w:r>
      <w:r w:rsidR="003307B8" w:rsidRPr="00214A0B">
        <w:rPr>
          <w:noProof/>
        </w:rPr>
        <w:fldChar w:fldCharType="separate"/>
      </w:r>
      <w:r w:rsidR="00F8434F">
        <w:rPr>
          <w:noProof/>
        </w:rPr>
        <w:t>3.7</w:t>
      </w:r>
      <w:r w:rsidR="003307B8" w:rsidRPr="00214A0B">
        <w:rPr>
          <w:noProof/>
        </w:rPr>
        <w:fldChar w:fldCharType="end"/>
      </w:r>
      <w:r w:rsidR="00BF2E69" w:rsidRPr="00214A0B">
        <w:rPr>
          <w:noProof/>
        </w:rPr>
        <w:t>)</w:t>
      </w:r>
      <w:r w:rsidR="00597060" w:rsidRPr="00214A0B">
        <w:rPr>
          <w:noProof/>
        </w:rPr>
        <w:t xml:space="preserve">. </w:t>
      </w:r>
    </w:p>
    <w:p w:rsidR="00FA6356" w:rsidRPr="00214A0B" w:rsidRDefault="00FA6356" w:rsidP="00FA6356">
      <w:pPr>
        <w:rPr>
          <w:noProof/>
        </w:rPr>
      </w:pPr>
    </w:p>
    <w:p w:rsidR="00A00BFD" w:rsidRPr="00214A0B" w:rsidRDefault="00A00BFD" w:rsidP="00BF2E69">
      <w:pPr>
        <w:pStyle w:val="Heading2"/>
      </w:pPr>
      <w:bookmarkStart w:id="27" w:name="_Toc78451330"/>
      <w:r w:rsidRPr="00214A0B">
        <w:t>Algemene eisen</w:t>
      </w:r>
      <w:bookmarkEnd w:id="27"/>
    </w:p>
    <w:p w:rsidR="00A00BFD" w:rsidRPr="00214A0B" w:rsidRDefault="00A00BFD" w:rsidP="00A00BFD">
      <w:r w:rsidRPr="00214A0B">
        <w:t xml:space="preserve">De eisen in </w:t>
      </w:r>
      <w:r w:rsidR="00095D16" w:rsidRPr="00214A0B">
        <w:t xml:space="preserve">deze paragraaf zijn op alle </w:t>
      </w:r>
      <w:r w:rsidRPr="00214A0B">
        <w:t xml:space="preserve">interfaces </w:t>
      </w:r>
      <w:r w:rsidR="00095D16" w:rsidRPr="00214A0B">
        <w:t xml:space="preserve">(zie </w:t>
      </w:r>
      <w:r w:rsidR="00095D16" w:rsidRPr="00214A0B">
        <w:fldChar w:fldCharType="begin"/>
      </w:r>
      <w:r w:rsidR="00095D16" w:rsidRPr="00214A0B">
        <w:instrText xml:space="preserve"> REF _Ref428810215 \h </w:instrText>
      </w:r>
      <w:r w:rsidR="00095D16" w:rsidRPr="00214A0B">
        <w:fldChar w:fldCharType="separate"/>
      </w:r>
      <w:r w:rsidR="00F8434F" w:rsidRPr="00214A0B">
        <w:t xml:space="preserve">Figuur </w:t>
      </w:r>
      <w:r w:rsidR="00F8434F">
        <w:rPr>
          <w:noProof/>
        </w:rPr>
        <w:t>3</w:t>
      </w:r>
      <w:r w:rsidR="00095D16" w:rsidRPr="00214A0B">
        <w:fldChar w:fldCharType="end"/>
      </w:r>
      <w:r w:rsidR="00095D16" w:rsidRPr="00214A0B">
        <w:t>) van toepassing</w:t>
      </w:r>
      <w:r w:rsidRPr="00214A0B">
        <w:t>.</w:t>
      </w:r>
    </w:p>
    <w:p w:rsidR="00B0373E" w:rsidRPr="00214A0B" w:rsidRDefault="00B0373E" w:rsidP="00A00BFD"/>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6378"/>
      </w:tblGrid>
      <w:tr w:rsidR="00B0373E" w:rsidRPr="00214A0B" w:rsidTr="00282F03">
        <w:trPr>
          <w:tblHeader/>
        </w:trPr>
        <w:tc>
          <w:tcPr>
            <w:tcW w:w="7796" w:type="dxa"/>
            <w:gridSpan w:val="2"/>
            <w:shd w:val="clear" w:color="auto" w:fill="D9D9D9"/>
          </w:tcPr>
          <w:p w:rsidR="00B0373E" w:rsidRPr="00214A0B" w:rsidRDefault="00C176B0" w:rsidP="00C625F2">
            <w:pPr>
              <w:pStyle w:val="IRSIDD-EISTitel"/>
              <w:keepNext/>
              <w:keepLines/>
            </w:pPr>
            <w:bookmarkStart w:id="28" w:name="_Ref305692740"/>
            <w:bookmarkStart w:id="29" w:name="_Toc428438404"/>
            <w:bookmarkStart w:id="30" w:name="_Ref437264150"/>
            <w:bookmarkStart w:id="31" w:name="_Toc78451382"/>
            <w:r w:rsidRPr="00214A0B">
              <w:t>IRS</w:t>
            </w:r>
            <w:r w:rsidR="00B0373E" w:rsidRPr="00214A0B">
              <w:t>-NLR-</w:t>
            </w:r>
            <w:r w:rsidR="00B0373E" w:rsidRPr="00214A0B">
              <w:fldChar w:fldCharType="begin"/>
            </w:r>
            <w:r w:rsidR="00B0373E" w:rsidRPr="00214A0B">
              <w:instrText xml:space="preserve"> SEQ IRSIDD-EIS \# "000" </w:instrText>
            </w:r>
            <w:r w:rsidR="00B0373E" w:rsidRPr="00214A0B">
              <w:fldChar w:fldCharType="separate"/>
            </w:r>
            <w:r w:rsidR="00F8434F">
              <w:rPr>
                <w:noProof/>
              </w:rPr>
              <w:t>001</w:t>
            </w:r>
            <w:r w:rsidR="00B0373E" w:rsidRPr="00214A0B">
              <w:fldChar w:fldCharType="end"/>
            </w:r>
            <w:bookmarkEnd w:id="28"/>
            <w:r w:rsidR="00B0373E" w:rsidRPr="00214A0B">
              <w:t xml:space="preserve">: </w:t>
            </w:r>
            <w:bookmarkEnd w:id="29"/>
            <w:r w:rsidR="00C625F2" w:rsidRPr="00214A0B">
              <w:t>NLRDMS interfaces en t</w:t>
            </w:r>
            <w:r w:rsidR="000E2034" w:rsidRPr="00214A0B">
              <w:t>e gebruiken standaarden</w:t>
            </w:r>
            <w:bookmarkEnd w:id="30"/>
            <w:bookmarkEnd w:id="31"/>
          </w:p>
        </w:tc>
      </w:tr>
      <w:tr w:rsidR="00B0373E" w:rsidRPr="00214A0B" w:rsidTr="00C625F2">
        <w:tc>
          <w:tcPr>
            <w:tcW w:w="1418" w:type="dxa"/>
          </w:tcPr>
          <w:p w:rsidR="00B0373E" w:rsidRPr="00214A0B" w:rsidRDefault="00B0373E" w:rsidP="00282F03">
            <w:pPr>
              <w:spacing w:before="60" w:after="60"/>
            </w:pPr>
            <w:r w:rsidRPr="00214A0B">
              <w:rPr>
                <w:color w:val="0000FF"/>
              </w:rPr>
              <w:t>Beschrijving</w:t>
            </w:r>
            <w:r w:rsidRPr="00214A0B">
              <w:t>:</w:t>
            </w:r>
          </w:p>
        </w:tc>
        <w:tc>
          <w:tcPr>
            <w:tcW w:w="6378" w:type="dxa"/>
            <w:shd w:val="clear" w:color="auto" w:fill="auto"/>
          </w:tcPr>
          <w:p w:rsidR="00B87A15" w:rsidRPr="00214A0B" w:rsidRDefault="00B87A15" w:rsidP="00282F03">
            <w:pPr>
              <w:spacing w:before="60" w:after="60"/>
            </w:pPr>
            <w:r w:rsidRPr="00214A0B">
              <w:t xml:space="preserve">NLRDMS </w:t>
            </w:r>
            <w:r w:rsidR="006F23E9" w:rsidRPr="00214A0B">
              <w:t xml:space="preserve">stelt </w:t>
            </w:r>
            <w:r w:rsidRPr="00214A0B">
              <w:t>de volgende externe interfaces</w:t>
            </w:r>
            <w:r w:rsidR="006F23E9" w:rsidRPr="00214A0B">
              <w:t xml:space="preserve"> beschikbaar</w:t>
            </w:r>
            <w:r w:rsidRPr="00214A0B">
              <w:t>:</w:t>
            </w:r>
          </w:p>
          <w:p w:rsidR="00B87A15" w:rsidRPr="00214A0B" w:rsidRDefault="00B87A15" w:rsidP="00D32556">
            <w:pPr>
              <w:numPr>
                <w:ilvl w:val="0"/>
                <w:numId w:val="46"/>
              </w:numPr>
              <w:spacing w:before="60" w:after="60"/>
            </w:pPr>
            <w:r w:rsidRPr="00214A0B">
              <w:rPr>
                <w:noProof/>
              </w:rPr>
              <w:t>IRS-NLR-EIF1 de gebruikersinterface voor de NL Datamanager.</w:t>
            </w:r>
          </w:p>
          <w:p w:rsidR="00B87A15" w:rsidRPr="00214A0B" w:rsidRDefault="00B87A15" w:rsidP="00D32556">
            <w:pPr>
              <w:numPr>
                <w:ilvl w:val="0"/>
                <w:numId w:val="46"/>
              </w:numPr>
              <w:spacing w:before="60" w:after="60"/>
            </w:pPr>
            <w:r w:rsidRPr="00214A0B">
              <w:rPr>
                <w:noProof/>
              </w:rPr>
              <w:t>IRS-NLR-EIF2 de gebruikersinterface voor de ‘gewone’ gebruiker.</w:t>
            </w:r>
          </w:p>
          <w:p w:rsidR="00B87A15" w:rsidRPr="0043475A" w:rsidRDefault="00B87A15" w:rsidP="00D32556">
            <w:pPr>
              <w:numPr>
                <w:ilvl w:val="0"/>
                <w:numId w:val="46"/>
              </w:numPr>
              <w:spacing w:before="60" w:after="60"/>
              <w:rPr>
                <w:lang w:val="fr-FR"/>
              </w:rPr>
            </w:pPr>
            <w:r w:rsidRPr="0043475A">
              <w:rPr>
                <w:noProof/>
                <w:lang w:val="fr-FR"/>
              </w:rPr>
              <w:t>IRS-NLR-EIF3 de mutatie import/export interface.</w:t>
            </w:r>
          </w:p>
          <w:p w:rsidR="00B87A15" w:rsidRPr="00214A0B" w:rsidRDefault="00B87A15" w:rsidP="00D32556">
            <w:pPr>
              <w:numPr>
                <w:ilvl w:val="0"/>
                <w:numId w:val="46"/>
              </w:numPr>
              <w:spacing w:before="60" w:after="60"/>
            </w:pPr>
            <w:r w:rsidRPr="00214A0B">
              <w:rPr>
                <w:noProof/>
              </w:rPr>
              <w:t>IRS-NLR-EIF4 de referentiegegevens export interface.</w:t>
            </w:r>
          </w:p>
          <w:p w:rsidR="00B87A15" w:rsidRPr="00214A0B" w:rsidRDefault="00B87A15" w:rsidP="00D32556">
            <w:pPr>
              <w:numPr>
                <w:ilvl w:val="0"/>
                <w:numId w:val="46"/>
              </w:numPr>
              <w:spacing w:before="60" w:after="60"/>
            </w:pPr>
            <w:r w:rsidRPr="00214A0B">
              <w:rPr>
                <w:noProof/>
              </w:rPr>
              <w:t>IRS-NLR-EIF5 de NL webservice interface</w:t>
            </w:r>
            <w:r w:rsidR="00FE2F22" w:rsidRPr="00214A0B">
              <w:rPr>
                <w:noProof/>
              </w:rPr>
              <w:t xml:space="preserve"> voor het aansluiten van NL RIS clientsystemen</w:t>
            </w:r>
            <w:r w:rsidRPr="00214A0B">
              <w:rPr>
                <w:noProof/>
              </w:rPr>
              <w:t>.</w:t>
            </w:r>
          </w:p>
          <w:p w:rsidR="006F23E9" w:rsidRPr="00214A0B" w:rsidRDefault="006F23E9" w:rsidP="006F23E9">
            <w:pPr>
              <w:spacing w:before="60" w:after="60"/>
            </w:pPr>
            <w:r w:rsidRPr="00214A0B">
              <w:rPr>
                <w:noProof/>
              </w:rPr>
              <w:t>Interfaces beschikbaar gesteld door andere systemen:</w:t>
            </w:r>
          </w:p>
          <w:p w:rsidR="00B87A15" w:rsidRPr="00214A0B" w:rsidRDefault="00B87A15" w:rsidP="00D32556">
            <w:pPr>
              <w:numPr>
                <w:ilvl w:val="0"/>
                <w:numId w:val="46"/>
              </w:numPr>
              <w:spacing w:before="60" w:after="60"/>
            </w:pPr>
            <w:r w:rsidRPr="00214A0B">
              <w:rPr>
                <w:noProof/>
              </w:rPr>
              <w:t>IRS-NLR-EIF6 de koppeling met ERDMS.</w:t>
            </w:r>
          </w:p>
          <w:p w:rsidR="00B87A15" w:rsidRPr="00214A0B" w:rsidRDefault="00C625F2" w:rsidP="00FE2F22">
            <w:pPr>
              <w:spacing w:before="120" w:after="60"/>
            </w:pPr>
            <w:r w:rsidRPr="00214A0B">
              <w:t xml:space="preserve">De </w:t>
            </w:r>
            <w:r w:rsidR="00C6015B" w:rsidRPr="00214A0B">
              <w:t>inter</w:t>
            </w:r>
            <w:r w:rsidR="00480299" w:rsidRPr="00214A0B">
              <w:t>faces worden gebaseerd op gebruikelijke Internationale standaarden, zoals: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1"/>
              <w:gridCol w:w="3088"/>
              <w:gridCol w:w="2013"/>
            </w:tblGrid>
            <w:tr w:rsidR="00C625F2" w:rsidRPr="00214A0B" w:rsidTr="00195B54">
              <w:tc>
                <w:tcPr>
                  <w:tcW w:w="1051" w:type="dxa"/>
                  <w:shd w:val="clear" w:color="auto" w:fill="F2F2F2"/>
                </w:tcPr>
                <w:p w:rsidR="00B87A15" w:rsidRPr="00214A0B" w:rsidRDefault="00B87A15" w:rsidP="00FE2F22">
                  <w:pPr>
                    <w:rPr>
                      <w:b/>
                      <w:sz w:val="16"/>
                      <w:szCs w:val="16"/>
                    </w:rPr>
                  </w:pPr>
                  <w:r w:rsidRPr="00214A0B">
                    <w:rPr>
                      <w:b/>
                      <w:sz w:val="16"/>
                      <w:szCs w:val="16"/>
                    </w:rPr>
                    <w:t>Interface</w:t>
                  </w:r>
                </w:p>
              </w:tc>
              <w:tc>
                <w:tcPr>
                  <w:tcW w:w="3088" w:type="dxa"/>
                  <w:shd w:val="clear" w:color="auto" w:fill="F2F2F2"/>
                </w:tcPr>
                <w:p w:rsidR="00B87A15" w:rsidRPr="00214A0B" w:rsidRDefault="00B87A15" w:rsidP="00FE2F22">
                  <w:pPr>
                    <w:rPr>
                      <w:b/>
                      <w:sz w:val="16"/>
                      <w:szCs w:val="16"/>
                    </w:rPr>
                  </w:pPr>
                  <w:r w:rsidRPr="00214A0B">
                    <w:rPr>
                      <w:b/>
                      <w:sz w:val="16"/>
                      <w:szCs w:val="16"/>
                    </w:rPr>
                    <w:t>Standaard</w:t>
                  </w:r>
                </w:p>
              </w:tc>
              <w:tc>
                <w:tcPr>
                  <w:tcW w:w="2013" w:type="dxa"/>
                  <w:shd w:val="clear" w:color="auto" w:fill="F2F2F2"/>
                </w:tcPr>
                <w:p w:rsidR="00B87A15" w:rsidRPr="00214A0B" w:rsidRDefault="00B87A15" w:rsidP="00FE2F22">
                  <w:pPr>
                    <w:rPr>
                      <w:b/>
                      <w:sz w:val="16"/>
                      <w:szCs w:val="16"/>
                    </w:rPr>
                  </w:pPr>
                  <w:r w:rsidRPr="00214A0B">
                    <w:rPr>
                      <w:b/>
                      <w:sz w:val="16"/>
                      <w:szCs w:val="16"/>
                    </w:rPr>
                    <w:t>Beveiligd</w:t>
                  </w:r>
                </w:p>
              </w:tc>
            </w:tr>
            <w:tr w:rsidR="00C625F2" w:rsidRPr="00214A0B" w:rsidTr="00195B54">
              <w:tc>
                <w:tcPr>
                  <w:tcW w:w="1051" w:type="dxa"/>
                  <w:shd w:val="clear" w:color="auto" w:fill="auto"/>
                </w:tcPr>
                <w:p w:rsidR="00B87A15" w:rsidRPr="00214A0B" w:rsidRDefault="00B87A15" w:rsidP="00FE2F22">
                  <w:pPr>
                    <w:rPr>
                      <w:sz w:val="16"/>
                      <w:szCs w:val="16"/>
                    </w:rPr>
                  </w:pPr>
                  <w:r w:rsidRPr="00214A0B">
                    <w:rPr>
                      <w:sz w:val="16"/>
                      <w:szCs w:val="16"/>
                    </w:rPr>
                    <w:t>EIF1</w:t>
                  </w:r>
                  <w:r w:rsidR="00C625F2" w:rsidRPr="00214A0B">
                    <w:rPr>
                      <w:sz w:val="16"/>
                      <w:szCs w:val="16"/>
                    </w:rPr>
                    <w:t>,</w:t>
                  </w:r>
                </w:p>
                <w:p w:rsidR="00C625F2" w:rsidRPr="00214A0B" w:rsidRDefault="00C625F2" w:rsidP="00FE2F22">
                  <w:pPr>
                    <w:rPr>
                      <w:sz w:val="16"/>
                      <w:szCs w:val="16"/>
                    </w:rPr>
                  </w:pPr>
                  <w:r w:rsidRPr="00214A0B">
                    <w:rPr>
                      <w:sz w:val="16"/>
                      <w:szCs w:val="16"/>
                    </w:rPr>
                    <w:t>EIF2</w:t>
                  </w:r>
                </w:p>
              </w:tc>
              <w:tc>
                <w:tcPr>
                  <w:tcW w:w="3088" w:type="dxa"/>
                  <w:shd w:val="clear" w:color="auto" w:fill="auto"/>
                </w:tcPr>
                <w:p w:rsidR="00B87A15" w:rsidRPr="00214A0B" w:rsidRDefault="00C625F2" w:rsidP="002805E6">
                  <w:pPr>
                    <w:rPr>
                      <w:sz w:val="16"/>
                      <w:szCs w:val="16"/>
                    </w:rPr>
                  </w:pPr>
                  <w:r w:rsidRPr="00214A0B">
                    <w:rPr>
                      <w:sz w:val="16"/>
                      <w:szCs w:val="16"/>
                    </w:rPr>
                    <w:t xml:space="preserve">Gebaseerd op </w:t>
                  </w:r>
                  <w:r w:rsidR="002805E6" w:rsidRPr="00214A0B">
                    <w:rPr>
                      <w:sz w:val="16"/>
                      <w:szCs w:val="16"/>
                    </w:rPr>
                    <w:t>de gangbare a</w:t>
                  </w:r>
                  <w:r w:rsidRPr="00214A0B">
                    <w:rPr>
                      <w:sz w:val="16"/>
                      <w:szCs w:val="16"/>
                    </w:rPr>
                    <w:t>lgemene userinterface standaarden</w:t>
                  </w:r>
                  <w:r w:rsidR="002805E6" w:rsidRPr="00214A0B">
                    <w:rPr>
                      <w:sz w:val="16"/>
                      <w:szCs w:val="16"/>
                    </w:rPr>
                    <w:t xml:space="preserve"> voor web applicaties.</w:t>
                  </w:r>
                </w:p>
              </w:tc>
              <w:tc>
                <w:tcPr>
                  <w:tcW w:w="2013" w:type="dxa"/>
                  <w:shd w:val="clear" w:color="auto" w:fill="auto"/>
                </w:tcPr>
                <w:p w:rsidR="00B87A15" w:rsidRPr="00214A0B" w:rsidRDefault="00FE2F22" w:rsidP="00FE2F22">
                  <w:pPr>
                    <w:rPr>
                      <w:sz w:val="16"/>
                      <w:szCs w:val="16"/>
                    </w:rPr>
                  </w:pPr>
                  <w:r w:rsidRPr="00214A0B">
                    <w:rPr>
                      <w:sz w:val="16"/>
                      <w:szCs w:val="16"/>
                    </w:rPr>
                    <w:t>Ja (gedeel</w:t>
                  </w:r>
                  <w:r w:rsidR="00C625F2" w:rsidRPr="00214A0B">
                    <w:rPr>
                      <w:sz w:val="16"/>
                      <w:szCs w:val="16"/>
                    </w:rPr>
                    <w:t>t</w:t>
                  </w:r>
                  <w:r w:rsidRPr="00214A0B">
                    <w:rPr>
                      <w:sz w:val="16"/>
                      <w:szCs w:val="16"/>
                    </w:rPr>
                    <w:t>e</w:t>
                  </w:r>
                  <w:r w:rsidR="00C625F2" w:rsidRPr="00214A0B">
                    <w:rPr>
                      <w:sz w:val="16"/>
                      <w:szCs w:val="16"/>
                    </w:rPr>
                    <w:t>lijk</w:t>
                  </w:r>
                  <w:r w:rsidR="007F6068" w:rsidRPr="00214A0B">
                    <w:rPr>
                      <w:sz w:val="16"/>
                      <w:szCs w:val="16"/>
                    </w:rPr>
                    <w:t>, rest na inloggen</w:t>
                  </w:r>
                  <w:r w:rsidR="00C625F2" w:rsidRPr="00214A0B">
                    <w:rPr>
                      <w:sz w:val="16"/>
                      <w:szCs w:val="16"/>
                    </w:rPr>
                    <w:t>)</w:t>
                  </w:r>
                  <w:r w:rsidR="007F6068" w:rsidRPr="00214A0B">
                    <w:rPr>
                      <w:sz w:val="16"/>
                      <w:szCs w:val="16"/>
                    </w:rPr>
                    <w:t>.</w:t>
                  </w:r>
                </w:p>
              </w:tc>
            </w:tr>
            <w:tr w:rsidR="006F23E9" w:rsidRPr="00214A0B" w:rsidTr="00195B54">
              <w:tc>
                <w:tcPr>
                  <w:tcW w:w="1051" w:type="dxa"/>
                  <w:shd w:val="clear" w:color="auto" w:fill="auto"/>
                </w:tcPr>
                <w:p w:rsidR="006F23E9" w:rsidRPr="00214A0B" w:rsidRDefault="006F23E9" w:rsidP="009457AF">
                  <w:pPr>
                    <w:rPr>
                      <w:sz w:val="16"/>
                      <w:szCs w:val="16"/>
                    </w:rPr>
                  </w:pPr>
                  <w:r w:rsidRPr="00214A0B">
                    <w:rPr>
                      <w:sz w:val="16"/>
                      <w:szCs w:val="16"/>
                    </w:rPr>
                    <w:t>EIF3</w:t>
                  </w:r>
                </w:p>
              </w:tc>
              <w:tc>
                <w:tcPr>
                  <w:tcW w:w="3088" w:type="dxa"/>
                  <w:shd w:val="clear" w:color="auto" w:fill="auto"/>
                </w:tcPr>
                <w:p w:rsidR="006F23E9" w:rsidRPr="00214A0B" w:rsidRDefault="00C6015B" w:rsidP="006F23E9">
                  <w:pPr>
                    <w:rPr>
                      <w:sz w:val="16"/>
                      <w:szCs w:val="16"/>
                    </w:rPr>
                  </w:pPr>
                  <w:r w:rsidRPr="00214A0B">
                    <w:rPr>
                      <w:sz w:val="16"/>
                      <w:szCs w:val="16"/>
                    </w:rPr>
                    <w:t>Muta</w:t>
                  </w:r>
                  <w:r w:rsidR="006F23E9" w:rsidRPr="00214A0B">
                    <w:rPr>
                      <w:sz w:val="16"/>
                      <w:szCs w:val="16"/>
                    </w:rPr>
                    <w:t>tie bestanden gebaseerd op de CSV standaard [RFC4180], veld volgorde bepaald door NLRDMS.</w:t>
                  </w:r>
                </w:p>
              </w:tc>
              <w:tc>
                <w:tcPr>
                  <w:tcW w:w="2013" w:type="dxa"/>
                  <w:shd w:val="clear" w:color="auto" w:fill="auto"/>
                </w:tcPr>
                <w:p w:rsidR="006F23E9" w:rsidRPr="00214A0B" w:rsidRDefault="006F23E9" w:rsidP="009457AF">
                  <w:pPr>
                    <w:rPr>
                      <w:sz w:val="16"/>
                      <w:szCs w:val="16"/>
                    </w:rPr>
                  </w:pPr>
                  <w:r w:rsidRPr="00214A0B">
                    <w:rPr>
                      <w:sz w:val="16"/>
                      <w:szCs w:val="16"/>
                    </w:rPr>
                    <w:t>Ja (na inloggen)</w:t>
                  </w:r>
                </w:p>
              </w:tc>
            </w:tr>
            <w:tr w:rsidR="006F23E9" w:rsidRPr="00214A0B" w:rsidTr="00195B54">
              <w:tc>
                <w:tcPr>
                  <w:tcW w:w="1051" w:type="dxa"/>
                  <w:shd w:val="clear" w:color="auto" w:fill="auto"/>
                </w:tcPr>
                <w:p w:rsidR="006F23E9" w:rsidRPr="00214A0B" w:rsidRDefault="006F23E9" w:rsidP="009457AF">
                  <w:pPr>
                    <w:rPr>
                      <w:sz w:val="16"/>
                      <w:szCs w:val="16"/>
                    </w:rPr>
                  </w:pPr>
                  <w:r w:rsidRPr="00214A0B">
                    <w:rPr>
                      <w:sz w:val="16"/>
                      <w:szCs w:val="16"/>
                    </w:rPr>
                    <w:t>EIF4</w:t>
                  </w:r>
                </w:p>
              </w:tc>
              <w:tc>
                <w:tcPr>
                  <w:tcW w:w="3088" w:type="dxa"/>
                  <w:shd w:val="clear" w:color="auto" w:fill="auto"/>
                </w:tcPr>
                <w:p w:rsidR="006F23E9" w:rsidRPr="00214A0B" w:rsidRDefault="006F23E9" w:rsidP="009457AF">
                  <w:pPr>
                    <w:rPr>
                      <w:sz w:val="16"/>
                      <w:szCs w:val="16"/>
                    </w:rPr>
                  </w:pPr>
                  <w:r w:rsidRPr="00214A0B">
                    <w:rPr>
                      <w:sz w:val="16"/>
                      <w:szCs w:val="16"/>
                    </w:rPr>
                    <w:t>Export bestanden gebaseerd op de CSV standaard [RFC4180] en veld volgorde bepaald door NLRDMS.</w:t>
                  </w:r>
                </w:p>
              </w:tc>
              <w:tc>
                <w:tcPr>
                  <w:tcW w:w="2013" w:type="dxa"/>
                  <w:shd w:val="clear" w:color="auto" w:fill="auto"/>
                </w:tcPr>
                <w:p w:rsidR="001C4DBB" w:rsidRPr="00214A0B" w:rsidRDefault="001C4DBB" w:rsidP="001C4DBB">
                  <w:pPr>
                    <w:rPr>
                      <w:sz w:val="16"/>
                      <w:szCs w:val="16"/>
                    </w:rPr>
                  </w:pPr>
                  <w:r w:rsidRPr="00214A0B">
                    <w:rPr>
                      <w:sz w:val="16"/>
                      <w:szCs w:val="16"/>
                    </w:rPr>
                    <w:t>Nee (Masterdumps),</w:t>
                  </w:r>
                </w:p>
                <w:p w:rsidR="006F23E9" w:rsidRPr="00214A0B" w:rsidRDefault="006F23E9" w:rsidP="001C4DBB">
                  <w:pPr>
                    <w:rPr>
                      <w:sz w:val="16"/>
                      <w:szCs w:val="16"/>
                    </w:rPr>
                  </w:pPr>
                  <w:r w:rsidRPr="00214A0B">
                    <w:rPr>
                      <w:sz w:val="16"/>
                      <w:szCs w:val="16"/>
                    </w:rPr>
                    <w:t>Ja (</w:t>
                  </w:r>
                  <w:r w:rsidR="001C4DBB" w:rsidRPr="00214A0B">
                    <w:rPr>
                      <w:sz w:val="16"/>
                      <w:szCs w:val="16"/>
                    </w:rPr>
                    <w:t>Updates</w:t>
                  </w:r>
                  <w:r w:rsidRPr="00214A0B">
                    <w:rPr>
                      <w:sz w:val="16"/>
                      <w:szCs w:val="16"/>
                    </w:rPr>
                    <w:t>)</w:t>
                  </w:r>
                </w:p>
              </w:tc>
            </w:tr>
            <w:tr w:rsidR="006F23E9" w:rsidRPr="00214A0B" w:rsidTr="00195B54">
              <w:tc>
                <w:tcPr>
                  <w:tcW w:w="1051" w:type="dxa"/>
                  <w:shd w:val="clear" w:color="auto" w:fill="auto"/>
                </w:tcPr>
                <w:p w:rsidR="006F23E9" w:rsidRPr="00214A0B" w:rsidRDefault="006F23E9" w:rsidP="00FE2F22">
                  <w:pPr>
                    <w:rPr>
                      <w:sz w:val="16"/>
                      <w:szCs w:val="16"/>
                    </w:rPr>
                  </w:pPr>
                  <w:r w:rsidRPr="00214A0B">
                    <w:rPr>
                      <w:sz w:val="16"/>
                      <w:szCs w:val="16"/>
                    </w:rPr>
                    <w:t>EIF5</w:t>
                  </w:r>
                </w:p>
              </w:tc>
              <w:tc>
                <w:tcPr>
                  <w:tcW w:w="3088" w:type="dxa"/>
                  <w:shd w:val="clear" w:color="auto" w:fill="auto"/>
                </w:tcPr>
                <w:p w:rsidR="006F23E9" w:rsidRPr="00214A0B" w:rsidRDefault="006F23E9" w:rsidP="00FE2F22">
                  <w:pPr>
                    <w:rPr>
                      <w:sz w:val="16"/>
                      <w:szCs w:val="16"/>
                    </w:rPr>
                  </w:pPr>
                  <w:r w:rsidRPr="00214A0B">
                    <w:rPr>
                      <w:sz w:val="16"/>
                      <w:szCs w:val="16"/>
                    </w:rPr>
                    <w:t xml:space="preserve">Gebaseerd op [SOAP] over [HTTP], stijl “Document/literal (wrapped)”. </w:t>
                  </w:r>
                </w:p>
              </w:tc>
              <w:tc>
                <w:tcPr>
                  <w:tcW w:w="2013" w:type="dxa"/>
                  <w:shd w:val="clear" w:color="auto" w:fill="auto"/>
                </w:tcPr>
                <w:p w:rsidR="006F23E9" w:rsidRPr="00214A0B" w:rsidRDefault="006F23E9" w:rsidP="007F6068">
                  <w:pPr>
                    <w:rPr>
                      <w:sz w:val="16"/>
                      <w:szCs w:val="16"/>
                    </w:rPr>
                  </w:pPr>
                  <w:r w:rsidRPr="00214A0B">
                    <w:rPr>
                      <w:sz w:val="16"/>
                      <w:szCs w:val="16"/>
                    </w:rPr>
                    <w:t>Ja (API beveiligd via generiek wachtwoord en voor upload is een account nodig).</w:t>
                  </w:r>
                </w:p>
              </w:tc>
            </w:tr>
            <w:tr w:rsidR="006F23E9" w:rsidRPr="00214A0B" w:rsidTr="00195B54">
              <w:tc>
                <w:tcPr>
                  <w:tcW w:w="1051" w:type="dxa"/>
                  <w:shd w:val="clear" w:color="auto" w:fill="auto"/>
                </w:tcPr>
                <w:p w:rsidR="006F23E9" w:rsidRPr="00214A0B" w:rsidRDefault="006F23E9" w:rsidP="00FE2F22">
                  <w:pPr>
                    <w:rPr>
                      <w:sz w:val="16"/>
                      <w:szCs w:val="16"/>
                    </w:rPr>
                  </w:pPr>
                  <w:r w:rsidRPr="00214A0B">
                    <w:rPr>
                      <w:sz w:val="16"/>
                      <w:szCs w:val="16"/>
                    </w:rPr>
                    <w:t>EIF6</w:t>
                  </w:r>
                </w:p>
              </w:tc>
              <w:tc>
                <w:tcPr>
                  <w:tcW w:w="3088" w:type="dxa"/>
                  <w:shd w:val="clear" w:color="auto" w:fill="auto"/>
                </w:tcPr>
                <w:p w:rsidR="006F23E9" w:rsidRPr="00214A0B" w:rsidRDefault="006F23E9" w:rsidP="00FE2F22">
                  <w:pPr>
                    <w:rPr>
                      <w:sz w:val="16"/>
                      <w:szCs w:val="16"/>
                    </w:rPr>
                  </w:pPr>
                  <w:r w:rsidRPr="00214A0B">
                    <w:rPr>
                      <w:sz w:val="16"/>
                      <w:szCs w:val="16"/>
                    </w:rPr>
                    <w:t>Gebaseerd op [SOAP] over [http] en conform [ERDMS_WSI].</w:t>
                  </w:r>
                </w:p>
                <w:p w:rsidR="006F23E9" w:rsidRPr="00214A0B" w:rsidRDefault="006F23E9" w:rsidP="00FE2F22">
                  <w:pPr>
                    <w:rPr>
                      <w:sz w:val="16"/>
                      <w:szCs w:val="16"/>
                    </w:rPr>
                  </w:pPr>
                </w:p>
              </w:tc>
              <w:tc>
                <w:tcPr>
                  <w:tcW w:w="2013" w:type="dxa"/>
                  <w:shd w:val="clear" w:color="auto" w:fill="auto"/>
                </w:tcPr>
                <w:p w:rsidR="006F23E9" w:rsidRPr="00214A0B" w:rsidRDefault="006F23E9" w:rsidP="007F6068">
                  <w:pPr>
                    <w:rPr>
                      <w:sz w:val="16"/>
                      <w:szCs w:val="16"/>
                    </w:rPr>
                  </w:pPr>
                  <w:r w:rsidRPr="00214A0B">
                    <w:rPr>
                      <w:sz w:val="16"/>
                      <w:szCs w:val="16"/>
                    </w:rPr>
                    <w:t>Ja (ERDMS API beveiligd).</w:t>
                  </w:r>
                </w:p>
              </w:tc>
            </w:tr>
          </w:tbl>
          <w:p w:rsidR="00EF2986" w:rsidRPr="00214A0B" w:rsidRDefault="00EF2986" w:rsidP="007F6068">
            <w:pPr>
              <w:spacing w:before="60" w:after="60"/>
            </w:pPr>
            <w:r w:rsidRPr="00214A0B">
              <w:t xml:space="preserve">Systemen en of applicaties, die gebruik willen maken van een </w:t>
            </w:r>
            <w:r w:rsidR="001C4DBB" w:rsidRPr="00214A0B">
              <w:t xml:space="preserve">NLRDMS </w:t>
            </w:r>
            <w:r w:rsidRPr="00214A0B">
              <w:t>interface, dienen te voldoen aan de gestelde standaarden en bijbehorende interface specificaties.</w:t>
            </w:r>
          </w:p>
          <w:p w:rsidR="00480299" w:rsidRPr="00214A0B" w:rsidRDefault="001C4DBB" w:rsidP="001C4DBB">
            <w:pPr>
              <w:spacing w:before="60" w:after="60"/>
            </w:pPr>
            <w:r w:rsidRPr="00214A0B">
              <w:t xml:space="preserve">De </w:t>
            </w:r>
            <w:r w:rsidR="00513913">
              <w:t xml:space="preserve">(wel of niet) </w:t>
            </w:r>
            <w:r w:rsidRPr="00214A0B">
              <w:t>toegang</w:t>
            </w:r>
            <w:r w:rsidR="00FE2F22" w:rsidRPr="00214A0B">
              <w:t xml:space="preserve"> </w:t>
            </w:r>
            <w:r w:rsidRPr="00214A0B">
              <w:t>tot</w:t>
            </w:r>
            <w:r w:rsidR="00FE2F22" w:rsidRPr="00214A0B">
              <w:t xml:space="preserve"> de interfaces </w:t>
            </w:r>
            <w:r w:rsidR="007F6068" w:rsidRPr="00214A0B">
              <w:t xml:space="preserve">dient </w:t>
            </w:r>
            <w:r w:rsidR="00FE2F22" w:rsidRPr="00214A0B">
              <w:t xml:space="preserve">op systeem </w:t>
            </w:r>
            <w:r w:rsidR="007F6068" w:rsidRPr="00214A0B">
              <w:t xml:space="preserve">(technisch) </w:t>
            </w:r>
            <w:r w:rsidR="00FE2F22" w:rsidRPr="00214A0B">
              <w:t>niveau configureerbaar</w:t>
            </w:r>
            <w:r w:rsidR="007F6068" w:rsidRPr="00214A0B">
              <w:t xml:space="preserve"> te zijn</w:t>
            </w:r>
            <w:r w:rsidR="00FE2F22" w:rsidRPr="00214A0B">
              <w:t>.</w:t>
            </w:r>
          </w:p>
        </w:tc>
      </w:tr>
      <w:tr w:rsidR="00B0373E" w:rsidRPr="00214A0B" w:rsidTr="00282F03">
        <w:tc>
          <w:tcPr>
            <w:tcW w:w="1418" w:type="dxa"/>
          </w:tcPr>
          <w:p w:rsidR="00B0373E" w:rsidRPr="00214A0B" w:rsidRDefault="00B0373E" w:rsidP="00282F03">
            <w:pPr>
              <w:spacing w:before="60" w:after="60"/>
            </w:pPr>
            <w:r w:rsidRPr="00214A0B">
              <w:rPr>
                <w:color w:val="0000FF"/>
              </w:rPr>
              <w:lastRenderedPageBreak/>
              <w:t>Toelichting</w:t>
            </w:r>
            <w:r w:rsidRPr="00214A0B">
              <w:t>:</w:t>
            </w:r>
          </w:p>
        </w:tc>
        <w:tc>
          <w:tcPr>
            <w:tcW w:w="6378" w:type="dxa"/>
          </w:tcPr>
          <w:p w:rsidR="00B0373E" w:rsidRPr="00214A0B" w:rsidRDefault="00FE2F22" w:rsidP="00282F03">
            <w:pPr>
              <w:spacing w:before="60" w:after="60"/>
            </w:pPr>
            <w:r w:rsidRPr="00214A0B">
              <w:t>-</w:t>
            </w:r>
          </w:p>
        </w:tc>
      </w:tr>
      <w:tr w:rsidR="00B0373E" w:rsidRPr="00214A0B" w:rsidTr="00282F03">
        <w:tc>
          <w:tcPr>
            <w:tcW w:w="1418" w:type="dxa"/>
          </w:tcPr>
          <w:p w:rsidR="00B0373E" w:rsidRPr="00214A0B" w:rsidRDefault="00B0373E" w:rsidP="00282F03">
            <w:pPr>
              <w:spacing w:before="60" w:after="60"/>
            </w:pPr>
            <w:r w:rsidRPr="00214A0B">
              <w:rPr>
                <w:color w:val="0000FF"/>
              </w:rPr>
              <w:t>Referentie</w:t>
            </w:r>
            <w:r w:rsidRPr="00214A0B">
              <w:t xml:space="preserve">: </w:t>
            </w:r>
          </w:p>
        </w:tc>
        <w:tc>
          <w:tcPr>
            <w:tcW w:w="6378" w:type="dxa"/>
          </w:tcPr>
          <w:p w:rsidR="00B0373E" w:rsidRPr="00214A0B" w:rsidRDefault="00B0373E" w:rsidP="00282F03">
            <w:pPr>
              <w:spacing w:before="60" w:after="60"/>
            </w:pPr>
            <w:r w:rsidRPr="00214A0B">
              <w:t>-</w:t>
            </w:r>
          </w:p>
        </w:tc>
      </w:tr>
      <w:tr w:rsidR="00B0373E" w:rsidRPr="00214A0B" w:rsidTr="00282F03">
        <w:tc>
          <w:tcPr>
            <w:tcW w:w="1418" w:type="dxa"/>
          </w:tcPr>
          <w:p w:rsidR="00B0373E" w:rsidRPr="00214A0B" w:rsidRDefault="00B0373E" w:rsidP="00282F03">
            <w:pPr>
              <w:spacing w:before="60" w:after="60"/>
            </w:pPr>
            <w:r w:rsidRPr="00214A0B">
              <w:rPr>
                <w:color w:val="0000FF"/>
              </w:rPr>
              <w:t>Herkomst</w:t>
            </w:r>
            <w:r w:rsidRPr="00214A0B">
              <w:t xml:space="preserve">: </w:t>
            </w:r>
          </w:p>
        </w:tc>
        <w:tc>
          <w:tcPr>
            <w:tcW w:w="6378" w:type="dxa"/>
          </w:tcPr>
          <w:p w:rsidR="00B0373E" w:rsidRPr="00214A0B" w:rsidRDefault="008900D6" w:rsidP="00282F03">
            <w:pPr>
              <w:spacing w:before="60" w:after="60"/>
            </w:pPr>
            <w:r w:rsidRPr="00214A0B">
              <w:t>SSS-NLR-056</w:t>
            </w:r>
            <w:r w:rsidR="00FE2F22" w:rsidRPr="00214A0B">
              <w:t xml:space="preserve"> NLRDMS externe interface</w:t>
            </w:r>
            <w:r w:rsidRPr="00214A0B">
              <w:t>s</w:t>
            </w:r>
            <w:r w:rsidR="00FE2F22" w:rsidRPr="00214A0B">
              <w:t>.</w:t>
            </w:r>
          </w:p>
        </w:tc>
      </w:tr>
      <w:tr w:rsidR="00B0373E" w:rsidRPr="00214A0B" w:rsidTr="00282F03">
        <w:tc>
          <w:tcPr>
            <w:tcW w:w="1418" w:type="dxa"/>
          </w:tcPr>
          <w:p w:rsidR="00B0373E" w:rsidRPr="00214A0B" w:rsidRDefault="00B0373E" w:rsidP="00282F03">
            <w:pPr>
              <w:spacing w:before="60" w:after="60"/>
            </w:pPr>
            <w:r w:rsidRPr="00214A0B">
              <w:rPr>
                <w:color w:val="0000FF"/>
              </w:rPr>
              <w:t>Kwalificatie</w:t>
            </w:r>
            <w:r w:rsidRPr="00214A0B">
              <w:t xml:space="preserve">: </w:t>
            </w:r>
          </w:p>
        </w:tc>
        <w:tc>
          <w:tcPr>
            <w:tcW w:w="6378" w:type="dxa"/>
          </w:tcPr>
          <w:p w:rsidR="00B0373E" w:rsidRPr="00214A0B" w:rsidRDefault="00B0373E" w:rsidP="00282F03">
            <w:pPr>
              <w:spacing w:before="60" w:after="60"/>
            </w:pPr>
            <w:r w:rsidRPr="00214A0B">
              <w:t>Demonstratie &amp; Inspectie</w:t>
            </w:r>
          </w:p>
        </w:tc>
      </w:tr>
      <w:tr w:rsidR="00B0373E" w:rsidRPr="00214A0B" w:rsidTr="00282F03">
        <w:tc>
          <w:tcPr>
            <w:tcW w:w="1418" w:type="dxa"/>
          </w:tcPr>
          <w:p w:rsidR="00B0373E" w:rsidRPr="00214A0B" w:rsidRDefault="00B0373E" w:rsidP="00282F03">
            <w:pPr>
              <w:spacing w:before="60" w:after="60"/>
            </w:pPr>
            <w:r w:rsidRPr="00214A0B">
              <w:rPr>
                <w:color w:val="0000FF"/>
              </w:rPr>
              <w:t>Gerelateerd</w:t>
            </w:r>
            <w:r w:rsidRPr="00214A0B">
              <w:t xml:space="preserve">: </w:t>
            </w:r>
          </w:p>
        </w:tc>
        <w:tc>
          <w:tcPr>
            <w:tcW w:w="6378" w:type="dxa"/>
          </w:tcPr>
          <w:p w:rsidR="00B0373E" w:rsidRPr="00214A0B" w:rsidRDefault="00B0373E" w:rsidP="00282F03">
            <w:pPr>
              <w:spacing w:before="60" w:after="60"/>
            </w:pPr>
            <w:r w:rsidRPr="00214A0B">
              <w:t>-</w:t>
            </w:r>
          </w:p>
        </w:tc>
      </w:tr>
    </w:tbl>
    <w:p w:rsidR="00B0373E" w:rsidRPr="00214A0B" w:rsidRDefault="00B0373E" w:rsidP="00A00BFD"/>
    <w:p w:rsidR="008D06C7" w:rsidRDefault="008D06C7" w:rsidP="008D06C7">
      <w:pPr>
        <w:pStyle w:val="Heading2"/>
      </w:pPr>
      <w:bookmarkStart w:id="32" w:name="_Ref434589706"/>
      <w:bookmarkStart w:id="33" w:name="_Ref428885561"/>
      <w:bookmarkStart w:id="34" w:name="_Toc78451331"/>
      <w:r w:rsidRPr="00214A0B">
        <w:t>NLR-EIF1 en NLR-EIF2 Gebruikersinterface</w:t>
      </w:r>
      <w:bookmarkEnd w:id="32"/>
      <w:bookmarkEnd w:id="34"/>
    </w:p>
    <w:p w:rsidR="0047729D" w:rsidRPr="00214A0B" w:rsidRDefault="0047729D" w:rsidP="0047729D">
      <w:pPr>
        <w:pStyle w:val="Heading3"/>
      </w:pPr>
      <w:bookmarkStart w:id="35" w:name="_Toc78451332"/>
      <w:r w:rsidRPr="00214A0B">
        <w:t>Interface Eisen</w:t>
      </w:r>
      <w:bookmarkEnd w:id="35"/>
    </w:p>
    <w:p w:rsidR="008D06C7" w:rsidRDefault="008D06C7" w:rsidP="008D06C7">
      <w:pPr>
        <w:rPr>
          <w:noProof/>
        </w:rPr>
      </w:pPr>
      <w:r w:rsidRPr="00214A0B">
        <w:rPr>
          <w:noProof/>
        </w:rPr>
        <w:t xml:space="preserve">De gebruikersinterfaces zijn al gedefinieerd en functioneel uitgewerkt in de [SSS-NLRDMS] </w:t>
      </w:r>
      <w:r w:rsidR="00B87A15" w:rsidRPr="00214A0B">
        <w:rPr>
          <w:noProof/>
        </w:rPr>
        <w:t xml:space="preserve">paragraaf 3.3 </w:t>
      </w:r>
      <w:r w:rsidRPr="00214A0B">
        <w:rPr>
          <w:noProof/>
        </w:rPr>
        <w:t xml:space="preserve">en worden hier </w:t>
      </w:r>
      <w:r w:rsidRPr="00214A0B">
        <w:rPr>
          <w:b/>
          <w:noProof/>
        </w:rPr>
        <w:t>niet</w:t>
      </w:r>
      <w:r w:rsidRPr="00214A0B">
        <w:rPr>
          <w:noProof/>
        </w:rPr>
        <w:t xml:space="preserve"> verder uitgewerkt.</w:t>
      </w:r>
    </w:p>
    <w:p w:rsidR="0047729D" w:rsidRPr="00214A0B" w:rsidRDefault="0047729D" w:rsidP="0047729D">
      <w:pPr>
        <w:pStyle w:val="Heading3"/>
      </w:pPr>
      <w:bookmarkStart w:id="36" w:name="_Toc78451333"/>
      <w:r w:rsidRPr="00214A0B">
        <w:t>Ontwerpbeslissingen</w:t>
      </w:r>
      <w:bookmarkEnd w:id="36"/>
    </w:p>
    <w:p w:rsidR="0047729D" w:rsidRPr="00214A0B" w:rsidRDefault="0047729D" w:rsidP="008D06C7">
      <w:pPr>
        <w:rPr>
          <w:noProof/>
        </w:rPr>
      </w:pPr>
      <w:r>
        <w:rPr>
          <w:noProof/>
        </w:rPr>
        <w:t>Gebruikers hebben alleen via de gebruikersinterface toegang tot de applicatie en bijbehorende gegevens.</w:t>
      </w:r>
    </w:p>
    <w:p w:rsidR="008D06C7" w:rsidRDefault="008D06C7" w:rsidP="008D06C7"/>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6378"/>
      </w:tblGrid>
      <w:tr w:rsidR="00F11D5A" w:rsidRPr="00214A0B" w:rsidTr="00F11D5A">
        <w:trPr>
          <w:tblHeader/>
        </w:trPr>
        <w:tc>
          <w:tcPr>
            <w:tcW w:w="7796" w:type="dxa"/>
            <w:gridSpan w:val="2"/>
            <w:shd w:val="clear" w:color="auto" w:fill="D9D9D9"/>
          </w:tcPr>
          <w:p w:rsidR="00F11D5A" w:rsidRPr="00214A0B" w:rsidRDefault="0047729D" w:rsidP="0047729D">
            <w:pPr>
              <w:pStyle w:val="IRSIDD-EISTitel"/>
              <w:keepNext/>
              <w:keepLines/>
            </w:pPr>
            <w:bookmarkStart w:id="37" w:name="_Toc78451383"/>
            <w:r w:rsidRPr="00214A0B">
              <w:t>IDD-NLR-</w:t>
            </w:r>
            <w:r w:rsidRPr="00214A0B">
              <w:fldChar w:fldCharType="begin"/>
            </w:r>
            <w:r w:rsidRPr="00214A0B">
              <w:instrText xml:space="preserve"> SEQ IRSIDD-EIS \# "000" </w:instrText>
            </w:r>
            <w:r w:rsidRPr="00214A0B">
              <w:fldChar w:fldCharType="separate"/>
            </w:r>
            <w:r w:rsidR="00F8434F">
              <w:rPr>
                <w:noProof/>
              </w:rPr>
              <w:t>002</w:t>
            </w:r>
            <w:r w:rsidRPr="00214A0B">
              <w:fldChar w:fldCharType="end"/>
            </w:r>
            <w:r w:rsidRPr="00214A0B">
              <w:t>:</w:t>
            </w:r>
            <w:r w:rsidR="00F11D5A" w:rsidRPr="00214A0B">
              <w:t xml:space="preserve"> </w:t>
            </w:r>
            <w:r>
              <w:t xml:space="preserve">Implementatie </w:t>
            </w:r>
            <w:r w:rsidR="00F11D5A" w:rsidRPr="00214A0B">
              <w:t xml:space="preserve">NLRDMS </w:t>
            </w:r>
            <w:r w:rsidR="00F11D5A">
              <w:t>Gebruikersinterface (EIF1 en EIF2</w:t>
            </w:r>
            <w:r w:rsidR="00F11D5A" w:rsidRPr="00214A0B">
              <w:t>)</w:t>
            </w:r>
            <w:bookmarkEnd w:id="37"/>
          </w:p>
        </w:tc>
      </w:tr>
      <w:tr w:rsidR="00F11D5A" w:rsidRPr="00214A0B" w:rsidTr="00F11D5A">
        <w:tc>
          <w:tcPr>
            <w:tcW w:w="1418" w:type="dxa"/>
          </w:tcPr>
          <w:p w:rsidR="00F11D5A" w:rsidRPr="00214A0B" w:rsidRDefault="00F11D5A" w:rsidP="00F11D5A">
            <w:pPr>
              <w:spacing w:before="60" w:after="60"/>
            </w:pPr>
            <w:r w:rsidRPr="00214A0B">
              <w:rPr>
                <w:color w:val="0000FF"/>
              </w:rPr>
              <w:t>Beschrijving</w:t>
            </w:r>
            <w:r w:rsidRPr="00214A0B">
              <w:t>:</w:t>
            </w:r>
          </w:p>
        </w:tc>
        <w:tc>
          <w:tcPr>
            <w:tcW w:w="6378" w:type="dxa"/>
          </w:tcPr>
          <w:p w:rsidR="00F11D5A" w:rsidRPr="00214A0B" w:rsidRDefault="00F11D5A" w:rsidP="0047729D">
            <w:pPr>
              <w:spacing w:before="60" w:after="60"/>
              <w:rPr>
                <w:noProof/>
              </w:rPr>
            </w:pPr>
            <w:r w:rsidRPr="00340567">
              <w:t xml:space="preserve">Gebruikers hebben </w:t>
            </w:r>
            <w:r w:rsidRPr="00D43673">
              <w:rPr>
                <w:u w:val="single"/>
              </w:rPr>
              <w:t>alleen</w:t>
            </w:r>
            <w:r w:rsidRPr="00340567">
              <w:t xml:space="preserve"> via de GUI toegang tot het systeem</w:t>
            </w:r>
            <w:r w:rsidR="00D43673">
              <w:t xml:space="preserve"> en de beschikbare gegevens. B</w:t>
            </w:r>
            <w:r>
              <w:t xml:space="preserve">epaalde hoofdfuncties, zoals het muteren van gegevens, </w:t>
            </w:r>
            <w:r w:rsidR="00D43673">
              <w:t xml:space="preserve">zijn beveiligd waarbij </w:t>
            </w:r>
            <w:r>
              <w:t xml:space="preserve">gebruikers via een inlogprocedure </w:t>
            </w:r>
            <w:r w:rsidR="0047729D">
              <w:t>moeten</w:t>
            </w:r>
            <w:r w:rsidR="00D43673">
              <w:t xml:space="preserve"> </w:t>
            </w:r>
            <w:r>
              <w:t>inloggen op het systeem. Hiervoor hebben zij een geldig en geactiveerd account nodig.</w:t>
            </w:r>
          </w:p>
        </w:tc>
      </w:tr>
      <w:tr w:rsidR="00F11D5A" w:rsidRPr="00214A0B" w:rsidTr="00F11D5A">
        <w:tc>
          <w:tcPr>
            <w:tcW w:w="1418" w:type="dxa"/>
          </w:tcPr>
          <w:p w:rsidR="00F11D5A" w:rsidRPr="00214A0B" w:rsidRDefault="00F11D5A" w:rsidP="00F11D5A">
            <w:pPr>
              <w:spacing w:before="60" w:after="60"/>
            </w:pPr>
            <w:r w:rsidRPr="00214A0B">
              <w:rPr>
                <w:color w:val="0000FF"/>
              </w:rPr>
              <w:t>Toelichting</w:t>
            </w:r>
            <w:r w:rsidRPr="00214A0B">
              <w:t>:</w:t>
            </w:r>
          </w:p>
        </w:tc>
        <w:tc>
          <w:tcPr>
            <w:tcW w:w="6378" w:type="dxa"/>
          </w:tcPr>
          <w:p w:rsidR="00F11D5A" w:rsidRPr="00214A0B" w:rsidRDefault="00F11D5A" w:rsidP="00D43673">
            <w:pPr>
              <w:spacing w:before="60" w:after="60"/>
              <w:rPr>
                <w:noProof/>
              </w:rPr>
            </w:pPr>
            <w:r>
              <w:rPr>
                <w:noProof/>
              </w:rPr>
              <w:t xml:space="preserve">De accountgegevens </w:t>
            </w:r>
            <w:r w:rsidR="00D43673">
              <w:rPr>
                <w:noProof/>
              </w:rPr>
              <w:t xml:space="preserve">en bijbehorende rol </w:t>
            </w:r>
            <w:r>
              <w:rPr>
                <w:noProof/>
              </w:rPr>
              <w:t>(</w:t>
            </w:r>
            <w:r w:rsidR="00D43673">
              <w:rPr>
                <w:noProof/>
              </w:rPr>
              <w:t xml:space="preserve">de </w:t>
            </w:r>
            <w:r>
              <w:rPr>
                <w:noProof/>
              </w:rPr>
              <w:t>gebruikersadministratie) word</w:t>
            </w:r>
            <w:r w:rsidR="00D43673">
              <w:rPr>
                <w:noProof/>
              </w:rPr>
              <w:t>en</w:t>
            </w:r>
            <w:r>
              <w:rPr>
                <w:noProof/>
              </w:rPr>
              <w:t xml:space="preserve"> beheerd door de NL Datamanager.</w:t>
            </w:r>
          </w:p>
        </w:tc>
      </w:tr>
      <w:tr w:rsidR="00F11D5A" w:rsidRPr="00214A0B" w:rsidTr="00F11D5A">
        <w:tc>
          <w:tcPr>
            <w:tcW w:w="1418" w:type="dxa"/>
          </w:tcPr>
          <w:p w:rsidR="00F11D5A" w:rsidRPr="00214A0B" w:rsidRDefault="00F11D5A" w:rsidP="00F11D5A">
            <w:pPr>
              <w:spacing w:before="60" w:after="60"/>
            </w:pPr>
            <w:r w:rsidRPr="00214A0B">
              <w:rPr>
                <w:color w:val="0000FF"/>
              </w:rPr>
              <w:t>Referentie</w:t>
            </w:r>
            <w:r w:rsidRPr="00214A0B">
              <w:t xml:space="preserve">: </w:t>
            </w:r>
          </w:p>
        </w:tc>
        <w:tc>
          <w:tcPr>
            <w:tcW w:w="6378" w:type="dxa"/>
          </w:tcPr>
          <w:p w:rsidR="00F11D5A" w:rsidRDefault="00C43E14" w:rsidP="00F11D5A">
            <w:pPr>
              <w:spacing w:before="60" w:after="60"/>
            </w:pPr>
            <w:r>
              <w:t>[</w:t>
            </w:r>
            <w:r w:rsidR="00D43673">
              <w:t>BIR</w:t>
            </w:r>
            <w:r>
              <w:t>]</w:t>
            </w:r>
            <w:r w:rsidR="00D43673">
              <w:t xml:space="preserve"> 11.2 Beheer van toegangsrechten.</w:t>
            </w:r>
          </w:p>
          <w:p w:rsidR="00D43673" w:rsidRPr="00214A0B" w:rsidRDefault="00C43E14" w:rsidP="00F11D5A">
            <w:pPr>
              <w:spacing w:before="60" w:after="60"/>
            </w:pPr>
            <w:r>
              <w:t>[</w:t>
            </w:r>
            <w:r w:rsidR="00D43673">
              <w:t>BIR</w:t>
            </w:r>
            <w:r>
              <w:t>]</w:t>
            </w:r>
            <w:r w:rsidR="00D43673">
              <w:t xml:space="preserve"> 11.5 </w:t>
            </w:r>
            <w:r w:rsidR="00D43673" w:rsidRPr="00D43673">
              <w:t>Toegangsbeveiliging voor besturingssystemen</w:t>
            </w:r>
            <w:r w:rsidR="00D43673">
              <w:t>.</w:t>
            </w:r>
          </w:p>
        </w:tc>
      </w:tr>
      <w:tr w:rsidR="00F11D5A" w:rsidRPr="003566BB" w:rsidTr="00F11D5A">
        <w:tc>
          <w:tcPr>
            <w:tcW w:w="1418" w:type="dxa"/>
          </w:tcPr>
          <w:p w:rsidR="00F11D5A" w:rsidRPr="00214A0B" w:rsidRDefault="00F11D5A" w:rsidP="00F11D5A">
            <w:pPr>
              <w:spacing w:before="60" w:after="60"/>
            </w:pPr>
            <w:r w:rsidRPr="00214A0B">
              <w:rPr>
                <w:color w:val="0000FF"/>
              </w:rPr>
              <w:t>Herkomst</w:t>
            </w:r>
            <w:r w:rsidRPr="00214A0B">
              <w:t xml:space="preserve">: </w:t>
            </w:r>
          </w:p>
        </w:tc>
        <w:tc>
          <w:tcPr>
            <w:tcW w:w="6378" w:type="dxa"/>
          </w:tcPr>
          <w:p w:rsidR="00F11D5A" w:rsidRPr="0043475A" w:rsidRDefault="00F11D5A" w:rsidP="00F11D5A">
            <w:pPr>
              <w:spacing w:before="60" w:after="60"/>
              <w:rPr>
                <w:lang w:val="fr-FR"/>
              </w:rPr>
            </w:pPr>
            <w:r w:rsidRPr="0043475A">
              <w:rPr>
                <w:lang w:val="fr-FR"/>
              </w:rPr>
              <w:t xml:space="preserve">SSS-NLR-057 Externe interfaces, </w:t>
            </w:r>
            <w:r>
              <w:fldChar w:fldCharType="begin"/>
            </w:r>
            <w:r w:rsidRPr="0043475A">
              <w:rPr>
                <w:lang w:val="fr-FR"/>
              </w:rPr>
              <w:instrText xml:space="preserve"> REF _Ref305692740 \h </w:instrText>
            </w:r>
            <w:r>
              <w:fldChar w:fldCharType="separate"/>
            </w:r>
            <w:r w:rsidR="00F8434F" w:rsidRPr="00214A0B">
              <w:t>IRS-NLR-</w:t>
            </w:r>
            <w:r w:rsidR="00F8434F">
              <w:rPr>
                <w:noProof/>
              </w:rPr>
              <w:t>001</w:t>
            </w:r>
            <w:r>
              <w:fldChar w:fldCharType="end"/>
            </w:r>
          </w:p>
        </w:tc>
      </w:tr>
      <w:tr w:rsidR="00F11D5A" w:rsidRPr="00214A0B" w:rsidTr="00F11D5A">
        <w:tc>
          <w:tcPr>
            <w:tcW w:w="1418" w:type="dxa"/>
          </w:tcPr>
          <w:p w:rsidR="00F11D5A" w:rsidRPr="00214A0B" w:rsidRDefault="00F11D5A" w:rsidP="00F11D5A">
            <w:pPr>
              <w:spacing w:before="60" w:after="60"/>
            </w:pPr>
            <w:r w:rsidRPr="00214A0B">
              <w:rPr>
                <w:color w:val="0000FF"/>
              </w:rPr>
              <w:t>Kwalificatie</w:t>
            </w:r>
            <w:r w:rsidRPr="00214A0B">
              <w:t xml:space="preserve">: </w:t>
            </w:r>
          </w:p>
        </w:tc>
        <w:tc>
          <w:tcPr>
            <w:tcW w:w="6378" w:type="dxa"/>
          </w:tcPr>
          <w:p w:rsidR="00F11D5A" w:rsidRPr="00214A0B" w:rsidRDefault="00F11D5A" w:rsidP="00F11D5A">
            <w:pPr>
              <w:spacing w:before="60" w:after="60"/>
            </w:pPr>
            <w:r w:rsidRPr="00214A0B">
              <w:t>Demonstratie &amp; Inspectie</w:t>
            </w:r>
          </w:p>
        </w:tc>
      </w:tr>
      <w:tr w:rsidR="00F11D5A" w:rsidRPr="00214A0B" w:rsidTr="00F11D5A">
        <w:tc>
          <w:tcPr>
            <w:tcW w:w="1418" w:type="dxa"/>
          </w:tcPr>
          <w:p w:rsidR="00F11D5A" w:rsidRPr="00214A0B" w:rsidRDefault="00F11D5A" w:rsidP="00F11D5A">
            <w:pPr>
              <w:spacing w:before="60" w:after="60"/>
            </w:pPr>
            <w:r w:rsidRPr="00214A0B">
              <w:rPr>
                <w:color w:val="0000FF"/>
              </w:rPr>
              <w:t>Gerelateerd</w:t>
            </w:r>
            <w:r w:rsidRPr="00214A0B">
              <w:t xml:space="preserve">: </w:t>
            </w:r>
          </w:p>
        </w:tc>
        <w:tc>
          <w:tcPr>
            <w:tcW w:w="6378" w:type="dxa"/>
          </w:tcPr>
          <w:p w:rsidR="00F11D5A" w:rsidRPr="00214A0B" w:rsidRDefault="0047729D" w:rsidP="00F11D5A">
            <w:pPr>
              <w:spacing w:before="60" w:after="60"/>
            </w:pPr>
            <w:r w:rsidRPr="0047729D">
              <w:t>SSS-NLR-008: Gebrui</w:t>
            </w:r>
            <w:r>
              <w:t xml:space="preserve">kersinterface, GUI </w:t>
            </w:r>
            <w:r w:rsidRPr="0047729D">
              <w:t>opbouw</w:t>
            </w:r>
            <w:r>
              <w:t>.</w:t>
            </w:r>
          </w:p>
        </w:tc>
      </w:tr>
    </w:tbl>
    <w:p w:rsidR="00F11D5A" w:rsidRPr="00214A0B" w:rsidRDefault="00F11D5A" w:rsidP="008D06C7"/>
    <w:p w:rsidR="00AB12D6" w:rsidRPr="00214A0B" w:rsidRDefault="00AB12D6" w:rsidP="00BF2E69">
      <w:pPr>
        <w:pStyle w:val="Heading2"/>
      </w:pPr>
      <w:bookmarkStart w:id="38" w:name="_Ref429665069"/>
      <w:bookmarkStart w:id="39" w:name="_Toc78451334"/>
      <w:r w:rsidRPr="00214A0B">
        <w:t>NLR-</w:t>
      </w:r>
      <w:r w:rsidR="002E38EE" w:rsidRPr="00214A0B">
        <w:t>E</w:t>
      </w:r>
      <w:r w:rsidRPr="00214A0B">
        <w:t>IF3 Mutatie import</w:t>
      </w:r>
      <w:r w:rsidR="00E31AA1" w:rsidRPr="00214A0B">
        <w:t>/export</w:t>
      </w:r>
      <w:r w:rsidRPr="00214A0B">
        <w:t>, CSV bestandsinterface</w:t>
      </w:r>
      <w:bookmarkEnd w:id="33"/>
      <w:bookmarkEnd w:id="38"/>
      <w:bookmarkEnd w:id="39"/>
    </w:p>
    <w:p w:rsidR="00AB12D6" w:rsidRPr="00214A0B" w:rsidRDefault="00FC0867" w:rsidP="00AB12D6">
      <w:pPr>
        <w:pStyle w:val="Heading3"/>
      </w:pPr>
      <w:bookmarkStart w:id="40" w:name="_Toc78451335"/>
      <w:r w:rsidRPr="00214A0B">
        <w:t xml:space="preserve">Interface </w:t>
      </w:r>
      <w:r w:rsidR="00AB12D6" w:rsidRPr="00214A0B">
        <w:t>Eisen</w:t>
      </w:r>
      <w:bookmarkEnd w:id="40"/>
    </w:p>
    <w:p w:rsidR="0060739C" w:rsidRPr="00214A0B" w:rsidRDefault="0060739C" w:rsidP="0060739C">
      <w:r w:rsidRPr="00214A0B">
        <w:t xml:space="preserve">De mutatie import interface voorziet in het aanleveren, invoeren van mutaties vanuit andere systemen via een </w:t>
      </w:r>
      <w:r w:rsidR="008170B4" w:rsidRPr="00214A0B">
        <w:t xml:space="preserve">door de gebruiker </w:t>
      </w:r>
      <w:r w:rsidRPr="00214A0B">
        <w:t>te importeren CSV-bestand.</w:t>
      </w:r>
    </w:p>
    <w:p w:rsidR="0060739C" w:rsidRPr="00214A0B" w:rsidRDefault="0060739C" w:rsidP="0060739C"/>
    <w:p w:rsidR="0060739C" w:rsidRPr="00214A0B" w:rsidRDefault="0060739C" w:rsidP="0060739C">
      <w:pPr>
        <w:rPr>
          <w:noProof/>
        </w:rPr>
      </w:pPr>
      <w:r w:rsidRPr="00214A0B">
        <w:t>Het CSV-bestand moet in basis voldoen aan algemene standa</w:t>
      </w:r>
      <w:r w:rsidR="008170B4" w:rsidRPr="00214A0B">
        <w:t>a</w:t>
      </w:r>
      <w:r w:rsidRPr="00214A0B">
        <w:t>rden</w:t>
      </w:r>
      <w:r w:rsidR="008170B4" w:rsidRPr="00214A0B">
        <w:t xml:space="preserve"> en een </w:t>
      </w:r>
      <w:r w:rsidR="00C6015B" w:rsidRPr="00214A0B">
        <w:t xml:space="preserve">vastgestelde </w:t>
      </w:r>
      <w:r w:rsidR="008170B4" w:rsidRPr="00214A0B">
        <w:t>veld volgorde</w:t>
      </w:r>
      <w:r w:rsidRPr="00214A0B">
        <w:rPr>
          <w:noProof/>
        </w:rPr>
        <w:t xml:space="preserve">, waarbij een </w:t>
      </w:r>
      <w:r w:rsidR="001C4DBB" w:rsidRPr="00214A0B">
        <w:rPr>
          <w:noProof/>
        </w:rPr>
        <w:t>beperkte</w:t>
      </w:r>
      <w:r w:rsidRPr="00214A0B">
        <w:rPr>
          <w:noProof/>
        </w:rPr>
        <w:t xml:space="preserve"> variatie mogelijk is, zoals: wel of geen header, gebruikte separator.</w:t>
      </w:r>
    </w:p>
    <w:p w:rsidR="0060739C" w:rsidRPr="00214A0B" w:rsidRDefault="0060739C" w:rsidP="0060739C"/>
    <w:p w:rsidR="0060739C" w:rsidRPr="00214A0B" w:rsidRDefault="0060739C" w:rsidP="0060739C">
      <w:r w:rsidRPr="00214A0B">
        <w:t>NLRDMS voorziet ook in het exporteren van eerder ingevoerde mutaties naar een CSV-bestand, in hetzelfde formaat als een te importeren mutatiebestand.</w:t>
      </w:r>
    </w:p>
    <w:p w:rsidR="00CB503A" w:rsidRPr="00214A0B" w:rsidRDefault="00CB503A" w:rsidP="00CB503A"/>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6378"/>
      </w:tblGrid>
      <w:tr w:rsidR="007D1023" w:rsidRPr="00214A0B" w:rsidTr="005D481E">
        <w:trPr>
          <w:tblHeader/>
        </w:trPr>
        <w:tc>
          <w:tcPr>
            <w:tcW w:w="7796" w:type="dxa"/>
            <w:gridSpan w:val="2"/>
            <w:shd w:val="clear" w:color="auto" w:fill="D9D9D9"/>
          </w:tcPr>
          <w:p w:rsidR="007D1023" w:rsidRPr="00214A0B" w:rsidRDefault="007D1023" w:rsidP="009D328C">
            <w:pPr>
              <w:pStyle w:val="IRSIDD-EISTitel"/>
              <w:keepNext/>
              <w:keepLines/>
            </w:pPr>
            <w:bookmarkStart w:id="41" w:name="_Ref429665005"/>
            <w:bookmarkStart w:id="42" w:name="_Toc78451384"/>
            <w:r w:rsidRPr="00214A0B">
              <w:t>IRS-NLR-</w:t>
            </w:r>
            <w:r w:rsidRPr="00214A0B">
              <w:fldChar w:fldCharType="begin"/>
            </w:r>
            <w:r w:rsidRPr="00214A0B">
              <w:instrText xml:space="preserve"> SEQ IRSIDD-EIS \# "000" </w:instrText>
            </w:r>
            <w:r w:rsidRPr="00214A0B">
              <w:fldChar w:fldCharType="separate"/>
            </w:r>
            <w:r w:rsidR="00F8434F">
              <w:rPr>
                <w:noProof/>
              </w:rPr>
              <w:t>003</w:t>
            </w:r>
            <w:r w:rsidRPr="00214A0B">
              <w:fldChar w:fldCharType="end"/>
            </w:r>
            <w:bookmarkEnd w:id="41"/>
            <w:r w:rsidRPr="00214A0B">
              <w:t>: NLRDMS mutaties import</w:t>
            </w:r>
            <w:r w:rsidR="00E31AA1" w:rsidRPr="00214A0B">
              <w:t>/export</w:t>
            </w:r>
            <w:r w:rsidR="00650043" w:rsidRPr="00214A0B">
              <w:t xml:space="preserve"> (EIF3)</w:t>
            </w:r>
            <w:r w:rsidRPr="00214A0B">
              <w:t>, kenmerken</w:t>
            </w:r>
            <w:bookmarkEnd w:id="42"/>
          </w:p>
        </w:tc>
      </w:tr>
      <w:tr w:rsidR="007D1023" w:rsidRPr="00214A0B" w:rsidTr="005D481E">
        <w:tc>
          <w:tcPr>
            <w:tcW w:w="1418" w:type="dxa"/>
          </w:tcPr>
          <w:p w:rsidR="007D1023" w:rsidRPr="00214A0B" w:rsidRDefault="007D1023" w:rsidP="005D481E">
            <w:pPr>
              <w:spacing w:before="60" w:after="60"/>
            </w:pPr>
            <w:r w:rsidRPr="00214A0B">
              <w:rPr>
                <w:color w:val="0000FF"/>
              </w:rPr>
              <w:t>Beschrijving</w:t>
            </w:r>
            <w:r w:rsidRPr="00214A0B">
              <w:t>:</w:t>
            </w:r>
          </w:p>
        </w:tc>
        <w:tc>
          <w:tcPr>
            <w:tcW w:w="6378" w:type="dxa"/>
          </w:tcPr>
          <w:p w:rsidR="005D515F" w:rsidRPr="00214A0B" w:rsidRDefault="007D1023" w:rsidP="005D481E">
            <w:pPr>
              <w:spacing w:before="60" w:after="60"/>
              <w:rPr>
                <w:noProof/>
              </w:rPr>
            </w:pPr>
            <w:r w:rsidRPr="00214A0B">
              <w:rPr>
                <w:noProof/>
              </w:rPr>
              <w:t xml:space="preserve">De </w:t>
            </w:r>
            <w:r w:rsidR="00BF558B" w:rsidRPr="00214A0B">
              <w:rPr>
                <w:noProof/>
              </w:rPr>
              <w:t>mutatie import</w:t>
            </w:r>
            <w:r w:rsidR="00E31AA1" w:rsidRPr="00214A0B">
              <w:rPr>
                <w:noProof/>
              </w:rPr>
              <w:t>/export</w:t>
            </w:r>
            <w:r w:rsidR="00BF558B" w:rsidRPr="00214A0B">
              <w:rPr>
                <w:noProof/>
              </w:rPr>
              <w:t xml:space="preserve"> </w:t>
            </w:r>
            <w:r w:rsidRPr="00214A0B">
              <w:rPr>
                <w:noProof/>
              </w:rPr>
              <w:t xml:space="preserve">interface biedt een mogelijkheid </w:t>
            </w:r>
            <w:r w:rsidR="00B31808" w:rsidRPr="00214A0B">
              <w:rPr>
                <w:noProof/>
              </w:rPr>
              <w:t xml:space="preserve">om een </w:t>
            </w:r>
            <w:r w:rsidR="00B31808" w:rsidRPr="00214A0B">
              <w:rPr>
                <w:noProof/>
              </w:rPr>
              <w:lastRenderedPageBreak/>
              <w:t>CSV-</w:t>
            </w:r>
            <w:r w:rsidRPr="00214A0B">
              <w:rPr>
                <w:noProof/>
              </w:rPr>
              <w:t xml:space="preserve">bestand </w:t>
            </w:r>
            <w:r w:rsidR="00E31AA1" w:rsidRPr="00214A0B">
              <w:rPr>
                <w:noProof/>
              </w:rPr>
              <w:t xml:space="preserve">met mutaties te importeren </w:t>
            </w:r>
            <w:r w:rsidR="00BF558B" w:rsidRPr="00214A0B">
              <w:rPr>
                <w:noProof/>
              </w:rPr>
              <w:t>via de GUI</w:t>
            </w:r>
            <w:r w:rsidR="005D515F" w:rsidRPr="00214A0B">
              <w:rPr>
                <w:noProof/>
              </w:rPr>
              <w:t>.</w:t>
            </w:r>
          </w:p>
          <w:p w:rsidR="007D1023" w:rsidRPr="00214A0B" w:rsidRDefault="00BF558B" w:rsidP="005D481E">
            <w:pPr>
              <w:spacing w:before="60" w:after="60"/>
              <w:rPr>
                <w:noProof/>
              </w:rPr>
            </w:pPr>
            <w:r w:rsidRPr="00214A0B">
              <w:rPr>
                <w:noProof/>
              </w:rPr>
              <w:t xml:space="preserve">Het </w:t>
            </w:r>
            <w:r w:rsidR="00E31AA1" w:rsidRPr="00214A0B">
              <w:rPr>
                <w:noProof/>
              </w:rPr>
              <w:t xml:space="preserve">formaat van het </w:t>
            </w:r>
            <w:r w:rsidR="005E78E6" w:rsidRPr="00214A0B">
              <w:rPr>
                <w:noProof/>
              </w:rPr>
              <w:t xml:space="preserve">te importeren </w:t>
            </w:r>
            <w:r w:rsidRPr="00214A0B">
              <w:rPr>
                <w:noProof/>
              </w:rPr>
              <w:t>CSV</w:t>
            </w:r>
            <w:r w:rsidR="007D1023" w:rsidRPr="00214A0B">
              <w:rPr>
                <w:noProof/>
              </w:rPr>
              <w:t xml:space="preserve"> </w:t>
            </w:r>
            <w:r w:rsidR="00E31AA1" w:rsidRPr="00214A0B">
              <w:rPr>
                <w:noProof/>
              </w:rPr>
              <w:t>bestand</w:t>
            </w:r>
            <w:r w:rsidR="007D1023" w:rsidRPr="00214A0B">
              <w:rPr>
                <w:noProof/>
              </w:rPr>
              <w:t xml:space="preserve"> </w:t>
            </w:r>
            <w:r w:rsidR="00E31AA1" w:rsidRPr="00214A0B">
              <w:rPr>
                <w:noProof/>
              </w:rPr>
              <w:t>kan enigszins worden gespecificeerd bestaande uit</w:t>
            </w:r>
            <w:r w:rsidRPr="00214A0B">
              <w:rPr>
                <w:noProof/>
              </w:rPr>
              <w:t xml:space="preserve">: </w:t>
            </w:r>
            <w:r w:rsidR="007D1023" w:rsidRPr="00214A0B">
              <w:rPr>
                <w:noProof/>
              </w:rPr>
              <w:t>een vrij op te geven separator met of zonder headerregel.</w:t>
            </w:r>
          </w:p>
          <w:p w:rsidR="007D1023" w:rsidRPr="00214A0B" w:rsidRDefault="007D1023" w:rsidP="005D481E">
            <w:pPr>
              <w:spacing w:before="60" w:after="60"/>
              <w:rPr>
                <w:noProof/>
              </w:rPr>
            </w:pPr>
            <w:r w:rsidRPr="00214A0B">
              <w:rPr>
                <w:noProof/>
              </w:rPr>
              <w:t>Het formaat van het CSV bestand (velden</w:t>
            </w:r>
            <w:r w:rsidR="00BF558B" w:rsidRPr="00214A0B">
              <w:rPr>
                <w:noProof/>
              </w:rPr>
              <w:t xml:space="preserve"> en volgorde</w:t>
            </w:r>
            <w:r w:rsidRPr="00214A0B">
              <w:rPr>
                <w:noProof/>
              </w:rPr>
              <w:t>) is afhankelijk van het type referentiegegeven</w:t>
            </w:r>
            <w:r w:rsidR="001801CD" w:rsidRPr="00214A0B">
              <w:rPr>
                <w:noProof/>
              </w:rPr>
              <w:t xml:space="preserve"> en gelijk aan het mutatie export formaat.</w:t>
            </w:r>
          </w:p>
          <w:p w:rsidR="007D1023" w:rsidRPr="00214A0B" w:rsidRDefault="008D06C7" w:rsidP="00BF558B">
            <w:pPr>
              <w:spacing w:before="60" w:after="60"/>
              <w:rPr>
                <w:noProof/>
              </w:rPr>
            </w:pPr>
            <w:r w:rsidRPr="00214A0B">
              <w:rPr>
                <w:noProof/>
              </w:rPr>
              <w:t>Voor de volgende gegevens is het toegestaan mutaties te importeren:</w:t>
            </w:r>
          </w:p>
          <w:p w:rsidR="008D06C7" w:rsidRPr="00214A0B" w:rsidRDefault="008D06C7" w:rsidP="00B012BE">
            <w:pPr>
              <w:numPr>
                <w:ilvl w:val="0"/>
                <w:numId w:val="35"/>
              </w:numPr>
              <w:spacing w:before="60" w:after="60"/>
              <w:rPr>
                <w:noProof/>
              </w:rPr>
            </w:pPr>
            <w:r w:rsidRPr="00214A0B">
              <w:rPr>
                <w:noProof/>
              </w:rPr>
              <w:t>RIS-Index</w:t>
            </w:r>
            <w:r w:rsidR="00513913">
              <w:rPr>
                <w:noProof/>
              </w:rPr>
              <w:t xml:space="preserve"> (Nederlandse locaties)</w:t>
            </w:r>
            <w:r w:rsidRPr="00214A0B">
              <w:rPr>
                <w:noProof/>
              </w:rPr>
              <w:t>.</w:t>
            </w:r>
          </w:p>
          <w:p w:rsidR="008D06C7" w:rsidRPr="00214A0B" w:rsidRDefault="008D06C7" w:rsidP="00B012BE">
            <w:pPr>
              <w:numPr>
                <w:ilvl w:val="0"/>
                <w:numId w:val="35"/>
              </w:numPr>
              <w:spacing w:before="60" w:after="60"/>
              <w:rPr>
                <w:noProof/>
              </w:rPr>
            </w:pPr>
            <w:r w:rsidRPr="00214A0B">
              <w:rPr>
                <w:noProof/>
              </w:rPr>
              <w:t>ERI Locaties</w:t>
            </w:r>
            <w:r w:rsidR="00513913">
              <w:rPr>
                <w:noProof/>
              </w:rPr>
              <w:t xml:space="preserve"> (Nederlandse locaties)</w:t>
            </w:r>
            <w:r w:rsidRPr="00214A0B">
              <w:rPr>
                <w:noProof/>
              </w:rPr>
              <w:t>.</w:t>
            </w:r>
          </w:p>
          <w:p w:rsidR="008D06C7" w:rsidRPr="00214A0B" w:rsidRDefault="008D06C7" w:rsidP="00B012BE">
            <w:pPr>
              <w:pStyle w:val="ListParagraph"/>
              <w:numPr>
                <w:ilvl w:val="0"/>
                <w:numId w:val="35"/>
              </w:numPr>
            </w:pPr>
            <w:r w:rsidRPr="00214A0B">
              <w:t>Eerste meldpunten</w:t>
            </w:r>
            <w:r w:rsidR="00513913">
              <w:t xml:space="preserve"> t.b.v. Elektronisch melden</w:t>
            </w:r>
            <w:r w:rsidRPr="00214A0B">
              <w:t>.</w:t>
            </w:r>
          </w:p>
          <w:p w:rsidR="008D06C7" w:rsidRPr="00214A0B" w:rsidRDefault="008D06C7" w:rsidP="00B012BE">
            <w:pPr>
              <w:pStyle w:val="ListParagraph"/>
              <w:numPr>
                <w:ilvl w:val="0"/>
                <w:numId w:val="35"/>
              </w:numPr>
            </w:pPr>
            <w:r w:rsidRPr="00214A0B">
              <w:t>Vaarweg-autoriteiten (ontvangende systemen).</w:t>
            </w:r>
          </w:p>
          <w:p w:rsidR="008D06C7" w:rsidRPr="00214A0B" w:rsidRDefault="008D06C7" w:rsidP="00B012BE">
            <w:pPr>
              <w:numPr>
                <w:ilvl w:val="0"/>
                <w:numId w:val="35"/>
              </w:numPr>
              <w:spacing w:before="60" w:after="60"/>
              <w:rPr>
                <w:noProof/>
              </w:rPr>
            </w:pPr>
            <w:r w:rsidRPr="00214A0B">
              <w:t>Koppelgegevens meldpunten &lt;=&gt; vertrekplaatsen.</w:t>
            </w:r>
          </w:p>
          <w:p w:rsidR="007A0B68" w:rsidRDefault="007A0B68" w:rsidP="005D515F">
            <w:pPr>
              <w:spacing w:before="60" w:after="60"/>
              <w:rPr>
                <w:noProof/>
              </w:rPr>
            </w:pPr>
            <w:r>
              <w:rPr>
                <w:noProof/>
              </w:rPr>
              <w:t xml:space="preserve">Deze </w:t>
            </w:r>
            <w:r w:rsidR="00513913">
              <w:rPr>
                <w:noProof/>
              </w:rPr>
              <w:t xml:space="preserve">import </w:t>
            </w:r>
            <w:r>
              <w:rPr>
                <w:noProof/>
              </w:rPr>
              <w:t>functie is alleen toegankelijk voor ingelogde gebruikers.</w:t>
            </w:r>
          </w:p>
          <w:p w:rsidR="005D515F" w:rsidRPr="00214A0B" w:rsidRDefault="005D515F" w:rsidP="005D515F">
            <w:pPr>
              <w:spacing w:before="60" w:after="60"/>
              <w:rPr>
                <w:noProof/>
              </w:rPr>
            </w:pPr>
            <w:r w:rsidRPr="00214A0B">
              <w:t xml:space="preserve">Het initiatief voor het gebruiken van deze import/export interface ligt bij de </w:t>
            </w:r>
            <w:r w:rsidR="001C4DBB" w:rsidRPr="00214A0B">
              <w:t xml:space="preserve">(ingelogde) </w:t>
            </w:r>
            <w:r w:rsidRPr="00214A0B">
              <w:t>NLRDMS gebruiker.</w:t>
            </w:r>
            <w:r w:rsidR="007A0B68">
              <w:t xml:space="preserve"> </w:t>
            </w:r>
          </w:p>
        </w:tc>
      </w:tr>
      <w:tr w:rsidR="007D1023" w:rsidRPr="00214A0B" w:rsidTr="005D481E">
        <w:tc>
          <w:tcPr>
            <w:tcW w:w="1418" w:type="dxa"/>
          </w:tcPr>
          <w:p w:rsidR="007D1023" w:rsidRPr="00214A0B" w:rsidRDefault="007D1023" w:rsidP="005D481E">
            <w:pPr>
              <w:spacing w:before="60" w:after="60"/>
            </w:pPr>
            <w:r w:rsidRPr="00214A0B">
              <w:rPr>
                <w:color w:val="0000FF"/>
              </w:rPr>
              <w:lastRenderedPageBreak/>
              <w:t>Toelichting</w:t>
            </w:r>
            <w:r w:rsidRPr="00214A0B">
              <w:t>:</w:t>
            </w:r>
          </w:p>
        </w:tc>
        <w:tc>
          <w:tcPr>
            <w:tcW w:w="6378" w:type="dxa"/>
          </w:tcPr>
          <w:p w:rsidR="007A0B68" w:rsidRPr="00214A0B" w:rsidRDefault="008D06C7" w:rsidP="005D481E">
            <w:pPr>
              <w:spacing w:before="60" w:after="60"/>
              <w:rPr>
                <w:noProof/>
              </w:rPr>
            </w:pPr>
            <w:r w:rsidRPr="00214A0B">
              <w:rPr>
                <w:noProof/>
              </w:rPr>
              <w:t>De NLRDMS voorziet in het kunnen muteren (verwerken) van alleen de Nederlandse referentiegegevens.</w:t>
            </w:r>
          </w:p>
        </w:tc>
      </w:tr>
      <w:tr w:rsidR="007D1023" w:rsidRPr="00214A0B" w:rsidTr="005D481E">
        <w:tc>
          <w:tcPr>
            <w:tcW w:w="1418" w:type="dxa"/>
          </w:tcPr>
          <w:p w:rsidR="007D1023" w:rsidRPr="00214A0B" w:rsidRDefault="007D1023" w:rsidP="005D481E">
            <w:pPr>
              <w:spacing w:before="60" w:after="60"/>
            </w:pPr>
            <w:r w:rsidRPr="00214A0B">
              <w:rPr>
                <w:color w:val="0000FF"/>
              </w:rPr>
              <w:t>Referentie</w:t>
            </w:r>
            <w:r w:rsidRPr="00214A0B">
              <w:t xml:space="preserve">: </w:t>
            </w:r>
          </w:p>
        </w:tc>
        <w:tc>
          <w:tcPr>
            <w:tcW w:w="6378" w:type="dxa"/>
          </w:tcPr>
          <w:p w:rsidR="007D1023" w:rsidRPr="00214A0B" w:rsidRDefault="007D1023" w:rsidP="005D481E">
            <w:pPr>
              <w:spacing w:before="60" w:after="60"/>
            </w:pPr>
            <w:r w:rsidRPr="00214A0B">
              <w:t>-</w:t>
            </w:r>
          </w:p>
        </w:tc>
      </w:tr>
      <w:tr w:rsidR="007D1023" w:rsidRPr="00214A0B" w:rsidTr="005D481E">
        <w:tc>
          <w:tcPr>
            <w:tcW w:w="1418" w:type="dxa"/>
          </w:tcPr>
          <w:p w:rsidR="007D1023" w:rsidRPr="00214A0B" w:rsidRDefault="007D1023" w:rsidP="005D481E">
            <w:pPr>
              <w:spacing w:before="60" w:after="60"/>
            </w:pPr>
            <w:r w:rsidRPr="00214A0B">
              <w:rPr>
                <w:color w:val="0000FF"/>
              </w:rPr>
              <w:t>Herkomst</w:t>
            </w:r>
            <w:r w:rsidRPr="00214A0B">
              <w:t xml:space="preserve">: </w:t>
            </w:r>
          </w:p>
        </w:tc>
        <w:tc>
          <w:tcPr>
            <w:tcW w:w="6378" w:type="dxa"/>
          </w:tcPr>
          <w:p w:rsidR="007D1023" w:rsidRPr="00214A0B" w:rsidRDefault="00B73DAF" w:rsidP="005D481E">
            <w:pPr>
              <w:spacing w:before="60" w:after="60"/>
            </w:pPr>
            <w:r w:rsidRPr="00214A0B">
              <w:t>SSS-NLR-058 Mutatie import/export interface</w:t>
            </w:r>
          </w:p>
        </w:tc>
      </w:tr>
      <w:tr w:rsidR="007D1023" w:rsidRPr="00214A0B" w:rsidTr="005D481E">
        <w:tc>
          <w:tcPr>
            <w:tcW w:w="1418" w:type="dxa"/>
          </w:tcPr>
          <w:p w:rsidR="007D1023" w:rsidRPr="00214A0B" w:rsidRDefault="007D1023" w:rsidP="005D481E">
            <w:pPr>
              <w:spacing w:before="60" w:after="60"/>
            </w:pPr>
            <w:r w:rsidRPr="00214A0B">
              <w:rPr>
                <w:color w:val="0000FF"/>
              </w:rPr>
              <w:t>Kwalificatie</w:t>
            </w:r>
            <w:r w:rsidRPr="00214A0B">
              <w:t xml:space="preserve">: </w:t>
            </w:r>
          </w:p>
        </w:tc>
        <w:tc>
          <w:tcPr>
            <w:tcW w:w="6378" w:type="dxa"/>
          </w:tcPr>
          <w:p w:rsidR="007D1023" w:rsidRPr="00214A0B" w:rsidRDefault="007D1023" w:rsidP="005D481E">
            <w:pPr>
              <w:spacing w:before="60" w:after="60"/>
            </w:pPr>
            <w:r w:rsidRPr="00214A0B">
              <w:t>Demonstratie &amp; Inspectie</w:t>
            </w:r>
          </w:p>
        </w:tc>
      </w:tr>
      <w:tr w:rsidR="007D1023" w:rsidRPr="00214A0B" w:rsidTr="005D481E">
        <w:tc>
          <w:tcPr>
            <w:tcW w:w="1418" w:type="dxa"/>
          </w:tcPr>
          <w:p w:rsidR="007D1023" w:rsidRPr="00214A0B" w:rsidRDefault="007D1023" w:rsidP="005D481E">
            <w:pPr>
              <w:spacing w:before="60" w:after="60"/>
            </w:pPr>
            <w:r w:rsidRPr="00214A0B">
              <w:rPr>
                <w:color w:val="0000FF"/>
              </w:rPr>
              <w:t>Gerelateerd</w:t>
            </w:r>
            <w:r w:rsidRPr="00214A0B">
              <w:t xml:space="preserve">: </w:t>
            </w:r>
          </w:p>
        </w:tc>
        <w:tc>
          <w:tcPr>
            <w:tcW w:w="6378" w:type="dxa"/>
          </w:tcPr>
          <w:p w:rsidR="007D1023" w:rsidRPr="00214A0B" w:rsidRDefault="007D1023" w:rsidP="005D481E">
            <w:pPr>
              <w:spacing w:before="60" w:after="60"/>
            </w:pPr>
            <w:r w:rsidRPr="00214A0B">
              <w:t>-</w:t>
            </w:r>
          </w:p>
        </w:tc>
      </w:tr>
    </w:tbl>
    <w:p w:rsidR="007D1023" w:rsidRPr="00214A0B" w:rsidRDefault="007D1023" w:rsidP="007D1023"/>
    <w:p w:rsidR="00AB12D6" w:rsidRPr="00214A0B" w:rsidRDefault="00AB12D6" w:rsidP="00AB12D6">
      <w:pPr>
        <w:pStyle w:val="Heading3"/>
      </w:pPr>
      <w:bookmarkStart w:id="43" w:name="_Toc78451336"/>
      <w:r w:rsidRPr="00214A0B">
        <w:t>Ontwerpbeslissingen</w:t>
      </w:r>
      <w:bookmarkEnd w:id="43"/>
    </w:p>
    <w:p w:rsidR="008170B4" w:rsidRPr="00214A0B" w:rsidRDefault="008170B4" w:rsidP="008170B4">
      <w:r w:rsidRPr="00214A0B">
        <w:t>Het import formaat (veld volgorde) is gelijk aan het export formaat en het bestand moet voldoen aan de algemene normen voor een tekstueel CSV-bestand.</w:t>
      </w:r>
    </w:p>
    <w:p w:rsidR="00CB503A" w:rsidRPr="00214A0B" w:rsidRDefault="00CB503A" w:rsidP="00CB503A"/>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6378"/>
      </w:tblGrid>
      <w:tr w:rsidR="00CB503A" w:rsidRPr="003566BB" w:rsidTr="00A87AE1">
        <w:trPr>
          <w:tblHeader/>
        </w:trPr>
        <w:tc>
          <w:tcPr>
            <w:tcW w:w="7796" w:type="dxa"/>
            <w:gridSpan w:val="2"/>
            <w:shd w:val="clear" w:color="auto" w:fill="D9D9D9"/>
          </w:tcPr>
          <w:p w:rsidR="00CB503A" w:rsidRPr="0043475A" w:rsidRDefault="00CB503A" w:rsidP="00CB503A">
            <w:pPr>
              <w:pStyle w:val="IRSIDD-EISTitel"/>
              <w:keepNext/>
              <w:keepLines/>
              <w:rPr>
                <w:lang w:val="fr-FR"/>
              </w:rPr>
            </w:pPr>
            <w:bookmarkStart w:id="44" w:name="_Ref429664614"/>
            <w:bookmarkStart w:id="45" w:name="_Toc78451385"/>
            <w:r w:rsidRPr="0043475A">
              <w:rPr>
                <w:lang w:val="fr-FR"/>
              </w:rPr>
              <w:t>IDD-NLR-</w:t>
            </w:r>
            <w:r w:rsidRPr="00214A0B">
              <w:fldChar w:fldCharType="begin"/>
            </w:r>
            <w:r w:rsidRPr="0043475A">
              <w:rPr>
                <w:lang w:val="fr-FR"/>
              </w:rPr>
              <w:instrText xml:space="preserve"> SEQ IRSIDD-EIS \# "000" </w:instrText>
            </w:r>
            <w:r w:rsidRPr="00214A0B">
              <w:fldChar w:fldCharType="separate"/>
            </w:r>
            <w:r w:rsidR="00F8434F">
              <w:rPr>
                <w:noProof/>
                <w:lang w:val="fr-FR"/>
              </w:rPr>
              <w:t>004</w:t>
            </w:r>
            <w:r w:rsidRPr="00214A0B">
              <w:fldChar w:fldCharType="end"/>
            </w:r>
            <w:bookmarkEnd w:id="44"/>
            <w:r w:rsidRPr="0043475A">
              <w:rPr>
                <w:lang w:val="fr-FR"/>
              </w:rPr>
              <w:t>: Implementatie NLRDMS mutatie import interface</w:t>
            </w:r>
            <w:r w:rsidR="00650043" w:rsidRPr="0043475A">
              <w:rPr>
                <w:lang w:val="fr-FR"/>
              </w:rPr>
              <w:t xml:space="preserve"> (EIF3</w:t>
            </w:r>
            <w:r w:rsidR="00F432EC" w:rsidRPr="0043475A">
              <w:rPr>
                <w:lang w:val="fr-FR"/>
              </w:rPr>
              <w:t>.1</w:t>
            </w:r>
            <w:r w:rsidR="00650043" w:rsidRPr="0043475A">
              <w:rPr>
                <w:lang w:val="fr-FR"/>
              </w:rPr>
              <w:t>)</w:t>
            </w:r>
            <w:bookmarkEnd w:id="45"/>
          </w:p>
        </w:tc>
      </w:tr>
      <w:tr w:rsidR="00CB503A" w:rsidRPr="00214A0B" w:rsidTr="00A87AE1">
        <w:tc>
          <w:tcPr>
            <w:tcW w:w="1418" w:type="dxa"/>
          </w:tcPr>
          <w:p w:rsidR="00CB503A" w:rsidRPr="00214A0B" w:rsidRDefault="00CB503A" w:rsidP="00A87AE1">
            <w:pPr>
              <w:spacing w:before="60" w:after="60"/>
            </w:pPr>
            <w:r w:rsidRPr="00214A0B">
              <w:rPr>
                <w:color w:val="0000FF"/>
              </w:rPr>
              <w:t>Beschrijving</w:t>
            </w:r>
            <w:r w:rsidRPr="00214A0B">
              <w:t>:</w:t>
            </w:r>
          </w:p>
        </w:tc>
        <w:tc>
          <w:tcPr>
            <w:tcW w:w="6378" w:type="dxa"/>
          </w:tcPr>
          <w:p w:rsidR="00443079" w:rsidRPr="00214A0B" w:rsidRDefault="00443079" w:rsidP="00A60451">
            <w:pPr>
              <w:spacing w:before="60" w:after="60"/>
              <w:rPr>
                <w:noProof/>
              </w:rPr>
            </w:pPr>
            <w:r w:rsidRPr="00214A0B">
              <w:rPr>
                <w:noProof/>
              </w:rPr>
              <w:t xml:space="preserve">De mutatie </w:t>
            </w:r>
            <w:r w:rsidRPr="00214A0B">
              <w:rPr>
                <w:b/>
                <w:noProof/>
              </w:rPr>
              <w:t>import</w:t>
            </w:r>
            <w:r w:rsidRPr="00214A0B">
              <w:rPr>
                <w:noProof/>
              </w:rPr>
              <w:t xml:space="preserve"> interface</w:t>
            </w:r>
            <w:r w:rsidR="007A0B68">
              <w:rPr>
                <w:noProof/>
              </w:rPr>
              <w:t>, toegankelijk voor een ingelogde gebruiker,</w:t>
            </w:r>
            <w:r w:rsidRPr="00214A0B">
              <w:rPr>
                <w:noProof/>
              </w:rPr>
              <w:t xml:space="preserve"> voorziet in het kunnen inlezen </w:t>
            </w:r>
            <w:r w:rsidR="00FE2F22" w:rsidRPr="00214A0B">
              <w:rPr>
                <w:noProof/>
              </w:rPr>
              <w:t xml:space="preserve">(uploaden) </w:t>
            </w:r>
            <w:r w:rsidRPr="00214A0B">
              <w:rPr>
                <w:noProof/>
              </w:rPr>
              <w:t>van een mutatie CSV-bestand.</w:t>
            </w:r>
          </w:p>
          <w:p w:rsidR="00FE2F22" w:rsidRPr="00214A0B" w:rsidRDefault="00FE2F22" w:rsidP="00FE2F22">
            <w:pPr>
              <w:spacing w:before="60" w:after="60"/>
              <w:rPr>
                <w:noProof/>
              </w:rPr>
            </w:pPr>
            <w:r w:rsidRPr="00214A0B">
              <w:rPr>
                <w:noProof/>
              </w:rPr>
              <w:t>Het uploaden van het import bestand verloopt via het [HTTP] post commando.</w:t>
            </w:r>
          </w:p>
          <w:p w:rsidR="00A60451" w:rsidRPr="00214A0B" w:rsidRDefault="00A60451" w:rsidP="00A60451">
            <w:pPr>
              <w:spacing w:before="60" w:after="60"/>
              <w:rPr>
                <w:noProof/>
              </w:rPr>
            </w:pPr>
            <w:r w:rsidRPr="00214A0B">
              <w:rPr>
                <w:noProof/>
              </w:rPr>
              <w:t>De inhoud van het mutatie CSV-bestand dient qua formaat te voldoen aan [RFC4180].</w:t>
            </w:r>
          </w:p>
          <w:p w:rsidR="00A60451" w:rsidRPr="00214A0B" w:rsidRDefault="00A60451" w:rsidP="00A60451">
            <w:pPr>
              <w:spacing w:before="60" w:after="60"/>
              <w:rPr>
                <w:noProof/>
              </w:rPr>
            </w:pPr>
            <w:r w:rsidRPr="00214A0B">
              <w:rPr>
                <w:noProof/>
              </w:rPr>
              <w:t xml:space="preserve">Het </w:t>
            </w:r>
            <w:r w:rsidR="001C4DBB" w:rsidRPr="00214A0B">
              <w:rPr>
                <w:noProof/>
              </w:rPr>
              <w:t xml:space="preserve">import </w:t>
            </w:r>
            <w:r w:rsidRPr="00214A0B">
              <w:rPr>
                <w:noProof/>
              </w:rPr>
              <w:t xml:space="preserve">CSV-bestand </w:t>
            </w:r>
            <w:r w:rsidR="001801CD" w:rsidRPr="00214A0B">
              <w:rPr>
                <w:noProof/>
              </w:rPr>
              <w:t xml:space="preserve">bevat een optionele </w:t>
            </w:r>
            <w:r w:rsidR="00B54315" w:rsidRPr="00214A0B">
              <w:rPr>
                <w:noProof/>
              </w:rPr>
              <w:t>zelfbeschrijvende headerregel en een eenduidige separator.</w:t>
            </w:r>
          </w:p>
          <w:p w:rsidR="00CB503A" w:rsidRPr="00214A0B" w:rsidRDefault="00A60451" w:rsidP="00A60451">
            <w:pPr>
              <w:spacing w:before="60" w:after="60"/>
              <w:rPr>
                <w:noProof/>
              </w:rPr>
            </w:pPr>
            <w:r w:rsidRPr="00214A0B">
              <w:rPr>
                <w:noProof/>
              </w:rPr>
              <w:t xml:space="preserve">De inhoud </w:t>
            </w:r>
            <w:r w:rsidR="005E78E6" w:rsidRPr="00214A0B">
              <w:rPr>
                <w:noProof/>
              </w:rPr>
              <w:t xml:space="preserve">van het te importeren mutatiebestand </w:t>
            </w:r>
            <w:r w:rsidRPr="00214A0B">
              <w:rPr>
                <w:noProof/>
              </w:rPr>
              <w:t>dient de volgende kolommen te bevatten:</w:t>
            </w:r>
          </w:p>
          <w:p w:rsidR="001801CD" w:rsidRPr="00214A0B" w:rsidRDefault="001C4DBB" w:rsidP="00B012BE">
            <w:pPr>
              <w:numPr>
                <w:ilvl w:val="0"/>
                <w:numId w:val="36"/>
              </w:numPr>
              <w:spacing w:before="60" w:after="60"/>
              <w:rPr>
                <w:noProof/>
              </w:rPr>
            </w:pPr>
            <w:r w:rsidRPr="00214A0B">
              <w:rPr>
                <w:noProof/>
              </w:rPr>
              <w:t>Type referentiegegeven</w:t>
            </w:r>
            <w:r w:rsidR="00BC31BA">
              <w:rPr>
                <w:noProof/>
              </w:rPr>
              <w:t xml:space="preserve"> (kolom “reftype”)</w:t>
            </w:r>
            <w:r w:rsidRPr="00214A0B">
              <w:rPr>
                <w:noProof/>
              </w:rPr>
              <w:t>:</w:t>
            </w:r>
          </w:p>
          <w:p w:rsidR="001C4DBB" w:rsidRPr="00214A0B" w:rsidRDefault="001C4DBB" w:rsidP="0040438C">
            <w:pPr>
              <w:ind w:left="720"/>
              <w:rPr>
                <w:i/>
                <w:noProof/>
                <w:sz w:val="16"/>
                <w:szCs w:val="16"/>
              </w:rPr>
            </w:pPr>
            <w:r w:rsidRPr="00214A0B">
              <w:rPr>
                <w:i/>
                <w:noProof/>
                <w:sz w:val="16"/>
                <w:szCs w:val="16"/>
              </w:rPr>
              <w:t>mogelijke waarden:</w:t>
            </w:r>
          </w:p>
          <w:p w:rsidR="001C4DBB" w:rsidRPr="00214A0B" w:rsidRDefault="001C4DBB" w:rsidP="0040438C">
            <w:pPr>
              <w:numPr>
                <w:ilvl w:val="1"/>
                <w:numId w:val="36"/>
              </w:numPr>
              <w:rPr>
                <w:noProof/>
                <w:sz w:val="16"/>
                <w:szCs w:val="16"/>
              </w:rPr>
            </w:pPr>
            <w:r w:rsidRPr="00214A0B">
              <w:rPr>
                <w:noProof/>
                <w:sz w:val="16"/>
                <w:szCs w:val="16"/>
              </w:rPr>
              <w:t>“RISINDEX” voor RIS</w:t>
            </w:r>
            <w:r w:rsidR="0040438C" w:rsidRPr="00214A0B">
              <w:rPr>
                <w:noProof/>
                <w:sz w:val="16"/>
                <w:szCs w:val="16"/>
              </w:rPr>
              <w:t>-I</w:t>
            </w:r>
            <w:r w:rsidRPr="00214A0B">
              <w:rPr>
                <w:noProof/>
                <w:sz w:val="16"/>
                <w:szCs w:val="16"/>
              </w:rPr>
              <w:t>ndex mutaties.</w:t>
            </w:r>
          </w:p>
          <w:p w:rsidR="001C4DBB" w:rsidRPr="00214A0B" w:rsidRDefault="001C4DBB" w:rsidP="0040438C">
            <w:pPr>
              <w:numPr>
                <w:ilvl w:val="1"/>
                <w:numId w:val="36"/>
              </w:numPr>
              <w:rPr>
                <w:noProof/>
                <w:sz w:val="16"/>
                <w:szCs w:val="16"/>
              </w:rPr>
            </w:pPr>
            <w:r w:rsidRPr="00214A0B">
              <w:rPr>
                <w:noProof/>
                <w:sz w:val="16"/>
                <w:szCs w:val="16"/>
              </w:rPr>
              <w:t>“LOCATION” voor ERI locaties</w:t>
            </w:r>
            <w:r w:rsidR="0040438C" w:rsidRPr="00214A0B">
              <w:rPr>
                <w:noProof/>
                <w:sz w:val="16"/>
                <w:szCs w:val="16"/>
              </w:rPr>
              <w:t xml:space="preserve"> mutaties</w:t>
            </w:r>
            <w:r w:rsidRPr="00214A0B">
              <w:rPr>
                <w:noProof/>
                <w:sz w:val="16"/>
                <w:szCs w:val="16"/>
              </w:rPr>
              <w:t>.</w:t>
            </w:r>
          </w:p>
          <w:p w:rsidR="001C4DBB" w:rsidRPr="00214A0B" w:rsidRDefault="001C4DBB" w:rsidP="0040438C">
            <w:pPr>
              <w:numPr>
                <w:ilvl w:val="1"/>
                <w:numId w:val="36"/>
              </w:numPr>
              <w:rPr>
                <w:noProof/>
                <w:sz w:val="16"/>
                <w:szCs w:val="16"/>
              </w:rPr>
            </w:pPr>
            <w:r w:rsidRPr="00214A0B">
              <w:rPr>
                <w:noProof/>
                <w:sz w:val="16"/>
                <w:szCs w:val="16"/>
              </w:rPr>
              <w:t>“ERIREPORTINGPOINT” 1</w:t>
            </w:r>
            <w:r w:rsidRPr="00214A0B">
              <w:rPr>
                <w:noProof/>
                <w:sz w:val="16"/>
                <w:szCs w:val="16"/>
                <w:vertAlign w:val="superscript"/>
              </w:rPr>
              <w:t>e</w:t>
            </w:r>
            <w:r w:rsidRPr="00214A0B">
              <w:rPr>
                <w:noProof/>
                <w:sz w:val="16"/>
                <w:szCs w:val="16"/>
              </w:rPr>
              <w:t xml:space="preserve"> meldpunten</w:t>
            </w:r>
            <w:r w:rsidR="0040438C" w:rsidRPr="00214A0B">
              <w:rPr>
                <w:noProof/>
                <w:sz w:val="16"/>
                <w:szCs w:val="16"/>
              </w:rPr>
              <w:t xml:space="preserve"> mutaties</w:t>
            </w:r>
            <w:r w:rsidRPr="00214A0B">
              <w:rPr>
                <w:noProof/>
                <w:sz w:val="16"/>
                <w:szCs w:val="16"/>
              </w:rPr>
              <w:t>.</w:t>
            </w:r>
          </w:p>
          <w:p w:rsidR="001C4DBB" w:rsidRPr="00214A0B" w:rsidRDefault="001C4DBB" w:rsidP="0040438C">
            <w:pPr>
              <w:numPr>
                <w:ilvl w:val="1"/>
                <w:numId w:val="36"/>
              </w:numPr>
              <w:rPr>
                <w:noProof/>
                <w:sz w:val="16"/>
                <w:szCs w:val="16"/>
              </w:rPr>
            </w:pPr>
            <w:r w:rsidRPr="00214A0B">
              <w:rPr>
                <w:noProof/>
                <w:sz w:val="16"/>
                <w:szCs w:val="16"/>
              </w:rPr>
              <w:t>“ERIPROVIDER”</w:t>
            </w:r>
            <w:r w:rsidR="0040438C" w:rsidRPr="00214A0B">
              <w:rPr>
                <w:noProof/>
                <w:sz w:val="16"/>
                <w:szCs w:val="16"/>
              </w:rPr>
              <w:t xml:space="preserve"> vaarweg autoriteiten mutaties.</w:t>
            </w:r>
          </w:p>
          <w:p w:rsidR="0040438C" w:rsidRPr="00214A0B" w:rsidRDefault="0040438C" w:rsidP="0040438C">
            <w:pPr>
              <w:numPr>
                <w:ilvl w:val="1"/>
                <w:numId w:val="36"/>
              </w:numPr>
              <w:rPr>
                <w:noProof/>
                <w:sz w:val="16"/>
                <w:szCs w:val="16"/>
              </w:rPr>
            </w:pPr>
            <w:r w:rsidRPr="00214A0B">
              <w:rPr>
                <w:noProof/>
                <w:sz w:val="16"/>
                <w:szCs w:val="16"/>
              </w:rPr>
              <w:lastRenderedPageBreak/>
              <w:t>“LOCSREPPOINTS” koppelgegevens meldpunten, vertrekplaatsen (mutaties).</w:t>
            </w:r>
          </w:p>
          <w:p w:rsidR="001801CD" w:rsidRPr="00214A0B" w:rsidRDefault="001801CD" w:rsidP="00B012BE">
            <w:pPr>
              <w:numPr>
                <w:ilvl w:val="0"/>
                <w:numId w:val="36"/>
              </w:numPr>
              <w:spacing w:before="60" w:after="60"/>
              <w:rPr>
                <w:noProof/>
              </w:rPr>
            </w:pPr>
            <w:r w:rsidRPr="00214A0B">
              <w:rPr>
                <w:noProof/>
              </w:rPr>
              <w:t>Oude referentiecode</w:t>
            </w:r>
            <w:r w:rsidR="00BC31BA">
              <w:rPr>
                <w:noProof/>
              </w:rPr>
              <w:t xml:space="preserve"> (kolom “refcodeold”)</w:t>
            </w:r>
            <w:r w:rsidRPr="00214A0B">
              <w:rPr>
                <w:noProof/>
              </w:rPr>
              <w:t>,</w:t>
            </w:r>
          </w:p>
          <w:p w:rsidR="001801CD" w:rsidRPr="00214A0B" w:rsidRDefault="001801CD" w:rsidP="00B012BE">
            <w:pPr>
              <w:numPr>
                <w:ilvl w:val="0"/>
                <w:numId w:val="36"/>
              </w:numPr>
              <w:spacing w:before="60" w:after="60"/>
              <w:rPr>
                <w:noProof/>
              </w:rPr>
            </w:pPr>
            <w:r w:rsidRPr="00214A0B">
              <w:rPr>
                <w:noProof/>
              </w:rPr>
              <w:t>Referentiecode,</w:t>
            </w:r>
          </w:p>
          <w:p w:rsidR="00A60451" w:rsidRPr="00214A0B" w:rsidRDefault="00180279" w:rsidP="00B012BE">
            <w:pPr>
              <w:numPr>
                <w:ilvl w:val="0"/>
                <w:numId w:val="36"/>
              </w:numPr>
              <w:spacing w:before="60" w:after="60"/>
              <w:rPr>
                <w:noProof/>
              </w:rPr>
            </w:pPr>
            <w:r w:rsidRPr="00214A0B">
              <w:rPr>
                <w:noProof/>
              </w:rPr>
              <w:t>Referentie</w:t>
            </w:r>
            <w:r w:rsidR="001801CD" w:rsidRPr="00214A0B">
              <w:rPr>
                <w:noProof/>
              </w:rPr>
              <w:t>gegeven afhankelijke kolommen.</w:t>
            </w:r>
          </w:p>
          <w:p w:rsidR="001C4DBB" w:rsidRPr="00214A0B" w:rsidRDefault="001C4DBB" w:rsidP="001C4DBB">
            <w:pPr>
              <w:spacing w:before="60" w:after="60"/>
              <w:rPr>
                <w:noProof/>
              </w:rPr>
            </w:pPr>
            <w:r w:rsidRPr="00214A0B">
              <w:rPr>
                <w:noProof/>
              </w:rPr>
              <w:t xml:space="preserve">Indien het bestand </w:t>
            </w:r>
            <w:r w:rsidRPr="00214A0B">
              <w:rPr>
                <w:noProof/>
                <w:u w:val="single"/>
              </w:rPr>
              <w:t>niet</w:t>
            </w:r>
            <w:r w:rsidRPr="00214A0B">
              <w:rPr>
                <w:noProof/>
              </w:rPr>
              <w:t xml:space="preserve"> kan worden geimporteerd (</w:t>
            </w:r>
            <w:r w:rsidR="00C6015B" w:rsidRPr="00214A0B">
              <w:rPr>
                <w:noProof/>
              </w:rPr>
              <w:t xml:space="preserve">bestand </w:t>
            </w:r>
            <w:r w:rsidRPr="00214A0B">
              <w:rPr>
                <w:noProof/>
              </w:rPr>
              <w:t xml:space="preserve">voldoet niet aan de specificaties), dan wordt </w:t>
            </w:r>
            <w:r w:rsidR="00C6015B" w:rsidRPr="00214A0B">
              <w:rPr>
                <w:noProof/>
              </w:rPr>
              <w:t xml:space="preserve">er </w:t>
            </w:r>
            <w:r w:rsidRPr="00214A0B">
              <w:rPr>
                <w:noProof/>
              </w:rPr>
              <w:t xml:space="preserve">een foutmelding gegeven en </w:t>
            </w:r>
            <w:r w:rsidR="00C6015B" w:rsidRPr="00214A0B">
              <w:rPr>
                <w:noProof/>
              </w:rPr>
              <w:t xml:space="preserve">wordt er </w:t>
            </w:r>
            <w:r w:rsidRPr="00214A0B">
              <w:rPr>
                <w:noProof/>
                <w:u w:val="single"/>
              </w:rPr>
              <w:t>niets</w:t>
            </w:r>
            <w:r w:rsidRPr="00214A0B">
              <w:rPr>
                <w:noProof/>
              </w:rPr>
              <w:t xml:space="preserve"> ge</w:t>
            </w:r>
            <w:r w:rsidR="00383652" w:rsidRPr="00214A0B">
              <w:rPr>
                <w:noProof/>
              </w:rPr>
              <w:t>ï</w:t>
            </w:r>
            <w:r w:rsidRPr="00214A0B">
              <w:rPr>
                <w:noProof/>
              </w:rPr>
              <w:t>mporteerd.</w:t>
            </w:r>
          </w:p>
        </w:tc>
      </w:tr>
      <w:tr w:rsidR="00CB503A" w:rsidRPr="00214A0B" w:rsidTr="00A87AE1">
        <w:tc>
          <w:tcPr>
            <w:tcW w:w="1418" w:type="dxa"/>
          </w:tcPr>
          <w:p w:rsidR="00CB503A" w:rsidRPr="00214A0B" w:rsidRDefault="00CB503A" w:rsidP="00A87AE1">
            <w:pPr>
              <w:spacing w:before="60" w:after="60"/>
            </w:pPr>
            <w:r w:rsidRPr="00214A0B">
              <w:rPr>
                <w:color w:val="0000FF"/>
              </w:rPr>
              <w:lastRenderedPageBreak/>
              <w:t>Toelichting</w:t>
            </w:r>
            <w:r w:rsidRPr="00214A0B">
              <w:t>:</w:t>
            </w:r>
          </w:p>
        </w:tc>
        <w:tc>
          <w:tcPr>
            <w:tcW w:w="6378" w:type="dxa"/>
          </w:tcPr>
          <w:p w:rsidR="00E577AC" w:rsidRPr="00214A0B" w:rsidRDefault="00E577AC" w:rsidP="00A87AE1">
            <w:pPr>
              <w:spacing w:before="60" w:after="60"/>
              <w:rPr>
                <w:noProof/>
              </w:rPr>
            </w:pPr>
            <w:r w:rsidRPr="00214A0B">
              <w:rPr>
                <w:noProof/>
              </w:rPr>
              <w:t>Het formaat (veld volgorde etc) van he</w:t>
            </w:r>
            <w:r w:rsidR="001712C3" w:rsidRPr="00214A0B">
              <w:rPr>
                <w:noProof/>
              </w:rPr>
              <w:t>t mutatie importbestand is exac</w:t>
            </w:r>
            <w:r w:rsidRPr="00214A0B">
              <w:rPr>
                <w:noProof/>
              </w:rPr>
              <w:t xml:space="preserve">t gelijk aan het mutatie exportbestand. </w:t>
            </w:r>
          </w:p>
          <w:p w:rsidR="00E577AC" w:rsidRPr="00214A0B" w:rsidRDefault="00E577AC" w:rsidP="008C562F">
            <w:pPr>
              <w:spacing w:before="60" w:after="60"/>
              <w:rPr>
                <w:noProof/>
              </w:rPr>
            </w:pPr>
            <w:r w:rsidRPr="00214A0B">
              <w:rPr>
                <w:noProof/>
              </w:rPr>
              <w:t>Een voorbeeld mutatie importbestand voor een bepaald referentiegegevens is eenvoudig aan te maken door een ingevoe</w:t>
            </w:r>
            <w:r w:rsidR="008C562F" w:rsidRPr="00214A0B">
              <w:rPr>
                <w:noProof/>
              </w:rPr>
              <w:t xml:space="preserve">rde mutatie te exporteren (zie </w:t>
            </w:r>
            <w:r w:rsidRPr="00214A0B">
              <w:rPr>
                <w:noProof/>
              </w:rPr>
              <w:fldChar w:fldCharType="begin"/>
            </w:r>
            <w:r w:rsidRPr="00214A0B">
              <w:rPr>
                <w:noProof/>
              </w:rPr>
              <w:instrText xml:space="preserve"> REF _Ref429664555 \h </w:instrText>
            </w:r>
            <w:r w:rsidRPr="00214A0B">
              <w:rPr>
                <w:noProof/>
              </w:rPr>
            </w:r>
            <w:r w:rsidRPr="00214A0B">
              <w:rPr>
                <w:noProof/>
              </w:rPr>
              <w:fldChar w:fldCharType="separate"/>
            </w:r>
            <w:r w:rsidR="00F8434F" w:rsidRPr="0043475A">
              <w:rPr>
                <w:lang w:val="fr-FR"/>
              </w:rPr>
              <w:t>IDD-NLR-</w:t>
            </w:r>
            <w:r w:rsidR="00F8434F">
              <w:rPr>
                <w:noProof/>
                <w:lang w:val="fr-FR"/>
              </w:rPr>
              <w:t>005</w:t>
            </w:r>
            <w:r w:rsidRPr="00214A0B">
              <w:rPr>
                <w:noProof/>
              </w:rPr>
              <w:fldChar w:fldCharType="end"/>
            </w:r>
            <w:r w:rsidRPr="00214A0B">
              <w:rPr>
                <w:noProof/>
              </w:rPr>
              <w:t>).</w:t>
            </w:r>
          </w:p>
        </w:tc>
      </w:tr>
      <w:tr w:rsidR="00CB503A" w:rsidRPr="00214A0B" w:rsidTr="00A87AE1">
        <w:tc>
          <w:tcPr>
            <w:tcW w:w="1418" w:type="dxa"/>
          </w:tcPr>
          <w:p w:rsidR="00CB503A" w:rsidRPr="00214A0B" w:rsidRDefault="00CB503A" w:rsidP="00A87AE1">
            <w:pPr>
              <w:spacing w:before="60" w:after="60"/>
            </w:pPr>
            <w:r w:rsidRPr="00214A0B">
              <w:rPr>
                <w:color w:val="0000FF"/>
              </w:rPr>
              <w:t>Referentie</w:t>
            </w:r>
            <w:r w:rsidRPr="00214A0B">
              <w:t xml:space="preserve">: </w:t>
            </w:r>
          </w:p>
        </w:tc>
        <w:tc>
          <w:tcPr>
            <w:tcW w:w="6378" w:type="dxa"/>
          </w:tcPr>
          <w:p w:rsidR="00CB503A" w:rsidRPr="00214A0B" w:rsidRDefault="00CB503A" w:rsidP="00A87AE1">
            <w:pPr>
              <w:spacing w:before="60" w:after="60"/>
            </w:pPr>
            <w:r w:rsidRPr="00214A0B">
              <w:t>-</w:t>
            </w:r>
          </w:p>
        </w:tc>
      </w:tr>
      <w:tr w:rsidR="00CB503A" w:rsidRPr="00214A0B" w:rsidTr="00A87AE1">
        <w:tc>
          <w:tcPr>
            <w:tcW w:w="1418" w:type="dxa"/>
          </w:tcPr>
          <w:p w:rsidR="00CB503A" w:rsidRPr="00214A0B" w:rsidRDefault="00CB503A" w:rsidP="00A87AE1">
            <w:pPr>
              <w:spacing w:before="60" w:after="60"/>
            </w:pPr>
            <w:r w:rsidRPr="00214A0B">
              <w:rPr>
                <w:color w:val="0000FF"/>
              </w:rPr>
              <w:t>Herkomst</w:t>
            </w:r>
            <w:r w:rsidRPr="00214A0B">
              <w:t xml:space="preserve">: </w:t>
            </w:r>
          </w:p>
        </w:tc>
        <w:tc>
          <w:tcPr>
            <w:tcW w:w="6378" w:type="dxa"/>
          </w:tcPr>
          <w:p w:rsidR="00CB503A" w:rsidRPr="00214A0B" w:rsidRDefault="003307B8" w:rsidP="00A87AE1">
            <w:pPr>
              <w:spacing w:before="60" w:after="60"/>
            </w:pPr>
            <w:r w:rsidRPr="00214A0B">
              <w:fldChar w:fldCharType="begin"/>
            </w:r>
            <w:r w:rsidRPr="00214A0B">
              <w:instrText xml:space="preserve"> REF _Ref429665005 \h </w:instrText>
            </w:r>
            <w:r w:rsidRPr="00214A0B">
              <w:fldChar w:fldCharType="separate"/>
            </w:r>
            <w:r w:rsidR="00F8434F" w:rsidRPr="00214A0B">
              <w:t>IRS-NLR-</w:t>
            </w:r>
            <w:r w:rsidR="00F8434F">
              <w:rPr>
                <w:noProof/>
              </w:rPr>
              <w:t>003</w:t>
            </w:r>
            <w:r w:rsidRPr="00214A0B">
              <w:fldChar w:fldCharType="end"/>
            </w:r>
          </w:p>
        </w:tc>
      </w:tr>
      <w:tr w:rsidR="00CB503A" w:rsidRPr="00214A0B" w:rsidTr="00A87AE1">
        <w:tc>
          <w:tcPr>
            <w:tcW w:w="1418" w:type="dxa"/>
          </w:tcPr>
          <w:p w:rsidR="00CB503A" w:rsidRPr="00214A0B" w:rsidRDefault="00CB503A" w:rsidP="00A87AE1">
            <w:pPr>
              <w:spacing w:before="60" w:after="60"/>
            </w:pPr>
            <w:r w:rsidRPr="00214A0B">
              <w:rPr>
                <w:color w:val="0000FF"/>
              </w:rPr>
              <w:t>Kwalificatie</w:t>
            </w:r>
            <w:r w:rsidRPr="00214A0B">
              <w:t xml:space="preserve">: </w:t>
            </w:r>
          </w:p>
        </w:tc>
        <w:tc>
          <w:tcPr>
            <w:tcW w:w="6378" w:type="dxa"/>
          </w:tcPr>
          <w:p w:rsidR="00CB503A" w:rsidRPr="00214A0B" w:rsidRDefault="00CB503A" w:rsidP="00A87AE1">
            <w:pPr>
              <w:spacing w:before="60" w:after="60"/>
            </w:pPr>
            <w:r w:rsidRPr="00214A0B">
              <w:t>Demonstratie &amp; Inspectie</w:t>
            </w:r>
          </w:p>
        </w:tc>
      </w:tr>
      <w:tr w:rsidR="00CB503A" w:rsidRPr="00214A0B" w:rsidTr="00A87AE1">
        <w:tc>
          <w:tcPr>
            <w:tcW w:w="1418" w:type="dxa"/>
          </w:tcPr>
          <w:p w:rsidR="00CB503A" w:rsidRPr="00214A0B" w:rsidRDefault="00CB503A" w:rsidP="00A87AE1">
            <w:pPr>
              <w:spacing w:before="60" w:after="60"/>
            </w:pPr>
            <w:r w:rsidRPr="00214A0B">
              <w:rPr>
                <w:color w:val="0000FF"/>
              </w:rPr>
              <w:t>Gerelateerd</w:t>
            </w:r>
            <w:r w:rsidRPr="00214A0B">
              <w:t xml:space="preserve">: </w:t>
            </w:r>
          </w:p>
        </w:tc>
        <w:tc>
          <w:tcPr>
            <w:tcW w:w="6378" w:type="dxa"/>
          </w:tcPr>
          <w:p w:rsidR="00CB503A" w:rsidRPr="00214A0B" w:rsidRDefault="008C562F" w:rsidP="00A87AE1">
            <w:pPr>
              <w:spacing w:before="60" w:after="60"/>
            </w:pPr>
            <w:r w:rsidRPr="00214A0B">
              <w:t xml:space="preserve">Zie ook </w:t>
            </w:r>
            <w:r w:rsidR="00E31AA1" w:rsidRPr="00214A0B">
              <w:fldChar w:fldCharType="begin"/>
            </w:r>
            <w:r w:rsidR="00E31AA1" w:rsidRPr="00214A0B">
              <w:instrText xml:space="preserve"> REF _Ref429664555 \h  \* MERGEFORMAT </w:instrText>
            </w:r>
            <w:r w:rsidR="00E31AA1" w:rsidRPr="00214A0B">
              <w:fldChar w:fldCharType="separate"/>
            </w:r>
            <w:r w:rsidR="00F8434F" w:rsidRPr="00F8434F">
              <w:t>IDD-NLR-</w:t>
            </w:r>
            <w:r w:rsidR="00F8434F" w:rsidRPr="00F8434F">
              <w:t>005</w:t>
            </w:r>
            <w:r w:rsidR="00E31AA1" w:rsidRPr="00214A0B">
              <w:fldChar w:fldCharType="end"/>
            </w:r>
            <w:r w:rsidR="00E31AA1" w:rsidRPr="00214A0B">
              <w:t xml:space="preserve"> Export interface</w:t>
            </w:r>
          </w:p>
        </w:tc>
      </w:tr>
    </w:tbl>
    <w:p w:rsidR="00CB503A" w:rsidRPr="00214A0B" w:rsidRDefault="00CB503A" w:rsidP="00CB503A"/>
    <w:p w:rsidR="001801CD" w:rsidRPr="00214A0B" w:rsidRDefault="001801CD" w:rsidP="00CB503A"/>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6378"/>
      </w:tblGrid>
      <w:tr w:rsidR="001801CD" w:rsidRPr="003566BB" w:rsidTr="009E63C3">
        <w:trPr>
          <w:tblHeader/>
        </w:trPr>
        <w:tc>
          <w:tcPr>
            <w:tcW w:w="7796" w:type="dxa"/>
            <w:gridSpan w:val="2"/>
            <w:shd w:val="clear" w:color="auto" w:fill="D9D9D9"/>
          </w:tcPr>
          <w:p w:rsidR="001801CD" w:rsidRPr="0043475A" w:rsidRDefault="001801CD" w:rsidP="00443079">
            <w:pPr>
              <w:pStyle w:val="IRSIDD-EISTitel"/>
              <w:keepNext/>
              <w:keepLines/>
              <w:rPr>
                <w:lang w:val="fr-FR"/>
              </w:rPr>
            </w:pPr>
            <w:bookmarkStart w:id="46" w:name="_Ref429664555"/>
            <w:bookmarkStart w:id="47" w:name="_Toc78451386"/>
            <w:r w:rsidRPr="0043475A">
              <w:rPr>
                <w:lang w:val="fr-FR"/>
              </w:rPr>
              <w:t>IDD-NLR-</w:t>
            </w:r>
            <w:r w:rsidRPr="00214A0B">
              <w:fldChar w:fldCharType="begin"/>
            </w:r>
            <w:r w:rsidRPr="0043475A">
              <w:rPr>
                <w:lang w:val="fr-FR"/>
              </w:rPr>
              <w:instrText xml:space="preserve"> SEQ IRSIDD-EIS \# "000" </w:instrText>
            </w:r>
            <w:r w:rsidRPr="00214A0B">
              <w:fldChar w:fldCharType="separate"/>
            </w:r>
            <w:r w:rsidR="00F8434F">
              <w:rPr>
                <w:noProof/>
                <w:lang w:val="fr-FR"/>
              </w:rPr>
              <w:t>005</w:t>
            </w:r>
            <w:r w:rsidRPr="00214A0B">
              <w:fldChar w:fldCharType="end"/>
            </w:r>
            <w:bookmarkEnd w:id="46"/>
            <w:r w:rsidRPr="0043475A">
              <w:rPr>
                <w:lang w:val="fr-FR"/>
              </w:rPr>
              <w:t>: Implementatie NLRDMS mutatie export interface</w:t>
            </w:r>
            <w:r w:rsidR="00650043" w:rsidRPr="0043475A">
              <w:rPr>
                <w:lang w:val="fr-FR"/>
              </w:rPr>
              <w:t xml:space="preserve"> (EIF3</w:t>
            </w:r>
            <w:r w:rsidR="00F432EC" w:rsidRPr="0043475A">
              <w:rPr>
                <w:lang w:val="fr-FR"/>
              </w:rPr>
              <w:t>.2</w:t>
            </w:r>
            <w:r w:rsidR="00650043" w:rsidRPr="0043475A">
              <w:rPr>
                <w:lang w:val="fr-FR"/>
              </w:rPr>
              <w:t>)</w:t>
            </w:r>
            <w:bookmarkEnd w:id="47"/>
          </w:p>
        </w:tc>
      </w:tr>
      <w:tr w:rsidR="001801CD" w:rsidRPr="00214A0B" w:rsidTr="009E63C3">
        <w:tc>
          <w:tcPr>
            <w:tcW w:w="1418" w:type="dxa"/>
          </w:tcPr>
          <w:p w:rsidR="001801CD" w:rsidRPr="00214A0B" w:rsidRDefault="001801CD" w:rsidP="009E63C3">
            <w:pPr>
              <w:spacing w:before="60" w:after="60"/>
            </w:pPr>
            <w:r w:rsidRPr="00214A0B">
              <w:rPr>
                <w:color w:val="0000FF"/>
              </w:rPr>
              <w:t>Beschrijving</w:t>
            </w:r>
            <w:r w:rsidRPr="00214A0B">
              <w:t>:</w:t>
            </w:r>
          </w:p>
        </w:tc>
        <w:tc>
          <w:tcPr>
            <w:tcW w:w="6378" w:type="dxa"/>
          </w:tcPr>
          <w:p w:rsidR="00443079" w:rsidRPr="00214A0B" w:rsidRDefault="00443079" w:rsidP="00443079">
            <w:pPr>
              <w:spacing w:before="60" w:after="60"/>
              <w:rPr>
                <w:noProof/>
              </w:rPr>
            </w:pPr>
            <w:r w:rsidRPr="00214A0B">
              <w:rPr>
                <w:noProof/>
              </w:rPr>
              <w:t xml:space="preserve">De mutatie </w:t>
            </w:r>
            <w:r w:rsidRPr="00214A0B">
              <w:rPr>
                <w:b/>
                <w:noProof/>
              </w:rPr>
              <w:t>export</w:t>
            </w:r>
            <w:r w:rsidRPr="00214A0B">
              <w:rPr>
                <w:noProof/>
              </w:rPr>
              <w:t xml:space="preserve"> interface</w:t>
            </w:r>
            <w:r w:rsidR="007A0B68">
              <w:rPr>
                <w:noProof/>
              </w:rPr>
              <w:t>, toegankelijk voor een inglogede gebruiker,</w:t>
            </w:r>
            <w:r w:rsidRPr="00214A0B">
              <w:rPr>
                <w:noProof/>
              </w:rPr>
              <w:t xml:space="preserve"> voorziet in het kunnen aanmaken van een mutatie CSV-bestand.</w:t>
            </w:r>
          </w:p>
          <w:p w:rsidR="001801CD" w:rsidRPr="00214A0B" w:rsidRDefault="001801CD" w:rsidP="009E63C3">
            <w:pPr>
              <w:spacing w:before="60" w:after="60"/>
              <w:rPr>
                <w:noProof/>
              </w:rPr>
            </w:pPr>
            <w:r w:rsidRPr="00214A0B">
              <w:rPr>
                <w:noProof/>
              </w:rPr>
              <w:t xml:space="preserve">De inhoud van het </w:t>
            </w:r>
            <w:r w:rsidR="00443079" w:rsidRPr="00214A0B">
              <w:rPr>
                <w:noProof/>
              </w:rPr>
              <w:t xml:space="preserve">aan te maken </w:t>
            </w:r>
            <w:r w:rsidRPr="00214A0B">
              <w:rPr>
                <w:noProof/>
              </w:rPr>
              <w:t>mutatie CSV-bestand dient qua formaat te voldoen aan [RFC4180].</w:t>
            </w:r>
          </w:p>
          <w:p w:rsidR="0040438C" w:rsidRPr="00214A0B" w:rsidRDefault="001801CD" w:rsidP="009E63C3">
            <w:pPr>
              <w:spacing w:before="60" w:after="60"/>
              <w:rPr>
                <w:noProof/>
              </w:rPr>
            </w:pPr>
            <w:r w:rsidRPr="00214A0B">
              <w:rPr>
                <w:noProof/>
              </w:rPr>
              <w:t xml:space="preserve">Het </w:t>
            </w:r>
            <w:r w:rsidR="00B54315" w:rsidRPr="00214A0B">
              <w:rPr>
                <w:noProof/>
              </w:rPr>
              <w:t xml:space="preserve">export </w:t>
            </w:r>
            <w:r w:rsidRPr="00214A0B">
              <w:rPr>
                <w:noProof/>
              </w:rPr>
              <w:t xml:space="preserve">CSV-bestand wordt aangemaakt met een </w:t>
            </w:r>
            <w:r w:rsidRPr="00214A0B">
              <w:rPr>
                <w:noProof/>
                <w:u w:val="single"/>
              </w:rPr>
              <w:t>verplichte</w:t>
            </w:r>
            <w:r w:rsidRPr="00214A0B">
              <w:rPr>
                <w:noProof/>
              </w:rPr>
              <w:t xml:space="preserve"> zelfbeschrijvende headerregel</w:t>
            </w:r>
            <w:r w:rsidR="00B54315" w:rsidRPr="00214A0B">
              <w:rPr>
                <w:noProof/>
              </w:rPr>
              <w:t xml:space="preserve">, waarin de veldnamen </w:t>
            </w:r>
            <w:r w:rsidR="0040438C" w:rsidRPr="00214A0B">
              <w:rPr>
                <w:noProof/>
              </w:rPr>
              <w:t>van het desbetreffende referentiegegeven staan.</w:t>
            </w:r>
          </w:p>
          <w:p w:rsidR="00B54315" w:rsidRPr="00214A0B" w:rsidRDefault="00B54315" w:rsidP="009E63C3">
            <w:pPr>
              <w:spacing w:before="60" w:after="60"/>
              <w:rPr>
                <w:noProof/>
              </w:rPr>
            </w:pPr>
            <w:r w:rsidRPr="00214A0B">
              <w:rPr>
                <w:noProof/>
              </w:rPr>
              <w:t>Bij het aanmaken van het exportbestand wordt het “| “ teken (vertikale streep of staafje) als separator gebruikt.</w:t>
            </w:r>
          </w:p>
          <w:p w:rsidR="001801CD" w:rsidRPr="00214A0B" w:rsidRDefault="001801CD" w:rsidP="009E63C3">
            <w:pPr>
              <w:spacing w:before="60" w:after="60"/>
              <w:rPr>
                <w:noProof/>
              </w:rPr>
            </w:pPr>
            <w:r w:rsidRPr="00214A0B">
              <w:rPr>
                <w:noProof/>
              </w:rPr>
              <w:t xml:space="preserve">De inhoud van het </w:t>
            </w:r>
            <w:r w:rsidR="00443079" w:rsidRPr="00214A0B">
              <w:rPr>
                <w:noProof/>
              </w:rPr>
              <w:t>export</w:t>
            </w:r>
            <w:r w:rsidRPr="00214A0B">
              <w:rPr>
                <w:noProof/>
              </w:rPr>
              <w:t xml:space="preserve"> mutatiebestand </w:t>
            </w:r>
            <w:r w:rsidR="00B54315" w:rsidRPr="00214A0B">
              <w:rPr>
                <w:noProof/>
              </w:rPr>
              <w:t>bestaat uit</w:t>
            </w:r>
            <w:r w:rsidRPr="00214A0B">
              <w:rPr>
                <w:noProof/>
              </w:rPr>
              <w:t xml:space="preserve"> de volgende kolommen</w:t>
            </w:r>
            <w:r w:rsidR="00B54315" w:rsidRPr="00214A0B">
              <w:rPr>
                <w:noProof/>
              </w:rPr>
              <w:t>:</w:t>
            </w:r>
          </w:p>
          <w:p w:rsidR="001801CD" w:rsidRPr="00214A0B" w:rsidRDefault="001801CD" w:rsidP="00B012BE">
            <w:pPr>
              <w:numPr>
                <w:ilvl w:val="0"/>
                <w:numId w:val="36"/>
              </w:numPr>
              <w:spacing w:before="60" w:after="60"/>
              <w:rPr>
                <w:noProof/>
              </w:rPr>
            </w:pPr>
            <w:r w:rsidRPr="00214A0B">
              <w:rPr>
                <w:noProof/>
              </w:rPr>
              <w:t>Type referentiegegeven,</w:t>
            </w:r>
          </w:p>
          <w:p w:rsidR="001801CD" w:rsidRPr="00214A0B" w:rsidRDefault="001801CD" w:rsidP="00B012BE">
            <w:pPr>
              <w:numPr>
                <w:ilvl w:val="0"/>
                <w:numId w:val="36"/>
              </w:numPr>
              <w:spacing w:before="60" w:after="60"/>
              <w:rPr>
                <w:noProof/>
              </w:rPr>
            </w:pPr>
            <w:r w:rsidRPr="00214A0B">
              <w:rPr>
                <w:noProof/>
              </w:rPr>
              <w:t>Oude referentiecode,</w:t>
            </w:r>
          </w:p>
          <w:p w:rsidR="001801CD" w:rsidRPr="00214A0B" w:rsidRDefault="001801CD" w:rsidP="00B012BE">
            <w:pPr>
              <w:numPr>
                <w:ilvl w:val="0"/>
                <w:numId w:val="36"/>
              </w:numPr>
              <w:spacing w:before="60" w:after="60"/>
              <w:rPr>
                <w:noProof/>
              </w:rPr>
            </w:pPr>
            <w:r w:rsidRPr="00214A0B">
              <w:rPr>
                <w:noProof/>
              </w:rPr>
              <w:t>Referentiecode,</w:t>
            </w:r>
          </w:p>
          <w:p w:rsidR="001801CD" w:rsidRPr="00214A0B" w:rsidRDefault="00180279" w:rsidP="00B012BE">
            <w:pPr>
              <w:numPr>
                <w:ilvl w:val="0"/>
                <w:numId w:val="36"/>
              </w:numPr>
              <w:spacing w:before="60" w:after="60"/>
              <w:rPr>
                <w:noProof/>
              </w:rPr>
            </w:pPr>
            <w:r w:rsidRPr="00214A0B">
              <w:rPr>
                <w:noProof/>
              </w:rPr>
              <w:t>Referentie</w:t>
            </w:r>
            <w:r w:rsidR="001801CD" w:rsidRPr="00214A0B">
              <w:rPr>
                <w:noProof/>
              </w:rPr>
              <w:t>gegeven afhankelijke kolommen.</w:t>
            </w:r>
          </w:p>
        </w:tc>
      </w:tr>
      <w:tr w:rsidR="001801CD" w:rsidRPr="00214A0B" w:rsidTr="009E63C3">
        <w:tc>
          <w:tcPr>
            <w:tcW w:w="1418" w:type="dxa"/>
          </w:tcPr>
          <w:p w:rsidR="001801CD" w:rsidRPr="00214A0B" w:rsidRDefault="001801CD" w:rsidP="009E63C3">
            <w:pPr>
              <w:spacing w:before="60" w:after="60"/>
            </w:pPr>
            <w:r w:rsidRPr="00214A0B">
              <w:rPr>
                <w:color w:val="0000FF"/>
              </w:rPr>
              <w:t>Toelichting</w:t>
            </w:r>
            <w:r w:rsidRPr="00214A0B">
              <w:t>:</w:t>
            </w:r>
          </w:p>
        </w:tc>
        <w:tc>
          <w:tcPr>
            <w:tcW w:w="6378" w:type="dxa"/>
          </w:tcPr>
          <w:p w:rsidR="001801CD" w:rsidRPr="00214A0B" w:rsidRDefault="001712C3" w:rsidP="001712C3">
            <w:pPr>
              <w:spacing w:before="60" w:after="60"/>
              <w:rPr>
                <w:noProof/>
              </w:rPr>
            </w:pPr>
            <w:r w:rsidRPr="00214A0B">
              <w:rPr>
                <w:noProof/>
              </w:rPr>
              <w:t>Het formaat (veld volgorde etc) van het mutatie exportbestand is gelijk aan het mutatie importbestand. Zodoende kan het mutatie exportbestand altijd als voorbeeld worden gebruikt om mutaties te importeren.</w:t>
            </w:r>
          </w:p>
          <w:p w:rsidR="00963B7E" w:rsidRPr="00214A0B" w:rsidRDefault="00963B7E" w:rsidP="00963B7E">
            <w:pPr>
              <w:spacing w:before="60" w:after="60"/>
              <w:rPr>
                <w:noProof/>
              </w:rPr>
            </w:pPr>
            <w:r w:rsidRPr="00214A0B">
              <w:rPr>
                <w:noProof/>
              </w:rPr>
              <w:t>De uitvoer van de export wordt rechtstreeks naar de gebruiker gestuurd (output in de browser). Hij kan de informatie vervolgens selecteren en met ‘Copy &amp; Paste’ in elke gewenste tekst editor overnemen en daarna opslaan.</w:t>
            </w:r>
          </w:p>
        </w:tc>
      </w:tr>
      <w:tr w:rsidR="001801CD" w:rsidRPr="00214A0B" w:rsidTr="009E63C3">
        <w:tc>
          <w:tcPr>
            <w:tcW w:w="1418" w:type="dxa"/>
          </w:tcPr>
          <w:p w:rsidR="001801CD" w:rsidRPr="00214A0B" w:rsidRDefault="001801CD" w:rsidP="009E63C3">
            <w:pPr>
              <w:spacing w:before="60" w:after="60"/>
            </w:pPr>
            <w:r w:rsidRPr="00214A0B">
              <w:rPr>
                <w:color w:val="0000FF"/>
              </w:rPr>
              <w:t>Referentie</w:t>
            </w:r>
            <w:r w:rsidRPr="00214A0B">
              <w:t xml:space="preserve">: </w:t>
            </w:r>
          </w:p>
        </w:tc>
        <w:tc>
          <w:tcPr>
            <w:tcW w:w="6378" w:type="dxa"/>
          </w:tcPr>
          <w:p w:rsidR="001801CD" w:rsidRPr="00214A0B" w:rsidRDefault="001801CD" w:rsidP="009E63C3">
            <w:pPr>
              <w:spacing w:before="60" w:after="60"/>
            </w:pPr>
            <w:r w:rsidRPr="00214A0B">
              <w:t>-</w:t>
            </w:r>
          </w:p>
        </w:tc>
      </w:tr>
      <w:tr w:rsidR="003307B8" w:rsidRPr="00214A0B" w:rsidTr="009E63C3">
        <w:tc>
          <w:tcPr>
            <w:tcW w:w="1418" w:type="dxa"/>
          </w:tcPr>
          <w:p w:rsidR="003307B8" w:rsidRPr="00214A0B" w:rsidRDefault="003307B8" w:rsidP="009E63C3">
            <w:pPr>
              <w:spacing w:before="60" w:after="60"/>
            </w:pPr>
            <w:r w:rsidRPr="00214A0B">
              <w:rPr>
                <w:color w:val="0000FF"/>
              </w:rPr>
              <w:t>Herkomst</w:t>
            </w:r>
            <w:r w:rsidRPr="00214A0B">
              <w:t xml:space="preserve">: </w:t>
            </w:r>
          </w:p>
        </w:tc>
        <w:tc>
          <w:tcPr>
            <w:tcW w:w="6378" w:type="dxa"/>
          </w:tcPr>
          <w:p w:rsidR="003307B8" w:rsidRPr="00214A0B" w:rsidRDefault="003307B8" w:rsidP="00734390">
            <w:pPr>
              <w:spacing w:before="60" w:after="60"/>
            </w:pPr>
            <w:r w:rsidRPr="00214A0B">
              <w:fldChar w:fldCharType="begin"/>
            </w:r>
            <w:r w:rsidRPr="00214A0B">
              <w:instrText xml:space="preserve"> REF _Ref429665005 \h </w:instrText>
            </w:r>
            <w:r w:rsidRPr="00214A0B">
              <w:fldChar w:fldCharType="separate"/>
            </w:r>
            <w:r w:rsidR="00F8434F" w:rsidRPr="00214A0B">
              <w:t>IRS-NLR-</w:t>
            </w:r>
            <w:r w:rsidR="00F8434F">
              <w:rPr>
                <w:noProof/>
              </w:rPr>
              <w:t>003</w:t>
            </w:r>
            <w:r w:rsidRPr="00214A0B">
              <w:fldChar w:fldCharType="end"/>
            </w:r>
          </w:p>
        </w:tc>
      </w:tr>
      <w:tr w:rsidR="001801CD" w:rsidRPr="00214A0B" w:rsidTr="009E63C3">
        <w:tc>
          <w:tcPr>
            <w:tcW w:w="1418" w:type="dxa"/>
          </w:tcPr>
          <w:p w:rsidR="001801CD" w:rsidRPr="00214A0B" w:rsidRDefault="001801CD" w:rsidP="009E63C3">
            <w:pPr>
              <w:spacing w:before="60" w:after="60"/>
            </w:pPr>
            <w:r w:rsidRPr="00214A0B">
              <w:rPr>
                <w:color w:val="0000FF"/>
              </w:rPr>
              <w:lastRenderedPageBreak/>
              <w:t>Kwalificatie</w:t>
            </w:r>
            <w:r w:rsidRPr="00214A0B">
              <w:t xml:space="preserve">: </w:t>
            </w:r>
          </w:p>
        </w:tc>
        <w:tc>
          <w:tcPr>
            <w:tcW w:w="6378" w:type="dxa"/>
          </w:tcPr>
          <w:p w:rsidR="001801CD" w:rsidRPr="00214A0B" w:rsidRDefault="001801CD" w:rsidP="009E63C3">
            <w:pPr>
              <w:spacing w:before="60" w:after="60"/>
            </w:pPr>
            <w:r w:rsidRPr="00214A0B">
              <w:t>Demonstratie &amp; Inspectie</w:t>
            </w:r>
          </w:p>
        </w:tc>
      </w:tr>
      <w:tr w:rsidR="00E31AA1" w:rsidRPr="00214A0B" w:rsidTr="009E63C3">
        <w:tc>
          <w:tcPr>
            <w:tcW w:w="1418" w:type="dxa"/>
          </w:tcPr>
          <w:p w:rsidR="00E31AA1" w:rsidRPr="00214A0B" w:rsidRDefault="00E31AA1" w:rsidP="009E63C3">
            <w:pPr>
              <w:spacing w:before="60" w:after="60"/>
            </w:pPr>
            <w:r w:rsidRPr="00214A0B">
              <w:rPr>
                <w:color w:val="0000FF"/>
              </w:rPr>
              <w:t>Gerelateerd</w:t>
            </w:r>
            <w:r w:rsidRPr="00214A0B">
              <w:t xml:space="preserve">: </w:t>
            </w:r>
          </w:p>
        </w:tc>
        <w:tc>
          <w:tcPr>
            <w:tcW w:w="6378" w:type="dxa"/>
          </w:tcPr>
          <w:p w:rsidR="00E31AA1" w:rsidRPr="00214A0B" w:rsidRDefault="00E31AA1" w:rsidP="008C562F">
            <w:pPr>
              <w:spacing w:before="60" w:after="60"/>
            </w:pPr>
            <w:r w:rsidRPr="00214A0B">
              <w:t xml:space="preserve">Zie ook </w:t>
            </w:r>
            <w:r w:rsidRPr="00214A0B">
              <w:fldChar w:fldCharType="begin"/>
            </w:r>
            <w:r w:rsidRPr="00214A0B">
              <w:instrText xml:space="preserve"> REF _Ref429664614 \h </w:instrText>
            </w:r>
            <w:r w:rsidRPr="00214A0B">
              <w:fldChar w:fldCharType="separate"/>
            </w:r>
            <w:r w:rsidR="00F8434F" w:rsidRPr="0043475A">
              <w:rPr>
                <w:lang w:val="fr-FR"/>
              </w:rPr>
              <w:t>IDD-NLR-</w:t>
            </w:r>
            <w:r w:rsidR="00F8434F">
              <w:rPr>
                <w:noProof/>
                <w:lang w:val="fr-FR"/>
              </w:rPr>
              <w:t>004</w:t>
            </w:r>
            <w:r w:rsidRPr="00214A0B">
              <w:fldChar w:fldCharType="end"/>
            </w:r>
            <w:r w:rsidRPr="00214A0B">
              <w:t xml:space="preserve"> Import interface</w:t>
            </w:r>
          </w:p>
        </w:tc>
      </w:tr>
    </w:tbl>
    <w:p w:rsidR="001801CD" w:rsidRPr="00214A0B" w:rsidRDefault="001801CD" w:rsidP="00CB503A"/>
    <w:p w:rsidR="00B54315" w:rsidRPr="00214A0B" w:rsidRDefault="00B54315" w:rsidP="00CB503A">
      <w:r w:rsidRPr="00214A0B">
        <w:t>Hieronder enkele voorbeelden van een</w:t>
      </w:r>
      <w:r w:rsidR="0086352B" w:rsidRPr="00214A0B">
        <w:t xml:space="preserve"> </w:t>
      </w:r>
      <w:r w:rsidR="0086352B" w:rsidRPr="00214A0B">
        <w:rPr>
          <w:b/>
        </w:rPr>
        <w:t>NLRDMS</w:t>
      </w:r>
      <w:r w:rsidRPr="00214A0B">
        <w:rPr>
          <w:b/>
        </w:rPr>
        <w:t xml:space="preserve"> mutatiebestand</w:t>
      </w:r>
      <w:r w:rsidRPr="00214A0B">
        <w:t>:</w:t>
      </w:r>
    </w:p>
    <w:p w:rsidR="00B54315" w:rsidRPr="00214A0B" w:rsidRDefault="00B54315" w:rsidP="00CB503A"/>
    <w:p w:rsidR="00B54315" w:rsidRPr="00214A0B" w:rsidRDefault="0086352B" w:rsidP="00CB503A">
      <w:pPr>
        <w:rPr>
          <w:u w:val="single"/>
        </w:rPr>
      </w:pPr>
      <w:r w:rsidRPr="00214A0B">
        <w:rPr>
          <w:u w:val="single"/>
        </w:rPr>
        <w:t>ERI Locaties:</w:t>
      </w:r>
    </w:p>
    <w:p w:rsidR="0086352B" w:rsidRPr="00214A0B" w:rsidRDefault="0086352B" w:rsidP="0086352B">
      <w:pPr>
        <w:rPr>
          <w:rFonts w:ascii="Courier New" w:hAnsi="Courier New" w:cs="Courier New"/>
          <w:sz w:val="16"/>
          <w:szCs w:val="16"/>
        </w:rPr>
      </w:pPr>
      <w:r w:rsidRPr="00214A0B">
        <w:rPr>
          <w:rFonts w:ascii="Courier New" w:hAnsi="Courier New" w:cs="Courier New"/>
          <w:sz w:val="16"/>
          <w:szCs w:val="16"/>
        </w:rPr>
        <w:t>"reftype"|"refcodeold"|"srscode"|"riscode"|"locode"|"fwcode"|"kmcode"|"type"|"termcode"|"termtype"|"name_LOCAL"|"name_NL"|"name_DE"|"name_FR"|"name_EN"|"term_LOCAL"|"term_NL"|"term_DE"|"term_FR"|"term_EN"|"quayfrom"|"quayto"|"lat"|"lon"|"source"|"remarks"|"erased"|"ivs"|"ivscode"|"ivsname"|"ivsterm"|"ivsreport"|"exits"</w:t>
      </w:r>
    </w:p>
    <w:p w:rsidR="0086352B" w:rsidRPr="00214A0B" w:rsidRDefault="0086352B" w:rsidP="0086352B">
      <w:pPr>
        <w:rPr>
          <w:rFonts w:ascii="Courier New" w:hAnsi="Courier New" w:cs="Courier New"/>
          <w:sz w:val="16"/>
          <w:szCs w:val="16"/>
        </w:rPr>
      </w:pPr>
      <w:r w:rsidRPr="00214A0B">
        <w:rPr>
          <w:rFonts w:ascii="Courier New" w:hAnsi="Courier New" w:cs="Courier New"/>
          <w:sz w:val="16"/>
          <w:szCs w:val="16"/>
        </w:rPr>
        <w:t>"LOCATION"|""|"NLDOR"|"NLDOR001014538701166"|"NLDOR"|""|""|"64"|""|"0"|"DORDRECHT</w:t>
      </w:r>
      <w:r w:rsidR="00F1693B" w:rsidRPr="00214A0B">
        <w:rPr>
          <w:rFonts w:ascii="Courier New" w:hAnsi="Courier New" w:cs="Courier New"/>
          <w:sz w:val="16"/>
          <w:szCs w:val="16"/>
        </w:rPr>
        <w:t> </w:t>
      </w:r>
      <w:r w:rsidRPr="00214A0B">
        <w:rPr>
          <w:rFonts w:ascii="Courier New" w:hAnsi="Courier New" w:cs="Courier New"/>
          <w:sz w:val="16"/>
          <w:szCs w:val="16"/>
        </w:rPr>
        <w:t>(NLDOR)"|"DORDRECHT</w:t>
      </w:r>
      <w:r w:rsidR="00F1693B" w:rsidRPr="00214A0B">
        <w:rPr>
          <w:rFonts w:ascii="Courier New" w:hAnsi="Courier New" w:cs="Courier New"/>
          <w:sz w:val="16"/>
          <w:szCs w:val="16"/>
        </w:rPr>
        <w:t> </w:t>
      </w:r>
      <w:r w:rsidRPr="00214A0B">
        <w:rPr>
          <w:rFonts w:ascii="Courier New" w:hAnsi="Courier New" w:cs="Courier New"/>
          <w:sz w:val="16"/>
          <w:szCs w:val="16"/>
        </w:rPr>
        <w:t>(NLDOR)"|"DORDRECHT</w:t>
      </w:r>
      <w:r w:rsidR="00F1693B" w:rsidRPr="00214A0B">
        <w:rPr>
          <w:rFonts w:ascii="Courier New" w:hAnsi="Courier New" w:cs="Courier New"/>
          <w:sz w:val="16"/>
          <w:szCs w:val="16"/>
        </w:rPr>
        <w:t> </w:t>
      </w:r>
      <w:r w:rsidRPr="00214A0B">
        <w:rPr>
          <w:rFonts w:ascii="Courier New" w:hAnsi="Courier New" w:cs="Courier New"/>
          <w:sz w:val="16"/>
          <w:szCs w:val="16"/>
        </w:rPr>
        <w:t>(NLDOR)"|"DORDRECHT</w:t>
      </w:r>
      <w:r w:rsidR="00F1693B" w:rsidRPr="00214A0B">
        <w:rPr>
          <w:rFonts w:ascii="Courier New" w:hAnsi="Courier New" w:cs="Courier New"/>
          <w:sz w:val="16"/>
          <w:szCs w:val="16"/>
        </w:rPr>
        <w:t> </w:t>
      </w:r>
      <w:r w:rsidRPr="00214A0B">
        <w:rPr>
          <w:rFonts w:ascii="Courier New" w:hAnsi="Courier New" w:cs="Courier New"/>
          <w:sz w:val="16"/>
          <w:szCs w:val="16"/>
        </w:rPr>
        <w:t>(NLDOR)"|"DORDRECHT</w:t>
      </w:r>
      <w:r w:rsidR="00F1693B" w:rsidRPr="00214A0B">
        <w:rPr>
          <w:rFonts w:ascii="Courier New" w:hAnsi="Courier New" w:cs="Courier New"/>
          <w:sz w:val="16"/>
          <w:szCs w:val="16"/>
        </w:rPr>
        <w:t> </w:t>
      </w:r>
      <w:r w:rsidRPr="00214A0B">
        <w:rPr>
          <w:rFonts w:ascii="Courier New" w:hAnsi="Courier New" w:cs="Courier New"/>
          <w:sz w:val="16"/>
          <w:szCs w:val="16"/>
        </w:rPr>
        <w:t>(NLDOR)"|""|""|""|""|""|""|""|"51.81670000"|"4.66670000"|""|"Kale</w:t>
      </w:r>
      <w:r w:rsidR="00F1693B" w:rsidRPr="00214A0B">
        <w:rPr>
          <w:rFonts w:ascii="Courier New" w:hAnsi="Courier New" w:cs="Courier New"/>
          <w:sz w:val="16"/>
          <w:szCs w:val="16"/>
        </w:rPr>
        <w:t> </w:t>
      </w:r>
      <w:r w:rsidRPr="00214A0B">
        <w:rPr>
          <w:rFonts w:ascii="Courier New" w:hAnsi="Courier New" w:cs="Courier New"/>
          <w:sz w:val="16"/>
          <w:szCs w:val="16"/>
        </w:rPr>
        <w:t>UNLOC</w:t>
      </w:r>
      <w:r w:rsidR="00F1693B" w:rsidRPr="00214A0B">
        <w:rPr>
          <w:rFonts w:ascii="Courier New" w:hAnsi="Courier New" w:cs="Courier New"/>
          <w:sz w:val="16"/>
          <w:szCs w:val="16"/>
        </w:rPr>
        <w:t> </w:t>
      </w:r>
      <w:r w:rsidRPr="00214A0B">
        <w:rPr>
          <w:rFonts w:ascii="Courier New" w:hAnsi="Courier New" w:cs="Courier New"/>
          <w:sz w:val="16"/>
          <w:szCs w:val="16"/>
        </w:rPr>
        <w:t>Specified</w:t>
      </w:r>
      <w:r w:rsidR="00F1693B" w:rsidRPr="00214A0B">
        <w:rPr>
          <w:rFonts w:ascii="Courier New" w:hAnsi="Courier New" w:cs="Courier New"/>
          <w:sz w:val="16"/>
          <w:szCs w:val="16"/>
        </w:rPr>
        <w:t> </w:t>
      </w:r>
      <w:r w:rsidRPr="00214A0B">
        <w:rPr>
          <w:rFonts w:ascii="Courier New" w:hAnsi="Courier New" w:cs="Courier New"/>
          <w:sz w:val="16"/>
          <w:szCs w:val="16"/>
        </w:rPr>
        <w:t>(new)</w:t>
      </w:r>
      <w:r w:rsidR="00F1693B" w:rsidRPr="00214A0B">
        <w:rPr>
          <w:rFonts w:ascii="Courier New" w:hAnsi="Courier New" w:cs="Courier New"/>
          <w:sz w:val="16"/>
          <w:szCs w:val="16"/>
        </w:rPr>
        <w:t> </w:t>
      </w:r>
      <w:r w:rsidRPr="00214A0B">
        <w:rPr>
          <w:rFonts w:ascii="Courier New" w:hAnsi="Courier New" w:cs="Courier New"/>
          <w:sz w:val="16"/>
          <w:szCs w:val="16"/>
        </w:rPr>
        <w:t>Code</w:t>
      </w:r>
      <w:r w:rsidR="00F1693B" w:rsidRPr="00214A0B">
        <w:rPr>
          <w:rFonts w:ascii="Courier New" w:hAnsi="Courier New" w:cs="Courier New"/>
          <w:sz w:val="16"/>
          <w:szCs w:val="16"/>
        </w:rPr>
        <w:t> </w:t>
      </w:r>
      <w:r w:rsidRPr="00214A0B">
        <w:rPr>
          <w:rFonts w:ascii="Courier New" w:hAnsi="Courier New" w:cs="Courier New"/>
          <w:sz w:val="16"/>
          <w:szCs w:val="16"/>
        </w:rPr>
        <w:t>NLDOR</w:t>
      </w:r>
      <w:r w:rsidR="00F1693B" w:rsidRPr="00214A0B">
        <w:rPr>
          <w:rFonts w:ascii="Courier New" w:hAnsi="Courier New" w:cs="Courier New"/>
          <w:sz w:val="16"/>
          <w:szCs w:val="16"/>
        </w:rPr>
        <w:t> </w:t>
      </w:r>
      <w:r w:rsidRPr="00214A0B">
        <w:rPr>
          <w:rFonts w:ascii="Courier New" w:hAnsi="Courier New" w:cs="Courier New"/>
          <w:sz w:val="16"/>
          <w:szCs w:val="16"/>
        </w:rPr>
        <w:t>already</w:t>
      </w:r>
      <w:r w:rsidR="00F1693B" w:rsidRPr="00214A0B">
        <w:rPr>
          <w:rFonts w:ascii="Courier New" w:hAnsi="Courier New" w:cs="Courier New"/>
          <w:sz w:val="16"/>
          <w:szCs w:val="16"/>
        </w:rPr>
        <w:t> </w:t>
      </w:r>
      <w:r w:rsidRPr="00214A0B">
        <w:rPr>
          <w:rFonts w:ascii="Courier New" w:hAnsi="Courier New" w:cs="Courier New"/>
          <w:sz w:val="16"/>
          <w:szCs w:val="16"/>
        </w:rPr>
        <w:t>exists!"|"false"|"IVS90"|"3550500"|"DORDRECHT"|""|"false"|"1"|"G10UD"|""|""|""|""|""|""|""|""|""</w:t>
      </w:r>
    </w:p>
    <w:p w:rsidR="0086352B" w:rsidRPr="00214A0B" w:rsidRDefault="0086352B" w:rsidP="0086352B">
      <w:pPr>
        <w:rPr>
          <w:rFonts w:ascii="Courier New" w:hAnsi="Courier New" w:cs="Courier New"/>
          <w:sz w:val="16"/>
          <w:szCs w:val="16"/>
        </w:rPr>
      </w:pPr>
    </w:p>
    <w:p w:rsidR="0086352B" w:rsidRPr="0043475A" w:rsidRDefault="0086352B" w:rsidP="0086352B">
      <w:pPr>
        <w:rPr>
          <w:rFonts w:cs="Courier New"/>
          <w:szCs w:val="18"/>
          <w:u w:val="single"/>
          <w:lang w:val="de-DE"/>
        </w:rPr>
      </w:pPr>
      <w:r w:rsidRPr="0043475A">
        <w:rPr>
          <w:rFonts w:cs="Courier New"/>
          <w:szCs w:val="18"/>
          <w:u w:val="single"/>
          <w:lang w:val="de-DE"/>
        </w:rPr>
        <w:t>Eerste meldpunten (ERI reporting points):</w:t>
      </w:r>
    </w:p>
    <w:p w:rsidR="0086352B" w:rsidRPr="0043475A" w:rsidRDefault="0086352B" w:rsidP="0086352B">
      <w:pPr>
        <w:rPr>
          <w:rFonts w:ascii="Courier New" w:hAnsi="Courier New" w:cs="Courier New"/>
          <w:sz w:val="16"/>
          <w:szCs w:val="16"/>
          <w:lang w:val="de-DE"/>
        </w:rPr>
      </w:pPr>
      <w:r w:rsidRPr="0043475A">
        <w:rPr>
          <w:rFonts w:ascii="Courier New" w:hAnsi="Courier New" w:cs="Courier New"/>
          <w:sz w:val="16"/>
          <w:szCs w:val="16"/>
          <w:lang w:val="de-DE"/>
        </w:rPr>
        <w:t>"reftype"|"refcodeold"|"reppoint"|"name_LOCAL"|"name_NL"|"name_DE"|"name_FR"|"name_EN"|"source"|"remarks"|"erased"|"RIScode"|"Providerid"</w:t>
      </w:r>
    </w:p>
    <w:p w:rsidR="0086352B" w:rsidRPr="0043475A" w:rsidRDefault="0086352B" w:rsidP="0086352B">
      <w:pPr>
        <w:rPr>
          <w:rFonts w:ascii="Courier New" w:hAnsi="Courier New" w:cs="Courier New"/>
          <w:sz w:val="16"/>
          <w:szCs w:val="16"/>
          <w:lang w:val="de-DE"/>
        </w:rPr>
      </w:pPr>
      <w:r w:rsidRPr="0043475A">
        <w:rPr>
          <w:rFonts w:ascii="Courier New" w:hAnsi="Courier New" w:cs="Courier New"/>
          <w:sz w:val="16"/>
          <w:szCs w:val="16"/>
          <w:lang w:val="de-DE"/>
        </w:rPr>
        <w:t>"ERIREPORTINGPOINT"|""|"A00"|"IVS90 (NL)"|"IVS90 NEDERLAND (NL)"|"IVS90  (NL)"|"IVS90 (NL)"|"IVS90 (RIS NL)"|"BICS402"|"Test Reporting point"|"false"|"NLDOR001014538701166"|"IVS90"</w:t>
      </w:r>
    </w:p>
    <w:p w:rsidR="001712C3" w:rsidRPr="0043475A" w:rsidRDefault="001712C3" w:rsidP="0086352B">
      <w:pPr>
        <w:rPr>
          <w:rFonts w:ascii="Courier New" w:hAnsi="Courier New" w:cs="Courier New"/>
          <w:sz w:val="16"/>
          <w:szCs w:val="16"/>
          <w:lang w:val="de-DE"/>
        </w:rPr>
      </w:pPr>
    </w:p>
    <w:p w:rsidR="0086352B" w:rsidRPr="0043475A" w:rsidRDefault="0086352B" w:rsidP="0086352B">
      <w:pPr>
        <w:rPr>
          <w:rFonts w:ascii="Courier New" w:hAnsi="Courier New" w:cs="Courier New"/>
          <w:sz w:val="16"/>
          <w:szCs w:val="16"/>
          <w:lang w:val="de-DE"/>
        </w:rPr>
      </w:pPr>
    </w:p>
    <w:p w:rsidR="00A00BFD" w:rsidRPr="00214A0B" w:rsidRDefault="00AB12D6" w:rsidP="00BF2E69">
      <w:pPr>
        <w:pStyle w:val="Heading2"/>
      </w:pPr>
      <w:bookmarkStart w:id="48" w:name="_Ref428885668"/>
      <w:bookmarkStart w:id="49" w:name="_Ref428885674"/>
      <w:bookmarkStart w:id="50" w:name="_Toc78451337"/>
      <w:r w:rsidRPr="00214A0B">
        <w:t>NLR-</w:t>
      </w:r>
      <w:r w:rsidR="002E38EE" w:rsidRPr="00214A0B">
        <w:t>E</w:t>
      </w:r>
      <w:r w:rsidRPr="00214A0B">
        <w:t>IF4</w:t>
      </w:r>
      <w:r w:rsidR="00A00BFD" w:rsidRPr="00214A0B">
        <w:t xml:space="preserve"> </w:t>
      </w:r>
      <w:r w:rsidRPr="00214A0B">
        <w:t>Referentiegegevens</w:t>
      </w:r>
      <w:r w:rsidR="00095D16" w:rsidRPr="00214A0B">
        <w:t xml:space="preserve"> </w:t>
      </w:r>
      <w:r w:rsidRPr="00214A0B">
        <w:t xml:space="preserve">export, </w:t>
      </w:r>
      <w:r w:rsidR="00095D16" w:rsidRPr="00214A0B">
        <w:t>CSV bestandsinterface</w:t>
      </w:r>
      <w:bookmarkEnd w:id="48"/>
      <w:bookmarkEnd w:id="49"/>
      <w:bookmarkEnd w:id="50"/>
    </w:p>
    <w:p w:rsidR="00AB12D6" w:rsidRPr="00214A0B" w:rsidRDefault="00FC0867" w:rsidP="00AB12D6">
      <w:pPr>
        <w:pStyle w:val="Heading3"/>
      </w:pPr>
      <w:bookmarkStart w:id="51" w:name="_Toc78451338"/>
      <w:r w:rsidRPr="00214A0B">
        <w:t xml:space="preserve">Interface </w:t>
      </w:r>
      <w:r w:rsidR="00AB12D6" w:rsidRPr="00214A0B">
        <w:t>Eisen</w:t>
      </w:r>
      <w:bookmarkEnd w:id="51"/>
    </w:p>
    <w:p w:rsidR="0060739C" w:rsidRPr="00214A0B" w:rsidRDefault="0060739C" w:rsidP="0060739C">
      <w:r w:rsidRPr="00214A0B">
        <w:t>De referentiegegevens export interface voorziet via de GUI in het (handmatig) exporteren van referentiegegevens en of updates in een bepaalde periode, o.a. om externe systemen bij te kunnen werken.</w:t>
      </w:r>
    </w:p>
    <w:p w:rsidR="0060739C" w:rsidRPr="00214A0B" w:rsidRDefault="0060739C" w:rsidP="0060739C"/>
    <w:p w:rsidR="0060739C" w:rsidRPr="00214A0B" w:rsidRDefault="0060739C" w:rsidP="0060739C">
      <w:r w:rsidRPr="00214A0B">
        <w:t>Deze export interface valt uiteen in:</w:t>
      </w:r>
    </w:p>
    <w:p w:rsidR="0060739C" w:rsidRPr="00214A0B" w:rsidRDefault="0060739C" w:rsidP="00B012BE">
      <w:pPr>
        <w:numPr>
          <w:ilvl w:val="0"/>
          <w:numId w:val="39"/>
        </w:numPr>
      </w:pPr>
      <w:r w:rsidRPr="00214A0B">
        <w:t>EIF4.1: het exporteren van alle actuele referentiegegevens (</w:t>
      </w:r>
      <w:r w:rsidR="001712C3" w:rsidRPr="00214A0B">
        <w:t xml:space="preserve">zogenaamde </w:t>
      </w:r>
      <w:r w:rsidRPr="00214A0B">
        <w:t>masterdumps).</w:t>
      </w:r>
    </w:p>
    <w:p w:rsidR="0060739C" w:rsidRPr="00214A0B" w:rsidRDefault="0060739C" w:rsidP="00B012BE">
      <w:pPr>
        <w:numPr>
          <w:ilvl w:val="0"/>
          <w:numId w:val="39"/>
        </w:numPr>
      </w:pPr>
      <w:r w:rsidRPr="00214A0B">
        <w:t>EIF4.2: het exporteren van de updates (mutaties) binnen een op te geven tijdsperiode.</w:t>
      </w:r>
    </w:p>
    <w:p w:rsidR="0060739C" w:rsidRPr="00214A0B" w:rsidRDefault="0060739C" w:rsidP="0060739C"/>
    <w:p w:rsidR="0060739C" w:rsidRPr="00214A0B" w:rsidRDefault="0060739C" w:rsidP="0060739C">
      <w:pPr>
        <w:rPr>
          <w:noProof/>
        </w:rPr>
      </w:pPr>
      <w:r w:rsidRPr="00214A0B">
        <w:t xml:space="preserve">Het aan te maken export CSV-bestand moet in </w:t>
      </w:r>
      <w:r w:rsidR="00C5736E" w:rsidRPr="00214A0B">
        <w:t xml:space="preserve">de </w:t>
      </w:r>
      <w:r w:rsidRPr="00214A0B">
        <w:t xml:space="preserve">basis voldoen aan algemene </w:t>
      </w:r>
      <w:r w:rsidR="00383652" w:rsidRPr="00214A0B">
        <w:t>standaarden</w:t>
      </w:r>
      <w:r w:rsidRPr="00214A0B">
        <w:rPr>
          <w:noProof/>
        </w:rPr>
        <w:t>, waarbij een bepaalde variatie mogelijk is, zoals: wel of geen header</w:t>
      </w:r>
      <w:r w:rsidR="005D515F" w:rsidRPr="00214A0B">
        <w:rPr>
          <w:noProof/>
        </w:rPr>
        <w:t xml:space="preserve"> en de </w:t>
      </w:r>
      <w:r w:rsidRPr="00214A0B">
        <w:rPr>
          <w:noProof/>
        </w:rPr>
        <w:t>gebruikte separator.</w:t>
      </w:r>
    </w:p>
    <w:p w:rsidR="00A83E47" w:rsidRPr="00214A0B" w:rsidRDefault="00A83E47" w:rsidP="00A83E47"/>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6378"/>
      </w:tblGrid>
      <w:tr w:rsidR="00A83E47" w:rsidRPr="00214A0B" w:rsidTr="00B73DAF">
        <w:trPr>
          <w:tblHeader/>
        </w:trPr>
        <w:tc>
          <w:tcPr>
            <w:tcW w:w="7796" w:type="dxa"/>
            <w:gridSpan w:val="2"/>
            <w:shd w:val="clear" w:color="auto" w:fill="D9D9D9"/>
          </w:tcPr>
          <w:p w:rsidR="00A83E47" w:rsidRPr="00214A0B" w:rsidRDefault="00A83E47" w:rsidP="009D328C">
            <w:pPr>
              <w:pStyle w:val="IRSIDD-EISTitel"/>
              <w:keepNext/>
              <w:keepLines/>
            </w:pPr>
            <w:bookmarkStart w:id="52" w:name="_Ref430012894"/>
            <w:bookmarkStart w:id="53" w:name="_Ref430012891"/>
            <w:bookmarkStart w:id="54" w:name="_Toc78451387"/>
            <w:r w:rsidRPr="00214A0B">
              <w:t>IRS-NLR-</w:t>
            </w:r>
            <w:r w:rsidRPr="00214A0B">
              <w:fldChar w:fldCharType="begin"/>
            </w:r>
            <w:r w:rsidRPr="00214A0B">
              <w:instrText xml:space="preserve"> SEQ IRSIDD-EIS \# "000" </w:instrText>
            </w:r>
            <w:r w:rsidRPr="00214A0B">
              <w:fldChar w:fldCharType="separate"/>
            </w:r>
            <w:r w:rsidR="00F8434F">
              <w:rPr>
                <w:noProof/>
              </w:rPr>
              <w:t>006</w:t>
            </w:r>
            <w:r w:rsidRPr="00214A0B">
              <w:fldChar w:fldCharType="end"/>
            </w:r>
            <w:bookmarkEnd w:id="52"/>
            <w:r w:rsidRPr="00214A0B">
              <w:t xml:space="preserve">: NLRDMS referentiegegevens </w:t>
            </w:r>
            <w:r w:rsidR="005D515F" w:rsidRPr="00214A0B">
              <w:t xml:space="preserve">(masterdump) </w:t>
            </w:r>
            <w:r w:rsidRPr="00214A0B">
              <w:t>export (EIF4</w:t>
            </w:r>
            <w:r w:rsidR="007152BD" w:rsidRPr="00214A0B">
              <w:t>.1</w:t>
            </w:r>
            <w:r w:rsidRPr="00214A0B">
              <w:t>)</w:t>
            </w:r>
            <w:bookmarkEnd w:id="53"/>
            <w:bookmarkEnd w:id="54"/>
          </w:p>
        </w:tc>
      </w:tr>
      <w:tr w:rsidR="00A83E47" w:rsidRPr="00214A0B" w:rsidTr="00B73DAF">
        <w:tc>
          <w:tcPr>
            <w:tcW w:w="1418" w:type="dxa"/>
          </w:tcPr>
          <w:p w:rsidR="00A83E47" w:rsidRPr="00214A0B" w:rsidRDefault="00A83E47" w:rsidP="00B73DAF">
            <w:pPr>
              <w:spacing w:before="60" w:after="60"/>
            </w:pPr>
            <w:r w:rsidRPr="00214A0B">
              <w:rPr>
                <w:color w:val="0000FF"/>
              </w:rPr>
              <w:t>Beschrijving</w:t>
            </w:r>
            <w:r w:rsidRPr="00214A0B">
              <w:t>:</w:t>
            </w:r>
          </w:p>
        </w:tc>
        <w:tc>
          <w:tcPr>
            <w:tcW w:w="6378" w:type="dxa"/>
          </w:tcPr>
          <w:p w:rsidR="005D515F" w:rsidRPr="00214A0B" w:rsidRDefault="005D515F" w:rsidP="00B73DAF">
            <w:pPr>
              <w:spacing w:before="60" w:after="60"/>
              <w:rPr>
                <w:noProof/>
              </w:rPr>
            </w:pPr>
            <w:r w:rsidRPr="00214A0B">
              <w:rPr>
                <w:noProof/>
              </w:rPr>
              <w:t>De referentiegegevens masterdump export interface voorziet</w:t>
            </w:r>
            <w:r w:rsidR="007A0B68">
              <w:rPr>
                <w:noProof/>
              </w:rPr>
              <w:t xml:space="preserve"> (voor alle gebruikers)</w:t>
            </w:r>
            <w:r w:rsidRPr="00214A0B">
              <w:rPr>
                <w:noProof/>
              </w:rPr>
              <w:t xml:space="preserve"> in het handmatig kunnen aanmaken van een CSV exportbestand (</w:t>
            </w:r>
            <w:r w:rsidR="00842F6F" w:rsidRPr="00214A0B">
              <w:rPr>
                <w:noProof/>
              </w:rPr>
              <w:t xml:space="preserve">een </w:t>
            </w:r>
            <w:r w:rsidRPr="00214A0B">
              <w:rPr>
                <w:noProof/>
              </w:rPr>
              <w:t xml:space="preserve">zogenaande masterdump) </w:t>
            </w:r>
            <w:r w:rsidR="00842F6F" w:rsidRPr="00214A0B">
              <w:rPr>
                <w:noProof/>
              </w:rPr>
              <w:t>voor een op te geven soort</w:t>
            </w:r>
            <w:r w:rsidR="00B31808" w:rsidRPr="00214A0B">
              <w:rPr>
                <w:noProof/>
              </w:rPr>
              <w:t xml:space="preserve"> van </w:t>
            </w:r>
            <w:r w:rsidR="00842F6F" w:rsidRPr="00214A0B">
              <w:rPr>
                <w:noProof/>
              </w:rPr>
              <w:t>referentiegegeven</w:t>
            </w:r>
            <w:r w:rsidR="00B31808" w:rsidRPr="00214A0B">
              <w:rPr>
                <w:noProof/>
              </w:rPr>
              <w:t>s.</w:t>
            </w:r>
          </w:p>
          <w:p w:rsidR="00180279" w:rsidRPr="00214A0B" w:rsidRDefault="00A83E47" w:rsidP="00B73DAF">
            <w:pPr>
              <w:spacing w:before="60" w:after="60"/>
              <w:rPr>
                <w:noProof/>
              </w:rPr>
            </w:pPr>
            <w:r w:rsidRPr="00214A0B">
              <w:rPr>
                <w:noProof/>
              </w:rPr>
              <w:t xml:space="preserve">Het formaat van het CSV bestand kan enigszins worden gespecificeerd </w:t>
            </w:r>
            <w:r w:rsidR="00842F6F" w:rsidRPr="00214A0B">
              <w:rPr>
                <w:noProof/>
              </w:rPr>
              <w:t>door de gebruiker</w:t>
            </w:r>
            <w:r w:rsidR="00B31808" w:rsidRPr="00214A0B">
              <w:rPr>
                <w:noProof/>
              </w:rPr>
              <w:t>,</w:t>
            </w:r>
            <w:r w:rsidR="00842F6F" w:rsidRPr="00214A0B">
              <w:rPr>
                <w:noProof/>
              </w:rPr>
              <w:t xml:space="preserve"> </w:t>
            </w:r>
            <w:r w:rsidR="00180279" w:rsidRPr="00214A0B">
              <w:rPr>
                <w:noProof/>
              </w:rPr>
              <w:t>via de op te geven parameters:</w:t>
            </w:r>
          </w:p>
          <w:p w:rsidR="00963B7E" w:rsidRPr="00214A0B" w:rsidRDefault="00963B7E" w:rsidP="00B012BE">
            <w:pPr>
              <w:numPr>
                <w:ilvl w:val="0"/>
                <w:numId w:val="42"/>
              </w:numPr>
              <w:ind w:left="714" w:hanging="357"/>
              <w:rPr>
                <w:noProof/>
              </w:rPr>
            </w:pPr>
            <w:r w:rsidRPr="00214A0B">
              <w:rPr>
                <w:noProof/>
              </w:rPr>
              <w:t xml:space="preserve">wel of geen </w:t>
            </w:r>
            <w:r w:rsidR="00A83E47" w:rsidRPr="00214A0B">
              <w:rPr>
                <w:noProof/>
              </w:rPr>
              <w:t>headerregel</w:t>
            </w:r>
            <w:r w:rsidRPr="00214A0B">
              <w:rPr>
                <w:noProof/>
              </w:rPr>
              <w:t>,</w:t>
            </w:r>
          </w:p>
          <w:p w:rsidR="00963B7E" w:rsidRPr="00214A0B" w:rsidRDefault="00963B7E" w:rsidP="00B012BE">
            <w:pPr>
              <w:numPr>
                <w:ilvl w:val="0"/>
                <w:numId w:val="42"/>
              </w:numPr>
              <w:ind w:left="714" w:hanging="357"/>
              <w:rPr>
                <w:noProof/>
              </w:rPr>
            </w:pPr>
            <w:r w:rsidRPr="00214A0B">
              <w:rPr>
                <w:noProof/>
              </w:rPr>
              <w:t>vrij op te geven separator.</w:t>
            </w:r>
          </w:p>
          <w:p w:rsidR="00A83E47" w:rsidRPr="00214A0B" w:rsidRDefault="005D515F" w:rsidP="00B012BE">
            <w:pPr>
              <w:numPr>
                <w:ilvl w:val="0"/>
                <w:numId w:val="42"/>
              </w:numPr>
              <w:ind w:left="714" w:hanging="357"/>
              <w:rPr>
                <w:noProof/>
              </w:rPr>
            </w:pPr>
            <w:r w:rsidRPr="00214A0B">
              <w:rPr>
                <w:noProof/>
              </w:rPr>
              <w:t>wel of geen “double quoted” waarden</w:t>
            </w:r>
            <w:r w:rsidR="00A83E47" w:rsidRPr="00214A0B">
              <w:rPr>
                <w:noProof/>
              </w:rPr>
              <w:t>.</w:t>
            </w:r>
          </w:p>
          <w:p w:rsidR="00842F6F" w:rsidRPr="00214A0B" w:rsidRDefault="00842F6F" w:rsidP="00B73DAF">
            <w:pPr>
              <w:spacing w:before="60" w:after="60"/>
              <w:rPr>
                <w:noProof/>
              </w:rPr>
            </w:pPr>
            <w:r w:rsidRPr="00214A0B">
              <w:rPr>
                <w:noProof/>
              </w:rPr>
              <w:t>Verder kan de verzameling v</w:t>
            </w:r>
            <w:r w:rsidR="00383652" w:rsidRPr="00214A0B">
              <w:rPr>
                <w:noProof/>
              </w:rPr>
              <w:t xml:space="preserve">an te dumpen gegevens worden </w:t>
            </w:r>
            <w:r w:rsidR="00383652" w:rsidRPr="00214A0B">
              <w:rPr>
                <w:noProof/>
              </w:rPr>
              <w:lastRenderedPageBreak/>
              <w:t>beï</w:t>
            </w:r>
            <w:r w:rsidRPr="00214A0B">
              <w:rPr>
                <w:noProof/>
              </w:rPr>
              <w:t>nvloed, door het opgeven van</w:t>
            </w:r>
            <w:r w:rsidR="00963B7E" w:rsidRPr="00214A0B">
              <w:rPr>
                <w:noProof/>
              </w:rPr>
              <w:t>:</w:t>
            </w:r>
            <w:r w:rsidR="00180279" w:rsidRPr="00214A0B">
              <w:rPr>
                <w:noProof/>
              </w:rPr>
              <w:t xml:space="preserve"> </w:t>
            </w:r>
            <w:r w:rsidRPr="00214A0B">
              <w:rPr>
                <w:noProof/>
              </w:rPr>
              <w:t>een subcode</w:t>
            </w:r>
            <w:r w:rsidR="00963B7E" w:rsidRPr="00214A0B">
              <w:rPr>
                <w:noProof/>
              </w:rPr>
              <w:t>,</w:t>
            </w:r>
            <w:r w:rsidR="00180279" w:rsidRPr="00214A0B">
              <w:rPr>
                <w:noProof/>
              </w:rPr>
              <w:t xml:space="preserve"> </w:t>
            </w:r>
            <w:r w:rsidRPr="00214A0B">
              <w:rPr>
                <w:noProof/>
              </w:rPr>
              <w:t xml:space="preserve">of de historie </w:t>
            </w:r>
            <w:r w:rsidR="00B31808" w:rsidRPr="00214A0B">
              <w:rPr>
                <w:noProof/>
              </w:rPr>
              <w:t xml:space="preserve">(verwijderde gegevens) </w:t>
            </w:r>
            <w:r w:rsidRPr="00214A0B">
              <w:rPr>
                <w:noProof/>
              </w:rPr>
              <w:t>wel of niet moet worden meegenomen.</w:t>
            </w:r>
          </w:p>
          <w:p w:rsidR="00842F6F" w:rsidRPr="00214A0B" w:rsidRDefault="00842F6F" w:rsidP="00B73DAF">
            <w:pPr>
              <w:spacing w:before="60" w:after="60"/>
              <w:rPr>
                <w:noProof/>
              </w:rPr>
            </w:pPr>
            <w:r w:rsidRPr="00214A0B">
              <w:rPr>
                <w:noProof/>
              </w:rPr>
              <w:t>Het exporteren van referentiegegevens is mogelijk voor alle type referentiegegevens.</w:t>
            </w:r>
          </w:p>
          <w:p w:rsidR="005D515F" w:rsidRPr="00214A0B" w:rsidRDefault="005D515F" w:rsidP="0040438C">
            <w:pPr>
              <w:spacing w:before="60" w:after="60"/>
              <w:rPr>
                <w:noProof/>
              </w:rPr>
            </w:pPr>
            <w:r w:rsidRPr="00214A0B">
              <w:rPr>
                <w:noProof/>
              </w:rPr>
              <w:t xml:space="preserve">Het initiatief voor het </w:t>
            </w:r>
            <w:r w:rsidR="0045746B" w:rsidRPr="00214A0B">
              <w:rPr>
                <w:noProof/>
              </w:rPr>
              <w:t xml:space="preserve">gebruiken van deze interface en het </w:t>
            </w:r>
            <w:r w:rsidRPr="00214A0B">
              <w:rPr>
                <w:noProof/>
              </w:rPr>
              <w:t>aanmaken van de</w:t>
            </w:r>
            <w:r w:rsidR="0045746B" w:rsidRPr="00214A0B">
              <w:rPr>
                <w:noProof/>
              </w:rPr>
              <w:t xml:space="preserve"> masterdump </w:t>
            </w:r>
            <w:r w:rsidRPr="00214A0B">
              <w:rPr>
                <w:noProof/>
              </w:rPr>
              <w:t xml:space="preserve">bestanden ligt bij </w:t>
            </w:r>
            <w:r w:rsidR="0040438C" w:rsidRPr="00214A0B">
              <w:rPr>
                <w:noProof/>
              </w:rPr>
              <w:t>een</w:t>
            </w:r>
            <w:r w:rsidRPr="00214A0B">
              <w:rPr>
                <w:noProof/>
              </w:rPr>
              <w:t xml:space="preserve"> NLRDMS gebruiker</w:t>
            </w:r>
            <w:r w:rsidR="0040438C" w:rsidRPr="00214A0B">
              <w:rPr>
                <w:noProof/>
              </w:rPr>
              <w:t xml:space="preserve"> (wel of niet ingelogd)</w:t>
            </w:r>
            <w:r w:rsidRPr="00214A0B">
              <w:rPr>
                <w:noProof/>
              </w:rPr>
              <w:t>.</w:t>
            </w:r>
          </w:p>
        </w:tc>
      </w:tr>
      <w:tr w:rsidR="00A83E47" w:rsidRPr="00214A0B" w:rsidTr="00B73DAF">
        <w:tc>
          <w:tcPr>
            <w:tcW w:w="1418" w:type="dxa"/>
          </w:tcPr>
          <w:p w:rsidR="00A83E47" w:rsidRPr="00214A0B" w:rsidRDefault="00A83E47" w:rsidP="00B73DAF">
            <w:pPr>
              <w:spacing w:before="60" w:after="60"/>
            </w:pPr>
            <w:r w:rsidRPr="00214A0B">
              <w:rPr>
                <w:color w:val="0000FF"/>
              </w:rPr>
              <w:lastRenderedPageBreak/>
              <w:t>Toelichting</w:t>
            </w:r>
            <w:r w:rsidRPr="00214A0B">
              <w:t>:</w:t>
            </w:r>
          </w:p>
        </w:tc>
        <w:tc>
          <w:tcPr>
            <w:tcW w:w="6378" w:type="dxa"/>
          </w:tcPr>
          <w:p w:rsidR="00963B7E" w:rsidRPr="00214A0B" w:rsidRDefault="00842F6F" w:rsidP="00963B7E">
            <w:pPr>
              <w:spacing w:before="60" w:after="60"/>
              <w:rPr>
                <w:noProof/>
              </w:rPr>
            </w:pPr>
            <w:r w:rsidRPr="00214A0B">
              <w:rPr>
                <w:noProof/>
              </w:rPr>
              <w:t xml:space="preserve">De zogenaamde masterdump </w:t>
            </w:r>
            <w:r w:rsidR="00963B7E" w:rsidRPr="00214A0B">
              <w:rPr>
                <w:noProof/>
              </w:rPr>
              <w:t>export voorziet</w:t>
            </w:r>
            <w:r w:rsidRPr="00214A0B">
              <w:rPr>
                <w:noProof/>
              </w:rPr>
              <w:t xml:space="preserve"> in het dumpen van de beschikbare referentiegegevens ten behoeve van </w:t>
            </w:r>
            <w:r w:rsidR="00C5736E" w:rsidRPr="00214A0B">
              <w:rPr>
                <w:noProof/>
              </w:rPr>
              <w:t>de (initië</w:t>
            </w:r>
            <w:r w:rsidR="00180279" w:rsidRPr="00214A0B">
              <w:rPr>
                <w:noProof/>
              </w:rPr>
              <w:t xml:space="preserve">le) </w:t>
            </w:r>
            <w:r w:rsidR="0093549A" w:rsidRPr="00214A0B">
              <w:rPr>
                <w:noProof/>
              </w:rPr>
              <w:t>vulling van externe systemen.</w:t>
            </w:r>
          </w:p>
          <w:p w:rsidR="0040438C" w:rsidRPr="00214A0B" w:rsidRDefault="0040438C" w:rsidP="0040438C">
            <w:pPr>
              <w:spacing w:before="60" w:after="60"/>
              <w:rPr>
                <w:noProof/>
              </w:rPr>
            </w:pPr>
            <w:r w:rsidRPr="00214A0B">
              <w:rPr>
                <w:noProof/>
              </w:rPr>
              <w:t>De masterdumps zijn via deze interface op te vragen door alle gebruikers (iedereen).</w:t>
            </w:r>
          </w:p>
        </w:tc>
      </w:tr>
      <w:tr w:rsidR="00A83E47" w:rsidRPr="00214A0B" w:rsidTr="00B73DAF">
        <w:tc>
          <w:tcPr>
            <w:tcW w:w="1418" w:type="dxa"/>
          </w:tcPr>
          <w:p w:rsidR="00A83E47" w:rsidRPr="00214A0B" w:rsidRDefault="00A83E47" w:rsidP="00B73DAF">
            <w:pPr>
              <w:spacing w:before="60" w:after="60"/>
            </w:pPr>
            <w:r w:rsidRPr="00214A0B">
              <w:rPr>
                <w:color w:val="0000FF"/>
              </w:rPr>
              <w:t>Referentie</w:t>
            </w:r>
            <w:r w:rsidRPr="00214A0B">
              <w:t xml:space="preserve">: </w:t>
            </w:r>
          </w:p>
        </w:tc>
        <w:tc>
          <w:tcPr>
            <w:tcW w:w="6378" w:type="dxa"/>
          </w:tcPr>
          <w:p w:rsidR="00A83E47" w:rsidRPr="00214A0B" w:rsidRDefault="00A83E47" w:rsidP="00B73DAF">
            <w:pPr>
              <w:spacing w:before="60" w:after="60"/>
            </w:pPr>
            <w:r w:rsidRPr="00214A0B">
              <w:t>-</w:t>
            </w:r>
          </w:p>
        </w:tc>
      </w:tr>
      <w:tr w:rsidR="00A83E47" w:rsidRPr="003566BB" w:rsidTr="00B73DAF">
        <w:tc>
          <w:tcPr>
            <w:tcW w:w="1418" w:type="dxa"/>
          </w:tcPr>
          <w:p w:rsidR="00A83E47" w:rsidRPr="00214A0B" w:rsidRDefault="00A83E47" w:rsidP="00B73DAF">
            <w:pPr>
              <w:spacing w:before="60" w:after="60"/>
            </w:pPr>
            <w:r w:rsidRPr="00214A0B">
              <w:rPr>
                <w:color w:val="0000FF"/>
              </w:rPr>
              <w:t>Herkomst</w:t>
            </w:r>
            <w:r w:rsidRPr="00214A0B">
              <w:t xml:space="preserve">: </w:t>
            </w:r>
          </w:p>
        </w:tc>
        <w:tc>
          <w:tcPr>
            <w:tcW w:w="6378" w:type="dxa"/>
          </w:tcPr>
          <w:p w:rsidR="00A83E47" w:rsidRPr="0043475A" w:rsidRDefault="00B73DAF" w:rsidP="008C562F">
            <w:pPr>
              <w:spacing w:before="60" w:after="60"/>
              <w:rPr>
                <w:lang w:val="de-DE"/>
              </w:rPr>
            </w:pPr>
            <w:r w:rsidRPr="0043475A">
              <w:rPr>
                <w:lang w:val="de-DE"/>
              </w:rPr>
              <w:t>SSS-NLR-059 Referentiegegevens export interface</w:t>
            </w:r>
          </w:p>
        </w:tc>
      </w:tr>
      <w:tr w:rsidR="00A83E47" w:rsidRPr="00214A0B" w:rsidTr="00B73DAF">
        <w:tc>
          <w:tcPr>
            <w:tcW w:w="1418" w:type="dxa"/>
          </w:tcPr>
          <w:p w:rsidR="00A83E47" w:rsidRPr="00214A0B" w:rsidRDefault="00A83E47" w:rsidP="00B73DAF">
            <w:pPr>
              <w:spacing w:before="60" w:after="60"/>
            </w:pPr>
            <w:r w:rsidRPr="00214A0B">
              <w:rPr>
                <w:color w:val="0000FF"/>
              </w:rPr>
              <w:t>Kwalificatie</w:t>
            </w:r>
            <w:r w:rsidRPr="00214A0B">
              <w:t xml:space="preserve">: </w:t>
            </w:r>
          </w:p>
        </w:tc>
        <w:tc>
          <w:tcPr>
            <w:tcW w:w="6378" w:type="dxa"/>
          </w:tcPr>
          <w:p w:rsidR="00A83E47" w:rsidRPr="00214A0B" w:rsidRDefault="00A83E47" w:rsidP="00B73DAF">
            <w:pPr>
              <w:spacing w:before="60" w:after="60"/>
            </w:pPr>
            <w:r w:rsidRPr="00214A0B">
              <w:t>Demonstratie &amp; Inspectie</w:t>
            </w:r>
          </w:p>
        </w:tc>
      </w:tr>
      <w:tr w:rsidR="00A83E47" w:rsidRPr="00214A0B" w:rsidTr="00B73DAF">
        <w:tc>
          <w:tcPr>
            <w:tcW w:w="1418" w:type="dxa"/>
          </w:tcPr>
          <w:p w:rsidR="00A83E47" w:rsidRPr="00214A0B" w:rsidRDefault="00A83E47" w:rsidP="00B73DAF">
            <w:pPr>
              <w:spacing w:before="60" w:after="60"/>
            </w:pPr>
            <w:r w:rsidRPr="00214A0B">
              <w:rPr>
                <w:color w:val="0000FF"/>
              </w:rPr>
              <w:t>Gerelateerd</w:t>
            </w:r>
            <w:r w:rsidRPr="00214A0B">
              <w:t xml:space="preserve">: </w:t>
            </w:r>
          </w:p>
        </w:tc>
        <w:tc>
          <w:tcPr>
            <w:tcW w:w="6378" w:type="dxa"/>
          </w:tcPr>
          <w:p w:rsidR="00A83E47" w:rsidRPr="00214A0B" w:rsidRDefault="00A83E47" w:rsidP="00B73DAF">
            <w:pPr>
              <w:spacing w:before="60" w:after="60"/>
            </w:pPr>
            <w:r w:rsidRPr="00214A0B">
              <w:t>-</w:t>
            </w:r>
          </w:p>
        </w:tc>
      </w:tr>
    </w:tbl>
    <w:p w:rsidR="00A83E47" w:rsidRPr="00214A0B" w:rsidRDefault="00A83E47" w:rsidP="00A83E47"/>
    <w:p w:rsidR="005D515F" w:rsidRPr="00214A0B" w:rsidRDefault="005D515F" w:rsidP="00A83E47"/>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6378"/>
      </w:tblGrid>
      <w:tr w:rsidR="005D515F" w:rsidRPr="003566BB" w:rsidTr="00963B7E">
        <w:trPr>
          <w:tblHeader/>
        </w:trPr>
        <w:tc>
          <w:tcPr>
            <w:tcW w:w="7796" w:type="dxa"/>
            <w:gridSpan w:val="2"/>
            <w:shd w:val="clear" w:color="auto" w:fill="D9D9D9"/>
          </w:tcPr>
          <w:p w:rsidR="005D515F" w:rsidRPr="0043475A" w:rsidRDefault="005D515F" w:rsidP="009D328C">
            <w:pPr>
              <w:pStyle w:val="IRSIDD-EISTitel"/>
              <w:keepNext/>
              <w:keepLines/>
              <w:rPr>
                <w:lang w:val="de-DE"/>
              </w:rPr>
            </w:pPr>
            <w:bookmarkStart w:id="55" w:name="_Ref430013513"/>
            <w:bookmarkStart w:id="56" w:name="_Toc78451388"/>
            <w:r w:rsidRPr="0043475A">
              <w:rPr>
                <w:lang w:val="de-DE"/>
              </w:rPr>
              <w:t>IRS-NLR-</w:t>
            </w:r>
            <w:r w:rsidRPr="00214A0B">
              <w:fldChar w:fldCharType="begin"/>
            </w:r>
            <w:r w:rsidRPr="0043475A">
              <w:rPr>
                <w:lang w:val="de-DE"/>
              </w:rPr>
              <w:instrText xml:space="preserve"> SEQ IRSIDD-EIS \# "000" </w:instrText>
            </w:r>
            <w:r w:rsidRPr="00214A0B">
              <w:fldChar w:fldCharType="separate"/>
            </w:r>
            <w:r w:rsidR="00F8434F">
              <w:rPr>
                <w:noProof/>
                <w:lang w:val="de-DE"/>
              </w:rPr>
              <w:t>007</w:t>
            </w:r>
            <w:r w:rsidRPr="00214A0B">
              <w:fldChar w:fldCharType="end"/>
            </w:r>
            <w:bookmarkEnd w:id="55"/>
            <w:r w:rsidRPr="0043475A">
              <w:rPr>
                <w:lang w:val="de-DE"/>
              </w:rPr>
              <w:t>: NLRDMS referentiegegevens (updates) export (EIF4</w:t>
            </w:r>
            <w:r w:rsidR="007152BD" w:rsidRPr="0043475A">
              <w:rPr>
                <w:lang w:val="de-DE"/>
              </w:rPr>
              <w:t>.2</w:t>
            </w:r>
            <w:r w:rsidRPr="0043475A">
              <w:rPr>
                <w:lang w:val="de-DE"/>
              </w:rPr>
              <w:t>)</w:t>
            </w:r>
            <w:bookmarkEnd w:id="56"/>
          </w:p>
        </w:tc>
      </w:tr>
      <w:tr w:rsidR="003E0848" w:rsidRPr="00214A0B" w:rsidTr="00963B7E">
        <w:tc>
          <w:tcPr>
            <w:tcW w:w="1418" w:type="dxa"/>
          </w:tcPr>
          <w:p w:rsidR="003E0848" w:rsidRPr="00214A0B" w:rsidRDefault="003E0848" w:rsidP="00963B7E">
            <w:pPr>
              <w:spacing w:before="60" w:after="60"/>
            </w:pPr>
            <w:r w:rsidRPr="00214A0B">
              <w:rPr>
                <w:color w:val="0000FF"/>
              </w:rPr>
              <w:t>Beschrijving</w:t>
            </w:r>
            <w:r w:rsidRPr="00214A0B">
              <w:t>:</w:t>
            </w:r>
          </w:p>
        </w:tc>
        <w:tc>
          <w:tcPr>
            <w:tcW w:w="6378" w:type="dxa"/>
          </w:tcPr>
          <w:p w:rsidR="003E0848" w:rsidRPr="00214A0B" w:rsidRDefault="003E0848" w:rsidP="00953731">
            <w:pPr>
              <w:spacing w:before="60" w:after="60"/>
              <w:rPr>
                <w:noProof/>
              </w:rPr>
            </w:pPr>
            <w:r w:rsidRPr="00214A0B">
              <w:rPr>
                <w:noProof/>
              </w:rPr>
              <w:t xml:space="preserve">De updates export interface voorziet in het handmatig kunnen aanmaken van een </w:t>
            </w:r>
            <w:r w:rsidR="00731D68" w:rsidRPr="00214A0B">
              <w:rPr>
                <w:noProof/>
              </w:rPr>
              <w:t xml:space="preserve">zogenaamde </w:t>
            </w:r>
            <w:r w:rsidRPr="00214A0B">
              <w:rPr>
                <w:noProof/>
              </w:rPr>
              <w:t xml:space="preserve">Update voor een op te geven periode, bestaande uit </w:t>
            </w:r>
            <w:r w:rsidR="00731D68" w:rsidRPr="00214A0B">
              <w:rPr>
                <w:noProof/>
              </w:rPr>
              <w:t xml:space="preserve">een verzameling </w:t>
            </w:r>
            <w:r w:rsidRPr="00214A0B">
              <w:rPr>
                <w:noProof/>
              </w:rPr>
              <w:t xml:space="preserve">CSV </w:t>
            </w:r>
            <w:r w:rsidR="00731D68" w:rsidRPr="00214A0B">
              <w:rPr>
                <w:noProof/>
              </w:rPr>
              <w:t xml:space="preserve">update </w:t>
            </w:r>
            <w:r w:rsidRPr="00214A0B">
              <w:rPr>
                <w:noProof/>
              </w:rPr>
              <w:t>bestanden voor de diverse soorten referentiegegevens.</w:t>
            </w:r>
          </w:p>
          <w:p w:rsidR="007A0B68" w:rsidRDefault="007A0B68" w:rsidP="00953731">
            <w:pPr>
              <w:spacing w:before="60" w:after="60"/>
              <w:rPr>
                <w:noProof/>
              </w:rPr>
            </w:pPr>
            <w:r>
              <w:rPr>
                <w:noProof/>
              </w:rPr>
              <w:t xml:space="preserve">Deze export functie is alleen toegankelijk voor </w:t>
            </w:r>
            <w:r w:rsidR="005C65CF">
              <w:rPr>
                <w:noProof/>
              </w:rPr>
              <w:t>de NL Datamanager</w:t>
            </w:r>
            <w:r>
              <w:rPr>
                <w:noProof/>
              </w:rPr>
              <w:t>.</w:t>
            </w:r>
          </w:p>
          <w:p w:rsidR="0093549A" w:rsidRPr="00214A0B" w:rsidRDefault="003E0848" w:rsidP="00953731">
            <w:pPr>
              <w:spacing w:before="60" w:after="60"/>
              <w:rPr>
                <w:noProof/>
              </w:rPr>
            </w:pPr>
            <w:r w:rsidRPr="00214A0B">
              <w:rPr>
                <w:noProof/>
              </w:rPr>
              <w:t>Het formaat van de CSV bestanden is verder niet te specificeren</w:t>
            </w:r>
            <w:r w:rsidR="0093549A" w:rsidRPr="00214A0B">
              <w:rPr>
                <w:noProof/>
              </w:rPr>
              <w:t>.</w:t>
            </w:r>
          </w:p>
          <w:p w:rsidR="003E0848" w:rsidRPr="00214A0B" w:rsidRDefault="003E0848" w:rsidP="0040438C">
            <w:pPr>
              <w:spacing w:before="60" w:after="60"/>
              <w:rPr>
                <w:noProof/>
              </w:rPr>
            </w:pPr>
            <w:r w:rsidRPr="00214A0B">
              <w:rPr>
                <w:noProof/>
              </w:rPr>
              <w:t xml:space="preserve">Het initiatief voor het gebruiken van deze interface en het aanmaken van de masterdump bestanden ligt bij de NLRDMS </w:t>
            </w:r>
            <w:r w:rsidR="0040438C" w:rsidRPr="00214A0B">
              <w:rPr>
                <w:noProof/>
              </w:rPr>
              <w:t>Datamanager</w:t>
            </w:r>
            <w:r w:rsidRPr="00214A0B">
              <w:rPr>
                <w:noProof/>
              </w:rPr>
              <w:t>.</w:t>
            </w:r>
          </w:p>
        </w:tc>
      </w:tr>
      <w:tr w:rsidR="003E0848" w:rsidRPr="00214A0B" w:rsidTr="00963B7E">
        <w:tc>
          <w:tcPr>
            <w:tcW w:w="1418" w:type="dxa"/>
          </w:tcPr>
          <w:p w:rsidR="003E0848" w:rsidRPr="00214A0B" w:rsidRDefault="003E0848" w:rsidP="00963B7E">
            <w:pPr>
              <w:spacing w:before="60" w:after="60"/>
            </w:pPr>
            <w:r w:rsidRPr="00214A0B">
              <w:rPr>
                <w:color w:val="0000FF"/>
              </w:rPr>
              <w:t>Toelichting</w:t>
            </w:r>
            <w:r w:rsidRPr="00214A0B">
              <w:t>:</w:t>
            </w:r>
          </w:p>
        </w:tc>
        <w:tc>
          <w:tcPr>
            <w:tcW w:w="6378" w:type="dxa"/>
          </w:tcPr>
          <w:p w:rsidR="003E0848" w:rsidRPr="00214A0B" w:rsidRDefault="003E0848" w:rsidP="00180279">
            <w:pPr>
              <w:spacing w:before="60" w:after="60"/>
              <w:rPr>
                <w:noProof/>
              </w:rPr>
            </w:pPr>
            <w:r w:rsidRPr="00214A0B">
              <w:rPr>
                <w:noProof/>
              </w:rPr>
              <w:t xml:space="preserve">De updates export voorziet in het exporteren van de gemuteerde referentiegegevens </w:t>
            </w:r>
            <w:r w:rsidR="00731D68" w:rsidRPr="00214A0B">
              <w:rPr>
                <w:noProof/>
              </w:rPr>
              <w:t xml:space="preserve">over een bepaalde periode, </w:t>
            </w:r>
            <w:r w:rsidRPr="00214A0B">
              <w:rPr>
                <w:noProof/>
              </w:rPr>
              <w:t xml:space="preserve">ten behoeve van het </w:t>
            </w:r>
            <w:r w:rsidR="00AB2162" w:rsidRPr="00214A0B">
              <w:rPr>
                <w:noProof/>
              </w:rPr>
              <w:t xml:space="preserve">(incrementeel) </w:t>
            </w:r>
            <w:r w:rsidRPr="00214A0B">
              <w:rPr>
                <w:noProof/>
              </w:rPr>
              <w:t>kunnen bijwerken</w:t>
            </w:r>
            <w:r w:rsidR="0093549A" w:rsidRPr="00214A0B">
              <w:rPr>
                <w:noProof/>
              </w:rPr>
              <w:t xml:space="preserve"> van externe systemen.</w:t>
            </w:r>
          </w:p>
        </w:tc>
      </w:tr>
      <w:tr w:rsidR="003E0848" w:rsidRPr="00214A0B" w:rsidTr="00963B7E">
        <w:tc>
          <w:tcPr>
            <w:tcW w:w="1418" w:type="dxa"/>
          </w:tcPr>
          <w:p w:rsidR="003E0848" w:rsidRPr="00214A0B" w:rsidRDefault="003E0848" w:rsidP="00963B7E">
            <w:pPr>
              <w:spacing w:before="60" w:after="60"/>
            </w:pPr>
            <w:r w:rsidRPr="00214A0B">
              <w:rPr>
                <w:color w:val="0000FF"/>
              </w:rPr>
              <w:t>Referentie</w:t>
            </w:r>
            <w:r w:rsidRPr="00214A0B">
              <w:t xml:space="preserve">: </w:t>
            </w:r>
          </w:p>
        </w:tc>
        <w:tc>
          <w:tcPr>
            <w:tcW w:w="6378" w:type="dxa"/>
          </w:tcPr>
          <w:p w:rsidR="003E0848" w:rsidRPr="00214A0B" w:rsidRDefault="003E0848" w:rsidP="00963B7E">
            <w:pPr>
              <w:spacing w:before="60" w:after="60"/>
            </w:pPr>
            <w:r w:rsidRPr="00214A0B">
              <w:t>-</w:t>
            </w:r>
          </w:p>
        </w:tc>
      </w:tr>
      <w:tr w:rsidR="003E0848" w:rsidRPr="003566BB" w:rsidTr="00963B7E">
        <w:tc>
          <w:tcPr>
            <w:tcW w:w="1418" w:type="dxa"/>
          </w:tcPr>
          <w:p w:rsidR="003E0848" w:rsidRPr="00214A0B" w:rsidRDefault="003E0848" w:rsidP="00963B7E">
            <w:pPr>
              <w:spacing w:before="60" w:after="60"/>
            </w:pPr>
            <w:r w:rsidRPr="00214A0B">
              <w:rPr>
                <w:color w:val="0000FF"/>
              </w:rPr>
              <w:t>Herkomst</w:t>
            </w:r>
            <w:r w:rsidRPr="00214A0B">
              <w:t xml:space="preserve">: </w:t>
            </w:r>
          </w:p>
        </w:tc>
        <w:tc>
          <w:tcPr>
            <w:tcW w:w="6378" w:type="dxa"/>
          </w:tcPr>
          <w:p w:rsidR="003E0848" w:rsidRPr="0043475A" w:rsidRDefault="003E0848" w:rsidP="008C562F">
            <w:pPr>
              <w:spacing w:before="60" w:after="60"/>
              <w:rPr>
                <w:lang w:val="de-DE"/>
              </w:rPr>
            </w:pPr>
            <w:r w:rsidRPr="0043475A">
              <w:rPr>
                <w:lang w:val="de-DE"/>
              </w:rPr>
              <w:t>SSS-NLR-059 Referentiegegevens export interface</w:t>
            </w:r>
            <w:r w:rsidR="008900D6" w:rsidRPr="0043475A">
              <w:rPr>
                <w:lang w:val="de-DE"/>
              </w:rPr>
              <w:t xml:space="preserve"> / updatebestand</w:t>
            </w:r>
          </w:p>
        </w:tc>
      </w:tr>
      <w:tr w:rsidR="003E0848" w:rsidRPr="00214A0B" w:rsidTr="00963B7E">
        <w:tc>
          <w:tcPr>
            <w:tcW w:w="1418" w:type="dxa"/>
          </w:tcPr>
          <w:p w:rsidR="003E0848" w:rsidRPr="00214A0B" w:rsidRDefault="003E0848" w:rsidP="00963B7E">
            <w:pPr>
              <w:spacing w:before="60" w:after="60"/>
            </w:pPr>
            <w:r w:rsidRPr="00214A0B">
              <w:rPr>
                <w:color w:val="0000FF"/>
              </w:rPr>
              <w:t>Kwalificatie</w:t>
            </w:r>
            <w:r w:rsidRPr="00214A0B">
              <w:t xml:space="preserve">: </w:t>
            </w:r>
          </w:p>
        </w:tc>
        <w:tc>
          <w:tcPr>
            <w:tcW w:w="6378" w:type="dxa"/>
          </w:tcPr>
          <w:p w:rsidR="003E0848" w:rsidRPr="00214A0B" w:rsidRDefault="003E0848" w:rsidP="00963B7E">
            <w:pPr>
              <w:spacing w:before="60" w:after="60"/>
            </w:pPr>
            <w:r w:rsidRPr="00214A0B">
              <w:t>Demonstratie &amp; Inspectie</w:t>
            </w:r>
          </w:p>
        </w:tc>
      </w:tr>
      <w:tr w:rsidR="003E0848" w:rsidRPr="00214A0B" w:rsidTr="00963B7E">
        <w:tc>
          <w:tcPr>
            <w:tcW w:w="1418" w:type="dxa"/>
          </w:tcPr>
          <w:p w:rsidR="003E0848" w:rsidRPr="00214A0B" w:rsidRDefault="003E0848" w:rsidP="00963B7E">
            <w:pPr>
              <w:spacing w:before="60" w:after="60"/>
            </w:pPr>
            <w:r w:rsidRPr="00214A0B">
              <w:rPr>
                <w:color w:val="0000FF"/>
              </w:rPr>
              <w:t>Gerelateerd</w:t>
            </w:r>
            <w:r w:rsidRPr="00214A0B">
              <w:t xml:space="preserve">: </w:t>
            </w:r>
          </w:p>
        </w:tc>
        <w:tc>
          <w:tcPr>
            <w:tcW w:w="6378" w:type="dxa"/>
          </w:tcPr>
          <w:p w:rsidR="003E0848" w:rsidRPr="00214A0B" w:rsidRDefault="003E0848" w:rsidP="00963B7E">
            <w:pPr>
              <w:spacing w:before="60" w:after="60"/>
            </w:pPr>
            <w:r w:rsidRPr="00214A0B">
              <w:t>-</w:t>
            </w:r>
          </w:p>
        </w:tc>
      </w:tr>
    </w:tbl>
    <w:p w:rsidR="005D515F" w:rsidRPr="00214A0B" w:rsidRDefault="005D515F" w:rsidP="00A83E47"/>
    <w:p w:rsidR="005D515F" w:rsidRPr="00214A0B" w:rsidRDefault="005D515F" w:rsidP="00A83E47"/>
    <w:p w:rsidR="00AB12D6" w:rsidRPr="00214A0B" w:rsidRDefault="00AB12D6" w:rsidP="00AB12D6">
      <w:pPr>
        <w:pStyle w:val="Heading3"/>
      </w:pPr>
      <w:bookmarkStart w:id="57" w:name="_Toc78451339"/>
      <w:r w:rsidRPr="00214A0B">
        <w:t>Ontwerpbeslissingen</w:t>
      </w:r>
      <w:bookmarkEnd w:id="57"/>
    </w:p>
    <w:p w:rsidR="008170B4" w:rsidRPr="00214A0B" w:rsidRDefault="008170B4" w:rsidP="008170B4">
      <w:r w:rsidRPr="00214A0B">
        <w:t>De masterdump voorziet in het dumpen van hele tabellen</w:t>
      </w:r>
      <w:r w:rsidR="00D263AF" w:rsidRPr="00214A0B">
        <w:t xml:space="preserve">. Daarnaast voorziet </w:t>
      </w:r>
      <w:r w:rsidRPr="00214A0B">
        <w:t xml:space="preserve">de update export </w:t>
      </w:r>
      <w:r w:rsidR="00D263AF" w:rsidRPr="00214A0B">
        <w:t xml:space="preserve">interface </w:t>
      </w:r>
      <w:r w:rsidRPr="00214A0B">
        <w:t>in het exporteren van verwerkte mutaties in een opgegeven periode.</w:t>
      </w:r>
    </w:p>
    <w:p w:rsidR="009A0D70" w:rsidRPr="00214A0B" w:rsidRDefault="009A0D70" w:rsidP="009A0D70"/>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6378"/>
      </w:tblGrid>
      <w:tr w:rsidR="007152BD" w:rsidRPr="00214A0B" w:rsidTr="00963B7E">
        <w:trPr>
          <w:tblHeader/>
        </w:trPr>
        <w:tc>
          <w:tcPr>
            <w:tcW w:w="7796" w:type="dxa"/>
            <w:gridSpan w:val="2"/>
            <w:shd w:val="clear" w:color="auto" w:fill="D9D9D9"/>
          </w:tcPr>
          <w:p w:rsidR="007152BD" w:rsidRPr="00214A0B" w:rsidRDefault="007152BD" w:rsidP="00963B7E">
            <w:pPr>
              <w:pStyle w:val="IRSIDD-EISTitel"/>
              <w:keepNext/>
              <w:keepLines/>
            </w:pPr>
            <w:bookmarkStart w:id="58" w:name="_Ref430018719"/>
            <w:bookmarkStart w:id="59" w:name="_Toc78451389"/>
            <w:r w:rsidRPr="00214A0B">
              <w:t>IDD-NLR-</w:t>
            </w:r>
            <w:r w:rsidRPr="00214A0B">
              <w:fldChar w:fldCharType="begin"/>
            </w:r>
            <w:r w:rsidRPr="00214A0B">
              <w:instrText xml:space="preserve"> SEQ IRSIDD-EIS \# "000" </w:instrText>
            </w:r>
            <w:r w:rsidRPr="00214A0B">
              <w:fldChar w:fldCharType="separate"/>
            </w:r>
            <w:r w:rsidR="00F8434F">
              <w:rPr>
                <w:noProof/>
              </w:rPr>
              <w:t>008</w:t>
            </w:r>
            <w:r w:rsidRPr="00214A0B">
              <w:fldChar w:fldCharType="end"/>
            </w:r>
            <w:bookmarkEnd w:id="58"/>
            <w:r w:rsidRPr="00214A0B">
              <w:t>: Implementatie Masterdump export interface (EIF4</w:t>
            </w:r>
            <w:r w:rsidR="00963B7E" w:rsidRPr="00214A0B">
              <w:t>.1</w:t>
            </w:r>
            <w:r w:rsidRPr="00214A0B">
              <w:t>)</w:t>
            </w:r>
            <w:bookmarkEnd w:id="59"/>
          </w:p>
        </w:tc>
      </w:tr>
      <w:tr w:rsidR="007152BD" w:rsidRPr="00214A0B" w:rsidTr="00963B7E">
        <w:tc>
          <w:tcPr>
            <w:tcW w:w="1418" w:type="dxa"/>
          </w:tcPr>
          <w:p w:rsidR="007152BD" w:rsidRPr="00214A0B" w:rsidRDefault="007152BD" w:rsidP="00963B7E">
            <w:pPr>
              <w:spacing w:before="60" w:after="60"/>
            </w:pPr>
            <w:r w:rsidRPr="00214A0B">
              <w:rPr>
                <w:color w:val="0000FF"/>
              </w:rPr>
              <w:t>Beschrijving</w:t>
            </w:r>
            <w:r w:rsidRPr="00214A0B">
              <w:t>:</w:t>
            </w:r>
          </w:p>
        </w:tc>
        <w:tc>
          <w:tcPr>
            <w:tcW w:w="6378" w:type="dxa"/>
          </w:tcPr>
          <w:p w:rsidR="007152BD" w:rsidRPr="00214A0B" w:rsidRDefault="007152BD" w:rsidP="00963B7E">
            <w:pPr>
              <w:spacing w:before="60" w:after="60"/>
              <w:rPr>
                <w:noProof/>
              </w:rPr>
            </w:pPr>
            <w:r w:rsidRPr="00214A0B">
              <w:rPr>
                <w:noProof/>
              </w:rPr>
              <w:t xml:space="preserve">De </w:t>
            </w:r>
            <w:r w:rsidR="00AB2162" w:rsidRPr="00214A0B">
              <w:rPr>
                <w:noProof/>
              </w:rPr>
              <w:t>masterdump</w:t>
            </w:r>
            <w:r w:rsidRPr="00214A0B">
              <w:rPr>
                <w:noProof/>
              </w:rPr>
              <w:t xml:space="preserve"> export interface voorziet in het kunnen aanmaken van een </w:t>
            </w:r>
            <w:r w:rsidR="00AB2162" w:rsidRPr="00214A0B">
              <w:rPr>
                <w:noProof/>
              </w:rPr>
              <w:t>CSV export</w:t>
            </w:r>
            <w:r w:rsidRPr="00214A0B">
              <w:rPr>
                <w:noProof/>
              </w:rPr>
              <w:t>bestand.</w:t>
            </w:r>
          </w:p>
          <w:p w:rsidR="007152BD" w:rsidRPr="00214A0B" w:rsidRDefault="007152BD" w:rsidP="00963B7E">
            <w:pPr>
              <w:spacing w:before="60" w:after="60"/>
              <w:rPr>
                <w:noProof/>
              </w:rPr>
            </w:pPr>
            <w:r w:rsidRPr="00214A0B">
              <w:rPr>
                <w:noProof/>
              </w:rPr>
              <w:lastRenderedPageBreak/>
              <w:t>De inhoud van het aan te maken CSV-bestand dient qua formaat te voldoen aan [RFC4180].</w:t>
            </w:r>
          </w:p>
          <w:p w:rsidR="00AB2162" w:rsidRPr="00214A0B" w:rsidRDefault="007152BD" w:rsidP="00963B7E">
            <w:pPr>
              <w:spacing w:before="60" w:after="60"/>
            </w:pPr>
            <w:r w:rsidRPr="00214A0B">
              <w:rPr>
                <w:noProof/>
              </w:rPr>
              <w:t xml:space="preserve">Het </w:t>
            </w:r>
            <w:r w:rsidR="00AB2162" w:rsidRPr="00214A0B">
              <w:rPr>
                <w:noProof/>
              </w:rPr>
              <w:t>masterdump</w:t>
            </w:r>
            <w:r w:rsidRPr="00214A0B">
              <w:rPr>
                <w:noProof/>
              </w:rPr>
              <w:t xml:space="preserve"> CSV-bestand wordt aangemaakt </w:t>
            </w:r>
            <w:r w:rsidR="00180279" w:rsidRPr="00214A0B">
              <w:rPr>
                <w:noProof/>
              </w:rPr>
              <w:t>op basis van</w:t>
            </w:r>
            <w:r w:rsidRPr="00214A0B">
              <w:rPr>
                <w:noProof/>
              </w:rPr>
              <w:t xml:space="preserve"> </w:t>
            </w:r>
            <w:r w:rsidR="00963B7E" w:rsidRPr="00214A0B">
              <w:rPr>
                <w:noProof/>
              </w:rPr>
              <w:t>de opgegeven parameters</w:t>
            </w:r>
            <w:r w:rsidR="00180279" w:rsidRPr="00214A0B">
              <w:rPr>
                <w:noProof/>
              </w:rPr>
              <w:t xml:space="preserve"> (</w:t>
            </w:r>
            <w:r w:rsidR="00AB2162" w:rsidRPr="00214A0B">
              <w:rPr>
                <w:noProof/>
              </w:rPr>
              <w:t xml:space="preserve">voor mogelijkheden </w:t>
            </w:r>
            <w:r w:rsidR="00180279" w:rsidRPr="00214A0B">
              <w:rPr>
                <w:noProof/>
              </w:rPr>
              <w:t>zie</w:t>
            </w:r>
            <w:r w:rsidR="008C562F" w:rsidRPr="00214A0B">
              <w:rPr>
                <w:noProof/>
              </w:rPr>
              <w:t xml:space="preserve"> </w:t>
            </w:r>
            <w:r w:rsidR="00180279" w:rsidRPr="00214A0B">
              <w:fldChar w:fldCharType="begin"/>
            </w:r>
            <w:r w:rsidR="00180279" w:rsidRPr="00214A0B">
              <w:instrText xml:space="preserve"> REF _Ref430012894 \h </w:instrText>
            </w:r>
            <w:r w:rsidR="00AB2162" w:rsidRPr="00214A0B">
              <w:instrText xml:space="preserve"> \* MERGEFORMAT </w:instrText>
            </w:r>
            <w:r w:rsidR="00180279" w:rsidRPr="00214A0B">
              <w:fldChar w:fldCharType="separate"/>
            </w:r>
            <w:r w:rsidR="00F8434F" w:rsidRPr="00214A0B">
              <w:t>IRS-NLR-</w:t>
            </w:r>
            <w:r w:rsidR="00F8434F">
              <w:t>006</w:t>
            </w:r>
            <w:r w:rsidR="00180279" w:rsidRPr="00214A0B">
              <w:fldChar w:fldCharType="end"/>
            </w:r>
            <w:r w:rsidR="00AB2162" w:rsidRPr="00214A0B">
              <w:t>).</w:t>
            </w:r>
          </w:p>
          <w:p w:rsidR="007152BD" w:rsidRPr="00214A0B" w:rsidRDefault="007152BD" w:rsidP="00963B7E">
            <w:pPr>
              <w:spacing w:before="60" w:after="60"/>
              <w:rPr>
                <w:noProof/>
              </w:rPr>
            </w:pPr>
            <w:r w:rsidRPr="00214A0B">
              <w:rPr>
                <w:noProof/>
              </w:rPr>
              <w:t>De inhoud van het export bestand bestaat uit de volgende kolommen:</w:t>
            </w:r>
          </w:p>
          <w:p w:rsidR="007152BD" w:rsidRPr="00214A0B" w:rsidRDefault="00AB2162" w:rsidP="00B012BE">
            <w:pPr>
              <w:numPr>
                <w:ilvl w:val="0"/>
                <w:numId w:val="36"/>
              </w:numPr>
              <w:spacing w:before="60" w:after="60"/>
              <w:rPr>
                <w:noProof/>
              </w:rPr>
            </w:pPr>
            <w:r w:rsidRPr="00214A0B">
              <w:rPr>
                <w:noProof/>
              </w:rPr>
              <w:t>Gegeven w</w:t>
            </w:r>
            <w:r w:rsidR="00180279" w:rsidRPr="00214A0B">
              <w:rPr>
                <w:noProof/>
              </w:rPr>
              <w:t>el of niet (logisch) verwijderd</w:t>
            </w:r>
            <w:r w:rsidR="00D263AF" w:rsidRPr="00214A0B">
              <w:rPr>
                <w:noProof/>
              </w:rPr>
              <w:t xml:space="preserve"> (met historie)</w:t>
            </w:r>
            <w:r w:rsidR="00180279" w:rsidRPr="00214A0B">
              <w:rPr>
                <w:noProof/>
              </w:rPr>
              <w:t>,</w:t>
            </w:r>
          </w:p>
          <w:p w:rsidR="00D263AF" w:rsidRPr="00214A0B" w:rsidRDefault="00D263AF" w:rsidP="00B012BE">
            <w:pPr>
              <w:numPr>
                <w:ilvl w:val="0"/>
                <w:numId w:val="36"/>
              </w:numPr>
              <w:spacing w:before="60" w:after="60"/>
              <w:rPr>
                <w:noProof/>
              </w:rPr>
            </w:pPr>
            <w:r w:rsidRPr="00214A0B">
              <w:rPr>
                <w:noProof/>
              </w:rPr>
              <w:t>Datum / tijd van laatste mutaties,</w:t>
            </w:r>
          </w:p>
          <w:p w:rsidR="007152BD" w:rsidRPr="00214A0B" w:rsidRDefault="007152BD" w:rsidP="00B012BE">
            <w:pPr>
              <w:numPr>
                <w:ilvl w:val="0"/>
                <w:numId w:val="36"/>
              </w:numPr>
              <w:spacing w:before="60" w:after="60"/>
              <w:rPr>
                <w:noProof/>
              </w:rPr>
            </w:pPr>
            <w:r w:rsidRPr="00214A0B">
              <w:rPr>
                <w:noProof/>
              </w:rPr>
              <w:t>Oude referentiecode,</w:t>
            </w:r>
          </w:p>
          <w:p w:rsidR="007152BD" w:rsidRPr="00214A0B" w:rsidRDefault="007152BD" w:rsidP="00B012BE">
            <w:pPr>
              <w:numPr>
                <w:ilvl w:val="0"/>
                <w:numId w:val="36"/>
              </w:numPr>
              <w:spacing w:before="60" w:after="60"/>
              <w:rPr>
                <w:noProof/>
              </w:rPr>
            </w:pPr>
            <w:r w:rsidRPr="00214A0B">
              <w:rPr>
                <w:noProof/>
              </w:rPr>
              <w:t>Referentiecode,</w:t>
            </w:r>
          </w:p>
          <w:p w:rsidR="007152BD" w:rsidRPr="00214A0B" w:rsidRDefault="00180279" w:rsidP="00B012BE">
            <w:pPr>
              <w:numPr>
                <w:ilvl w:val="0"/>
                <w:numId w:val="36"/>
              </w:numPr>
              <w:spacing w:before="60" w:after="60"/>
              <w:rPr>
                <w:noProof/>
              </w:rPr>
            </w:pPr>
            <w:r w:rsidRPr="00214A0B">
              <w:rPr>
                <w:noProof/>
              </w:rPr>
              <w:t>Referentie</w:t>
            </w:r>
            <w:r w:rsidR="007152BD" w:rsidRPr="00214A0B">
              <w:rPr>
                <w:noProof/>
              </w:rPr>
              <w:t>gegeven afhankelijke kolommen.</w:t>
            </w:r>
          </w:p>
        </w:tc>
      </w:tr>
      <w:tr w:rsidR="0093549A" w:rsidRPr="00214A0B" w:rsidTr="00963B7E">
        <w:tc>
          <w:tcPr>
            <w:tcW w:w="1418" w:type="dxa"/>
          </w:tcPr>
          <w:p w:rsidR="0093549A" w:rsidRPr="00214A0B" w:rsidRDefault="0093549A" w:rsidP="00963B7E">
            <w:pPr>
              <w:spacing w:before="60" w:after="60"/>
            </w:pPr>
            <w:r w:rsidRPr="00214A0B">
              <w:rPr>
                <w:color w:val="0000FF"/>
              </w:rPr>
              <w:lastRenderedPageBreak/>
              <w:t>Toelichting</w:t>
            </w:r>
            <w:r w:rsidRPr="00214A0B">
              <w:t>:</w:t>
            </w:r>
          </w:p>
        </w:tc>
        <w:tc>
          <w:tcPr>
            <w:tcW w:w="6378" w:type="dxa"/>
          </w:tcPr>
          <w:p w:rsidR="0093549A" w:rsidRDefault="0093549A" w:rsidP="00953731">
            <w:pPr>
              <w:spacing w:before="60" w:after="60"/>
              <w:rPr>
                <w:noProof/>
              </w:rPr>
            </w:pPr>
            <w:r w:rsidRPr="00214A0B">
              <w:rPr>
                <w:noProof/>
              </w:rPr>
              <w:t>De uitvoer van de masterdump (export) wordt rechtstreeks naar de gebruiker gestuurd (output in de browser). Hij kan de informatie vervolgens selecteren en met ‘Copy &amp; Paste’ in elke gewenste tekst editor overnemen om het daarna op te slaan in een bestand.</w:t>
            </w:r>
          </w:p>
          <w:p w:rsidR="007A0B68" w:rsidRPr="00214A0B" w:rsidRDefault="007A0B68" w:rsidP="00953731">
            <w:pPr>
              <w:spacing w:before="60" w:after="60"/>
              <w:rPr>
                <w:noProof/>
              </w:rPr>
            </w:pPr>
            <w:r>
              <w:rPr>
                <w:noProof/>
              </w:rPr>
              <w:t>Omdat het niet-privacy gevoelige gegevens betreft</w:t>
            </w:r>
            <w:r w:rsidR="005C65CF">
              <w:rPr>
                <w:noProof/>
              </w:rPr>
              <w:t>,</w:t>
            </w:r>
            <w:r>
              <w:rPr>
                <w:noProof/>
              </w:rPr>
              <w:t xml:space="preserve"> is deze export interface voor iedereen toegankelijk.</w:t>
            </w:r>
          </w:p>
        </w:tc>
      </w:tr>
      <w:tr w:rsidR="007152BD" w:rsidRPr="00214A0B" w:rsidTr="00963B7E">
        <w:tc>
          <w:tcPr>
            <w:tcW w:w="1418" w:type="dxa"/>
          </w:tcPr>
          <w:p w:rsidR="007152BD" w:rsidRPr="00214A0B" w:rsidRDefault="007152BD" w:rsidP="00963B7E">
            <w:pPr>
              <w:spacing w:before="60" w:after="60"/>
            </w:pPr>
            <w:r w:rsidRPr="00214A0B">
              <w:rPr>
                <w:color w:val="0000FF"/>
              </w:rPr>
              <w:t>Referentie</w:t>
            </w:r>
            <w:r w:rsidRPr="00214A0B">
              <w:t xml:space="preserve">: </w:t>
            </w:r>
          </w:p>
        </w:tc>
        <w:tc>
          <w:tcPr>
            <w:tcW w:w="6378" w:type="dxa"/>
          </w:tcPr>
          <w:p w:rsidR="007152BD" w:rsidRPr="00214A0B" w:rsidRDefault="007152BD" w:rsidP="00963B7E">
            <w:pPr>
              <w:spacing w:before="60" w:after="60"/>
            </w:pPr>
            <w:r w:rsidRPr="00214A0B">
              <w:t>-</w:t>
            </w:r>
          </w:p>
        </w:tc>
      </w:tr>
      <w:tr w:rsidR="007152BD" w:rsidRPr="00214A0B" w:rsidTr="00963B7E">
        <w:tc>
          <w:tcPr>
            <w:tcW w:w="1418" w:type="dxa"/>
          </w:tcPr>
          <w:p w:rsidR="007152BD" w:rsidRPr="00214A0B" w:rsidRDefault="007152BD" w:rsidP="00963B7E">
            <w:pPr>
              <w:spacing w:before="60" w:after="60"/>
            </w:pPr>
            <w:r w:rsidRPr="00214A0B">
              <w:rPr>
                <w:color w:val="0000FF"/>
              </w:rPr>
              <w:t>Herkomst</w:t>
            </w:r>
            <w:r w:rsidRPr="00214A0B">
              <w:t xml:space="preserve">: </w:t>
            </w:r>
          </w:p>
        </w:tc>
        <w:tc>
          <w:tcPr>
            <w:tcW w:w="6378" w:type="dxa"/>
          </w:tcPr>
          <w:p w:rsidR="007152BD" w:rsidRPr="00214A0B" w:rsidRDefault="007152BD" w:rsidP="00963B7E">
            <w:pPr>
              <w:spacing w:before="60" w:after="60"/>
            </w:pPr>
            <w:r w:rsidRPr="00214A0B">
              <w:fldChar w:fldCharType="begin"/>
            </w:r>
            <w:r w:rsidRPr="00214A0B">
              <w:instrText xml:space="preserve"> REF _Ref430012894 \h </w:instrText>
            </w:r>
            <w:r w:rsidRPr="00214A0B">
              <w:fldChar w:fldCharType="separate"/>
            </w:r>
            <w:r w:rsidR="00F8434F" w:rsidRPr="00214A0B">
              <w:t>IRS-NLR-</w:t>
            </w:r>
            <w:r w:rsidR="00F8434F">
              <w:rPr>
                <w:noProof/>
              </w:rPr>
              <w:t>006</w:t>
            </w:r>
            <w:r w:rsidRPr="00214A0B">
              <w:fldChar w:fldCharType="end"/>
            </w:r>
          </w:p>
        </w:tc>
      </w:tr>
      <w:tr w:rsidR="007152BD" w:rsidRPr="00214A0B" w:rsidTr="00963B7E">
        <w:tc>
          <w:tcPr>
            <w:tcW w:w="1418" w:type="dxa"/>
          </w:tcPr>
          <w:p w:rsidR="007152BD" w:rsidRPr="00214A0B" w:rsidRDefault="007152BD" w:rsidP="00963B7E">
            <w:pPr>
              <w:spacing w:before="60" w:after="60"/>
            </w:pPr>
            <w:r w:rsidRPr="00214A0B">
              <w:rPr>
                <w:color w:val="0000FF"/>
              </w:rPr>
              <w:t>Kwalificatie</w:t>
            </w:r>
            <w:r w:rsidRPr="00214A0B">
              <w:t xml:space="preserve">: </w:t>
            </w:r>
          </w:p>
        </w:tc>
        <w:tc>
          <w:tcPr>
            <w:tcW w:w="6378" w:type="dxa"/>
          </w:tcPr>
          <w:p w:rsidR="007152BD" w:rsidRPr="00214A0B" w:rsidRDefault="007152BD" w:rsidP="00963B7E">
            <w:pPr>
              <w:spacing w:before="60" w:after="60"/>
            </w:pPr>
            <w:r w:rsidRPr="00214A0B">
              <w:t>Demonstratie &amp; Inspectie</w:t>
            </w:r>
          </w:p>
        </w:tc>
      </w:tr>
      <w:tr w:rsidR="007152BD" w:rsidRPr="00214A0B" w:rsidTr="00963B7E">
        <w:tc>
          <w:tcPr>
            <w:tcW w:w="1418" w:type="dxa"/>
          </w:tcPr>
          <w:p w:rsidR="007152BD" w:rsidRPr="00214A0B" w:rsidRDefault="007152BD" w:rsidP="00963B7E">
            <w:pPr>
              <w:spacing w:before="60" w:after="60"/>
            </w:pPr>
            <w:r w:rsidRPr="00214A0B">
              <w:rPr>
                <w:color w:val="0000FF"/>
              </w:rPr>
              <w:t>Gerelateerd</w:t>
            </w:r>
            <w:r w:rsidRPr="00214A0B">
              <w:t xml:space="preserve">: </w:t>
            </w:r>
          </w:p>
        </w:tc>
        <w:tc>
          <w:tcPr>
            <w:tcW w:w="6378" w:type="dxa"/>
          </w:tcPr>
          <w:p w:rsidR="007152BD" w:rsidRPr="00214A0B" w:rsidRDefault="009D328C" w:rsidP="00963B7E">
            <w:pPr>
              <w:spacing w:before="60" w:after="60"/>
            </w:pPr>
            <w:r w:rsidRPr="00214A0B">
              <w:t>-</w:t>
            </w:r>
          </w:p>
        </w:tc>
      </w:tr>
    </w:tbl>
    <w:p w:rsidR="009A0D70" w:rsidRPr="00214A0B" w:rsidRDefault="009A0D70" w:rsidP="009A0D70"/>
    <w:p w:rsidR="0086352B" w:rsidRPr="00214A0B" w:rsidRDefault="0086352B" w:rsidP="009A0D70"/>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6378"/>
      </w:tblGrid>
      <w:tr w:rsidR="00963B7E" w:rsidRPr="00214A0B" w:rsidTr="00963B7E">
        <w:trPr>
          <w:tblHeader/>
        </w:trPr>
        <w:tc>
          <w:tcPr>
            <w:tcW w:w="7796" w:type="dxa"/>
            <w:gridSpan w:val="2"/>
            <w:shd w:val="clear" w:color="auto" w:fill="D9D9D9"/>
          </w:tcPr>
          <w:p w:rsidR="00963B7E" w:rsidRPr="00214A0B" w:rsidRDefault="00963B7E" w:rsidP="00963B7E">
            <w:pPr>
              <w:pStyle w:val="IRSIDD-EISTitel"/>
              <w:keepNext/>
              <w:keepLines/>
            </w:pPr>
            <w:bookmarkStart w:id="60" w:name="_Ref430018739"/>
            <w:bookmarkStart w:id="61" w:name="_Toc78451390"/>
            <w:r w:rsidRPr="00214A0B">
              <w:t>IDD-NLR-</w:t>
            </w:r>
            <w:r w:rsidRPr="00214A0B">
              <w:fldChar w:fldCharType="begin"/>
            </w:r>
            <w:r w:rsidRPr="00214A0B">
              <w:instrText xml:space="preserve"> SEQ IRSIDD-EIS \# "000" </w:instrText>
            </w:r>
            <w:r w:rsidRPr="00214A0B">
              <w:fldChar w:fldCharType="separate"/>
            </w:r>
            <w:r w:rsidR="00F8434F">
              <w:rPr>
                <w:noProof/>
              </w:rPr>
              <w:t>009</w:t>
            </w:r>
            <w:r w:rsidRPr="00214A0B">
              <w:fldChar w:fldCharType="end"/>
            </w:r>
            <w:bookmarkEnd w:id="60"/>
            <w:r w:rsidRPr="00214A0B">
              <w:t>: Implementatie Updates export interface (EIF4.2)</w:t>
            </w:r>
            <w:bookmarkEnd w:id="61"/>
          </w:p>
        </w:tc>
      </w:tr>
      <w:tr w:rsidR="00963B7E" w:rsidRPr="00214A0B" w:rsidTr="00963B7E">
        <w:tc>
          <w:tcPr>
            <w:tcW w:w="1418" w:type="dxa"/>
          </w:tcPr>
          <w:p w:rsidR="00963B7E" w:rsidRPr="00214A0B" w:rsidRDefault="00963B7E" w:rsidP="00963B7E">
            <w:pPr>
              <w:spacing w:before="60" w:after="60"/>
            </w:pPr>
            <w:r w:rsidRPr="00214A0B">
              <w:rPr>
                <w:color w:val="0000FF"/>
              </w:rPr>
              <w:t>Beschrijving</w:t>
            </w:r>
            <w:r w:rsidRPr="00214A0B">
              <w:t>:</w:t>
            </w:r>
          </w:p>
        </w:tc>
        <w:tc>
          <w:tcPr>
            <w:tcW w:w="6378" w:type="dxa"/>
          </w:tcPr>
          <w:p w:rsidR="0093549A" w:rsidRPr="00214A0B" w:rsidRDefault="0093549A" w:rsidP="0093549A">
            <w:pPr>
              <w:spacing w:before="60" w:after="60"/>
              <w:rPr>
                <w:noProof/>
              </w:rPr>
            </w:pPr>
            <w:r w:rsidRPr="00214A0B">
              <w:rPr>
                <w:noProof/>
              </w:rPr>
              <w:t xml:space="preserve">De updates export interface maakt een zogenaamde Update aan voor een opgegeven periode. De Update bevat een verzameling van CSV update bestanden, </w:t>
            </w:r>
            <w:r w:rsidR="00AB2162" w:rsidRPr="00214A0B">
              <w:rPr>
                <w:noProof/>
              </w:rPr>
              <w:t>die voldoen aan d</w:t>
            </w:r>
            <w:r w:rsidRPr="00214A0B">
              <w:rPr>
                <w:noProof/>
              </w:rPr>
              <w:t>e [RFC4180] standaard.</w:t>
            </w:r>
          </w:p>
          <w:p w:rsidR="0093549A" w:rsidRPr="00214A0B" w:rsidRDefault="0093549A" w:rsidP="0093549A">
            <w:pPr>
              <w:spacing w:before="60" w:after="60"/>
              <w:rPr>
                <w:noProof/>
              </w:rPr>
            </w:pPr>
            <w:r w:rsidRPr="00214A0B">
              <w:rPr>
                <w:noProof/>
              </w:rPr>
              <w:t>Het formaat van de CSV bestanden is verder niet te specificeren en wordt als volgt ingevuld:</w:t>
            </w:r>
          </w:p>
          <w:p w:rsidR="0093549A" w:rsidRPr="00214A0B" w:rsidRDefault="0093549A" w:rsidP="0093549A">
            <w:pPr>
              <w:spacing w:before="60" w:after="60"/>
              <w:rPr>
                <w:noProof/>
              </w:rPr>
            </w:pPr>
            <w:r w:rsidRPr="00214A0B">
              <w:rPr>
                <w:noProof/>
              </w:rPr>
              <w:t xml:space="preserve">Een algemeen </w:t>
            </w:r>
            <w:r w:rsidR="0040438C" w:rsidRPr="00214A0B">
              <w:rPr>
                <w:noProof/>
              </w:rPr>
              <w:t xml:space="preserve">CSV </w:t>
            </w:r>
            <w:r w:rsidRPr="00214A0B">
              <w:rPr>
                <w:noProof/>
              </w:rPr>
              <w:t>update formaat:</w:t>
            </w:r>
          </w:p>
          <w:p w:rsidR="0093549A" w:rsidRPr="00214A0B" w:rsidRDefault="0093549A" w:rsidP="00B012BE">
            <w:pPr>
              <w:numPr>
                <w:ilvl w:val="0"/>
                <w:numId w:val="42"/>
              </w:numPr>
              <w:ind w:left="714" w:hanging="357"/>
              <w:rPr>
                <w:noProof/>
              </w:rPr>
            </w:pPr>
            <w:r w:rsidRPr="00214A0B">
              <w:rPr>
                <w:noProof/>
              </w:rPr>
              <w:t>een headerregel,</w:t>
            </w:r>
          </w:p>
          <w:p w:rsidR="0093549A" w:rsidRPr="00214A0B" w:rsidRDefault="0093549A" w:rsidP="00B012BE">
            <w:pPr>
              <w:numPr>
                <w:ilvl w:val="0"/>
                <w:numId w:val="42"/>
              </w:numPr>
              <w:ind w:left="714" w:hanging="357"/>
              <w:rPr>
                <w:noProof/>
              </w:rPr>
            </w:pPr>
            <w:r w:rsidRPr="00214A0B">
              <w:rPr>
                <w:noProof/>
              </w:rPr>
              <w:t>separator “| “,</w:t>
            </w:r>
          </w:p>
          <w:p w:rsidR="0093549A" w:rsidRPr="00214A0B" w:rsidRDefault="0093549A" w:rsidP="00B012BE">
            <w:pPr>
              <w:numPr>
                <w:ilvl w:val="0"/>
                <w:numId w:val="42"/>
              </w:numPr>
              <w:ind w:left="714" w:hanging="357"/>
              <w:rPr>
                <w:noProof/>
              </w:rPr>
            </w:pPr>
            <w:r w:rsidRPr="00214A0B">
              <w:rPr>
                <w:noProof/>
              </w:rPr>
              <w:t>geen “double quoted” waarden,</w:t>
            </w:r>
          </w:p>
          <w:p w:rsidR="0093549A" w:rsidRPr="00214A0B" w:rsidRDefault="0093549A" w:rsidP="00B012BE">
            <w:pPr>
              <w:numPr>
                <w:ilvl w:val="0"/>
                <w:numId w:val="42"/>
              </w:numPr>
              <w:ind w:left="714" w:hanging="357"/>
              <w:rPr>
                <w:noProof/>
              </w:rPr>
            </w:pPr>
            <w:r w:rsidRPr="00214A0B">
              <w:rPr>
                <w:noProof/>
              </w:rPr>
              <w:t>referentiegegeven afhankelijke velden.</w:t>
            </w:r>
          </w:p>
          <w:p w:rsidR="0093549A" w:rsidRPr="00214A0B" w:rsidRDefault="0093549A" w:rsidP="0093549A">
            <w:pPr>
              <w:ind w:left="357"/>
              <w:rPr>
                <w:i/>
                <w:noProof/>
              </w:rPr>
            </w:pPr>
            <w:r w:rsidRPr="00214A0B">
              <w:rPr>
                <w:i/>
                <w:noProof/>
              </w:rPr>
              <w:t>(deze bestanden beginnen met de naam “srs_”)</w:t>
            </w:r>
          </w:p>
          <w:p w:rsidR="0093549A" w:rsidRPr="00214A0B" w:rsidRDefault="0093549A" w:rsidP="0093549A">
            <w:pPr>
              <w:spacing w:before="60" w:after="60"/>
              <w:rPr>
                <w:noProof/>
              </w:rPr>
            </w:pPr>
            <w:r w:rsidRPr="00214A0B">
              <w:rPr>
                <w:noProof/>
              </w:rPr>
              <w:t xml:space="preserve">Een </w:t>
            </w:r>
            <w:r w:rsidR="0040438C" w:rsidRPr="00214A0B">
              <w:rPr>
                <w:noProof/>
              </w:rPr>
              <w:t xml:space="preserve">CSV </w:t>
            </w:r>
            <w:r w:rsidRPr="00214A0B">
              <w:rPr>
                <w:noProof/>
              </w:rPr>
              <w:t>update formaat voor de oude BICS versie 4:</w:t>
            </w:r>
          </w:p>
          <w:p w:rsidR="0093549A" w:rsidRPr="00214A0B" w:rsidRDefault="0093549A" w:rsidP="00B012BE">
            <w:pPr>
              <w:numPr>
                <w:ilvl w:val="0"/>
                <w:numId w:val="43"/>
              </w:numPr>
              <w:rPr>
                <w:noProof/>
              </w:rPr>
            </w:pPr>
            <w:r w:rsidRPr="00214A0B">
              <w:rPr>
                <w:noProof/>
              </w:rPr>
              <w:t>specificaties conform [BICS4_UPD].</w:t>
            </w:r>
          </w:p>
          <w:p w:rsidR="0093549A" w:rsidRPr="00214A0B" w:rsidRDefault="0093549A" w:rsidP="0093549A">
            <w:pPr>
              <w:ind w:left="360"/>
              <w:rPr>
                <w:i/>
                <w:noProof/>
              </w:rPr>
            </w:pPr>
            <w:r w:rsidRPr="00214A0B">
              <w:rPr>
                <w:i/>
                <w:noProof/>
              </w:rPr>
              <w:t>(deze bestanden beginnen met de naam “bics_”</w:t>
            </w:r>
            <w:r w:rsidR="0087115B" w:rsidRPr="00214A0B">
              <w:rPr>
                <w:i/>
                <w:noProof/>
              </w:rPr>
              <w:t xml:space="preserve"> en worden vanwege het uitfaseren van BICS versie 4 niet meer gebruikt</w:t>
            </w:r>
            <w:r w:rsidRPr="00214A0B">
              <w:rPr>
                <w:i/>
                <w:noProof/>
              </w:rPr>
              <w:t xml:space="preserve">) </w:t>
            </w:r>
          </w:p>
          <w:p w:rsidR="00963B7E" w:rsidRPr="00214A0B" w:rsidRDefault="0093549A" w:rsidP="00AB2162">
            <w:pPr>
              <w:spacing w:before="60" w:after="60"/>
              <w:rPr>
                <w:noProof/>
              </w:rPr>
            </w:pPr>
            <w:r w:rsidRPr="00214A0B">
              <w:rPr>
                <w:noProof/>
              </w:rPr>
              <w:t>De CSV update bestanden worden als één verzameling verpakt aan de gebruiker ter download beschikbaar gesteld</w:t>
            </w:r>
            <w:r w:rsidR="00AB2162" w:rsidRPr="00214A0B">
              <w:rPr>
                <w:noProof/>
              </w:rPr>
              <w:t>.</w:t>
            </w:r>
          </w:p>
        </w:tc>
      </w:tr>
      <w:tr w:rsidR="0093549A" w:rsidRPr="00214A0B" w:rsidTr="00963B7E">
        <w:tc>
          <w:tcPr>
            <w:tcW w:w="1418" w:type="dxa"/>
          </w:tcPr>
          <w:p w:rsidR="0093549A" w:rsidRPr="00214A0B" w:rsidRDefault="0093549A" w:rsidP="00963B7E">
            <w:pPr>
              <w:spacing w:before="60" w:after="60"/>
            </w:pPr>
            <w:r w:rsidRPr="00214A0B">
              <w:rPr>
                <w:color w:val="0000FF"/>
              </w:rPr>
              <w:t>Toelichting</w:t>
            </w:r>
            <w:r w:rsidRPr="00214A0B">
              <w:t>:</w:t>
            </w:r>
          </w:p>
        </w:tc>
        <w:tc>
          <w:tcPr>
            <w:tcW w:w="6378" w:type="dxa"/>
          </w:tcPr>
          <w:p w:rsidR="00AB2162" w:rsidRPr="00214A0B" w:rsidRDefault="00AB2162" w:rsidP="00953731">
            <w:pPr>
              <w:spacing w:before="60" w:after="60"/>
              <w:rPr>
                <w:noProof/>
              </w:rPr>
            </w:pPr>
            <w:r w:rsidRPr="00214A0B">
              <w:rPr>
                <w:noProof/>
              </w:rPr>
              <w:t xml:space="preserve">Het belangrijkste verschil tussen de masterdump export (zie </w:t>
            </w:r>
            <w:r w:rsidRPr="00214A0B">
              <w:rPr>
                <w:noProof/>
              </w:rPr>
              <w:fldChar w:fldCharType="begin"/>
            </w:r>
            <w:r w:rsidRPr="00214A0B">
              <w:rPr>
                <w:noProof/>
              </w:rPr>
              <w:instrText xml:space="preserve"> REF _Ref430018719 \h </w:instrText>
            </w:r>
            <w:r w:rsidRPr="00214A0B">
              <w:rPr>
                <w:noProof/>
              </w:rPr>
            </w:r>
            <w:r w:rsidRPr="00214A0B">
              <w:rPr>
                <w:noProof/>
              </w:rPr>
              <w:fldChar w:fldCharType="separate"/>
            </w:r>
            <w:r w:rsidR="00F8434F" w:rsidRPr="00214A0B">
              <w:t>IDD-NLR-</w:t>
            </w:r>
            <w:r w:rsidR="00F8434F">
              <w:rPr>
                <w:noProof/>
              </w:rPr>
              <w:t>008</w:t>
            </w:r>
            <w:r w:rsidRPr="00214A0B">
              <w:rPr>
                <w:noProof/>
              </w:rPr>
              <w:fldChar w:fldCharType="end"/>
            </w:r>
            <w:r w:rsidRPr="00214A0B">
              <w:rPr>
                <w:noProof/>
              </w:rPr>
              <w:t xml:space="preserve">) en de update export </w:t>
            </w:r>
            <w:r w:rsidR="008C562F" w:rsidRPr="00214A0B">
              <w:rPr>
                <w:noProof/>
              </w:rPr>
              <w:t xml:space="preserve">(zie </w:t>
            </w:r>
            <w:r w:rsidR="00BF6404" w:rsidRPr="00214A0B">
              <w:rPr>
                <w:noProof/>
              </w:rPr>
              <w:fldChar w:fldCharType="begin"/>
            </w:r>
            <w:r w:rsidR="00BF6404" w:rsidRPr="00214A0B">
              <w:rPr>
                <w:noProof/>
              </w:rPr>
              <w:instrText xml:space="preserve"> REF _Ref430018739 \h </w:instrText>
            </w:r>
            <w:r w:rsidR="00BF6404" w:rsidRPr="00214A0B">
              <w:rPr>
                <w:noProof/>
              </w:rPr>
            </w:r>
            <w:r w:rsidR="00BF6404" w:rsidRPr="00214A0B">
              <w:rPr>
                <w:noProof/>
              </w:rPr>
              <w:fldChar w:fldCharType="separate"/>
            </w:r>
            <w:r w:rsidR="00F8434F" w:rsidRPr="00214A0B">
              <w:t>IDD-NLR-</w:t>
            </w:r>
            <w:r w:rsidR="00F8434F">
              <w:rPr>
                <w:noProof/>
              </w:rPr>
              <w:t>009</w:t>
            </w:r>
            <w:r w:rsidR="00BF6404" w:rsidRPr="00214A0B">
              <w:rPr>
                <w:noProof/>
              </w:rPr>
              <w:fldChar w:fldCharType="end"/>
            </w:r>
            <w:r w:rsidR="00BF6404" w:rsidRPr="00214A0B">
              <w:rPr>
                <w:noProof/>
              </w:rPr>
              <w:t xml:space="preserve">) </w:t>
            </w:r>
            <w:r w:rsidRPr="00214A0B">
              <w:rPr>
                <w:noProof/>
              </w:rPr>
              <w:t>bestaat uit:</w:t>
            </w:r>
          </w:p>
          <w:p w:rsidR="00AB2162" w:rsidRPr="00214A0B" w:rsidRDefault="00AB2162" w:rsidP="00B012BE">
            <w:pPr>
              <w:numPr>
                <w:ilvl w:val="0"/>
                <w:numId w:val="43"/>
              </w:numPr>
              <w:spacing w:before="60" w:after="60"/>
              <w:rPr>
                <w:noProof/>
              </w:rPr>
            </w:pPr>
            <w:r w:rsidRPr="00214A0B">
              <w:rPr>
                <w:noProof/>
              </w:rPr>
              <w:t>In het masterdumpbestan</w:t>
            </w:r>
            <w:r w:rsidR="00D263AF" w:rsidRPr="00214A0B">
              <w:rPr>
                <w:noProof/>
              </w:rPr>
              <w:t>d worden de actuele gegevens geë</w:t>
            </w:r>
            <w:r w:rsidRPr="00214A0B">
              <w:rPr>
                <w:noProof/>
              </w:rPr>
              <w:t xml:space="preserve">xporteerd. Is ook de historie opgevraagd, dan worden ook alle logisch verwijderde en </w:t>
            </w:r>
            <w:r w:rsidR="00D263AF" w:rsidRPr="00214A0B">
              <w:rPr>
                <w:noProof/>
              </w:rPr>
              <w:t>vervangen referentiegegevens geë</w:t>
            </w:r>
            <w:r w:rsidRPr="00214A0B">
              <w:rPr>
                <w:noProof/>
              </w:rPr>
              <w:t>xporteerd</w:t>
            </w:r>
            <w:r w:rsidR="00BF6404" w:rsidRPr="00214A0B">
              <w:rPr>
                <w:noProof/>
              </w:rPr>
              <w:t xml:space="preserve"> (</w:t>
            </w:r>
            <w:r w:rsidR="0040438C" w:rsidRPr="00214A0B">
              <w:rPr>
                <w:noProof/>
              </w:rPr>
              <w:t xml:space="preserve">gegevens </w:t>
            </w:r>
            <w:r w:rsidR="00BF6404" w:rsidRPr="00214A0B">
              <w:rPr>
                <w:noProof/>
              </w:rPr>
              <w:t xml:space="preserve">gemarkeerd </w:t>
            </w:r>
            <w:r w:rsidR="00BF6404" w:rsidRPr="00214A0B">
              <w:rPr>
                <w:noProof/>
              </w:rPr>
              <w:lastRenderedPageBreak/>
              <w:t>als logisch verwijderd)</w:t>
            </w:r>
            <w:r w:rsidRPr="00214A0B">
              <w:rPr>
                <w:noProof/>
              </w:rPr>
              <w:t>.</w:t>
            </w:r>
          </w:p>
          <w:p w:rsidR="00AB2162" w:rsidRPr="00214A0B" w:rsidRDefault="00AB2162" w:rsidP="00B012BE">
            <w:pPr>
              <w:numPr>
                <w:ilvl w:val="0"/>
                <w:numId w:val="43"/>
              </w:numPr>
              <w:spacing w:before="60" w:after="60"/>
              <w:rPr>
                <w:noProof/>
              </w:rPr>
            </w:pPr>
            <w:r w:rsidRPr="00214A0B">
              <w:rPr>
                <w:noProof/>
              </w:rPr>
              <w:t xml:space="preserve">In het updatebestand worden de </w:t>
            </w:r>
            <w:r w:rsidR="00BF6404" w:rsidRPr="00214A0B">
              <w:rPr>
                <w:noProof/>
              </w:rPr>
              <w:t xml:space="preserve">betreffende </w:t>
            </w:r>
            <w:r w:rsidRPr="00214A0B">
              <w:rPr>
                <w:noProof/>
              </w:rPr>
              <w:t xml:space="preserve">referentiegegevens </w:t>
            </w:r>
            <w:r w:rsidR="00BF6404" w:rsidRPr="00214A0B">
              <w:rPr>
                <w:noProof/>
              </w:rPr>
              <w:t xml:space="preserve">altijd </w:t>
            </w:r>
            <w:r w:rsidR="00D263AF" w:rsidRPr="00214A0B">
              <w:rPr>
                <w:noProof/>
              </w:rPr>
              <w:t>als mutaties geë</w:t>
            </w:r>
            <w:r w:rsidRPr="00214A0B">
              <w:rPr>
                <w:noProof/>
              </w:rPr>
              <w:t>xporteerd</w:t>
            </w:r>
            <w:r w:rsidR="00BF6404" w:rsidRPr="00214A0B">
              <w:rPr>
                <w:noProof/>
              </w:rPr>
              <w:t xml:space="preserve"> (</w:t>
            </w:r>
            <w:r w:rsidR="0040438C" w:rsidRPr="00214A0B">
              <w:rPr>
                <w:noProof/>
              </w:rPr>
              <w:t xml:space="preserve">het </w:t>
            </w:r>
            <w:r w:rsidR="00BF6404" w:rsidRPr="00214A0B">
              <w:rPr>
                <w:noProof/>
              </w:rPr>
              <w:t xml:space="preserve"> </w:t>
            </w:r>
            <w:r w:rsidR="0040438C" w:rsidRPr="00214A0B">
              <w:rPr>
                <w:noProof/>
              </w:rPr>
              <w:t xml:space="preserve">‘wel of niet logisch verwijderd’ zijn van het gegeven, wordt aangegeven </w:t>
            </w:r>
            <w:r w:rsidR="00BF6404" w:rsidRPr="00214A0B">
              <w:rPr>
                <w:noProof/>
              </w:rPr>
              <w:t>zoals ingevoerd)</w:t>
            </w:r>
            <w:r w:rsidRPr="00214A0B">
              <w:rPr>
                <w:noProof/>
              </w:rPr>
              <w:t>.</w:t>
            </w:r>
          </w:p>
          <w:p w:rsidR="0093549A" w:rsidRDefault="0093549A" w:rsidP="00953731">
            <w:pPr>
              <w:spacing w:before="60" w:after="60"/>
              <w:rPr>
                <w:noProof/>
              </w:rPr>
            </w:pPr>
            <w:r w:rsidRPr="00214A0B">
              <w:rPr>
                <w:noProof/>
              </w:rPr>
              <w:t>De uitvoer wordt aangemaakt in de vorm van een zogenaamd (te downloaden) .zip bestand. Het zip-bestand bevat een verzameling van bestanden: een updatebestand per referentiegegeven (in 2 formaten) met daarin de updates voor dat gegeven in de opgegeven periode.</w:t>
            </w:r>
          </w:p>
          <w:p w:rsidR="005C65CF" w:rsidRPr="00214A0B" w:rsidRDefault="005C65CF" w:rsidP="005C65CF">
            <w:pPr>
              <w:spacing w:before="60" w:after="60"/>
              <w:rPr>
                <w:noProof/>
              </w:rPr>
            </w:pPr>
            <w:r>
              <w:rPr>
                <w:noProof/>
              </w:rPr>
              <w:t xml:space="preserve">Omdat dit specifieke functionaliteit betreft die voor de NL Datamanager van belang is, om partnersystemen handmatig te kunnen voorzien van updates, is deze functionaliteit alleen toegankelijk voor de NL Datamanager. </w:t>
            </w:r>
          </w:p>
        </w:tc>
      </w:tr>
      <w:tr w:rsidR="00963B7E" w:rsidRPr="00214A0B" w:rsidTr="00963B7E">
        <w:tc>
          <w:tcPr>
            <w:tcW w:w="1418" w:type="dxa"/>
          </w:tcPr>
          <w:p w:rsidR="00963B7E" w:rsidRPr="00214A0B" w:rsidRDefault="00963B7E" w:rsidP="00963B7E">
            <w:pPr>
              <w:spacing w:before="60" w:after="60"/>
            </w:pPr>
            <w:r w:rsidRPr="00214A0B">
              <w:rPr>
                <w:color w:val="0000FF"/>
              </w:rPr>
              <w:lastRenderedPageBreak/>
              <w:t>Referentie</w:t>
            </w:r>
            <w:r w:rsidRPr="00214A0B">
              <w:t xml:space="preserve">: </w:t>
            </w:r>
          </w:p>
        </w:tc>
        <w:tc>
          <w:tcPr>
            <w:tcW w:w="6378" w:type="dxa"/>
          </w:tcPr>
          <w:p w:rsidR="00963B7E" w:rsidRPr="00214A0B" w:rsidRDefault="00963B7E" w:rsidP="00963B7E">
            <w:pPr>
              <w:spacing w:before="60" w:after="60"/>
            </w:pPr>
            <w:r w:rsidRPr="00214A0B">
              <w:t>-</w:t>
            </w:r>
          </w:p>
        </w:tc>
      </w:tr>
      <w:tr w:rsidR="00963B7E" w:rsidRPr="00214A0B" w:rsidTr="00963B7E">
        <w:tc>
          <w:tcPr>
            <w:tcW w:w="1418" w:type="dxa"/>
          </w:tcPr>
          <w:p w:rsidR="00963B7E" w:rsidRPr="00214A0B" w:rsidRDefault="00963B7E" w:rsidP="00963B7E">
            <w:pPr>
              <w:spacing w:before="60" w:after="60"/>
            </w:pPr>
            <w:r w:rsidRPr="00214A0B">
              <w:rPr>
                <w:color w:val="0000FF"/>
              </w:rPr>
              <w:t>Herkomst</w:t>
            </w:r>
            <w:r w:rsidRPr="00214A0B">
              <w:t xml:space="preserve">: </w:t>
            </w:r>
          </w:p>
        </w:tc>
        <w:tc>
          <w:tcPr>
            <w:tcW w:w="6378" w:type="dxa"/>
          </w:tcPr>
          <w:p w:rsidR="00963B7E" w:rsidRPr="00214A0B" w:rsidRDefault="00963B7E" w:rsidP="00963B7E">
            <w:pPr>
              <w:spacing w:before="60" w:after="60"/>
            </w:pPr>
            <w:r w:rsidRPr="00214A0B">
              <w:fldChar w:fldCharType="begin"/>
            </w:r>
            <w:r w:rsidRPr="00214A0B">
              <w:instrText xml:space="preserve"> REF _Ref430013513 \h </w:instrText>
            </w:r>
            <w:r w:rsidRPr="00214A0B">
              <w:fldChar w:fldCharType="separate"/>
            </w:r>
            <w:r w:rsidR="00F8434F" w:rsidRPr="0043475A">
              <w:rPr>
                <w:lang w:val="de-DE"/>
              </w:rPr>
              <w:t>IRS-NLR-</w:t>
            </w:r>
            <w:r w:rsidR="00F8434F">
              <w:rPr>
                <w:noProof/>
                <w:lang w:val="de-DE"/>
              </w:rPr>
              <w:t>007</w:t>
            </w:r>
            <w:r w:rsidRPr="00214A0B">
              <w:fldChar w:fldCharType="end"/>
            </w:r>
          </w:p>
        </w:tc>
      </w:tr>
      <w:tr w:rsidR="00963B7E" w:rsidRPr="00214A0B" w:rsidTr="00963B7E">
        <w:tc>
          <w:tcPr>
            <w:tcW w:w="1418" w:type="dxa"/>
          </w:tcPr>
          <w:p w:rsidR="00963B7E" w:rsidRPr="00214A0B" w:rsidRDefault="00963B7E" w:rsidP="00963B7E">
            <w:pPr>
              <w:spacing w:before="60" w:after="60"/>
            </w:pPr>
            <w:r w:rsidRPr="00214A0B">
              <w:rPr>
                <w:color w:val="0000FF"/>
              </w:rPr>
              <w:t>Kwalificatie</w:t>
            </w:r>
            <w:r w:rsidRPr="00214A0B">
              <w:t xml:space="preserve">: </w:t>
            </w:r>
          </w:p>
        </w:tc>
        <w:tc>
          <w:tcPr>
            <w:tcW w:w="6378" w:type="dxa"/>
          </w:tcPr>
          <w:p w:rsidR="00963B7E" w:rsidRPr="00214A0B" w:rsidRDefault="00963B7E" w:rsidP="00963B7E">
            <w:pPr>
              <w:spacing w:before="60" w:after="60"/>
            </w:pPr>
            <w:r w:rsidRPr="00214A0B">
              <w:t>Demonstratie &amp; Inspectie</w:t>
            </w:r>
          </w:p>
        </w:tc>
      </w:tr>
      <w:tr w:rsidR="00963B7E" w:rsidRPr="00214A0B" w:rsidTr="00963B7E">
        <w:tc>
          <w:tcPr>
            <w:tcW w:w="1418" w:type="dxa"/>
          </w:tcPr>
          <w:p w:rsidR="00963B7E" w:rsidRPr="00214A0B" w:rsidRDefault="00963B7E" w:rsidP="00963B7E">
            <w:pPr>
              <w:spacing w:before="60" w:after="60"/>
            </w:pPr>
            <w:r w:rsidRPr="00214A0B">
              <w:rPr>
                <w:color w:val="0000FF"/>
              </w:rPr>
              <w:t>Gerelateerd</w:t>
            </w:r>
            <w:r w:rsidRPr="00214A0B">
              <w:t xml:space="preserve">: </w:t>
            </w:r>
          </w:p>
        </w:tc>
        <w:tc>
          <w:tcPr>
            <w:tcW w:w="6378" w:type="dxa"/>
          </w:tcPr>
          <w:p w:rsidR="00963B7E" w:rsidRPr="00214A0B" w:rsidRDefault="00963B7E" w:rsidP="00963B7E">
            <w:pPr>
              <w:spacing w:before="60" w:after="60"/>
            </w:pPr>
            <w:r w:rsidRPr="00214A0B">
              <w:t>-</w:t>
            </w:r>
          </w:p>
        </w:tc>
      </w:tr>
    </w:tbl>
    <w:p w:rsidR="009D328C" w:rsidRPr="00214A0B" w:rsidRDefault="009D328C" w:rsidP="009A0D70"/>
    <w:p w:rsidR="0086352B" w:rsidRPr="00214A0B" w:rsidRDefault="0086352B" w:rsidP="009A0D70"/>
    <w:p w:rsidR="0086352B" w:rsidRPr="00214A0B" w:rsidRDefault="0086352B" w:rsidP="0086352B">
      <w:r w:rsidRPr="00214A0B">
        <w:t xml:space="preserve">Hieronder enkele voorbeelden van een </w:t>
      </w:r>
      <w:r w:rsidRPr="00214A0B">
        <w:rPr>
          <w:b/>
        </w:rPr>
        <w:t>NLRDMS expor</w:t>
      </w:r>
      <w:r w:rsidR="00D263AF" w:rsidRPr="00214A0B">
        <w:rPr>
          <w:b/>
        </w:rPr>
        <w:t>t</w:t>
      </w:r>
      <w:r w:rsidRPr="00214A0B">
        <w:rPr>
          <w:b/>
        </w:rPr>
        <w:t>bestand</w:t>
      </w:r>
      <w:r w:rsidRPr="00214A0B">
        <w:t xml:space="preserve"> (masterdump):</w:t>
      </w:r>
    </w:p>
    <w:p w:rsidR="0086352B" w:rsidRPr="00214A0B" w:rsidRDefault="0086352B" w:rsidP="009A0D70"/>
    <w:p w:rsidR="002805E6" w:rsidRPr="00214A0B" w:rsidRDefault="002805E6" w:rsidP="009A0D70">
      <w:pPr>
        <w:rPr>
          <w:u w:val="single"/>
        </w:rPr>
      </w:pPr>
      <w:r w:rsidRPr="00214A0B">
        <w:rPr>
          <w:u w:val="single"/>
        </w:rPr>
        <w:t>ERI locaties:</w:t>
      </w:r>
    </w:p>
    <w:p w:rsidR="00BB12D1" w:rsidRPr="00214A0B" w:rsidRDefault="00BB12D1" w:rsidP="008C4B26">
      <w:pPr>
        <w:suppressAutoHyphens/>
        <w:rPr>
          <w:rFonts w:ascii="Courier New" w:hAnsi="Courier New" w:cs="Courier New"/>
          <w:sz w:val="16"/>
          <w:szCs w:val="16"/>
        </w:rPr>
      </w:pPr>
      <w:r w:rsidRPr="00214A0B">
        <w:rPr>
          <w:rFonts w:ascii="Courier New" w:hAnsi="Courier New" w:cs="Courier New"/>
          <w:sz w:val="16"/>
          <w:szCs w:val="16"/>
        </w:rPr>
        <w:t>erased|lastmod|refcodeold|srscode|riscode|locode|fwcode|kmcode|type|name_LOCAL|name_NL|name_DE|name_FR|name_EN|termcode|termtype|term_LOCAL|term_NL|term_DE|term_FR|term_EN|quayfrom|quayto|lat|lon|version|source|ivs|ivscode|ivsname|ivsterm|ivsreport|exits</w:t>
      </w:r>
    </w:p>
    <w:p w:rsidR="00BB12D1" w:rsidRPr="00214A0B" w:rsidRDefault="00BB12D1" w:rsidP="008C4B26">
      <w:pPr>
        <w:suppressAutoHyphens/>
        <w:rPr>
          <w:rFonts w:ascii="Courier New" w:hAnsi="Courier New" w:cs="Courier New"/>
          <w:sz w:val="16"/>
          <w:szCs w:val="16"/>
        </w:rPr>
      </w:pPr>
      <w:r w:rsidRPr="00214A0B">
        <w:rPr>
          <w:rFonts w:ascii="Courier New" w:hAnsi="Courier New" w:cs="Courier New"/>
          <w:sz w:val="16"/>
          <w:szCs w:val="16"/>
        </w:rPr>
        <w:t>true|2000</w:t>
      </w:r>
      <w:r w:rsidR="008C4B26" w:rsidRPr="00214A0B">
        <w:rPr>
          <w:rFonts w:ascii="Courier New" w:hAnsi="Courier New" w:cs="Courier New"/>
          <w:sz w:val="16"/>
          <w:szCs w:val="16"/>
        </w:rPr>
        <w:noBreakHyphen/>
      </w:r>
      <w:r w:rsidRPr="00214A0B">
        <w:rPr>
          <w:rFonts w:ascii="Courier New" w:hAnsi="Courier New" w:cs="Courier New"/>
          <w:sz w:val="16"/>
          <w:szCs w:val="16"/>
        </w:rPr>
        <w:t>01</w:t>
      </w:r>
      <w:r w:rsidR="008C4B26" w:rsidRPr="00214A0B">
        <w:rPr>
          <w:rFonts w:ascii="Courier New" w:hAnsi="Courier New" w:cs="Courier New"/>
          <w:sz w:val="16"/>
          <w:szCs w:val="16"/>
        </w:rPr>
        <w:noBreakHyphen/>
      </w:r>
      <w:r w:rsidRPr="00214A0B">
        <w:rPr>
          <w:rFonts w:ascii="Courier New" w:hAnsi="Courier New" w:cs="Courier New"/>
          <w:sz w:val="16"/>
          <w:szCs w:val="16"/>
        </w:rPr>
        <w:t>23</w:t>
      </w:r>
      <w:r w:rsidR="008C4B26" w:rsidRPr="00214A0B">
        <w:rPr>
          <w:rFonts w:ascii="Courier New" w:hAnsi="Courier New" w:cs="Courier New"/>
          <w:sz w:val="16"/>
          <w:szCs w:val="16"/>
        </w:rPr>
        <w:t> </w:t>
      </w:r>
      <w:r w:rsidRPr="00214A0B">
        <w:rPr>
          <w:rFonts w:ascii="Courier New" w:hAnsi="Courier New" w:cs="Courier New"/>
          <w:sz w:val="16"/>
          <w:szCs w:val="16"/>
        </w:rPr>
        <w:t>08:00||NLRTM102K1CETEM00018|NLRTM102K15576700018|NLRTM|102K1|00018|1|ROTTERDAM</w:t>
      </w:r>
      <w:r w:rsidR="008C4B26" w:rsidRPr="00214A0B">
        <w:rPr>
          <w:rFonts w:ascii="Courier New" w:hAnsi="Courier New" w:cs="Courier New"/>
          <w:sz w:val="16"/>
          <w:szCs w:val="16"/>
        </w:rPr>
        <w:t> </w:t>
      </w:r>
      <w:r w:rsidRPr="00214A0B">
        <w:rPr>
          <w:rFonts w:ascii="Courier New" w:hAnsi="Courier New" w:cs="Courier New"/>
          <w:sz w:val="16"/>
          <w:szCs w:val="16"/>
        </w:rPr>
        <w:t>3E</w:t>
      </w:r>
      <w:r w:rsidR="008C4B26" w:rsidRPr="00214A0B">
        <w:rPr>
          <w:rFonts w:ascii="Courier New" w:hAnsi="Courier New" w:cs="Courier New"/>
          <w:sz w:val="16"/>
          <w:szCs w:val="16"/>
        </w:rPr>
        <w:t> </w:t>
      </w:r>
      <w:r w:rsidRPr="00214A0B">
        <w:rPr>
          <w:rFonts w:ascii="Courier New" w:hAnsi="Courier New" w:cs="Courier New"/>
          <w:sz w:val="16"/>
          <w:szCs w:val="16"/>
        </w:rPr>
        <w:t>PETROHAVEN|ROTTERDAM</w:t>
      </w:r>
      <w:r w:rsidR="008C4B26" w:rsidRPr="00214A0B">
        <w:rPr>
          <w:rFonts w:ascii="Courier New" w:hAnsi="Courier New" w:cs="Courier New"/>
          <w:sz w:val="16"/>
          <w:szCs w:val="16"/>
        </w:rPr>
        <w:t> </w:t>
      </w:r>
      <w:r w:rsidRPr="00214A0B">
        <w:rPr>
          <w:rFonts w:ascii="Courier New" w:hAnsi="Courier New" w:cs="Courier New"/>
          <w:sz w:val="16"/>
          <w:szCs w:val="16"/>
        </w:rPr>
        <w:t>3E</w:t>
      </w:r>
      <w:r w:rsidR="008C4B26" w:rsidRPr="00214A0B">
        <w:rPr>
          <w:rFonts w:ascii="Courier New" w:hAnsi="Courier New" w:cs="Courier New"/>
          <w:sz w:val="16"/>
          <w:szCs w:val="16"/>
        </w:rPr>
        <w:t> </w:t>
      </w:r>
      <w:r w:rsidRPr="00214A0B">
        <w:rPr>
          <w:rFonts w:ascii="Courier New" w:hAnsi="Courier New" w:cs="Courier New"/>
          <w:sz w:val="16"/>
          <w:szCs w:val="16"/>
        </w:rPr>
        <w:t>PETROHAVEN|ROTTERDAM</w:t>
      </w:r>
      <w:r w:rsidR="008C4B26" w:rsidRPr="00214A0B">
        <w:rPr>
          <w:rFonts w:ascii="Courier New" w:hAnsi="Courier New" w:cs="Courier New"/>
          <w:sz w:val="16"/>
          <w:szCs w:val="16"/>
        </w:rPr>
        <w:t> </w:t>
      </w:r>
      <w:r w:rsidRPr="00214A0B">
        <w:rPr>
          <w:rFonts w:ascii="Courier New" w:hAnsi="Courier New" w:cs="Courier New"/>
          <w:sz w:val="16"/>
          <w:szCs w:val="16"/>
        </w:rPr>
        <w:t>3E</w:t>
      </w:r>
      <w:r w:rsidR="008C4B26" w:rsidRPr="00214A0B">
        <w:rPr>
          <w:rFonts w:ascii="Courier New" w:hAnsi="Courier New" w:cs="Courier New"/>
          <w:sz w:val="16"/>
          <w:szCs w:val="16"/>
        </w:rPr>
        <w:t> </w:t>
      </w:r>
      <w:r w:rsidRPr="00214A0B">
        <w:rPr>
          <w:rFonts w:ascii="Courier New" w:hAnsi="Courier New" w:cs="Courier New"/>
          <w:sz w:val="16"/>
          <w:szCs w:val="16"/>
        </w:rPr>
        <w:t>PETROHAVEN|ROTTERDAM</w:t>
      </w:r>
      <w:r w:rsidR="008C4B26" w:rsidRPr="00214A0B">
        <w:rPr>
          <w:rFonts w:ascii="Courier New" w:hAnsi="Courier New" w:cs="Courier New"/>
          <w:sz w:val="16"/>
          <w:szCs w:val="16"/>
        </w:rPr>
        <w:t> </w:t>
      </w:r>
      <w:r w:rsidRPr="00214A0B">
        <w:rPr>
          <w:rFonts w:ascii="Courier New" w:hAnsi="Courier New" w:cs="Courier New"/>
          <w:sz w:val="16"/>
          <w:szCs w:val="16"/>
        </w:rPr>
        <w:t>3E</w:t>
      </w:r>
      <w:r w:rsidR="008C4B26" w:rsidRPr="00214A0B">
        <w:rPr>
          <w:rFonts w:ascii="Courier New" w:hAnsi="Courier New" w:cs="Courier New"/>
          <w:sz w:val="16"/>
          <w:szCs w:val="16"/>
        </w:rPr>
        <w:t> </w:t>
      </w:r>
      <w:r w:rsidRPr="00214A0B">
        <w:rPr>
          <w:rFonts w:ascii="Courier New" w:hAnsi="Courier New" w:cs="Courier New"/>
          <w:sz w:val="16"/>
          <w:szCs w:val="16"/>
        </w:rPr>
        <w:t>PETROHAVEN|ROTTERDAM</w:t>
      </w:r>
      <w:r w:rsidR="008C4B26" w:rsidRPr="00214A0B">
        <w:rPr>
          <w:rFonts w:ascii="Courier New" w:hAnsi="Courier New" w:cs="Courier New"/>
          <w:sz w:val="16"/>
          <w:szCs w:val="16"/>
        </w:rPr>
        <w:t> </w:t>
      </w:r>
      <w:r w:rsidRPr="00214A0B">
        <w:rPr>
          <w:rFonts w:ascii="Courier New" w:hAnsi="Courier New" w:cs="Courier New"/>
          <w:sz w:val="16"/>
          <w:szCs w:val="16"/>
        </w:rPr>
        <w:t>3E</w:t>
      </w:r>
      <w:r w:rsidR="008C4B26" w:rsidRPr="00214A0B">
        <w:rPr>
          <w:rFonts w:ascii="Courier New" w:hAnsi="Courier New" w:cs="Courier New"/>
          <w:sz w:val="16"/>
          <w:szCs w:val="16"/>
        </w:rPr>
        <w:t> </w:t>
      </w:r>
      <w:r w:rsidRPr="00214A0B">
        <w:rPr>
          <w:rFonts w:ascii="Courier New" w:hAnsi="Courier New" w:cs="Courier New"/>
          <w:sz w:val="16"/>
          <w:szCs w:val="16"/>
        </w:rPr>
        <w:t>PETROHAVEN|CETEM|1|CETEM</w:t>
      </w:r>
      <w:r w:rsidR="008C4B26" w:rsidRPr="00214A0B">
        <w:rPr>
          <w:rFonts w:ascii="Courier New" w:hAnsi="Courier New" w:cs="Courier New"/>
          <w:sz w:val="16"/>
          <w:szCs w:val="16"/>
        </w:rPr>
        <w:t> </w:t>
      </w:r>
      <w:r w:rsidRPr="00214A0B">
        <w:rPr>
          <w:rFonts w:ascii="Courier New" w:hAnsi="Courier New" w:cs="Courier New"/>
          <w:sz w:val="16"/>
          <w:szCs w:val="16"/>
        </w:rPr>
        <w:t>CONTAINERS|CETEM</w:t>
      </w:r>
      <w:r w:rsidR="008C4B26" w:rsidRPr="00214A0B">
        <w:rPr>
          <w:rFonts w:ascii="Courier New" w:hAnsi="Courier New" w:cs="Courier New"/>
          <w:sz w:val="16"/>
          <w:szCs w:val="16"/>
        </w:rPr>
        <w:t> </w:t>
      </w:r>
      <w:r w:rsidRPr="00214A0B">
        <w:rPr>
          <w:rFonts w:ascii="Courier New" w:hAnsi="Courier New" w:cs="Courier New"/>
          <w:sz w:val="16"/>
          <w:szCs w:val="16"/>
        </w:rPr>
        <w:t>CONTAINERS|CETEM</w:t>
      </w:r>
      <w:r w:rsidR="008C4B26" w:rsidRPr="00214A0B">
        <w:rPr>
          <w:rFonts w:ascii="Courier New" w:hAnsi="Courier New" w:cs="Courier New"/>
          <w:sz w:val="16"/>
          <w:szCs w:val="16"/>
        </w:rPr>
        <w:t> </w:t>
      </w:r>
      <w:r w:rsidRPr="00214A0B">
        <w:rPr>
          <w:rFonts w:ascii="Courier New" w:hAnsi="Courier New" w:cs="Courier New"/>
          <w:sz w:val="16"/>
          <w:szCs w:val="16"/>
        </w:rPr>
        <w:t>CONTAINERS|CETEM</w:t>
      </w:r>
      <w:r w:rsidR="008C4B26" w:rsidRPr="00214A0B">
        <w:rPr>
          <w:rFonts w:ascii="Courier New" w:hAnsi="Courier New" w:cs="Courier New"/>
          <w:sz w:val="16"/>
          <w:szCs w:val="16"/>
        </w:rPr>
        <w:t> </w:t>
      </w:r>
      <w:r w:rsidRPr="00214A0B">
        <w:rPr>
          <w:rFonts w:ascii="Courier New" w:hAnsi="Courier New" w:cs="Courier New"/>
          <w:sz w:val="16"/>
          <w:szCs w:val="16"/>
        </w:rPr>
        <w:t>CONTAINERS|CETEM</w:t>
      </w:r>
      <w:r w:rsidR="008C4B26" w:rsidRPr="00214A0B">
        <w:rPr>
          <w:rFonts w:ascii="Courier New" w:hAnsi="Courier New" w:cs="Courier New"/>
          <w:sz w:val="16"/>
          <w:szCs w:val="16"/>
        </w:rPr>
        <w:t> </w:t>
      </w:r>
      <w:r w:rsidRPr="00214A0B">
        <w:rPr>
          <w:rFonts w:ascii="Courier New" w:hAnsi="Courier New" w:cs="Courier New"/>
          <w:sz w:val="16"/>
          <w:szCs w:val="16"/>
        </w:rPr>
        <w:t>CONTAINERS|||51.87000000|4.31000000|1||VBS|2559943|RDAM</w:t>
      </w:r>
      <w:r w:rsidR="008C4B26" w:rsidRPr="00214A0B">
        <w:rPr>
          <w:rFonts w:ascii="Courier New" w:hAnsi="Courier New" w:cs="Courier New"/>
          <w:sz w:val="16"/>
          <w:szCs w:val="16"/>
        </w:rPr>
        <w:t> </w:t>
      </w:r>
      <w:r w:rsidRPr="00214A0B">
        <w:rPr>
          <w:rFonts w:ascii="Courier New" w:hAnsi="Courier New" w:cs="Courier New"/>
          <w:sz w:val="16"/>
          <w:szCs w:val="16"/>
        </w:rPr>
        <w:t>3</w:t>
      </w:r>
      <w:r w:rsidR="008C4B26" w:rsidRPr="00214A0B">
        <w:rPr>
          <w:rFonts w:ascii="Courier New" w:hAnsi="Courier New" w:cs="Courier New"/>
          <w:sz w:val="16"/>
          <w:szCs w:val="16"/>
        </w:rPr>
        <w:t> </w:t>
      </w:r>
      <w:r w:rsidRPr="00214A0B">
        <w:rPr>
          <w:rFonts w:ascii="Courier New" w:hAnsi="Courier New" w:cs="Courier New"/>
          <w:sz w:val="16"/>
          <w:szCs w:val="16"/>
        </w:rPr>
        <w:t>PETROHAVEN||false|1</w:t>
      </w:r>
    </w:p>
    <w:p w:rsidR="00BB12D1" w:rsidRPr="00214A0B" w:rsidRDefault="00BB12D1" w:rsidP="008C4B26">
      <w:pPr>
        <w:suppressAutoHyphens/>
        <w:rPr>
          <w:rFonts w:ascii="Courier New" w:hAnsi="Courier New" w:cs="Courier New"/>
          <w:sz w:val="16"/>
          <w:szCs w:val="16"/>
        </w:rPr>
      </w:pPr>
      <w:r w:rsidRPr="00214A0B">
        <w:rPr>
          <w:rFonts w:ascii="Courier New" w:hAnsi="Courier New" w:cs="Courier New"/>
          <w:sz w:val="16"/>
          <w:szCs w:val="16"/>
        </w:rPr>
        <w:t>false|2000</w:t>
      </w:r>
      <w:r w:rsidR="008C4B26" w:rsidRPr="00214A0B">
        <w:rPr>
          <w:rFonts w:ascii="Courier New" w:hAnsi="Courier New" w:cs="Courier New"/>
          <w:sz w:val="16"/>
          <w:szCs w:val="16"/>
        </w:rPr>
        <w:noBreakHyphen/>
      </w:r>
      <w:r w:rsidRPr="00214A0B">
        <w:rPr>
          <w:rFonts w:ascii="Courier New" w:hAnsi="Courier New" w:cs="Courier New"/>
          <w:sz w:val="16"/>
          <w:szCs w:val="16"/>
        </w:rPr>
        <w:t>09</w:t>
      </w:r>
      <w:r w:rsidR="008C4B26" w:rsidRPr="00214A0B">
        <w:rPr>
          <w:rFonts w:ascii="Courier New" w:hAnsi="Courier New" w:cs="Courier New"/>
          <w:sz w:val="16"/>
          <w:szCs w:val="16"/>
        </w:rPr>
        <w:noBreakHyphen/>
      </w:r>
      <w:r w:rsidRPr="00214A0B">
        <w:rPr>
          <w:rFonts w:ascii="Courier New" w:hAnsi="Courier New" w:cs="Courier New"/>
          <w:sz w:val="16"/>
          <w:szCs w:val="16"/>
        </w:rPr>
        <w:t>19</w:t>
      </w:r>
      <w:r w:rsidR="008C4B26" w:rsidRPr="00214A0B">
        <w:rPr>
          <w:rFonts w:ascii="Courier New" w:hAnsi="Courier New" w:cs="Courier New"/>
          <w:sz w:val="16"/>
          <w:szCs w:val="16"/>
        </w:rPr>
        <w:t> </w:t>
      </w:r>
      <w:r w:rsidRPr="00214A0B">
        <w:rPr>
          <w:rFonts w:ascii="Courier New" w:hAnsi="Courier New" w:cs="Courier New"/>
          <w:sz w:val="16"/>
          <w:szCs w:val="16"/>
        </w:rPr>
        <w:t>08:00||GBEXE||GBEXE|||8|EXETER|EXETER|EXETER|EXETER|EXETER||0||||||||50.70000000|</w:t>
      </w:r>
      <w:r w:rsidR="008C4B26" w:rsidRPr="00214A0B">
        <w:rPr>
          <w:rFonts w:ascii="Courier New" w:hAnsi="Courier New" w:cs="Courier New"/>
          <w:sz w:val="16"/>
          <w:szCs w:val="16"/>
        </w:rPr>
        <w:noBreakHyphen/>
      </w:r>
      <w:r w:rsidRPr="00214A0B">
        <w:rPr>
          <w:rFonts w:ascii="Courier New" w:hAnsi="Courier New" w:cs="Courier New"/>
          <w:sz w:val="16"/>
          <w:szCs w:val="16"/>
        </w:rPr>
        <w:t>3.53330000|1||IVS90|3261004|EXETER||true|2</w:t>
      </w:r>
    </w:p>
    <w:p w:rsidR="002805E6" w:rsidRPr="00214A0B" w:rsidRDefault="00BB12D1" w:rsidP="008C4B26">
      <w:pPr>
        <w:suppressAutoHyphens/>
        <w:rPr>
          <w:rFonts w:ascii="Courier New" w:hAnsi="Courier New" w:cs="Courier New"/>
          <w:sz w:val="16"/>
          <w:szCs w:val="16"/>
        </w:rPr>
      </w:pPr>
      <w:r w:rsidRPr="00214A0B">
        <w:rPr>
          <w:rFonts w:ascii="Courier New" w:hAnsi="Courier New" w:cs="Courier New"/>
          <w:sz w:val="16"/>
          <w:szCs w:val="16"/>
        </w:rPr>
        <w:t>true|2000</w:t>
      </w:r>
      <w:r w:rsidR="008C4B26" w:rsidRPr="00214A0B">
        <w:rPr>
          <w:rFonts w:ascii="Courier New" w:hAnsi="Courier New" w:cs="Courier New"/>
          <w:sz w:val="16"/>
          <w:szCs w:val="16"/>
        </w:rPr>
        <w:noBreakHyphen/>
      </w:r>
      <w:r w:rsidRPr="00214A0B">
        <w:rPr>
          <w:rFonts w:ascii="Courier New" w:hAnsi="Courier New" w:cs="Courier New"/>
          <w:sz w:val="16"/>
          <w:szCs w:val="16"/>
        </w:rPr>
        <w:t>09</w:t>
      </w:r>
      <w:r w:rsidR="008C4B26" w:rsidRPr="00214A0B">
        <w:rPr>
          <w:rFonts w:ascii="Courier New" w:hAnsi="Courier New" w:cs="Courier New"/>
          <w:sz w:val="16"/>
          <w:szCs w:val="16"/>
        </w:rPr>
        <w:noBreakHyphen/>
      </w:r>
      <w:r w:rsidRPr="00214A0B">
        <w:rPr>
          <w:rFonts w:ascii="Courier New" w:hAnsi="Courier New" w:cs="Courier New"/>
          <w:sz w:val="16"/>
          <w:szCs w:val="16"/>
        </w:rPr>
        <w:t>19</w:t>
      </w:r>
      <w:r w:rsidR="008C4B26" w:rsidRPr="00214A0B">
        <w:rPr>
          <w:rFonts w:ascii="Courier New" w:hAnsi="Courier New" w:cs="Courier New"/>
          <w:sz w:val="16"/>
          <w:szCs w:val="16"/>
        </w:rPr>
        <w:t> </w:t>
      </w:r>
      <w:r w:rsidRPr="00214A0B">
        <w:rPr>
          <w:rFonts w:ascii="Courier New" w:hAnsi="Courier New" w:cs="Courier New"/>
          <w:sz w:val="16"/>
          <w:szCs w:val="16"/>
        </w:rPr>
        <w:t>08:00||DEMTQ||DEMTQ|||1|METTEN|METTEN|METTEN|METTEN|METTEN||0||||||||48.85000000|12.90000000|1||IVS90|1938100|METTEN||true|1</w:t>
      </w:r>
    </w:p>
    <w:p w:rsidR="0086352B" w:rsidRPr="00214A0B" w:rsidRDefault="0086352B" w:rsidP="009A0D70"/>
    <w:p w:rsidR="008C4B26" w:rsidRPr="00214A0B" w:rsidRDefault="008C4B26" w:rsidP="008C4B26">
      <w:pPr>
        <w:rPr>
          <w:u w:val="single"/>
        </w:rPr>
      </w:pPr>
      <w:r w:rsidRPr="00214A0B">
        <w:rPr>
          <w:u w:val="single"/>
        </w:rPr>
        <w:t>Eerste meldpunten (als “quoted values”):</w:t>
      </w:r>
    </w:p>
    <w:p w:rsidR="008C4B26" w:rsidRPr="00214A0B" w:rsidRDefault="008C4B26" w:rsidP="008C4B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hAnsi="Courier New" w:cs="Courier New"/>
          <w:color w:val="000000"/>
          <w:sz w:val="16"/>
          <w:szCs w:val="16"/>
          <w:lang w:eastAsia="en-US"/>
        </w:rPr>
      </w:pPr>
      <w:r w:rsidRPr="00214A0B">
        <w:rPr>
          <w:rFonts w:ascii="Courier New" w:hAnsi="Courier New" w:cs="Courier New"/>
          <w:color w:val="000000"/>
          <w:sz w:val="16"/>
          <w:szCs w:val="16"/>
          <w:lang w:eastAsia="en-US"/>
        </w:rPr>
        <w:t>"erased"|"lastmod"|"refcodeold"|"reppoint"|"name_LOCAL"|"name_NL"|"name_DE"|"name_FR"|"name_EN"|"version"|"source"|"RIScode"|"Providerid"</w:t>
      </w:r>
    </w:p>
    <w:p w:rsidR="008C4B26" w:rsidRPr="00214A0B" w:rsidRDefault="008C4B26" w:rsidP="008C4B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hAnsi="Courier New" w:cs="Courier New"/>
          <w:color w:val="000000"/>
          <w:sz w:val="16"/>
          <w:szCs w:val="16"/>
          <w:lang w:eastAsia="en-US"/>
        </w:rPr>
      </w:pPr>
      <w:r w:rsidRPr="00214A0B">
        <w:rPr>
          <w:rFonts w:ascii="Courier New" w:hAnsi="Courier New" w:cs="Courier New"/>
          <w:color w:val="000000"/>
          <w:sz w:val="16"/>
          <w:szCs w:val="16"/>
          <w:lang w:eastAsia="en-US"/>
        </w:rPr>
        <w:t>"false"|"2013</w:t>
      </w:r>
      <w:r w:rsidRPr="00214A0B">
        <w:rPr>
          <w:rFonts w:ascii="Courier New" w:hAnsi="Courier New" w:cs="Courier New"/>
          <w:color w:val="000000"/>
          <w:sz w:val="16"/>
          <w:szCs w:val="16"/>
          <w:lang w:eastAsia="en-US"/>
        </w:rPr>
        <w:noBreakHyphen/>
        <w:t>12</w:t>
      </w:r>
      <w:r w:rsidRPr="00214A0B">
        <w:rPr>
          <w:rFonts w:ascii="Courier New" w:hAnsi="Courier New" w:cs="Courier New"/>
          <w:color w:val="000000"/>
          <w:sz w:val="16"/>
          <w:szCs w:val="16"/>
          <w:lang w:eastAsia="en-US"/>
        </w:rPr>
        <w:noBreakHyphen/>
        <w:t>03 17:09"|""|"A99"|"IVS90 (NL)"|"IVS90 NEDERLAND (NL)"|"IVS90  (NL)"|"IVS90 (NL)"|"IVS90 (RIS NL)"|"1"|"BICS402"|"NLDOR001014538701166"|"IVS90"</w:t>
      </w:r>
    </w:p>
    <w:p w:rsidR="008C4B26" w:rsidRPr="00214A0B" w:rsidRDefault="008C4B26" w:rsidP="008C4B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hAnsi="Courier New" w:cs="Courier New"/>
          <w:color w:val="000000"/>
          <w:sz w:val="16"/>
          <w:szCs w:val="16"/>
          <w:lang w:eastAsia="en-US"/>
        </w:rPr>
      </w:pPr>
      <w:r w:rsidRPr="00214A0B">
        <w:rPr>
          <w:rFonts w:ascii="Courier New" w:hAnsi="Courier New" w:cs="Courier New"/>
          <w:color w:val="000000"/>
          <w:sz w:val="16"/>
          <w:szCs w:val="16"/>
          <w:lang w:eastAsia="en-US"/>
        </w:rPr>
        <w:t>"false"|"2013</w:t>
      </w:r>
      <w:r w:rsidRPr="00214A0B">
        <w:rPr>
          <w:rFonts w:ascii="Courier New" w:hAnsi="Courier New" w:cs="Courier New"/>
          <w:color w:val="000000"/>
          <w:sz w:val="16"/>
          <w:szCs w:val="16"/>
          <w:lang w:eastAsia="en-US"/>
        </w:rPr>
        <w:noBreakHyphen/>
        <w:t>12</w:t>
      </w:r>
      <w:r w:rsidRPr="00214A0B">
        <w:rPr>
          <w:rFonts w:ascii="Courier New" w:hAnsi="Courier New" w:cs="Courier New"/>
          <w:color w:val="000000"/>
          <w:sz w:val="16"/>
          <w:szCs w:val="16"/>
          <w:lang w:eastAsia="en-US"/>
        </w:rPr>
        <w:noBreakHyphen/>
        <w:t>03 17:09"|""|"F01"|"FRANCE VNF"|"FRANKRIJK VNF"|"FRANKREICH VNF"|"FRANCE VNF"|"FRANCE VNF"|"1"|"BICS402"|"FRBET000000000000000"|"VNF"</w:t>
      </w:r>
    </w:p>
    <w:p w:rsidR="008C4B26" w:rsidRPr="00214A0B" w:rsidRDefault="008C4B26" w:rsidP="008C4B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hAnsi="Courier New" w:cs="Courier New"/>
          <w:color w:val="000000"/>
          <w:sz w:val="16"/>
          <w:szCs w:val="16"/>
          <w:lang w:eastAsia="en-US"/>
        </w:rPr>
      </w:pPr>
      <w:r w:rsidRPr="00214A0B">
        <w:rPr>
          <w:rFonts w:ascii="Courier New" w:hAnsi="Courier New" w:cs="Courier New"/>
          <w:color w:val="000000"/>
          <w:sz w:val="16"/>
          <w:szCs w:val="16"/>
          <w:lang w:eastAsia="en-US"/>
        </w:rPr>
        <w:t>"false"|"2013</w:t>
      </w:r>
      <w:r w:rsidRPr="00214A0B">
        <w:rPr>
          <w:rFonts w:ascii="Courier New" w:hAnsi="Courier New" w:cs="Courier New"/>
          <w:color w:val="000000"/>
          <w:sz w:val="16"/>
          <w:szCs w:val="16"/>
          <w:lang w:eastAsia="en-US"/>
        </w:rPr>
        <w:noBreakHyphen/>
        <w:t>12</w:t>
      </w:r>
      <w:r w:rsidRPr="00214A0B">
        <w:rPr>
          <w:rFonts w:ascii="Courier New" w:hAnsi="Courier New" w:cs="Courier New"/>
          <w:color w:val="000000"/>
          <w:sz w:val="16"/>
          <w:szCs w:val="16"/>
          <w:lang w:eastAsia="en-US"/>
        </w:rPr>
        <w:noBreakHyphen/>
        <w:t>03 17:09"|""|"G20"|"HCC ROTTERDAM"|"HCC ROTTERDAM"|"HCC ROTTERDAM"|"HCC ROTTERDAM"|"HCC ROTTERDAM"|"1"|"BICS402"|"NLRTM010424683300011"|"VBS"</w:t>
      </w:r>
    </w:p>
    <w:p w:rsidR="008C4B26" w:rsidRPr="00214A0B" w:rsidRDefault="008C4B26" w:rsidP="008C4B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hAnsi="Courier New" w:cs="Courier New"/>
          <w:color w:val="000000"/>
          <w:sz w:val="16"/>
          <w:szCs w:val="16"/>
          <w:lang w:eastAsia="en-US"/>
        </w:rPr>
      </w:pPr>
      <w:r w:rsidRPr="00214A0B">
        <w:rPr>
          <w:rFonts w:ascii="Courier New" w:hAnsi="Courier New" w:cs="Courier New"/>
          <w:color w:val="000000"/>
          <w:sz w:val="16"/>
          <w:szCs w:val="16"/>
          <w:lang w:eastAsia="en-US"/>
        </w:rPr>
        <w:t>"true"|"2013</w:t>
      </w:r>
      <w:r w:rsidRPr="00214A0B">
        <w:rPr>
          <w:rFonts w:ascii="Courier New" w:hAnsi="Courier New" w:cs="Courier New"/>
          <w:color w:val="000000"/>
          <w:sz w:val="16"/>
          <w:szCs w:val="16"/>
          <w:lang w:eastAsia="en-US"/>
        </w:rPr>
        <w:noBreakHyphen/>
        <w:t>12</w:t>
      </w:r>
      <w:r w:rsidRPr="00214A0B">
        <w:rPr>
          <w:rFonts w:ascii="Courier New" w:hAnsi="Courier New" w:cs="Courier New"/>
          <w:color w:val="000000"/>
          <w:sz w:val="16"/>
          <w:szCs w:val="16"/>
          <w:lang w:eastAsia="en-US"/>
        </w:rPr>
        <w:noBreakHyphen/>
        <w:t>03 17:09"|""|"G20A"|"ERASMUSBRUG R'DAM"|"ERASMUSBRUG R'DAM"|"ERASMUSBRUCKE, R'DAM"|"ERASMUS, PONT, R'DAM"|"ERASMUSBRIDGE ROTTERDAM"|"1"|"BICS402"|"NLRTM010424683300011"|"VBS"</w:t>
      </w:r>
    </w:p>
    <w:p w:rsidR="008C4B26" w:rsidRPr="00214A0B" w:rsidRDefault="008C4B26" w:rsidP="009A0D70"/>
    <w:p w:rsidR="008C4B26" w:rsidRPr="00214A0B" w:rsidRDefault="008C4B26" w:rsidP="009A0D70"/>
    <w:p w:rsidR="0086352B" w:rsidRPr="00214A0B" w:rsidRDefault="0086352B" w:rsidP="0086352B">
      <w:r w:rsidRPr="00214A0B">
        <w:t xml:space="preserve">Hieronder enkele voorbeelden van een </w:t>
      </w:r>
      <w:r w:rsidRPr="00214A0B">
        <w:rPr>
          <w:b/>
        </w:rPr>
        <w:t>NLRDMS update</w:t>
      </w:r>
      <w:r w:rsidR="00DC058E">
        <w:rPr>
          <w:b/>
        </w:rPr>
        <w:t>/mutatie</w:t>
      </w:r>
      <w:r w:rsidRPr="00214A0B">
        <w:rPr>
          <w:b/>
        </w:rPr>
        <w:t>bestand</w:t>
      </w:r>
      <w:r w:rsidRPr="00214A0B">
        <w:t>:</w:t>
      </w:r>
    </w:p>
    <w:p w:rsidR="0086352B" w:rsidRPr="00214A0B" w:rsidRDefault="0086352B" w:rsidP="0086352B"/>
    <w:p w:rsidR="00F1693B" w:rsidRPr="00214A0B" w:rsidRDefault="00F1693B" w:rsidP="00F1693B">
      <w:pPr>
        <w:rPr>
          <w:u w:val="single"/>
        </w:rPr>
      </w:pPr>
      <w:r w:rsidRPr="00214A0B">
        <w:rPr>
          <w:u w:val="single"/>
        </w:rPr>
        <w:t>ERI locaties updatebestand:</w:t>
      </w:r>
    </w:p>
    <w:p w:rsidR="00F1693B" w:rsidRPr="00214A0B" w:rsidRDefault="00F1693B" w:rsidP="00F1693B">
      <w:pPr>
        <w:rPr>
          <w:rFonts w:ascii="Courier New" w:hAnsi="Courier New" w:cs="Courier New"/>
          <w:sz w:val="16"/>
          <w:szCs w:val="16"/>
        </w:rPr>
      </w:pPr>
      <w:r w:rsidRPr="00214A0B">
        <w:rPr>
          <w:rFonts w:ascii="Courier New" w:hAnsi="Courier New" w:cs="Courier New"/>
          <w:sz w:val="16"/>
          <w:szCs w:val="16"/>
        </w:rPr>
        <w:t>erased|lastmod|refcodeold|srscode|riscode|locode|fwcode|kmcode|type|name_LOCAL|name_NL|name_DE|name_FR|name_EN|termcode|termtype|term_LOCAL|term_NL|term_DE|term_F</w:t>
      </w:r>
      <w:r w:rsidRPr="00214A0B">
        <w:rPr>
          <w:rFonts w:ascii="Courier New" w:hAnsi="Courier New" w:cs="Courier New"/>
          <w:sz w:val="16"/>
          <w:szCs w:val="16"/>
        </w:rPr>
        <w:lastRenderedPageBreak/>
        <w:t>R|term_EN|quayfrom|quayto|lat|lon|version|source|ivs|ivscode|ivsname|ivsterm|ivsreport|exits</w:t>
      </w:r>
    </w:p>
    <w:p w:rsidR="00F1693B" w:rsidRPr="00214A0B" w:rsidRDefault="00F1693B" w:rsidP="00F1693B">
      <w:pPr>
        <w:rPr>
          <w:rFonts w:ascii="Courier New" w:hAnsi="Courier New" w:cs="Courier New"/>
          <w:sz w:val="16"/>
          <w:szCs w:val="16"/>
        </w:rPr>
      </w:pPr>
      <w:r w:rsidRPr="00214A0B">
        <w:rPr>
          <w:rFonts w:ascii="Courier New" w:hAnsi="Courier New" w:cs="Courier New"/>
          <w:sz w:val="16"/>
          <w:szCs w:val="16"/>
        </w:rPr>
        <w:t>false|2012</w:t>
      </w:r>
      <w:r w:rsidRPr="00214A0B">
        <w:rPr>
          <w:rFonts w:ascii="Courier New" w:hAnsi="Courier New" w:cs="Courier New"/>
          <w:sz w:val="16"/>
          <w:szCs w:val="16"/>
        </w:rPr>
        <w:noBreakHyphen/>
        <w:t>03</w:t>
      </w:r>
      <w:r w:rsidRPr="00214A0B">
        <w:rPr>
          <w:rFonts w:ascii="Courier New" w:hAnsi="Courier New" w:cs="Courier New"/>
          <w:sz w:val="16"/>
          <w:szCs w:val="16"/>
        </w:rPr>
        <w:noBreakHyphen/>
        <w:t>23 15:07||DENSS00000NOTNE00000||DENSS|00000|00000|1|NEUSS|NEUSS|NEUSS|NEUSS|NEUSS|NOTNE|1|NEUSS TRIMODAL (OPTIMODAL)|NEUSS TRIMODAL (OPTIMODAL)|NEUSS TRIMODAL (OPTIMODAL)|NEUSS TRIMODAL (OPTIMODAL)|NEUSS TRIMODAL (OPTIMODAL)|||51.21560000|6.70950000|3|terbi20.04|IVS90|0930300|NEUSS|NEUSS INTERMODAL TERMINAL|true|0</w:t>
      </w:r>
    </w:p>
    <w:p w:rsidR="00F1693B" w:rsidRPr="00214A0B" w:rsidRDefault="00F1693B" w:rsidP="00F1693B">
      <w:pPr>
        <w:rPr>
          <w:rFonts w:ascii="Courier New" w:hAnsi="Courier New" w:cs="Courier New"/>
          <w:sz w:val="16"/>
          <w:szCs w:val="16"/>
        </w:rPr>
      </w:pPr>
      <w:r w:rsidRPr="00214A0B">
        <w:rPr>
          <w:rFonts w:ascii="Courier New" w:hAnsi="Courier New" w:cs="Courier New"/>
          <w:sz w:val="16"/>
          <w:szCs w:val="16"/>
        </w:rPr>
        <w:t>true|2012</w:t>
      </w:r>
      <w:r w:rsidRPr="00214A0B">
        <w:rPr>
          <w:rFonts w:ascii="Courier New" w:hAnsi="Courier New" w:cs="Courier New"/>
          <w:sz w:val="16"/>
          <w:szCs w:val="16"/>
        </w:rPr>
        <w:noBreakHyphen/>
        <w:t>05</w:t>
      </w:r>
      <w:r w:rsidRPr="00214A0B">
        <w:rPr>
          <w:rFonts w:ascii="Courier New" w:hAnsi="Courier New" w:cs="Courier New"/>
          <w:sz w:val="16"/>
          <w:szCs w:val="16"/>
        </w:rPr>
        <w:noBreakHyphen/>
        <w:t>16 16:57|NLGRM001501382601402|NLGAV001501382601402|NLGRM001501382601400|NLGAV|00150|01402|1|KEENT (BENEDEN GRAVE)|KEENT (BENEDEN GRAVE)|KEENT (BENEDEN GRAVE)|KEENT (BENEDEN GRAVE)|KEENT (BENEDEN GRAVE)|13826|0||||||||51.76640000|5.69370000|2|ivs90 uit het veld|IVS90|3578600|GRAVE||false|1</w:t>
      </w:r>
    </w:p>
    <w:p w:rsidR="00F1693B" w:rsidRPr="00214A0B" w:rsidRDefault="00F1693B" w:rsidP="00F1693B"/>
    <w:p w:rsidR="00AB12D6" w:rsidRPr="0043475A" w:rsidRDefault="00AB12D6" w:rsidP="00BF2E69">
      <w:pPr>
        <w:pStyle w:val="Heading2"/>
        <w:rPr>
          <w:lang w:val="en-US"/>
        </w:rPr>
      </w:pPr>
      <w:bookmarkStart w:id="62" w:name="_Ref428885687"/>
      <w:bookmarkStart w:id="63" w:name="_Toc78451340"/>
      <w:r w:rsidRPr="0043475A">
        <w:rPr>
          <w:lang w:val="en-US"/>
        </w:rPr>
        <w:t>NLR-</w:t>
      </w:r>
      <w:r w:rsidR="002E38EE" w:rsidRPr="0043475A">
        <w:rPr>
          <w:lang w:val="en-US"/>
        </w:rPr>
        <w:t>E</w:t>
      </w:r>
      <w:r w:rsidRPr="0043475A">
        <w:rPr>
          <w:lang w:val="en-US"/>
        </w:rPr>
        <w:t>IF5 NL</w:t>
      </w:r>
      <w:r w:rsidR="00343BC9" w:rsidRPr="0043475A">
        <w:rPr>
          <w:lang w:val="en-US"/>
        </w:rPr>
        <w:t>RDMS</w:t>
      </w:r>
      <w:r w:rsidRPr="0043475A">
        <w:rPr>
          <w:lang w:val="en-US"/>
        </w:rPr>
        <w:t xml:space="preserve"> Webservice</w:t>
      </w:r>
      <w:r w:rsidR="00D263AF" w:rsidRPr="0043475A">
        <w:rPr>
          <w:lang w:val="en-US"/>
        </w:rPr>
        <w:t xml:space="preserve"> - </w:t>
      </w:r>
      <w:r w:rsidRPr="0043475A">
        <w:rPr>
          <w:lang w:val="en-US"/>
        </w:rPr>
        <w:t>WSDL/Soap interface</w:t>
      </w:r>
      <w:bookmarkEnd w:id="62"/>
      <w:bookmarkEnd w:id="63"/>
    </w:p>
    <w:p w:rsidR="00AB12D6" w:rsidRPr="00214A0B" w:rsidRDefault="00FC0867" w:rsidP="00AB12D6">
      <w:pPr>
        <w:pStyle w:val="Heading3"/>
      </w:pPr>
      <w:bookmarkStart w:id="64" w:name="_Toc78451341"/>
      <w:r w:rsidRPr="00214A0B">
        <w:t xml:space="preserve">Interface </w:t>
      </w:r>
      <w:r w:rsidR="00AB12D6" w:rsidRPr="00214A0B">
        <w:t>Eisen</w:t>
      </w:r>
      <w:bookmarkEnd w:id="64"/>
    </w:p>
    <w:p w:rsidR="00625D0C" w:rsidRPr="00214A0B" w:rsidRDefault="00F8434F" w:rsidP="00625D0C">
      <w:pPr>
        <w:keepNext/>
      </w:pPr>
      <w:r w:rsidRPr="00214A0B">
        <w:object w:dxaOrig="6150" w:dyaOrig="3660">
          <v:shape id="_x0000_i1086" type="#_x0000_t75" style="width:297pt;height:174.75pt" o:ole="">
            <v:imagedata r:id="rId33" o:title=""/>
          </v:shape>
          <o:OLEObject Type="Embed" ProgID="Visio.Drawing.11" ShapeID="_x0000_i1086" DrawAspect="Content" ObjectID="_1689064104" r:id="rId34"/>
        </w:object>
      </w:r>
    </w:p>
    <w:p w:rsidR="00625D0C" w:rsidRPr="00214A0B" w:rsidRDefault="00625D0C" w:rsidP="00625D0C">
      <w:pPr>
        <w:pStyle w:val="Caption"/>
      </w:pPr>
      <w:bookmarkStart w:id="65" w:name="_Toc78451375"/>
      <w:r w:rsidRPr="00214A0B">
        <w:t xml:space="preserve">Figuur </w:t>
      </w:r>
      <w:r w:rsidRPr="00214A0B">
        <w:fldChar w:fldCharType="begin"/>
      </w:r>
      <w:r w:rsidRPr="00214A0B">
        <w:instrText xml:space="preserve"> SEQ Figuur \* ARABIC </w:instrText>
      </w:r>
      <w:r w:rsidRPr="00214A0B">
        <w:fldChar w:fldCharType="separate"/>
      </w:r>
      <w:r w:rsidR="00F8434F">
        <w:rPr>
          <w:noProof/>
        </w:rPr>
        <w:t>4</w:t>
      </w:r>
      <w:r w:rsidRPr="00214A0B">
        <w:fldChar w:fldCharType="end"/>
      </w:r>
      <w:r w:rsidRPr="00214A0B">
        <w:t>: EIF5 NLRDMS webservice interface t.b.v. gekoppelde cliënt systemen</w:t>
      </w:r>
      <w:bookmarkEnd w:id="65"/>
    </w:p>
    <w:p w:rsidR="0060739C" w:rsidRPr="00214A0B" w:rsidRDefault="0060739C" w:rsidP="0060739C">
      <w:pPr>
        <w:rPr>
          <w:noProof/>
        </w:rPr>
      </w:pPr>
    </w:p>
    <w:p w:rsidR="0060739C" w:rsidRPr="00214A0B" w:rsidRDefault="0060739C" w:rsidP="0060739C">
      <w:pPr>
        <w:rPr>
          <w:noProof/>
        </w:rPr>
      </w:pPr>
      <w:r w:rsidRPr="00214A0B">
        <w:rPr>
          <w:noProof/>
        </w:rPr>
        <w:t>De NLRDMS webservice interface voorziet in het extern (via het Internet) beschikbaar stellen van bepaalde diensten (operaties, functie aanroepen) aan applicaties</w:t>
      </w:r>
      <w:r w:rsidR="00D263AF" w:rsidRPr="00214A0B">
        <w:rPr>
          <w:noProof/>
        </w:rPr>
        <w:t xml:space="preserve"> van derden</w:t>
      </w:r>
      <w:r w:rsidRPr="00214A0B">
        <w:rPr>
          <w:noProof/>
        </w:rPr>
        <w:t xml:space="preserve">. De communicatie verloopt via het zgn. “Simple Object Access Protocol” (SOAP) en de data is gestructureerd op basis van XML. </w:t>
      </w:r>
    </w:p>
    <w:p w:rsidR="0060739C" w:rsidRPr="00214A0B" w:rsidRDefault="0060739C" w:rsidP="0060739C">
      <w:pPr>
        <w:rPr>
          <w:noProof/>
        </w:rPr>
      </w:pPr>
    </w:p>
    <w:p w:rsidR="0060739C" w:rsidRPr="00214A0B" w:rsidRDefault="0060739C" w:rsidP="0060739C">
      <w:pPr>
        <w:rPr>
          <w:noProof/>
        </w:rPr>
      </w:pPr>
      <w:r w:rsidRPr="00214A0B">
        <w:rPr>
          <w:noProof/>
        </w:rPr>
        <w:t>De mogelijkheden van de interface worden gepubliceerd via een zgn. “Web Service Description Language” (WSDL), die in de context van en door NLRDMS beschikbaar wordt gesteld (zie [NLRDMS_WSDL]). Verder wordt gebruik gemaakt van de SOAP stijl “Document/literal (wrapped)”, waarbij de functies, bijbehorende parameters en datastructuren in de webservice geheel zijn vastgelegd in een XSD.</w:t>
      </w:r>
    </w:p>
    <w:p w:rsidR="0060739C" w:rsidRPr="00214A0B" w:rsidRDefault="0060739C" w:rsidP="0060739C">
      <w:pPr>
        <w:rPr>
          <w:noProof/>
        </w:rPr>
      </w:pPr>
    </w:p>
    <w:p w:rsidR="0060739C" w:rsidRDefault="0060739C" w:rsidP="0060739C">
      <w:pPr>
        <w:rPr>
          <w:noProof/>
        </w:rPr>
      </w:pPr>
      <w:r w:rsidRPr="00214A0B">
        <w:rPr>
          <w:noProof/>
        </w:rPr>
        <w:t xml:space="preserve">Deze synchrone webservice interface wordt gebruikt door de gekoppelde </w:t>
      </w:r>
      <w:r w:rsidR="009C14FA" w:rsidRPr="00214A0B">
        <w:rPr>
          <w:noProof/>
        </w:rPr>
        <w:t>client</w:t>
      </w:r>
      <w:r w:rsidRPr="00214A0B">
        <w:rPr>
          <w:noProof/>
        </w:rPr>
        <w:t xml:space="preserve">systemen, die ERI referentiegegevens willen ophalen bij NLRDMS (in de [OCD-NLREF] synchronisatieclients genoemd) </w:t>
      </w:r>
      <w:r w:rsidRPr="00214A0B">
        <w:rPr>
          <w:b/>
          <w:i/>
          <w:noProof/>
        </w:rPr>
        <w:t>of</w:t>
      </w:r>
      <w:r w:rsidRPr="00214A0B">
        <w:rPr>
          <w:noProof/>
        </w:rPr>
        <w:t xml:space="preserve"> bevoegd zijn om NL referentiegegevens aan te leveren (in de [OCD-NLREF] synchronisatieservers genoemd).</w:t>
      </w:r>
    </w:p>
    <w:p w:rsidR="00F14A59" w:rsidRDefault="00F14A59" w:rsidP="0060739C">
      <w:pPr>
        <w:rPr>
          <w:noProof/>
        </w:rPr>
      </w:pPr>
    </w:p>
    <w:p w:rsidR="00F14A59" w:rsidRPr="00214A0B" w:rsidRDefault="00F14A59" w:rsidP="0060739C">
      <w:pPr>
        <w:rPr>
          <w:noProof/>
        </w:rPr>
      </w:pPr>
      <w:r>
        <w:rPr>
          <w:noProof/>
        </w:rPr>
        <w:t>Tevens wordt deze interface door de in</w:t>
      </w:r>
      <w:r w:rsidR="00E21798">
        <w:rPr>
          <w:noProof/>
        </w:rPr>
        <w:t>t</w:t>
      </w:r>
      <w:r>
        <w:rPr>
          <w:noProof/>
        </w:rPr>
        <w:t xml:space="preserve">erne NLRDMS controlefunctie gebruikt voor het opvragen en controleren of de recente gemuteerde referentiegegevens in NLRDMS opvraagbaar zijn en daarbij voldoen aan het webservice return formaat. Mocht dit niet het geval zijn dan zal de mutatie </w:t>
      </w:r>
      <w:r w:rsidR="00E21798">
        <w:rPr>
          <w:noProof/>
        </w:rPr>
        <w:t xml:space="preserve">weer </w:t>
      </w:r>
      <w:r>
        <w:rPr>
          <w:noProof/>
        </w:rPr>
        <w:t>op de aanvraaglijst voor de Databeheerder worden teruggezet</w:t>
      </w:r>
      <w:r w:rsidR="00E21798">
        <w:rPr>
          <w:noProof/>
        </w:rPr>
        <w:t xml:space="preserve"> (zie ook </w:t>
      </w:r>
      <w:r w:rsidR="00E21798" w:rsidRPr="00214A0B">
        <w:t>[SSS-NLRDMS]</w:t>
      </w:r>
      <w:r w:rsidR="00E21798">
        <w:t>).</w:t>
      </w:r>
    </w:p>
    <w:p w:rsidR="0040438C" w:rsidRPr="00214A0B" w:rsidRDefault="0040438C" w:rsidP="0060739C">
      <w:pPr>
        <w:rPr>
          <w:noProof/>
        </w:rPr>
      </w:pPr>
    </w:p>
    <w:p w:rsidR="0040438C" w:rsidRPr="00214A0B" w:rsidRDefault="0040438C" w:rsidP="0060739C">
      <w:r w:rsidRPr="00214A0B">
        <w:rPr>
          <w:noProof/>
        </w:rPr>
        <w:t xml:space="preserve">In </w:t>
      </w:r>
      <w:r w:rsidRPr="00214A0B">
        <w:rPr>
          <w:noProof/>
        </w:rPr>
        <w:fldChar w:fldCharType="begin"/>
      </w:r>
      <w:r w:rsidRPr="00214A0B">
        <w:rPr>
          <w:noProof/>
        </w:rPr>
        <w:instrText xml:space="preserve"> REF _Ref430170036 \r \h </w:instrText>
      </w:r>
      <w:r w:rsidRPr="00214A0B">
        <w:rPr>
          <w:noProof/>
        </w:rPr>
      </w:r>
      <w:r w:rsidRPr="00214A0B">
        <w:rPr>
          <w:noProof/>
        </w:rPr>
        <w:fldChar w:fldCharType="separate"/>
      </w:r>
      <w:r w:rsidR="00F8434F">
        <w:rPr>
          <w:noProof/>
        </w:rPr>
        <w:t xml:space="preserve">Bijlage B </w:t>
      </w:r>
      <w:r w:rsidRPr="00214A0B">
        <w:rPr>
          <w:noProof/>
        </w:rPr>
        <w:fldChar w:fldCharType="end"/>
      </w:r>
      <w:r w:rsidRPr="00214A0B">
        <w:rPr>
          <w:noProof/>
        </w:rPr>
        <w:t xml:space="preserve">zijn de (procedure) stappen beschreven, die </w:t>
      </w:r>
      <w:r w:rsidR="009C14FA" w:rsidRPr="00214A0B">
        <w:rPr>
          <w:noProof/>
        </w:rPr>
        <w:t>partijen moeten doorlopen</w:t>
      </w:r>
      <w:r w:rsidRPr="00214A0B">
        <w:rPr>
          <w:noProof/>
        </w:rPr>
        <w:t>,  om een koppeling met NLRDMS te implementeren</w:t>
      </w:r>
      <w:r w:rsidR="009C14FA" w:rsidRPr="00214A0B">
        <w:rPr>
          <w:noProof/>
        </w:rPr>
        <w:t xml:space="preserve"> voor het synchroniseren van referentiegegevens</w:t>
      </w:r>
      <w:r w:rsidRPr="00214A0B">
        <w:rPr>
          <w:noProof/>
        </w:rPr>
        <w:t xml:space="preserve">. </w:t>
      </w:r>
    </w:p>
    <w:p w:rsidR="00625D0C" w:rsidRPr="00214A0B" w:rsidRDefault="00625D0C" w:rsidP="00625D0C"/>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6378"/>
      </w:tblGrid>
      <w:tr w:rsidR="00857B5F" w:rsidRPr="00214A0B" w:rsidTr="00774E21">
        <w:trPr>
          <w:tblHeader/>
        </w:trPr>
        <w:tc>
          <w:tcPr>
            <w:tcW w:w="7796" w:type="dxa"/>
            <w:gridSpan w:val="2"/>
            <w:shd w:val="clear" w:color="auto" w:fill="D9D9D9"/>
          </w:tcPr>
          <w:p w:rsidR="00857B5F" w:rsidRPr="00214A0B" w:rsidRDefault="00857B5F" w:rsidP="00857B5F">
            <w:pPr>
              <w:pStyle w:val="IRSIDD-EISTitel"/>
              <w:keepNext/>
              <w:keepLines/>
            </w:pPr>
            <w:bookmarkStart w:id="66" w:name="_Ref429060465"/>
            <w:bookmarkStart w:id="67" w:name="_Toc78451391"/>
            <w:r w:rsidRPr="00214A0B">
              <w:t>IRS-NLR-</w:t>
            </w:r>
            <w:r w:rsidRPr="00214A0B">
              <w:fldChar w:fldCharType="begin"/>
            </w:r>
            <w:r w:rsidRPr="00214A0B">
              <w:instrText xml:space="preserve"> SEQ IRSIDD-EIS \# "000" </w:instrText>
            </w:r>
            <w:r w:rsidRPr="00214A0B">
              <w:fldChar w:fldCharType="separate"/>
            </w:r>
            <w:r w:rsidR="00F8434F">
              <w:rPr>
                <w:noProof/>
              </w:rPr>
              <w:t>010</w:t>
            </w:r>
            <w:r w:rsidRPr="00214A0B">
              <w:fldChar w:fldCharType="end"/>
            </w:r>
            <w:bookmarkEnd w:id="66"/>
            <w:r w:rsidRPr="00214A0B">
              <w:t>: NLRDMS webservice interface</w:t>
            </w:r>
            <w:r w:rsidR="00650043" w:rsidRPr="00214A0B">
              <w:t xml:space="preserve"> (EIF5)</w:t>
            </w:r>
            <w:r w:rsidRPr="00214A0B">
              <w:t>, technische kenmerken</w:t>
            </w:r>
            <w:bookmarkEnd w:id="67"/>
          </w:p>
        </w:tc>
      </w:tr>
      <w:tr w:rsidR="00857B5F" w:rsidRPr="00214A0B" w:rsidTr="00774E21">
        <w:tc>
          <w:tcPr>
            <w:tcW w:w="1418" w:type="dxa"/>
          </w:tcPr>
          <w:p w:rsidR="00857B5F" w:rsidRPr="00214A0B" w:rsidRDefault="00857B5F" w:rsidP="00774E21">
            <w:pPr>
              <w:spacing w:before="60" w:after="60"/>
            </w:pPr>
            <w:r w:rsidRPr="00214A0B">
              <w:rPr>
                <w:color w:val="0000FF"/>
              </w:rPr>
              <w:t>Beschrijving</w:t>
            </w:r>
            <w:r w:rsidRPr="00214A0B">
              <w:t>:</w:t>
            </w:r>
          </w:p>
        </w:tc>
        <w:tc>
          <w:tcPr>
            <w:tcW w:w="6378" w:type="dxa"/>
          </w:tcPr>
          <w:p w:rsidR="00645D0D" w:rsidRPr="00214A0B" w:rsidRDefault="00645D0D" w:rsidP="00774E21">
            <w:pPr>
              <w:spacing w:before="60" w:after="60"/>
              <w:rPr>
                <w:noProof/>
              </w:rPr>
            </w:pPr>
            <w:r w:rsidRPr="00214A0B">
              <w:rPr>
                <w:noProof/>
              </w:rPr>
              <w:t xml:space="preserve">NLRDMS stelt </w:t>
            </w:r>
            <w:r w:rsidR="0041204A" w:rsidRPr="00214A0B">
              <w:rPr>
                <w:noProof/>
              </w:rPr>
              <w:t>een synchrone</w:t>
            </w:r>
            <w:r w:rsidRPr="00214A0B">
              <w:rPr>
                <w:noProof/>
              </w:rPr>
              <w:t xml:space="preserve"> webservice interface via het Internet beschikbaar voor client applicaties. De bijbehorende WSDL wordt in de context van NLRDMS gepubliceerd.</w:t>
            </w:r>
          </w:p>
          <w:p w:rsidR="00857B5F" w:rsidRPr="00214A0B" w:rsidRDefault="00857B5F" w:rsidP="00774E21">
            <w:pPr>
              <w:spacing w:before="60" w:after="60"/>
              <w:rPr>
                <w:noProof/>
              </w:rPr>
            </w:pPr>
            <w:r w:rsidRPr="00214A0B">
              <w:rPr>
                <w:noProof/>
              </w:rPr>
              <w:t xml:space="preserve">De interface biedt een SOAP-gebaseerde API (hierna </w:t>
            </w:r>
            <w:r w:rsidR="0086059E" w:rsidRPr="00214A0B">
              <w:rPr>
                <w:noProof/>
              </w:rPr>
              <w:t xml:space="preserve">NLRDMS </w:t>
            </w:r>
            <w:r w:rsidRPr="00214A0B">
              <w:rPr>
                <w:noProof/>
              </w:rPr>
              <w:t>SOAP API genoemd) aan, zoals beschreven in [SOAP].</w:t>
            </w:r>
          </w:p>
          <w:p w:rsidR="00AB1EAC" w:rsidRPr="00214A0B" w:rsidRDefault="00AB1EAC" w:rsidP="00774E21">
            <w:pPr>
              <w:spacing w:before="60" w:after="60"/>
              <w:rPr>
                <w:noProof/>
              </w:rPr>
            </w:pPr>
            <w:r w:rsidRPr="00214A0B">
              <w:rPr>
                <w:noProof/>
              </w:rPr>
              <w:t xml:space="preserve">De NLRDMS SOAP API is gebaseerd op de stijl “Document/literal (wrapped)”, waarbij de datastructuren zijn vastgelegd in een XSD. </w:t>
            </w:r>
          </w:p>
          <w:p w:rsidR="00383652" w:rsidRPr="00214A0B" w:rsidRDefault="00383652" w:rsidP="00774E21">
            <w:pPr>
              <w:spacing w:before="60" w:after="60"/>
              <w:rPr>
                <w:noProof/>
              </w:rPr>
            </w:pPr>
            <w:r w:rsidRPr="00214A0B">
              <w:rPr>
                <w:noProof/>
              </w:rPr>
              <w:t>De NLRDMS SOAP API kan (indien aangevraagd) de data gecomprimeerd uitwisselen, dit om het dataverkeer te kunnen optimaliseren.</w:t>
            </w:r>
          </w:p>
          <w:p w:rsidR="00857B5F" w:rsidRPr="00214A0B" w:rsidRDefault="00857B5F" w:rsidP="00774E21">
            <w:pPr>
              <w:spacing w:before="60" w:after="60"/>
            </w:pPr>
            <w:r w:rsidRPr="00214A0B">
              <w:rPr>
                <w:noProof/>
              </w:rPr>
              <w:t xml:space="preserve">De </w:t>
            </w:r>
            <w:r w:rsidR="0086059E" w:rsidRPr="00214A0B">
              <w:rPr>
                <w:noProof/>
              </w:rPr>
              <w:t xml:space="preserve">NLRDMS </w:t>
            </w:r>
            <w:r w:rsidR="009C14FA" w:rsidRPr="00214A0B">
              <w:rPr>
                <w:noProof/>
              </w:rPr>
              <w:t>SOAP API wordt</w:t>
            </w:r>
            <w:r w:rsidR="00AB1EAC" w:rsidRPr="00214A0B">
              <w:rPr>
                <w:noProof/>
              </w:rPr>
              <w:t xml:space="preserve"> beschikbaar </w:t>
            </w:r>
            <w:r w:rsidR="009C14FA" w:rsidRPr="00214A0B">
              <w:rPr>
                <w:noProof/>
              </w:rPr>
              <w:t xml:space="preserve">gesteld </w:t>
            </w:r>
            <w:r w:rsidR="00AB1EAC" w:rsidRPr="00214A0B">
              <w:rPr>
                <w:noProof/>
              </w:rPr>
              <w:t xml:space="preserve">via </w:t>
            </w:r>
            <w:r w:rsidR="009C14FA" w:rsidRPr="00214A0B">
              <w:rPr>
                <w:noProof/>
              </w:rPr>
              <w:t xml:space="preserve">http, </w:t>
            </w:r>
            <w:r w:rsidR="00AB1EAC" w:rsidRPr="00214A0B">
              <w:rPr>
                <w:noProof/>
              </w:rPr>
              <w:t>HTTPS</w:t>
            </w:r>
            <w:r w:rsidR="009C14FA" w:rsidRPr="00214A0B">
              <w:rPr>
                <w:noProof/>
              </w:rPr>
              <w:t xml:space="preserve"> en </w:t>
            </w:r>
            <w:r w:rsidR="00DC058E">
              <w:rPr>
                <w:noProof/>
              </w:rPr>
              <w:t xml:space="preserve">de toegang </w:t>
            </w:r>
            <w:r w:rsidRPr="00214A0B">
              <w:t xml:space="preserve">is beveiligd met een </w:t>
            </w:r>
            <w:r w:rsidR="00737F74">
              <w:t xml:space="preserve">generiek </w:t>
            </w:r>
            <w:r w:rsidRPr="00214A0B">
              <w:t>usernaam, wachtwoord.</w:t>
            </w:r>
            <w:r w:rsidR="00737F74">
              <w:t xml:space="preserve"> Aanvullend zijn voor bep</w:t>
            </w:r>
            <w:r w:rsidR="00DC058E">
              <w:t xml:space="preserve">aalde mutaties functies ook specifieke </w:t>
            </w:r>
            <w:r w:rsidR="00737F74">
              <w:t>accountgegevens nodig.</w:t>
            </w:r>
          </w:p>
          <w:p w:rsidR="00857B5F" w:rsidRPr="00214A0B" w:rsidRDefault="00857B5F" w:rsidP="00774E21">
            <w:pPr>
              <w:spacing w:before="60" w:after="60"/>
              <w:rPr>
                <w:noProof/>
              </w:rPr>
            </w:pPr>
            <w:r w:rsidRPr="00214A0B">
              <w:rPr>
                <w:noProof/>
              </w:rPr>
              <w:t xml:space="preserve">Het standaardpoortnummer voor de </w:t>
            </w:r>
            <w:r w:rsidR="0086059E" w:rsidRPr="00214A0B">
              <w:rPr>
                <w:noProof/>
              </w:rPr>
              <w:t xml:space="preserve">NLRDMS </w:t>
            </w:r>
            <w:r w:rsidRPr="00214A0B">
              <w:rPr>
                <w:noProof/>
              </w:rPr>
              <w:t>SOAP API is poort 80 voor HTTP en 443 voor HTTPS.</w:t>
            </w:r>
          </w:p>
          <w:p w:rsidR="00153179" w:rsidRPr="00214A0B" w:rsidRDefault="00153179" w:rsidP="00774E21">
            <w:pPr>
              <w:spacing w:before="60" w:after="60"/>
              <w:rPr>
                <w:noProof/>
              </w:rPr>
            </w:pPr>
            <w:r w:rsidRPr="00214A0B">
              <w:rPr>
                <w:noProof/>
              </w:rPr>
              <w:t>De NLRDMS interface kent</w:t>
            </w:r>
            <w:r w:rsidR="007807C2" w:rsidRPr="00214A0B">
              <w:rPr>
                <w:noProof/>
              </w:rPr>
              <w:t xml:space="preserve"> de volgende </w:t>
            </w:r>
            <w:r w:rsidR="009C14FA" w:rsidRPr="00214A0B">
              <w:rPr>
                <w:noProof/>
              </w:rPr>
              <w:t xml:space="preserve">synchrone </w:t>
            </w:r>
            <w:r w:rsidR="007807C2" w:rsidRPr="00214A0B">
              <w:rPr>
                <w:noProof/>
              </w:rPr>
              <w:t>functies</w:t>
            </w:r>
            <w:r w:rsidRPr="00214A0B">
              <w:rPr>
                <w:noProof/>
              </w:rPr>
              <w:t>:</w:t>
            </w:r>
          </w:p>
          <w:p w:rsidR="00153179" w:rsidRPr="00214A0B" w:rsidRDefault="00153179" w:rsidP="00B012BE">
            <w:pPr>
              <w:numPr>
                <w:ilvl w:val="0"/>
                <w:numId w:val="27"/>
              </w:numPr>
              <w:spacing w:before="60" w:after="60"/>
              <w:rPr>
                <w:noProof/>
              </w:rPr>
            </w:pPr>
            <w:r w:rsidRPr="00214A0B">
              <w:rPr>
                <w:noProof/>
              </w:rPr>
              <w:t>Opvraag functie</w:t>
            </w:r>
            <w:r w:rsidR="004640A0" w:rsidRPr="00214A0B">
              <w:rPr>
                <w:noProof/>
              </w:rPr>
              <w:t>(</w:t>
            </w:r>
            <w:r w:rsidRPr="00214A0B">
              <w:rPr>
                <w:noProof/>
              </w:rPr>
              <w:t>s</w:t>
            </w:r>
            <w:r w:rsidR="004640A0" w:rsidRPr="00214A0B">
              <w:rPr>
                <w:noProof/>
              </w:rPr>
              <w:t>)</w:t>
            </w:r>
            <w:r w:rsidRPr="00214A0B">
              <w:rPr>
                <w:noProof/>
              </w:rPr>
              <w:t xml:space="preserve"> voor het</w:t>
            </w:r>
            <w:r w:rsidR="007C7562" w:rsidRPr="00214A0B">
              <w:rPr>
                <w:noProof/>
              </w:rPr>
              <w:t xml:space="preserve"> </w:t>
            </w:r>
            <w:r w:rsidRPr="00214A0B">
              <w:rPr>
                <w:noProof/>
              </w:rPr>
              <w:t>opvragen van gegevens</w:t>
            </w:r>
            <w:r w:rsidR="00443079" w:rsidRPr="00214A0B">
              <w:rPr>
                <w:noProof/>
              </w:rPr>
              <w:t xml:space="preserve"> (EIF5.1)</w:t>
            </w:r>
            <w:r w:rsidR="007C7562" w:rsidRPr="00214A0B">
              <w:rPr>
                <w:noProof/>
              </w:rPr>
              <w:t>:</w:t>
            </w:r>
          </w:p>
          <w:p w:rsidR="007C7562" w:rsidRPr="00214A0B" w:rsidRDefault="007C7562" w:rsidP="00B012BE">
            <w:pPr>
              <w:numPr>
                <w:ilvl w:val="1"/>
                <w:numId w:val="27"/>
              </w:numPr>
              <w:rPr>
                <w:noProof/>
              </w:rPr>
            </w:pPr>
            <w:r w:rsidRPr="00214A0B">
              <w:rPr>
                <w:noProof/>
              </w:rPr>
              <w:t>Het opvragen van all</w:t>
            </w:r>
            <w:r w:rsidR="004640A0" w:rsidRPr="00214A0B">
              <w:rPr>
                <w:noProof/>
              </w:rPr>
              <w:t>e (actuele) referentiegegevens (table dumps).</w:t>
            </w:r>
          </w:p>
          <w:p w:rsidR="004640A0" w:rsidRPr="00214A0B" w:rsidRDefault="004640A0" w:rsidP="00B012BE">
            <w:pPr>
              <w:numPr>
                <w:ilvl w:val="1"/>
                <w:numId w:val="27"/>
              </w:numPr>
              <w:rPr>
                <w:noProof/>
              </w:rPr>
            </w:pPr>
            <w:r w:rsidRPr="00214A0B">
              <w:rPr>
                <w:noProof/>
              </w:rPr>
              <w:t xml:space="preserve">Het opvragen of er mutaties zijn </w:t>
            </w:r>
            <w:r w:rsidR="00DC058E">
              <w:rPr>
                <w:noProof/>
              </w:rPr>
              <w:t xml:space="preserve">(aantallen) </w:t>
            </w:r>
            <w:r w:rsidRPr="00214A0B">
              <w:rPr>
                <w:noProof/>
              </w:rPr>
              <w:t>in een bepaalde periode.</w:t>
            </w:r>
          </w:p>
          <w:p w:rsidR="004640A0" w:rsidRDefault="004640A0" w:rsidP="00B012BE">
            <w:pPr>
              <w:numPr>
                <w:ilvl w:val="1"/>
                <w:numId w:val="27"/>
              </w:numPr>
              <w:rPr>
                <w:noProof/>
              </w:rPr>
            </w:pPr>
            <w:r w:rsidRPr="00214A0B">
              <w:rPr>
                <w:noProof/>
              </w:rPr>
              <w:t>Het opvragen van alle mutaties in een bepaalde periode.</w:t>
            </w:r>
          </w:p>
          <w:p w:rsidR="005C65CF" w:rsidRPr="005C65CF" w:rsidRDefault="005C65CF" w:rsidP="005C65CF">
            <w:pPr>
              <w:ind w:left="1440"/>
              <w:rPr>
                <w:i/>
                <w:noProof/>
              </w:rPr>
            </w:pPr>
            <w:r w:rsidRPr="005C65CF">
              <w:rPr>
                <w:i/>
                <w:noProof/>
              </w:rPr>
              <w:t>(geen NLRDMS gebruikersaccount nodig).</w:t>
            </w:r>
          </w:p>
          <w:p w:rsidR="00153179" w:rsidRPr="00214A0B" w:rsidRDefault="00153179" w:rsidP="00B012BE">
            <w:pPr>
              <w:numPr>
                <w:ilvl w:val="0"/>
                <w:numId w:val="27"/>
              </w:numPr>
              <w:spacing w:before="60" w:after="60"/>
              <w:rPr>
                <w:noProof/>
              </w:rPr>
            </w:pPr>
            <w:r w:rsidRPr="00214A0B">
              <w:rPr>
                <w:noProof/>
              </w:rPr>
              <w:t>Aanlever functie</w:t>
            </w:r>
            <w:r w:rsidR="004640A0" w:rsidRPr="00214A0B">
              <w:rPr>
                <w:noProof/>
              </w:rPr>
              <w:t>(s)</w:t>
            </w:r>
            <w:r w:rsidRPr="00214A0B">
              <w:rPr>
                <w:noProof/>
              </w:rPr>
              <w:t xml:space="preserve"> voor het aanleveren van gegevens</w:t>
            </w:r>
            <w:r w:rsidR="00443079" w:rsidRPr="00214A0B">
              <w:rPr>
                <w:noProof/>
              </w:rPr>
              <w:t xml:space="preserve"> (EIF5.2):</w:t>
            </w:r>
          </w:p>
          <w:p w:rsidR="007C7562" w:rsidRPr="00214A0B" w:rsidRDefault="004640A0" w:rsidP="00B012BE">
            <w:pPr>
              <w:numPr>
                <w:ilvl w:val="1"/>
                <w:numId w:val="27"/>
              </w:numPr>
              <w:rPr>
                <w:noProof/>
              </w:rPr>
            </w:pPr>
            <w:r w:rsidRPr="00214A0B">
              <w:rPr>
                <w:noProof/>
              </w:rPr>
              <w:t>Het aanleveren van de land (NL) specifieke mutaties, die afhankelijk van het soort gegeven na goedkeuring worden gepubliceerd en of worden geupload naar ERDMS.</w:t>
            </w:r>
          </w:p>
          <w:p w:rsidR="00443079" w:rsidRPr="00214A0B" w:rsidRDefault="00E31AA1" w:rsidP="00E31AA1">
            <w:pPr>
              <w:spacing w:before="60" w:after="60"/>
              <w:ind w:left="884" w:hanging="283"/>
              <w:rPr>
                <w:noProof/>
              </w:rPr>
            </w:pPr>
            <w:r w:rsidRPr="00214A0B">
              <w:rPr>
                <w:noProof/>
              </w:rPr>
              <w:tab/>
            </w:r>
            <w:r w:rsidR="009A0D70" w:rsidRPr="00214A0B">
              <w:rPr>
                <w:noProof/>
              </w:rPr>
              <w:tab/>
            </w:r>
            <w:r w:rsidR="00443079" w:rsidRPr="00214A0B">
              <w:rPr>
                <w:noProof/>
              </w:rPr>
              <w:t>(</w:t>
            </w:r>
            <w:r w:rsidR="00443079" w:rsidRPr="00214A0B">
              <w:rPr>
                <w:i/>
                <w:noProof/>
              </w:rPr>
              <w:t>NLRDMS gebruikersaccount nodig</w:t>
            </w:r>
            <w:r w:rsidR="00443079" w:rsidRPr="00214A0B">
              <w:rPr>
                <w:noProof/>
              </w:rPr>
              <w:t>).</w:t>
            </w:r>
          </w:p>
          <w:p w:rsidR="00645D0D" w:rsidRPr="00214A0B" w:rsidRDefault="00645D0D" w:rsidP="00645D0D">
            <w:pPr>
              <w:spacing w:before="60" w:after="60"/>
              <w:rPr>
                <w:noProof/>
              </w:rPr>
            </w:pPr>
            <w:r w:rsidRPr="00214A0B">
              <w:rPr>
                <w:noProof/>
              </w:rPr>
              <w:t xml:space="preserve">Wat betreft het gebruik van deze interface ligt het initiatief </w:t>
            </w:r>
            <w:r w:rsidR="005E63BA" w:rsidRPr="00214A0B">
              <w:rPr>
                <w:noProof/>
              </w:rPr>
              <w:t xml:space="preserve">altijd </w:t>
            </w:r>
            <w:r w:rsidRPr="00214A0B">
              <w:rPr>
                <w:noProof/>
              </w:rPr>
              <w:t xml:space="preserve">bij de (gekoppelde) client applicaties van NLRDMS. </w:t>
            </w:r>
          </w:p>
        </w:tc>
      </w:tr>
      <w:tr w:rsidR="00857B5F" w:rsidRPr="00214A0B" w:rsidTr="00774E21">
        <w:tc>
          <w:tcPr>
            <w:tcW w:w="1418" w:type="dxa"/>
          </w:tcPr>
          <w:p w:rsidR="00857B5F" w:rsidRPr="00214A0B" w:rsidRDefault="00857B5F" w:rsidP="00774E21">
            <w:pPr>
              <w:spacing w:before="60" w:after="60"/>
            </w:pPr>
            <w:r w:rsidRPr="00214A0B">
              <w:rPr>
                <w:color w:val="0000FF"/>
              </w:rPr>
              <w:t>Toelichting</w:t>
            </w:r>
            <w:r w:rsidRPr="00214A0B">
              <w:t>:</w:t>
            </w:r>
          </w:p>
        </w:tc>
        <w:tc>
          <w:tcPr>
            <w:tcW w:w="6378" w:type="dxa"/>
          </w:tcPr>
          <w:p w:rsidR="00857B5F" w:rsidRPr="00214A0B" w:rsidRDefault="008D06C7" w:rsidP="009C14FA">
            <w:pPr>
              <w:spacing w:before="60" w:after="60"/>
              <w:rPr>
                <w:noProof/>
              </w:rPr>
            </w:pPr>
            <w:r w:rsidRPr="00214A0B">
              <w:rPr>
                <w:noProof/>
              </w:rPr>
              <w:t xml:space="preserve">De </w:t>
            </w:r>
            <w:r w:rsidR="00AB1EAC" w:rsidRPr="00214A0B">
              <w:rPr>
                <w:noProof/>
              </w:rPr>
              <w:t xml:space="preserve">NLRDMS </w:t>
            </w:r>
            <w:r w:rsidRPr="00214A0B">
              <w:rPr>
                <w:noProof/>
              </w:rPr>
              <w:t xml:space="preserve">SOAP API </w:t>
            </w:r>
            <w:r w:rsidR="00AB1EAC" w:rsidRPr="00214A0B">
              <w:rPr>
                <w:noProof/>
              </w:rPr>
              <w:t xml:space="preserve">functie </w:t>
            </w:r>
            <w:r w:rsidRPr="00214A0B">
              <w:rPr>
                <w:noProof/>
              </w:rPr>
              <w:t>aanroe</w:t>
            </w:r>
            <w:r w:rsidR="00AB1EAC" w:rsidRPr="00214A0B">
              <w:rPr>
                <w:noProof/>
              </w:rPr>
              <w:t xml:space="preserve">pen </w:t>
            </w:r>
            <w:r w:rsidR="0041204A" w:rsidRPr="00214A0B">
              <w:rPr>
                <w:noProof/>
              </w:rPr>
              <w:t>verlopen</w:t>
            </w:r>
            <w:r w:rsidR="00AB1EAC" w:rsidRPr="00214A0B">
              <w:rPr>
                <w:noProof/>
              </w:rPr>
              <w:t xml:space="preserve"> synchroon, dat wil zeggen dat de aanroep van een functie direct door NLRDMS wordt beantwoord en het resultaat ook direct wordt teruggeven aan de aanroepende client</w:t>
            </w:r>
            <w:r w:rsidR="0041204A" w:rsidRPr="00214A0B">
              <w:rPr>
                <w:noProof/>
              </w:rPr>
              <w:t xml:space="preserve"> (in </w:t>
            </w:r>
            <w:r w:rsidR="009C14FA" w:rsidRPr="00214A0B">
              <w:rPr>
                <w:noProof/>
              </w:rPr>
              <w:t>dezelfde</w:t>
            </w:r>
            <w:r w:rsidR="0041204A" w:rsidRPr="00214A0B">
              <w:rPr>
                <w:noProof/>
              </w:rPr>
              <w:t xml:space="preserve"> call)</w:t>
            </w:r>
            <w:r w:rsidR="00AB1EAC" w:rsidRPr="00214A0B">
              <w:rPr>
                <w:noProof/>
              </w:rPr>
              <w:t>.</w:t>
            </w:r>
          </w:p>
        </w:tc>
      </w:tr>
      <w:tr w:rsidR="00857B5F" w:rsidRPr="00214A0B" w:rsidTr="00774E21">
        <w:tc>
          <w:tcPr>
            <w:tcW w:w="1418" w:type="dxa"/>
          </w:tcPr>
          <w:p w:rsidR="00857B5F" w:rsidRPr="00214A0B" w:rsidRDefault="00857B5F" w:rsidP="00774E21">
            <w:pPr>
              <w:spacing w:before="60" w:after="60"/>
            </w:pPr>
            <w:r w:rsidRPr="00214A0B">
              <w:rPr>
                <w:color w:val="0000FF"/>
              </w:rPr>
              <w:t>Referentie</w:t>
            </w:r>
            <w:r w:rsidRPr="00214A0B">
              <w:t xml:space="preserve">: </w:t>
            </w:r>
          </w:p>
        </w:tc>
        <w:tc>
          <w:tcPr>
            <w:tcW w:w="6378" w:type="dxa"/>
          </w:tcPr>
          <w:p w:rsidR="00857B5F" w:rsidRPr="00214A0B" w:rsidRDefault="00343BC9" w:rsidP="00774E21">
            <w:pPr>
              <w:spacing w:before="60" w:after="60"/>
            </w:pPr>
            <w:r w:rsidRPr="00214A0B">
              <w:t>-</w:t>
            </w:r>
          </w:p>
        </w:tc>
      </w:tr>
      <w:tr w:rsidR="00857B5F" w:rsidRPr="00214A0B" w:rsidTr="00774E21">
        <w:tc>
          <w:tcPr>
            <w:tcW w:w="1418" w:type="dxa"/>
          </w:tcPr>
          <w:p w:rsidR="00857B5F" w:rsidRPr="00214A0B" w:rsidRDefault="00857B5F" w:rsidP="00774E21">
            <w:pPr>
              <w:spacing w:before="60" w:after="60"/>
            </w:pPr>
            <w:r w:rsidRPr="00214A0B">
              <w:rPr>
                <w:color w:val="0000FF"/>
              </w:rPr>
              <w:t>Herkomst</w:t>
            </w:r>
            <w:r w:rsidRPr="00214A0B">
              <w:t xml:space="preserve">: </w:t>
            </w:r>
          </w:p>
        </w:tc>
        <w:tc>
          <w:tcPr>
            <w:tcW w:w="6378" w:type="dxa"/>
          </w:tcPr>
          <w:p w:rsidR="0047729D" w:rsidRDefault="0047729D" w:rsidP="008C562F">
            <w:pPr>
              <w:spacing w:before="60" w:after="60"/>
            </w:pPr>
            <w:r>
              <w:t>SSS-NLR-057 Externe interfaces, toegankelijkheid.</w:t>
            </w:r>
          </w:p>
          <w:p w:rsidR="00857B5F" w:rsidRPr="00214A0B" w:rsidRDefault="00343BC9" w:rsidP="008C562F">
            <w:pPr>
              <w:spacing w:before="60" w:after="60"/>
            </w:pPr>
            <w:r w:rsidRPr="00214A0B">
              <w:t>SSS-NLR-060</w:t>
            </w:r>
            <w:r w:rsidR="00B73DAF" w:rsidRPr="00214A0B">
              <w:t xml:space="preserve"> NL webservice interface kenmerken</w:t>
            </w:r>
            <w:r w:rsidR="0047729D">
              <w:t>.</w:t>
            </w:r>
          </w:p>
        </w:tc>
      </w:tr>
      <w:tr w:rsidR="00857B5F" w:rsidRPr="00214A0B" w:rsidTr="00774E21">
        <w:tc>
          <w:tcPr>
            <w:tcW w:w="1418" w:type="dxa"/>
          </w:tcPr>
          <w:p w:rsidR="00857B5F" w:rsidRPr="00214A0B" w:rsidRDefault="00857B5F" w:rsidP="00774E21">
            <w:pPr>
              <w:spacing w:before="60" w:after="60"/>
            </w:pPr>
            <w:r w:rsidRPr="00214A0B">
              <w:rPr>
                <w:color w:val="0000FF"/>
              </w:rPr>
              <w:t>Kwalificatie</w:t>
            </w:r>
            <w:r w:rsidRPr="00214A0B">
              <w:t xml:space="preserve">: </w:t>
            </w:r>
          </w:p>
        </w:tc>
        <w:tc>
          <w:tcPr>
            <w:tcW w:w="6378" w:type="dxa"/>
          </w:tcPr>
          <w:p w:rsidR="00857B5F" w:rsidRPr="00214A0B" w:rsidRDefault="00857B5F" w:rsidP="00774E21">
            <w:pPr>
              <w:spacing w:before="60" w:after="60"/>
            </w:pPr>
            <w:r w:rsidRPr="00214A0B">
              <w:t>Demonstratie &amp; Inspectie</w:t>
            </w:r>
          </w:p>
        </w:tc>
      </w:tr>
      <w:tr w:rsidR="00857B5F" w:rsidRPr="00214A0B" w:rsidTr="00774E21">
        <w:tc>
          <w:tcPr>
            <w:tcW w:w="1418" w:type="dxa"/>
          </w:tcPr>
          <w:p w:rsidR="00857B5F" w:rsidRPr="00214A0B" w:rsidRDefault="00857B5F" w:rsidP="00774E21">
            <w:pPr>
              <w:spacing w:before="60" w:after="60"/>
            </w:pPr>
            <w:r w:rsidRPr="00214A0B">
              <w:rPr>
                <w:color w:val="0000FF"/>
              </w:rPr>
              <w:t>Gerelateerd</w:t>
            </w:r>
            <w:r w:rsidRPr="00214A0B">
              <w:t xml:space="preserve">: </w:t>
            </w:r>
          </w:p>
        </w:tc>
        <w:tc>
          <w:tcPr>
            <w:tcW w:w="6378" w:type="dxa"/>
          </w:tcPr>
          <w:p w:rsidR="00857B5F" w:rsidRPr="00214A0B" w:rsidRDefault="00857B5F" w:rsidP="00774E21">
            <w:pPr>
              <w:spacing w:before="60" w:after="60"/>
            </w:pPr>
            <w:r w:rsidRPr="00214A0B">
              <w:t>-</w:t>
            </w:r>
          </w:p>
        </w:tc>
      </w:tr>
    </w:tbl>
    <w:p w:rsidR="00857B5F" w:rsidRPr="00214A0B" w:rsidRDefault="00857B5F" w:rsidP="00857B5F"/>
    <w:p w:rsidR="00AB12D6" w:rsidRPr="00214A0B" w:rsidRDefault="00AB12D6" w:rsidP="00AB12D6">
      <w:pPr>
        <w:pStyle w:val="Heading3"/>
      </w:pPr>
      <w:bookmarkStart w:id="68" w:name="_Toc78451342"/>
      <w:r w:rsidRPr="00214A0B">
        <w:lastRenderedPageBreak/>
        <w:t>Ontwerpbeslissingen</w:t>
      </w:r>
      <w:bookmarkEnd w:id="68"/>
    </w:p>
    <w:p w:rsidR="007807C2" w:rsidRPr="00214A0B" w:rsidRDefault="007807C2" w:rsidP="007807C2">
      <w:r w:rsidRPr="00214A0B">
        <w:t xml:space="preserve">Voor de implementatie van deze </w:t>
      </w:r>
      <w:r w:rsidR="00D263AF" w:rsidRPr="00214A0B">
        <w:t xml:space="preserve">NLRDMS webservice </w:t>
      </w:r>
      <w:r w:rsidRPr="00214A0B">
        <w:t xml:space="preserve">interface </w:t>
      </w:r>
      <w:r w:rsidR="00D263AF" w:rsidRPr="00214A0B">
        <w:t>z</w:t>
      </w:r>
      <w:r w:rsidRPr="00214A0B">
        <w:t xml:space="preserve">ijn </w:t>
      </w:r>
      <w:r w:rsidR="00D263AF" w:rsidRPr="00214A0B">
        <w:t xml:space="preserve">de volgende aspecten </w:t>
      </w:r>
      <w:r w:rsidRPr="00214A0B">
        <w:t>van belang:</w:t>
      </w:r>
    </w:p>
    <w:p w:rsidR="007807C2" w:rsidRPr="00214A0B" w:rsidRDefault="00B744BD" w:rsidP="00B012BE">
      <w:pPr>
        <w:numPr>
          <w:ilvl w:val="0"/>
          <w:numId w:val="25"/>
        </w:numPr>
      </w:pPr>
      <w:r w:rsidRPr="00214A0B">
        <w:t>De c</w:t>
      </w:r>
      <w:r w:rsidR="007807C2" w:rsidRPr="00214A0B">
        <w:t>onnectieparameters (WSDL</w:t>
      </w:r>
      <w:r w:rsidR="004C68C2" w:rsidRPr="00214A0B">
        <w:t>,</w:t>
      </w:r>
      <w:r w:rsidR="007807C2" w:rsidRPr="00214A0B">
        <w:t xml:space="preserve"> URL </w:t>
      </w:r>
      <w:r w:rsidR="004C68C2" w:rsidRPr="00214A0B">
        <w:t>etc.</w:t>
      </w:r>
      <w:r w:rsidR="007807C2" w:rsidRPr="00214A0B">
        <w:t>).</w:t>
      </w:r>
    </w:p>
    <w:p w:rsidR="007807C2" w:rsidRPr="00214A0B" w:rsidRDefault="007807C2" w:rsidP="00B012BE">
      <w:pPr>
        <w:numPr>
          <w:ilvl w:val="0"/>
          <w:numId w:val="25"/>
        </w:numPr>
      </w:pPr>
      <w:r w:rsidRPr="00214A0B">
        <w:t xml:space="preserve">De </w:t>
      </w:r>
      <w:r w:rsidR="004C68C2" w:rsidRPr="00214A0B">
        <w:t>beschikbare</w:t>
      </w:r>
      <w:r w:rsidR="00B744BD" w:rsidRPr="00214A0B">
        <w:t xml:space="preserve"> (synchrone) interface </w:t>
      </w:r>
      <w:r w:rsidR="005E63BA" w:rsidRPr="00214A0B">
        <w:t xml:space="preserve">(API) </w:t>
      </w:r>
      <w:r w:rsidR="00B744BD" w:rsidRPr="00214A0B">
        <w:t xml:space="preserve">functies in </w:t>
      </w:r>
      <w:r w:rsidRPr="00214A0B">
        <w:t>NLRDMS voor het ophalen van gegevens (opvraag functies)</w:t>
      </w:r>
      <w:r w:rsidR="005A2759" w:rsidRPr="00214A0B">
        <w:t xml:space="preserve"> en </w:t>
      </w:r>
      <w:r w:rsidRPr="00214A0B">
        <w:t>het opsturen van mutaties (aanleverfuncties).</w:t>
      </w:r>
    </w:p>
    <w:p w:rsidR="004C68C2" w:rsidRPr="00214A0B" w:rsidRDefault="004C68C2" w:rsidP="004C68C2"/>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6378"/>
      </w:tblGrid>
      <w:tr w:rsidR="00E10E93" w:rsidRPr="00214A0B" w:rsidTr="000433DE">
        <w:trPr>
          <w:tblHeader/>
        </w:trPr>
        <w:tc>
          <w:tcPr>
            <w:tcW w:w="7796" w:type="dxa"/>
            <w:gridSpan w:val="2"/>
            <w:shd w:val="clear" w:color="auto" w:fill="D9D9D9"/>
          </w:tcPr>
          <w:p w:rsidR="00E10E93" w:rsidRPr="00214A0B" w:rsidRDefault="005A2759" w:rsidP="00E10E93">
            <w:pPr>
              <w:pStyle w:val="IRSIDD-EISTitel"/>
              <w:keepNext/>
              <w:keepLines/>
            </w:pPr>
            <w:bookmarkStart w:id="69" w:name="_Ref429639923"/>
            <w:bookmarkStart w:id="70" w:name="_Toc78451392"/>
            <w:r w:rsidRPr="00214A0B">
              <w:t>IDD</w:t>
            </w:r>
            <w:r w:rsidR="00E10E93" w:rsidRPr="00214A0B">
              <w:t>-NLR-</w:t>
            </w:r>
            <w:r w:rsidR="00E10E93" w:rsidRPr="00214A0B">
              <w:fldChar w:fldCharType="begin"/>
            </w:r>
            <w:r w:rsidR="00E10E93" w:rsidRPr="00214A0B">
              <w:instrText xml:space="preserve"> SEQ IRSIDD-EIS \# "000" </w:instrText>
            </w:r>
            <w:r w:rsidR="00E10E93" w:rsidRPr="00214A0B">
              <w:fldChar w:fldCharType="separate"/>
            </w:r>
            <w:r w:rsidR="00F8434F">
              <w:rPr>
                <w:noProof/>
              </w:rPr>
              <w:t>011</w:t>
            </w:r>
            <w:r w:rsidR="00E10E93" w:rsidRPr="00214A0B">
              <w:fldChar w:fldCharType="end"/>
            </w:r>
            <w:bookmarkEnd w:id="69"/>
            <w:r w:rsidR="00E10E93" w:rsidRPr="00214A0B">
              <w:t>: Implementatie NLRDMS webservice interface</w:t>
            </w:r>
            <w:r w:rsidR="0086059E" w:rsidRPr="00214A0B">
              <w:t xml:space="preserve"> (SOAP API)</w:t>
            </w:r>
            <w:r w:rsidR="00650043" w:rsidRPr="00214A0B">
              <w:t xml:space="preserve"> (EIF5)</w:t>
            </w:r>
            <w:bookmarkEnd w:id="70"/>
          </w:p>
        </w:tc>
      </w:tr>
      <w:tr w:rsidR="00E10E93" w:rsidRPr="00214A0B" w:rsidTr="000433DE">
        <w:tc>
          <w:tcPr>
            <w:tcW w:w="1418" w:type="dxa"/>
          </w:tcPr>
          <w:p w:rsidR="00E10E93" w:rsidRPr="00214A0B" w:rsidRDefault="00E10E93" w:rsidP="000433DE">
            <w:pPr>
              <w:spacing w:before="60" w:after="60"/>
            </w:pPr>
            <w:r w:rsidRPr="00214A0B">
              <w:rPr>
                <w:color w:val="0000FF"/>
              </w:rPr>
              <w:t>Beschrijving</w:t>
            </w:r>
            <w:r w:rsidRPr="00214A0B">
              <w:t>:</w:t>
            </w:r>
          </w:p>
        </w:tc>
        <w:tc>
          <w:tcPr>
            <w:tcW w:w="6378" w:type="dxa"/>
          </w:tcPr>
          <w:p w:rsidR="00E10E93" w:rsidRPr="00214A0B" w:rsidRDefault="00B744BD" w:rsidP="009C14FA">
            <w:pPr>
              <w:spacing w:before="60" w:after="60"/>
            </w:pPr>
            <w:r w:rsidRPr="00214A0B">
              <w:t xml:space="preserve">De </w:t>
            </w:r>
            <w:r w:rsidR="005E63BA" w:rsidRPr="00214A0B">
              <w:t xml:space="preserve">NLRDMS </w:t>
            </w:r>
            <w:r w:rsidRPr="00214A0B">
              <w:t>SOAP API voorziet in o</w:t>
            </w:r>
            <w:r w:rsidR="00E10E93" w:rsidRPr="00214A0B">
              <w:t xml:space="preserve">peraties </w:t>
            </w:r>
            <w:r w:rsidRPr="00214A0B">
              <w:t xml:space="preserve">die synchroon worden </w:t>
            </w:r>
            <w:r w:rsidR="0041204A" w:rsidRPr="00214A0B">
              <w:t>afgehandeld</w:t>
            </w:r>
            <w:r w:rsidR="00E10E93" w:rsidRPr="00214A0B">
              <w:t xml:space="preserve">. Deze SOAP API ondersteunt </w:t>
            </w:r>
            <w:r w:rsidR="009E5AA1" w:rsidRPr="00214A0B">
              <w:t xml:space="preserve">primair </w:t>
            </w:r>
            <w:r w:rsidR="00E10E93" w:rsidRPr="00214A0B">
              <w:t xml:space="preserve">HTTP en </w:t>
            </w:r>
            <w:r w:rsidR="009E5AA1" w:rsidRPr="00214A0B">
              <w:t xml:space="preserve">optioneel </w:t>
            </w:r>
            <w:r w:rsidR="009C14FA" w:rsidRPr="00214A0B">
              <w:t xml:space="preserve">HTTPS </w:t>
            </w:r>
            <w:r w:rsidR="009C14FA" w:rsidRPr="00214A0B">
              <w:rPr>
                <w:i/>
              </w:rPr>
              <w:t>en</w:t>
            </w:r>
            <w:r w:rsidR="009C14FA" w:rsidRPr="00214A0B">
              <w:t xml:space="preserve"> </w:t>
            </w:r>
            <w:r w:rsidR="0086059E" w:rsidRPr="00214A0B">
              <w:t>gebruikt als toegangsbeveil</w:t>
            </w:r>
            <w:r w:rsidR="009C14FA" w:rsidRPr="00214A0B">
              <w:t>iging HTTP Basic Authentication (te configureren in de applicat</w:t>
            </w:r>
            <w:r w:rsidR="00D263AF" w:rsidRPr="00214A0B">
              <w:t>ie- / web</w:t>
            </w:r>
            <w:r w:rsidR="009C14FA" w:rsidRPr="00214A0B">
              <w:t>server).</w:t>
            </w:r>
          </w:p>
          <w:p w:rsidR="009E5AA1" w:rsidRPr="00214A0B" w:rsidRDefault="009E5AA1" w:rsidP="000B6B87">
            <w:pPr>
              <w:spacing w:before="60" w:after="60"/>
            </w:pPr>
            <w:r w:rsidRPr="00214A0B">
              <w:t xml:space="preserve">De SOAP API voorziet in gestructureerde functie aanroepen, parameters en </w:t>
            </w:r>
            <w:r w:rsidR="009C14FA" w:rsidRPr="00214A0B">
              <w:t xml:space="preserve">de </w:t>
            </w:r>
            <w:r w:rsidRPr="00214A0B">
              <w:t>bijbehorende datastructuren</w:t>
            </w:r>
            <w:r w:rsidR="00AF05F7" w:rsidRPr="00214A0B">
              <w:t xml:space="preserve"> worden </w:t>
            </w:r>
            <w:r w:rsidRPr="00214A0B">
              <w:t xml:space="preserve">conform een </w:t>
            </w:r>
            <w:r w:rsidR="00AF05F7" w:rsidRPr="00214A0B">
              <w:t>XSD (zie [NLRDMS_SCHEMA]) gevalideerd.</w:t>
            </w:r>
          </w:p>
          <w:p w:rsidR="00480299" w:rsidRPr="00214A0B" w:rsidRDefault="00480299" w:rsidP="000B6B87">
            <w:pPr>
              <w:spacing w:before="60" w:after="60"/>
            </w:pPr>
            <w:r w:rsidRPr="00214A0B">
              <w:t>De SOAP API is gebaseerd op de UTF-8 karakter set.</w:t>
            </w:r>
          </w:p>
          <w:p w:rsidR="00AC7B0A" w:rsidRPr="00214A0B" w:rsidRDefault="0086059E" w:rsidP="000B6B87">
            <w:pPr>
              <w:pStyle w:val="RWSTableStyle"/>
              <w:spacing w:before="60" w:after="60"/>
            </w:pPr>
            <w:r w:rsidRPr="00214A0B">
              <w:t xml:space="preserve">Standaard is de </w:t>
            </w:r>
            <w:r w:rsidR="00153179" w:rsidRPr="00214A0B">
              <w:t xml:space="preserve">NLRDMS </w:t>
            </w:r>
            <w:r w:rsidRPr="00214A0B">
              <w:t>SOAP</w:t>
            </w:r>
            <w:r w:rsidR="00AF05F7" w:rsidRPr="00214A0B">
              <w:t xml:space="preserve"> API</w:t>
            </w:r>
            <w:r w:rsidRPr="00214A0B">
              <w:t xml:space="preserve"> </w:t>
            </w:r>
            <w:r w:rsidRPr="00214A0B">
              <w:rPr>
                <w:b/>
              </w:rPr>
              <w:t>WSDL</w:t>
            </w:r>
            <w:r w:rsidRPr="00214A0B">
              <w:t xml:space="preserve"> beschikbaar op:</w:t>
            </w:r>
          </w:p>
          <w:p w:rsidR="00AC7B0A" w:rsidRPr="00214A0B" w:rsidRDefault="00AC7B0A" w:rsidP="000B6B87">
            <w:pPr>
              <w:pStyle w:val="RWSTableStyle"/>
              <w:spacing w:before="60" w:after="60"/>
              <w:rPr>
                <w:b/>
                <w:color w:val="3333FF"/>
              </w:rPr>
            </w:pPr>
            <w:r w:rsidRPr="00214A0B">
              <w:rPr>
                <w:b/>
                <w:bCs/>
                <w:color w:val="3333FF"/>
              </w:rPr>
              <w:tab/>
              <w:t>{host}/</w:t>
            </w:r>
            <w:r w:rsidRPr="00214A0B">
              <w:rPr>
                <w:b/>
                <w:color w:val="3333FF"/>
              </w:rPr>
              <w:t>refwsclient/v1/NLRefWebService.wsdl</w:t>
            </w:r>
          </w:p>
          <w:p w:rsidR="0086059E" w:rsidRPr="00214A0B" w:rsidRDefault="0086059E" w:rsidP="000B6B87">
            <w:pPr>
              <w:pStyle w:val="RWSTableStyle"/>
              <w:spacing w:before="60" w:after="60"/>
            </w:pPr>
            <w:r w:rsidRPr="00214A0B">
              <w:t xml:space="preserve">De </w:t>
            </w:r>
            <w:r w:rsidRPr="00214A0B">
              <w:rPr>
                <w:b/>
              </w:rPr>
              <w:t>end-point</w:t>
            </w:r>
            <w:r w:rsidRPr="00214A0B">
              <w:t xml:space="preserve"> van de </w:t>
            </w:r>
            <w:r w:rsidR="00B72171" w:rsidRPr="00214A0B">
              <w:t xml:space="preserve">NLRDMS </w:t>
            </w:r>
            <w:r w:rsidRPr="00214A0B">
              <w:t>SOAP-server is beschikbaar op:</w:t>
            </w:r>
          </w:p>
          <w:p w:rsidR="00AC7B0A" w:rsidRPr="00214A0B" w:rsidRDefault="00AC7B0A" w:rsidP="000B6B87">
            <w:pPr>
              <w:pStyle w:val="RWSTableStyle"/>
              <w:spacing w:before="60" w:after="60"/>
              <w:rPr>
                <w:b/>
                <w:color w:val="3333FF"/>
              </w:rPr>
            </w:pPr>
            <w:r w:rsidRPr="00214A0B">
              <w:tab/>
            </w:r>
            <w:r w:rsidRPr="00214A0B">
              <w:rPr>
                <w:b/>
                <w:color w:val="3333FF"/>
              </w:rPr>
              <w:t>{host}/refwsclient/v1/NLRefWebService</w:t>
            </w:r>
          </w:p>
          <w:p w:rsidR="004C68C2" w:rsidRPr="00214A0B" w:rsidRDefault="0086059E" w:rsidP="005A2759">
            <w:pPr>
              <w:pStyle w:val="RWSTableStyle"/>
              <w:spacing w:before="60" w:after="60"/>
            </w:pPr>
            <w:r w:rsidRPr="00214A0B">
              <w:t>op poort 80 (HTTP) en poort 443 (HTTPS)</w:t>
            </w:r>
            <w:r w:rsidR="004C68C2" w:rsidRPr="00214A0B">
              <w:t>.</w:t>
            </w:r>
          </w:p>
          <w:p w:rsidR="00E577AC" w:rsidRPr="00214A0B" w:rsidRDefault="00E577AC" w:rsidP="004C68C2">
            <w:pPr>
              <w:pStyle w:val="RWSTableStyle"/>
              <w:spacing w:before="60" w:after="60"/>
            </w:pPr>
          </w:p>
          <w:p w:rsidR="009C14FA" w:rsidRPr="00214A0B" w:rsidRDefault="004C68C2" w:rsidP="004C68C2">
            <w:pPr>
              <w:pStyle w:val="RWSTableStyle"/>
              <w:spacing w:before="60" w:after="60"/>
            </w:pPr>
            <w:r w:rsidRPr="00214A0B">
              <w:t xml:space="preserve">Hierbij moet </w:t>
            </w:r>
            <w:r w:rsidR="0086059E" w:rsidRPr="00214A0B">
              <w:rPr>
                <w:b/>
                <w:bCs/>
              </w:rPr>
              <w:t>{host}</w:t>
            </w:r>
            <w:r w:rsidR="0086059E" w:rsidRPr="00214A0B">
              <w:t xml:space="preserve"> </w:t>
            </w:r>
            <w:r w:rsidRPr="00214A0B">
              <w:t xml:space="preserve">worden vervangen door </w:t>
            </w:r>
            <w:r w:rsidR="0086059E" w:rsidRPr="00214A0B">
              <w:t xml:space="preserve">de hostnaam of </w:t>
            </w:r>
            <w:r w:rsidR="000B6B87" w:rsidRPr="00214A0B">
              <w:t xml:space="preserve">het </w:t>
            </w:r>
            <w:r w:rsidR="0086059E" w:rsidRPr="00214A0B">
              <w:t>IP-adr</w:t>
            </w:r>
            <w:r w:rsidRPr="00214A0B">
              <w:t xml:space="preserve">es </w:t>
            </w:r>
            <w:r w:rsidR="000B6B87" w:rsidRPr="00214A0B">
              <w:t xml:space="preserve">van </w:t>
            </w:r>
            <w:r w:rsidR="0086059E" w:rsidRPr="00214A0B">
              <w:t>NLRDMS</w:t>
            </w:r>
            <w:r w:rsidRPr="00214A0B">
              <w:t xml:space="preserve"> server</w:t>
            </w:r>
            <w:r w:rsidR="009C14FA" w:rsidRPr="00214A0B">
              <w:t>, zie ook [NLRDMS_WSDL].</w:t>
            </w:r>
          </w:p>
          <w:p w:rsidR="00E577AC" w:rsidRPr="00214A0B" w:rsidRDefault="009C14FA" w:rsidP="004C68C2">
            <w:pPr>
              <w:pStyle w:val="RWSTableStyle"/>
              <w:spacing w:before="60" w:after="60"/>
            </w:pPr>
            <w:r w:rsidRPr="00214A0B">
              <w:t>B</w:t>
            </w:r>
            <w:r w:rsidR="0086059E" w:rsidRPr="00214A0B">
              <w:t>ijv</w:t>
            </w:r>
            <w:r w:rsidR="000B6B87" w:rsidRPr="00214A0B">
              <w:t>oorbeeld</w:t>
            </w:r>
            <w:r w:rsidRPr="00214A0B">
              <w:t xml:space="preserve"> </w:t>
            </w:r>
            <w:r w:rsidR="00E577AC" w:rsidRPr="00214A0B">
              <w:t>Productie</w:t>
            </w:r>
            <w:r w:rsidRPr="00214A0B">
              <w:t>systeem</w:t>
            </w:r>
            <w:r w:rsidR="00E577AC" w:rsidRPr="00214A0B">
              <w:t>:</w:t>
            </w:r>
          </w:p>
          <w:p w:rsidR="00E577AC" w:rsidRPr="00214A0B" w:rsidRDefault="00E577AC" w:rsidP="004C68C2">
            <w:pPr>
              <w:pStyle w:val="RWSTableStyle"/>
              <w:spacing w:before="60" w:after="60"/>
              <w:rPr>
                <w:i/>
              </w:rPr>
            </w:pPr>
            <w:r w:rsidRPr="00214A0B">
              <w:t xml:space="preserve">  </w:t>
            </w:r>
            <w:hyperlink r:id="rId35" w:history="1">
              <w:r w:rsidR="00DC058E">
                <w:rPr>
                  <w:rStyle w:val="Hyperlink"/>
                  <w:i/>
                </w:rPr>
                <w:t>http://nlrdms.rws.nl/refwsclient/v1/NLRefWebService.wsdl</w:t>
              </w:r>
            </w:hyperlink>
            <w:r w:rsidRPr="00214A0B">
              <w:rPr>
                <w:i/>
              </w:rPr>
              <w:t xml:space="preserve"> of</w:t>
            </w:r>
          </w:p>
          <w:p w:rsidR="005E63BA" w:rsidRPr="00214A0B" w:rsidRDefault="009C14FA" w:rsidP="00E577AC">
            <w:pPr>
              <w:pStyle w:val="RWSTableStyle"/>
              <w:spacing w:before="120" w:after="60"/>
            </w:pPr>
            <w:r w:rsidRPr="00214A0B">
              <w:t xml:space="preserve">De cliënt </w:t>
            </w:r>
            <w:r w:rsidR="005E63BA" w:rsidRPr="00214A0B">
              <w:t>applicatie bepaalt wanneer deze door NLRDMS beschikbaar gestelde interface wordt aangesproken.</w:t>
            </w:r>
          </w:p>
        </w:tc>
      </w:tr>
      <w:tr w:rsidR="00E10E93" w:rsidRPr="00214A0B" w:rsidTr="000433DE">
        <w:tc>
          <w:tcPr>
            <w:tcW w:w="1418" w:type="dxa"/>
          </w:tcPr>
          <w:p w:rsidR="00E10E93" w:rsidRPr="00214A0B" w:rsidRDefault="00E10E93" w:rsidP="000433DE">
            <w:pPr>
              <w:spacing w:before="60" w:after="60"/>
            </w:pPr>
            <w:r w:rsidRPr="00214A0B">
              <w:rPr>
                <w:color w:val="0000FF"/>
              </w:rPr>
              <w:t>Toelichting</w:t>
            </w:r>
            <w:r w:rsidRPr="00214A0B">
              <w:t>:</w:t>
            </w:r>
          </w:p>
        </w:tc>
        <w:tc>
          <w:tcPr>
            <w:tcW w:w="6378" w:type="dxa"/>
          </w:tcPr>
          <w:p w:rsidR="00E10E93" w:rsidRPr="00214A0B" w:rsidRDefault="000B6B87" w:rsidP="0012542A">
            <w:pPr>
              <w:spacing w:before="60" w:after="60"/>
              <w:rPr>
                <w:noProof/>
              </w:rPr>
            </w:pPr>
            <w:r w:rsidRPr="00214A0B">
              <w:rPr>
                <w:noProof/>
              </w:rPr>
              <w:t xml:space="preserve">Merk op dat het versienummer van de interface verwerkt is in de URL, zodat </w:t>
            </w:r>
            <w:r w:rsidR="009C14FA" w:rsidRPr="00214A0B">
              <w:rPr>
                <w:noProof/>
              </w:rPr>
              <w:t xml:space="preserve">er </w:t>
            </w:r>
            <w:r w:rsidRPr="00214A0B">
              <w:rPr>
                <w:noProof/>
              </w:rPr>
              <w:t xml:space="preserve">meerdere versies </w:t>
            </w:r>
            <w:r w:rsidR="0012542A" w:rsidRPr="00214A0B">
              <w:rPr>
                <w:noProof/>
              </w:rPr>
              <w:t>naast elkaar</w:t>
            </w:r>
            <w:r w:rsidRPr="00214A0B">
              <w:rPr>
                <w:noProof/>
              </w:rPr>
              <w:t xml:space="preserve"> actief kunnen zijn.</w:t>
            </w:r>
          </w:p>
          <w:p w:rsidR="00F66F01" w:rsidRPr="00214A0B" w:rsidRDefault="00F66F01" w:rsidP="0012542A">
            <w:pPr>
              <w:spacing w:before="60" w:after="60"/>
              <w:rPr>
                <w:noProof/>
              </w:rPr>
            </w:pPr>
            <w:r w:rsidRPr="00214A0B">
              <w:rPr>
                <w:noProof/>
              </w:rPr>
              <w:t>De NLRDMS webservice interface specificatie lijkt op die van de ERDMS</w:t>
            </w:r>
            <w:r w:rsidR="009C14FA" w:rsidRPr="00214A0B">
              <w:rPr>
                <w:noProof/>
              </w:rPr>
              <w:t xml:space="preserve"> (EIF6)</w:t>
            </w:r>
            <w:r w:rsidRPr="00214A0B">
              <w:rPr>
                <w:noProof/>
              </w:rPr>
              <w:t>, maar verschilt wel degelijk op details.</w:t>
            </w:r>
          </w:p>
          <w:p w:rsidR="007602B3" w:rsidRPr="00214A0B" w:rsidRDefault="007602B3" w:rsidP="0012542A">
            <w:pPr>
              <w:spacing w:before="60" w:after="60"/>
              <w:rPr>
                <w:noProof/>
              </w:rPr>
            </w:pPr>
            <w:r w:rsidRPr="00214A0B">
              <w:rPr>
                <w:noProof/>
              </w:rPr>
              <w:t xml:space="preserve">De parameters en datastructuren van de interface zijn vastgelegd in een XSD, die via een </w:t>
            </w:r>
            <w:r w:rsidRPr="00214A0B">
              <w:rPr>
                <w:noProof/>
                <w:color w:val="3333FF"/>
              </w:rPr>
              <w:t xml:space="preserve">&lt;xsd: import … &gt; </w:t>
            </w:r>
            <w:r w:rsidRPr="00214A0B">
              <w:rPr>
                <w:noProof/>
              </w:rPr>
              <w:t>statemen</w:t>
            </w:r>
            <w:r w:rsidR="00D263AF" w:rsidRPr="00214A0B">
              <w:rPr>
                <w:noProof/>
              </w:rPr>
              <w:t>t in de WSDL wordt ingelezen/geï</w:t>
            </w:r>
            <w:r w:rsidRPr="00214A0B">
              <w:rPr>
                <w:noProof/>
              </w:rPr>
              <w:t>mporteerd.</w:t>
            </w:r>
          </w:p>
          <w:p w:rsidR="00480299" w:rsidRDefault="00480299" w:rsidP="00480299">
            <w:pPr>
              <w:spacing w:before="60" w:after="60"/>
              <w:rPr>
                <w:noProof/>
              </w:rPr>
            </w:pPr>
            <w:r w:rsidRPr="00214A0B">
              <w:rPr>
                <w:noProof/>
              </w:rPr>
              <w:t>De NLRDMS WSDL en bijbehorende XSD zijn via de opgegeven URL op te vragen en ook opgenomen in de bijlage van dit document (zie [NLRDMS_WSDL] en [NLRDMS_SCHEMA])</w:t>
            </w:r>
            <w:r w:rsidR="005C65CF">
              <w:rPr>
                <w:noProof/>
              </w:rPr>
              <w:t>.</w:t>
            </w:r>
          </w:p>
          <w:p w:rsidR="005C65CF" w:rsidRPr="00214A0B" w:rsidRDefault="005C65CF" w:rsidP="00480299">
            <w:pPr>
              <w:spacing w:before="60" w:after="60"/>
              <w:rPr>
                <w:noProof/>
                <w:highlight w:val="yellow"/>
              </w:rPr>
            </w:pPr>
            <w:r>
              <w:rPr>
                <w:noProof/>
              </w:rPr>
              <w:t xml:space="preserve">Om bepaalde API functies te kunnen gebruiken zijn NLRDMS accountgegevens nodig (zie </w:t>
            </w:r>
            <w:r>
              <w:rPr>
                <w:noProof/>
              </w:rPr>
              <w:fldChar w:fldCharType="begin"/>
            </w:r>
            <w:r>
              <w:rPr>
                <w:noProof/>
              </w:rPr>
              <w:instrText xml:space="preserve"> REF _Ref429145498 \h </w:instrText>
            </w:r>
            <w:r>
              <w:rPr>
                <w:noProof/>
              </w:rPr>
            </w:r>
            <w:r>
              <w:rPr>
                <w:noProof/>
              </w:rPr>
              <w:fldChar w:fldCharType="separate"/>
            </w:r>
            <w:r w:rsidR="00F8434F" w:rsidRPr="00214A0B">
              <w:t>IDD-NLR-</w:t>
            </w:r>
            <w:r w:rsidR="00F8434F">
              <w:rPr>
                <w:noProof/>
              </w:rPr>
              <w:t>012</w:t>
            </w:r>
            <w:r>
              <w:rPr>
                <w:noProof/>
              </w:rPr>
              <w:fldChar w:fldCharType="end"/>
            </w:r>
            <w:r>
              <w:rPr>
                <w:noProof/>
              </w:rPr>
              <w:t>).</w:t>
            </w:r>
          </w:p>
        </w:tc>
      </w:tr>
      <w:tr w:rsidR="00E10E93" w:rsidRPr="00214A0B" w:rsidTr="000433DE">
        <w:tc>
          <w:tcPr>
            <w:tcW w:w="1418" w:type="dxa"/>
          </w:tcPr>
          <w:p w:rsidR="00E10E93" w:rsidRPr="00214A0B" w:rsidRDefault="00E10E93" w:rsidP="000433DE">
            <w:pPr>
              <w:spacing w:before="60" w:after="60"/>
            </w:pPr>
            <w:r w:rsidRPr="00214A0B">
              <w:rPr>
                <w:color w:val="0000FF"/>
              </w:rPr>
              <w:t>Referentie</w:t>
            </w:r>
            <w:r w:rsidRPr="00214A0B">
              <w:t xml:space="preserve">: </w:t>
            </w:r>
          </w:p>
        </w:tc>
        <w:tc>
          <w:tcPr>
            <w:tcW w:w="6378" w:type="dxa"/>
          </w:tcPr>
          <w:p w:rsidR="00E10E93" w:rsidRPr="00214A0B" w:rsidRDefault="009C14FA" w:rsidP="000433DE">
            <w:pPr>
              <w:spacing w:before="60" w:after="60"/>
            </w:pPr>
            <w:r w:rsidRPr="00214A0B">
              <w:t>[NLRDMS_WSDL]</w:t>
            </w:r>
          </w:p>
        </w:tc>
      </w:tr>
      <w:tr w:rsidR="00E10E93" w:rsidRPr="00214A0B" w:rsidTr="000433DE">
        <w:tc>
          <w:tcPr>
            <w:tcW w:w="1418" w:type="dxa"/>
          </w:tcPr>
          <w:p w:rsidR="00E10E93" w:rsidRPr="00214A0B" w:rsidRDefault="00E10E93" w:rsidP="000433DE">
            <w:pPr>
              <w:spacing w:before="60" w:after="60"/>
            </w:pPr>
            <w:r w:rsidRPr="00214A0B">
              <w:rPr>
                <w:color w:val="0000FF"/>
              </w:rPr>
              <w:t>Herkomst</w:t>
            </w:r>
            <w:r w:rsidRPr="00214A0B">
              <w:t xml:space="preserve">: </w:t>
            </w:r>
          </w:p>
        </w:tc>
        <w:tc>
          <w:tcPr>
            <w:tcW w:w="6378" w:type="dxa"/>
          </w:tcPr>
          <w:p w:rsidR="00E10E93" w:rsidRPr="00214A0B" w:rsidRDefault="004C68C2" w:rsidP="000433DE">
            <w:pPr>
              <w:spacing w:before="60" w:after="60"/>
            </w:pPr>
            <w:r w:rsidRPr="00214A0B">
              <w:fldChar w:fldCharType="begin"/>
            </w:r>
            <w:r w:rsidRPr="00214A0B">
              <w:instrText xml:space="preserve"> REF _Ref429060465 \h </w:instrText>
            </w:r>
            <w:r w:rsidRPr="00214A0B">
              <w:fldChar w:fldCharType="separate"/>
            </w:r>
            <w:r w:rsidR="00F8434F" w:rsidRPr="00214A0B">
              <w:t>IRS-NLR-</w:t>
            </w:r>
            <w:r w:rsidR="00F8434F">
              <w:rPr>
                <w:noProof/>
              </w:rPr>
              <w:t>010</w:t>
            </w:r>
            <w:r w:rsidRPr="00214A0B">
              <w:fldChar w:fldCharType="end"/>
            </w:r>
          </w:p>
        </w:tc>
      </w:tr>
      <w:tr w:rsidR="00E10E93" w:rsidRPr="00214A0B" w:rsidTr="000433DE">
        <w:tc>
          <w:tcPr>
            <w:tcW w:w="1418" w:type="dxa"/>
          </w:tcPr>
          <w:p w:rsidR="00E10E93" w:rsidRPr="00214A0B" w:rsidRDefault="00E10E93" w:rsidP="000433DE">
            <w:pPr>
              <w:spacing w:before="60" w:after="60"/>
            </w:pPr>
            <w:r w:rsidRPr="00214A0B">
              <w:rPr>
                <w:color w:val="0000FF"/>
              </w:rPr>
              <w:t>Kwalificatie</w:t>
            </w:r>
            <w:r w:rsidRPr="00214A0B">
              <w:t xml:space="preserve">: </w:t>
            </w:r>
          </w:p>
        </w:tc>
        <w:tc>
          <w:tcPr>
            <w:tcW w:w="6378" w:type="dxa"/>
          </w:tcPr>
          <w:p w:rsidR="00E10E93" w:rsidRPr="00214A0B" w:rsidRDefault="00E10E93" w:rsidP="000433DE">
            <w:pPr>
              <w:spacing w:before="60" w:after="60"/>
            </w:pPr>
            <w:r w:rsidRPr="00214A0B">
              <w:t>Demonstratie &amp; Inspectie</w:t>
            </w:r>
          </w:p>
        </w:tc>
      </w:tr>
      <w:tr w:rsidR="00E10E93" w:rsidRPr="00214A0B" w:rsidTr="000433DE">
        <w:tc>
          <w:tcPr>
            <w:tcW w:w="1418" w:type="dxa"/>
          </w:tcPr>
          <w:p w:rsidR="00E10E93" w:rsidRPr="00214A0B" w:rsidRDefault="00E10E93" w:rsidP="000433DE">
            <w:pPr>
              <w:spacing w:before="60" w:after="60"/>
            </w:pPr>
            <w:r w:rsidRPr="00214A0B">
              <w:rPr>
                <w:color w:val="0000FF"/>
              </w:rPr>
              <w:t>Gerelateerd</w:t>
            </w:r>
            <w:r w:rsidRPr="00214A0B">
              <w:t xml:space="preserve">: </w:t>
            </w:r>
          </w:p>
        </w:tc>
        <w:tc>
          <w:tcPr>
            <w:tcW w:w="6378" w:type="dxa"/>
          </w:tcPr>
          <w:p w:rsidR="00E10E93" w:rsidRPr="00214A0B" w:rsidRDefault="00E10E93" w:rsidP="000433DE">
            <w:pPr>
              <w:spacing w:before="60" w:after="60"/>
            </w:pPr>
            <w:r w:rsidRPr="00214A0B">
              <w:t>-</w:t>
            </w:r>
          </w:p>
        </w:tc>
      </w:tr>
    </w:tbl>
    <w:p w:rsidR="00FC111C" w:rsidRPr="00214A0B" w:rsidRDefault="00FC111C" w:rsidP="00FC111C"/>
    <w:p w:rsidR="0066221A" w:rsidRPr="00214A0B" w:rsidRDefault="0066221A" w:rsidP="00FC111C"/>
    <w:p w:rsidR="00546B23" w:rsidRPr="00214A0B" w:rsidRDefault="00D61927" w:rsidP="00FC111C">
      <w:r w:rsidRPr="00214A0B">
        <w:lastRenderedPageBreak/>
        <w:t xml:space="preserve">In onderstaand overzicht zijn de belangrijkste SOAP API </w:t>
      </w:r>
      <w:r w:rsidR="00B72171" w:rsidRPr="00214A0B">
        <w:t>operaties</w:t>
      </w:r>
      <w:r w:rsidRPr="00214A0B">
        <w:t xml:space="preserve"> </w:t>
      </w:r>
      <w:r w:rsidR="00B72171" w:rsidRPr="00214A0B">
        <w:t xml:space="preserve">(functies) </w:t>
      </w:r>
      <w:r w:rsidRPr="00214A0B">
        <w:t xml:space="preserve">en bijbehorende </w:t>
      </w:r>
      <w:r w:rsidR="00B72171" w:rsidRPr="00214A0B">
        <w:t xml:space="preserve">SOAP </w:t>
      </w:r>
      <w:r w:rsidR="00D263AF" w:rsidRPr="00214A0B">
        <w:t>beric</w:t>
      </w:r>
      <w:bookmarkStart w:id="71" w:name="_GoBack"/>
      <w:bookmarkEnd w:id="71"/>
      <w:r w:rsidR="00D263AF" w:rsidRPr="00214A0B">
        <w:t>htenscenario’s</w:t>
      </w:r>
      <w:r w:rsidRPr="00214A0B">
        <w:t xml:space="preserve"> weergegeven</w:t>
      </w:r>
      <w:r w:rsidR="00B72171" w:rsidRPr="00214A0B">
        <w:t>, zoals ook gedefinieerd in de NLRDMS WSDL (zie ook [NLRDMS_WSDL])</w:t>
      </w:r>
      <w:r w:rsidRPr="00214A0B">
        <w:t>:</w:t>
      </w:r>
    </w:p>
    <w:p w:rsidR="005B1BE3" w:rsidRPr="00214A0B" w:rsidRDefault="00ED158F" w:rsidP="005B1BE3">
      <w:pPr>
        <w:keepNext/>
      </w:pPr>
      <w:r w:rsidRPr="00214A0B">
        <w:object w:dxaOrig="6612" w:dyaOrig="3987">
          <v:shape id="_x0000_i1030" type="#_x0000_t75" style="width:392.25pt;height:236.25pt" o:ole="">
            <v:imagedata r:id="rId36" o:title=""/>
          </v:shape>
          <o:OLEObject Type="Embed" ProgID="Visio.Drawing.11" ShapeID="_x0000_i1030" DrawAspect="Content" ObjectID="_1689064105" r:id="rId37"/>
        </w:object>
      </w:r>
    </w:p>
    <w:p w:rsidR="00546B23" w:rsidRPr="00214A0B" w:rsidRDefault="005B1BE3" w:rsidP="005B1BE3">
      <w:pPr>
        <w:pStyle w:val="Caption"/>
      </w:pPr>
      <w:bookmarkStart w:id="72" w:name="_Toc78451376"/>
      <w:r w:rsidRPr="00214A0B">
        <w:t xml:space="preserve">Figuur </w:t>
      </w:r>
      <w:r w:rsidRPr="00214A0B">
        <w:fldChar w:fldCharType="begin"/>
      </w:r>
      <w:r w:rsidRPr="00214A0B">
        <w:instrText xml:space="preserve"> SEQ Figuur \* ARABIC </w:instrText>
      </w:r>
      <w:r w:rsidRPr="00214A0B">
        <w:fldChar w:fldCharType="separate"/>
      </w:r>
      <w:r w:rsidR="00F8434F">
        <w:rPr>
          <w:noProof/>
        </w:rPr>
        <w:t>5</w:t>
      </w:r>
      <w:r w:rsidRPr="00214A0B">
        <w:fldChar w:fldCharType="end"/>
      </w:r>
      <w:r w:rsidRPr="00214A0B">
        <w:t xml:space="preserve">: NLRDMS SOAP API </w:t>
      </w:r>
      <w:r w:rsidR="00B72171" w:rsidRPr="00214A0B">
        <w:t xml:space="preserve">operaties, </w:t>
      </w:r>
      <w:r w:rsidR="00ED158F" w:rsidRPr="00214A0B">
        <w:t xml:space="preserve">berichtenscenario </w:t>
      </w:r>
      <w:r w:rsidRPr="00214A0B">
        <w:t>overzicht</w:t>
      </w:r>
      <w:bookmarkEnd w:id="72"/>
    </w:p>
    <w:p w:rsidR="00546B23" w:rsidRPr="00214A0B" w:rsidRDefault="00546B23" w:rsidP="00FC111C"/>
    <w:p w:rsidR="00DF4D36" w:rsidRDefault="00DF4D36" w:rsidP="008C7B28">
      <w:r w:rsidRPr="00214A0B">
        <w:t>De opvraagfuncties leveren doorgaans als resultaat een datastructuur met de opgevraagde informatie (</w:t>
      </w:r>
      <w:r w:rsidR="007B604B" w:rsidRPr="00214A0B">
        <w:t xml:space="preserve">de gevraagde </w:t>
      </w:r>
      <w:r w:rsidRPr="00214A0B">
        <w:t>referentiegegevens).</w:t>
      </w:r>
    </w:p>
    <w:p w:rsidR="006D3363" w:rsidRDefault="006D3363" w:rsidP="008C7B28"/>
    <w:p w:rsidR="00DF4D36" w:rsidRPr="006D3363" w:rsidRDefault="006D3363" w:rsidP="008C7B28">
      <w:pPr>
        <w:rPr>
          <w:i/>
        </w:rPr>
      </w:pPr>
      <w:r w:rsidRPr="006D3363">
        <w:rPr>
          <w:i/>
        </w:rPr>
        <w:t>Elk referentiegegeven (record) heeft een codeOld veld, waarmee wordt verwezen naar de eventuele vorige code. Dat is met name van belang als de code (key) van dat gegeven is gewijzigd, het codeOld veld geeft dan een referentie aan naar het vervangen en dus vervallen record.</w:t>
      </w:r>
      <w:r w:rsidR="001920A3">
        <w:rPr>
          <w:i/>
        </w:rPr>
        <w:t xml:space="preserve"> Verder bevat elke referentiegegeven een (oplopend) versienummer dat per code begint bij 1.</w:t>
      </w:r>
    </w:p>
    <w:p w:rsidR="006D3363" w:rsidRPr="00214A0B" w:rsidRDefault="006D3363" w:rsidP="008C7B28"/>
    <w:p w:rsidR="00DF4D36" w:rsidRPr="00214A0B" w:rsidRDefault="00DF4D36" w:rsidP="008C7B28">
      <w:r w:rsidRPr="00214A0B">
        <w:t>De aanleverfuncties leveren als resultaat een status op inclusief een mogelijke foutcode en melding.</w:t>
      </w:r>
    </w:p>
    <w:p w:rsidR="00DF4D36" w:rsidRPr="00214A0B" w:rsidRDefault="00DF4D36" w:rsidP="008C7B28"/>
    <w:p w:rsidR="008C7B28" w:rsidRPr="00214A0B" w:rsidRDefault="00DF4D36" w:rsidP="008C7B28">
      <w:r w:rsidRPr="00214A0B">
        <w:t xml:space="preserve">De operaties in de NLRDMS webservice bestaan uit: 6 opvraag/opzoek functies </w:t>
      </w:r>
      <w:r w:rsidR="008C562F" w:rsidRPr="00214A0B">
        <w:t xml:space="preserve">en 2 aanleverfuncties (zie ook </w:t>
      </w:r>
      <w:r w:rsidRPr="00214A0B">
        <w:fldChar w:fldCharType="begin"/>
      </w:r>
      <w:r w:rsidRPr="00214A0B">
        <w:instrText xml:space="preserve"> REF _Ref429145498 \h </w:instrText>
      </w:r>
      <w:r w:rsidRPr="00214A0B">
        <w:fldChar w:fldCharType="separate"/>
      </w:r>
      <w:r w:rsidR="00F8434F" w:rsidRPr="00214A0B">
        <w:t>IDD-NLR-</w:t>
      </w:r>
      <w:r w:rsidR="00F8434F">
        <w:rPr>
          <w:noProof/>
        </w:rPr>
        <w:t>012</w:t>
      </w:r>
      <w:r w:rsidRPr="00214A0B">
        <w:fldChar w:fldCharType="end"/>
      </w:r>
      <w:r w:rsidRPr="00214A0B">
        <w:t>).</w:t>
      </w:r>
    </w:p>
    <w:p w:rsidR="00DF4D36" w:rsidRPr="00214A0B" w:rsidRDefault="00DF4D36" w:rsidP="008C7B28"/>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6378"/>
      </w:tblGrid>
      <w:tr w:rsidR="002168B3" w:rsidRPr="00214A0B" w:rsidTr="000433DE">
        <w:trPr>
          <w:tblHeader/>
        </w:trPr>
        <w:tc>
          <w:tcPr>
            <w:tcW w:w="7796" w:type="dxa"/>
            <w:gridSpan w:val="2"/>
            <w:shd w:val="clear" w:color="auto" w:fill="D9D9D9"/>
          </w:tcPr>
          <w:p w:rsidR="002168B3" w:rsidRPr="00214A0B" w:rsidRDefault="005A2759" w:rsidP="002168B3">
            <w:pPr>
              <w:pStyle w:val="IRSIDD-EISTitel"/>
              <w:keepNext/>
              <w:keepLines/>
            </w:pPr>
            <w:bookmarkStart w:id="73" w:name="_Ref429145498"/>
            <w:bookmarkStart w:id="74" w:name="_Ref429145491"/>
            <w:bookmarkStart w:id="75" w:name="_Toc78451393"/>
            <w:r w:rsidRPr="00214A0B">
              <w:t>IDD</w:t>
            </w:r>
            <w:r w:rsidR="002168B3" w:rsidRPr="00214A0B">
              <w:t>-NLR-</w:t>
            </w:r>
            <w:r w:rsidR="002168B3" w:rsidRPr="00214A0B">
              <w:fldChar w:fldCharType="begin"/>
            </w:r>
            <w:r w:rsidR="002168B3" w:rsidRPr="00214A0B">
              <w:instrText xml:space="preserve"> SEQ IRSIDD-EIS \# "000" </w:instrText>
            </w:r>
            <w:r w:rsidR="002168B3" w:rsidRPr="00214A0B">
              <w:fldChar w:fldCharType="separate"/>
            </w:r>
            <w:r w:rsidR="00F8434F">
              <w:rPr>
                <w:noProof/>
              </w:rPr>
              <w:t>012</w:t>
            </w:r>
            <w:r w:rsidR="002168B3" w:rsidRPr="00214A0B">
              <w:fldChar w:fldCharType="end"/>
            </w:r>
            <w:bookmarkEnd w:id="73"/>
            <w:r w:rsidR="002168B3" w:rsidRPr="00214A0B">
              <w:t xml:space="preserve">: Implementatie NLRDMS webservice interface, </w:t>
            </w:r>
            <w:r w:rsidR="007807C2" w:rsidRPr="00214A0B">
              <w:t xml:space="preserve">API </w:t>
            </w:r>
            <w:r w:rsidR="002168B3" w:rsidRPr="00214A0B">
              <w:t>functies</w:t>
            </w:r>
            <w:bookmarkEnd w:id="74"/>
            <w:r w:rsidR="00650043" w:rsidRPr="00214A0B">
              <w:t xml:space="preserve"> (EIF5)</w:t>
            </w:r>
            <w:bookmarkEnd w:id="75"/>
          </w:p>
        </w:tc>
      </w:tr>
      <w:tr w:rsidR="002168B3" w:rsidRPr="00214A0B" w:rsidTr="000433DE">
        <w:tc>
          <w:tcPr>
            <w:tcW w:w="1418" w:type="dxa"/>
          </w:tcPr>
          <w:p w:rsidR="002168B3" w:rsidRPr="00214A0B" w:rsidRDefault="002168B3" w:rsidP="000433DE">
            <w:pPr>
              <w:spacing w:before="60" w:after="60"/>
            </w:pPr>
            <w:r w:rsidRPr="00214A0B">
              <w:rPr>
                <w:color w:val="0000FF"/>
              </w:rPr>
              <w:t>Beschrijving</w:t>
            </w:r>
            <w:r w:rsidRPr="00214A0B">
              <w:t>:</w:t>
            </w:r>
          </w:p>
        </w:tc>
        <w:tc>
          <w:tcPr>
            <w:tcW w:w="6378" w:type="dxa"/>
          </w:tcPr>
          <w:p w:rsidR="002168B3" w:rsidRPr="00214A0B" w:rsidRDefault="002168B3" w:rsidP="000433DE">
            <w:pPr>
              <w:pStyle w:val="RWSTableStyle"/>
              <w:spacing w:before="60" w:after="60"/>
            </w:pPr>
            <w:r w:rsidRPr="00214A0B">
              <w:t xml:space="preserve">De NLRDMS SOAP API kent de volgende </w:t>
            </w:r>
            <w:r w:rsidR="009C14FA" w:rsidRPr="00214A0B">
              <w:t xml:space="preserve">synchrone </w:t>
            </w:r>
            <w:r w:rsidR="0041204A" w:rsidRPr="00214A0B">
              <w:t xml:space="preserve">operaties (API </w:t>
            </w:r>
            <w:r w:rsidRPr="00214A0B">
              <w:t>functie</w:t>
            </w:r>
            <w:r w:rsidR="0041204A" w:rsidRPr="00214A0B">
              <w:t>s)</w:t>
            </w:r>
            <w:r w:rsidR="00B72171" w:rsidRPr="00214A0B">
              <w:t>, zoal</w:t>
            </w:r>
            <w:r w:rsidR="008C562F" w:rsidRPr="00214A0B">
              <w:t xml:space="preserve">s gedefinieerd in de WSDL (zie </w:t>
            </w:r>
            <w:r w:rsidR="00B72171" w:rsidRPr="00214A0B">
              <w:fldChar w:fldCharType="begin"/>
            </w:r>
            <w:r w:rsidR="00B72171" w:rsidRPr="00214A0B">
              <w:instrText xml:space="preserve"> REF _Ref429639923 \h </w:instrText>
            </w:r>
            <w:r w:rsidR="00B72171" w:rsidRPr="00214A0B">
              <w:fldChar w:fldCharType="separate"/>
            </w:r>
            <w:r w:rsidR="00F8434F" w:rsidRPr="00214A0B">
              <w:t>IDD-NLR-</w:t>
            </w:r>
            <w:r w:rsidR="00F8434F">
              <w:rPr>
                <w:noProof/>
              </w:rPr>
              <w:t>011</w:t>
            </w:r>
            <w:r w:rsidR="00B72171" w:rsidRPr="00214A0B">
              <w:fldChar w:fldCharType="end"/>
            </w:r>
            <w:r w:rsidR="00B72171" w:rsidRPr="00214A0B">
              <w:t>)</w:t>
            </w:r>
            <w:r w:rsidRPr="00214A0B">
              <w:t>:</w:t>
            </w:r>
          </w:p>
          <w:p w:rsidR="002168B3" w:rsidRPr="00214A0B" w:rsidRDefault="00B25692" w:rsidP="005C7949">
            <w:pPr>
              <w:pStyle w:val="RWSTableStyle"/>
              <w:spacing w:before="240"/>
              <w:ind w:left="2160" w:hanging="2160"/>
            </w:pPr>
            <w:r w:rsidRPr="00214A0B">
              <w:rPr>
                <w:rFonts w:cs="Arial"/>
              </w:rPr>
              <w:t>matchByCode()</w:t>
            </w:r>
            <w:r w:rsidRPr="00214A0B">
              <w:rPr>
                <w:rFonts w:cs="Arial"/>
              </w:rPr>
              <w:tab/>
              <w:t>Zoek een bepaald referentiegegeven op basis van de (deel)code en geef en een lijst(t.b.v. bijvoorbeeld opzoeklijsten).</w:t>
            </w:r>
          </w:p>
          <w:p w:rsidR="002168B3" w:rsidRPr="00214A0B" w:rsidRDefault="00B25692" w:rsidP="005C7949">
            <w:pPr>
              <w:pStyle w:val="RWSTableStyle"/>
              <w:spacing w:before="240"/>
              <w:ind w:left="2160" w:hanging="2160"/>
            </w:pPr>
            <w:r w:rsidRPr="00214A0B">
              <w:rPr>
                <w:rFonts w:cs="Arial"/>
              </w:rPr>
              <w:t>matchByName()</w:t>
            </w:r>
            <w:r w:rsidRPr="00214A0B">
              <w:rPr>
                <w:rFonts w:cs="Arial"/>
              </w:rPr>
              <w:tab/>
              <w:t>Zoek een bepaald referentiegegevens op basis van een deel van de naam (t.b.v. bijvoorbeeld opzoeklijsten).</w:t>
            </w:r>
          </w:p>
          <w:p w:rsidR="002168B3" w:rsidRPr="00214A0B" w:rsidRDefault="005C7949" w:rsidP="005C7949">
            <w:pPr>
              <w:spacing w:before="240"/>
              <w:ind w:left="2160" w:hanging="2160"/>
              <w:rPr>
                <w:rFonts w:cs="Arial"/>
              </w:rPr>
            </w:pPr>
            <w:r w:rsidRPr="00214A0B">
              <w:rPr>
                <w:rFonts w:cs="Arial"/>
              </w:rPr>
              <w:t>getMutatedTables()</w:t>
            </w:r>
            <w:r w:rsidRPr="00214A0B">
              <w:rPr>
                <w:rFonts w:cs="Arial"/>
              </w:rPr>
              <w:tab/>
              <w:t>Bepaal (</w:t>
            </w:r>
            <w:r w:rsidR="00ED158F" w:rsidRPr="00214A0B">
              <w:rPr>
                <w:rFonts w:cs="Arial"/>
              </w:rPr>
              <w:t>op</w:t>
            </w:r>
            <w:r w:rsidRPr="00214A0B">
              <w:rPr>
                <w:rFonts w:cs="Arial"/>
              </w:rPr>
              <w:t xml:space="preserve">vraag </w:t>
            </w:r>
            <w:r w:rsidR="00ED158F" w:rsidRPr="00214A0B">
              <w:rPr>
                <w:rFonts w:cs="Arial"/>
              </w:rPr>
              <w:t>van</w:t>
            </w:r>
            <w:r w:rsidRPr="00214A0B">
              <w:rPr>
                <w:rFonts w:cs="Arial"/>
              </w:rPr>
              <w:t>) de gemuteerde tabellen en per tabel het aantal gemuteerde records (in een bepaalde periode).</w:t>
            </w:r>
          </w:p>
          <w:p w:rsidR="005C7949" w:rsidRPr="00214A0B" w:rsidRDefault="005C7949" w:rsidP="005C7949">
            <w:pPr>
              <w:spacing w:before="240"/>
              <w:ind w:left="2160" w:hanging="2160"/>
              <w:rPr>
                <w:rFonts w:cs="Arial"/>
              </w:rPr>
            </w:pPr>
            <w:r w:rsidRPr="00214A0B">
              <w:rPr>
                <w:rFonts w:cs="Arial"/>
              </w:rPr>
              <w:lastRenderedPageBreak/>
              <w:t>getMutations()</w:t>
            </w:r>
            <w:r w:rsidRPr="00214A0B">
              <w:rPr>
                <w:rFonts w:cs="Arial"/>
              </w:rPr>
              <w:tab/>
              <w:t>Vraag gemuteerde records in een bepaalde periode op (t.b.v. het synchroniseren van databases).</w:t>
            </w:r>
          </w:p>
          <w:p w:rsidR="005C7949" w:rsidRPr="00214A0B" w:rsidRDefault="005C7949" w:rsidP="005C7949">
            <w:pPr>
              <w:spacing w:before="240"/>
              <w:ind w:left="2160" w:hanging="2160"/>
              <w:rPr>
                <w:rFonts w:cs="Arial"/>
              </w:rPr>
            </w:pPr>
            <w:r w:rsidRPr="00214A0B">
              <w:rPr>
                <w:rFonts w:cs="Arial"/>
              </w:rPr>
              <w:t>getDataXML()</w:t>
            </w:r>
            <w:r w:rsidRPr="00214A0B">
              <w:rPr>
                <w:rFonts w:cs="Arial"/>
              </w:rPr>
              <w:tab/>
              <w:t>Vraag de referentiegegevens per tabel en of deelcode op (t.b.v. vullen van tabellen).</w:t>
            </w:r>
          </w:p>
          <w:p w:rsidR="005C7949" w:rsidRPr="00214A0B" w:rsidRDefault="005C7949" w:rsidP="005C7949">
            <w:pPr>
              <w:spacing w:before="240"/>
              <w:ind w:left="2160" w:hanging="2160"/>
              <w:rPr>
                <w:rFonts w:cs="Arial"/>
              </w:rPr>
            </w:pPr>
            <w:r w:rsidRPr="00214A0B">
              <w:rPr>
                <w:rFonts w:cs="Arial"/>
              </w:rPr>
              <w:t>getRisDataXML()</w:t>
            </w:r>
            <w:r w:rsidRPr="00214A0B">
              <w:rPr>
                <w:rFonts w:cs="Arial"/>
              </w:rPr>
              <w:tab/>
              <w:t>Vraag de RIS-index gegevens op, op deelcode en of functiecodes (t.b.v. vullen van tabellen).</w:t>
            </w:r>
          </w:p>
          <w:p w:rsidR="005C7949" w:rsidRPr="00214A0B" w:rsidRDefault="005C7949" w:rsidP="005C7949">
            <w:pPr>
              <w:spacing w:before="240"/>
              <w:ind w:left="2160" w:hanging="2160"/>
              <w:rPr>
                <w:rFonts w:cs="Arial"/>
              </w:rPr>
            </w:pPr>
            <w:r w:rsidRPr="00214A0B">
              <w:rPr>
                <w:rFonts w:cs="Arial"/>
              </w:rPr>
              <w:t>mutateDataXML()</w:t>
            </w:r>
            <w:r w:rsidRPr="00214A0B">
              <w:rPr>
                <w:rFonts w:cs="Arial"/>
              </w:rPr>
              <w:tab/>
              <w:t>Voer een mutatie op, die verwerkt zal worden in het NLRD</w:t>
            </w:r>
            <w:r w:rsidR="005C65CF">
              <w:rPr>
                <w:rFonts w:cs="Arial"/>
              </w:rPr>
              <w:t>MS, incl. doorzetten naar ERDMS (NLRDMS accountgegevens nodig).</w:t>
            </w:r>
          </w:p>
          <w:p w:rsidR="005C7949" w:rsidRPr="00214A0B" w:rsidRDefault="005C7949" w:rsidP="005C7949">
            <w:pPr>
              <w:spacing w:before="240"/>
              <w:ind w:left="2160" w:hanging="2160"/>
              <w:rPr>
                <w:rFonts w:cs="Arial"/>
                <w:color w:val="C00000"/>
              </w:rPr>
            </w:pPr>
            <w:r w:rsidRPr="00214A0B">
              <w:rPr>
                <w:rFonts w:cs="Arial"/>
              </w:rPr>
              <w:t>requestMutationXML()</w:t>
            </w:r>
            <w:r w:rsidRPr="00214A0B">
              <w:rPr>
                <w:rFonts w:cs="Arial"/>
              </w:rPr>
              <w:tab/>
              <w:t>Voer een mutatie</w:t>
            </w:r>
            <w:r w:rsidR="00ED158F" w:rsidRPr="00214A0B">
              <w:rPr>
                <w:rFonts w:cs="Arial"/>
              </w:rPr>
              <w:t xml:space="preserve"> </w:t>
            </w:r>
            <w:r w:rsidRPr="00214A0B">
              <w:rPr>
                <w:rFonts w:cs="Arial"/>
              </w:rPr>
              <w:t>aanvraag op voor de overige niet land specifieke referentiegegevens</w:t>
            </w:r>
            <w:r w:rsidR="005C65CF">
              <w:rPr>
                <w:rFonts w:cs="Arial"/>
              </w:rPr>
              <w:t xml:space="preserve"> (NLRDMS accountgegevens nodig)</w:t>
            </w:r>
            <w:r w:rsidRPr="00214A0B">
              <w:rPr>
                <w:rFonts w:cs="Arial"/>
              </w:rPr>
              <w:t>.</w:t>
            </w:r>
            <w:r w:rsidRPr="00214A0B">
              <w:rPr>
                <w:rFonts w:cs="Arial"/>
              </w:rPr>
              <w:br/>
            </w:r>
            <w:r w:rsidR="00356301" w:rsidRPr="00214A0B">
              <w:rPr>
                <w:rFonts w:cs="Arial"/>
                <w:i/>
                <w:color w:val="C00000"/>
              </w:rPr>
              <w:t xml:space="preserve">Niet </w:t>
            </w:r>
            <w:r w:rsidR="00AC7B0A" w:rsidRPr="00214A0B">
              <w:rPr>
                <w:rFonts w:cs="Arial"/>
                <w:i/>
                <w:color w:val="C00000"/>
              </w:rPr>
              <w:t>geïmplementeerd</w:t>
            </w:r>
            <w:r w:rsidR="00356301" w:rsidRPr="00214A0B">
              <w:rPr>
                <w:rFonts w:cs="Arial"/>
                <w:i/>
                <w:color w:val="C00000"/>
              </w:rPr>
              <w:t xml:space="preserve"> in </w:t>
            </w:r>
            <w:r w:rsidRPr="00214A0B">
              <w:rPr>
                <w:rFonts w:cs="Arial"/>
                <w:i/>
                <w:color w:val="C00000"/>
              </w:rPr>
              <w:t>NLRDMS.</w:t>
            </w:r>
          </w:p>
          <w:p w:rsidR="005C7949" w:rsidRPr="00214A0B" w:rsidRDefault="005C7949" w:rsidP="005C7949">
            <w:pPr>
              <w:spacing w:before="40" w:after="40"/>
              <w:ind w:left="2160" w:hanging="2160"/>
              <w:rPr>
                <w:noProof/>
              </w:rPr>
            </w:pPr>
          </w:p>
          <w:p w:rsidR="00A614DF" w:rsidRPr="00214A0B" w:rsidRDefault="00A614DF" w:rsidP="00A614DF">
            <w:pPr>
              <w:rPr>
                <w:noProof/>
              </w:rPr>
            </w:pPr>
            <w:r w:rsidRPr="00214A0B">
              <w:rPr>
                <w:noProof/>
              </w:rPr>
              <w:t xml:space="preserve">De beschrijvingen van deze functies zijn verder uitgewerkt in paragraaf </w:t>
            </w:r>
            <w:r w:rsidRPr="00214A0B">
              <w:rPr>
                <w:noProof/>
              </w:rPr>
              <w:fldChar w:fldCharType="begin"/>
            </w:r>
            <w:r w:rsidRPr="00214A0B">
              <w:rPr>
                <w:noProof/>
              </w:rPr>
              <w:instrText xml:space="preserve"> REF _Ref429063989 \r \h </w:instrText>
            </w:r>
            <w:r w:rsidRPr="00214A0B">
              <w:rPr>
                <w:noProof/>
              </w:rPr>
            </w:r>
            <w:r w:rsidRPr="00214A0B">
              <w:rPr>
                <w:noProof/>
              </w:rPr>
              <w:fldChar w:fldCharType="separate"/>
            </w:r>
            <w:r w:rsidR="00F8434F">
              <w:rPr>
                <w:noProof/>
              </w:rPr>
              <w:t>3.6.3</w:t>
            </w:r>
            <w:r w:rsidRPr="00214A0B">
              <w:rPr>
                <w:noProof/>
              </w:rPr>
              <w:fldChar w:fldCharType="end"/>
            </w:r>
            <w:r w:rsidR="00DD149E" w:rsidRPr="00214A0B">
              <w:rPr>
                <w:noProof/>
              </w:rPr>
              <w:t>.</w:t>
            </w:r>
          </w:p>
          <w:p w:rsidR="00DD149E" w:rsidRPr="00214A0B" w:rsidRDefault="00DD149E" w:rsidP="00A614DF">
            <w:pPr>
              <w:rPr>
                <w:noProof/>
              </w:rPr>
            </w:pPr>
          </w:p>
        </w:tc>
      </w:tr>
      <w:tr w:rsidR="002168B3" w:rsidRPr="00214A0B" w:rsidTr="000433DE">
        <w:tc>
          <w:tcPr>
            <w:tcW w:w="1418" w:type="dxa"/>
          </w:tcPr>
          <w:p w:rsidR="002168B3" w:rsidRPr="00214A0B" w:rsidRDefault="002168B3" w:rsidP="000433DE">
            <w:pPr>
              <w:spacing w:before="60" w:after="60"/>
            </w:pPr>
            <w:r w:rsidRPr="00214A0B">
              <w:rPr>
                <w:color w:val="0000FF"/>
              </w:rPr>
              <w:lastRenderedPageBreak/>
              <w:t>Toelichting</w:t>
            </w:r>
            <w:r w:rsidRPr="00214A0B">
              <w:t>:</w:t>
            </w:r>
          </w:p>
        </w:tc>
        <w:tc>
          <w:tcPr>
            <w:tcW w:w="6378" w:type="dxa"/>
          </w:tcPr>
          <w:p w:rsidR="00DD149E" w:rsidRPr="00214A0B" w:rsidRDefault="005E63BA" w:rsidP="007807C2">
            <w:pPr>
              <w:spacing w:before="60" w:after="60"/>
            </w:pPr>
            <w:r w:rsidRPr="00214A0B">
              <w:t xml:space="preserve">Om gebruik te kunnen maken van de API functies is een generiek </w:t>
            </w:r>
            <w:r w:rsidR="00DD149E" w:rsidRPr="00214A0B">
              <w:t>id</w:t>
            </w:r>
            <w:r w:rsidRPr="00214A0B">
              <w:t>/wachtwoord combinatie nodig (</w:t>
            </w:r>
            <w:r w:rsidR="00DD149E" w:rsidRPr="00214A0B">
              <w:t>http basic authentication).</w:t>
            </w:r>
          </w:p>
          <w:p w:rsidR="002168B3" w:rsidRPr="00214A0B" w:rsidRDefault="007807C2" w:rsidP="007807C2">
            <w:pPr>
              <w:spacing w:before="60" w:after="60"/>
            </w:pPr>
            <w:r w:rsidRPr="00214A0B">
              <w:t xml:space="preserve">Om mutaties aan te </w:t>
            </w:r>
            <w:r w:rsidR="005E63BA" w:rsidRPr="00214A0B">
              <w:t xml:space="preserve">kunnen </w:t>
            </w:r>
            <w:r w:rsidRPr="00214A0B">
              <w:t xml:space="preserve">leveren </w:t>
            </w:r>
            <w:r w:rsidR="005A2759" w:rsidRPr="00214A0B">
              <w:t xml:space="preserve">bij NLRDMS </w:t>
            </w:r>
            <w:r w:rsidRPr="00214A0B">
              <w:t xml:space="preserve">dient </w:t>
            </w:r>
            <w:r w:rsidR="00DD149E" w:rsidRPr="00214A0B">
              <w:t xml:space="preserve">ook </w:t>
            </w:r>
            <w:r w:rsidRPr="00214A0B">
              <w:t>een geldig NLRDMS gebruikersaccount (id +</w:t>
            </w:r>
            <w:r w:rsidR="006D3363">
              <w:t xml:space="preserve"> </w:t>
            </w:r>
            <w:r w:rsidRPr="00214A0B">
              <w:t>wachtwoord) als parameter meegegeven te worden. Op basis van het account wordt de gebruiker geautoriseerd</w:t>
            </w:r>
            <w:r w:rsidR="006D3363">
              <w:t xml:space="preserve"> (bepaald of hij mutaties mag aanleveren)</w:t>
            </w:r>
            <w:r w:rsidRPr="00214A0B">
              <w:t xml:space="preserve"> en wordt </w:t>
            </w:r>
            <w:r w:rsidR="00DD149E" w:rsidRPr="00214A0B">
              <w:t xml:space="preserve">ook </w:t>
            </w:r>
            <w:r w:rsidRPr="00214A0B">
              <w:t xml:space="preserve">het aanleveren van </w:t>
            </w:r>
            <w:r w:rsidR="005A2759" w:rsidRPr="00214A0B">
              <w:t xml:space="preserve">de </w:t>
            </w:r>
            <w:r w:rsidRPr="00214A0B">
              <w:t>gegevens beperkt tot alleen de gegevens van zijn eigen land (in dit geval NL).</w:t>
            </w:r>
          </w:p>
          <w:p w:rsidR="00DD149E" w:rsidRPr="00214A0B" w:rsidRDefault="00DD149E" w:rsidP="00ED158F">
            <w:pPr>
              <w:spacing w:before="60" w:after="60"/>
              <w:rPr>
                <w:noProof/>
                <w:highlight w:val="yellow"/>
              </w:rPr>
            </w:pPr>
            <w:r w:rsidRPr="00214A0B">
              <w:t>De benodigde toegangsgegevens worden beschikbaar gesteld door de systeembeheerder van het NLRDMS</w:t>
            </w:r>
            <w:r w:rsidR="00ED158F" w:rsidRPr="00214A0B">
              <w:t>. Z</w:t>
            </w:r>
            <w:r w:rsidR="009C14FA" w:rsidRPr="00214A0B">
              <w:t xml:space="preserve">ie ook de bijlage voor de beschrijving van de </w:t>
            </w:r>
            <w:r w:rsidR="000E22C8" w:rsidRPr="00214A0B">
              <w:t xml:space="preserve">(procedure) </w:t>
            </w:r>
            <w:r w:rsidR="009C14FA" w:rsidRPr="00214A0B">
              <w:t xml:space="preserve">stappen om een </w:t>
            </w:r>
            <w:r w:rsidR="000E22C8" w:rsidRPr="00214A0B">
              <w:t>cliëntsysteem</w:t>
            </w:r>
            <w:r w:rsidR="009C14FA" w:rsidRPr="00214A0B">
              <w:t xml:space="preserve"> </w:t>
            </w:r>
            <w:r w:rsidR="000E22C8" w:rsidRPr="00214A0B">
              <w:t xml:space="preserve">aan te sluiten op </w:t>
            </w:r>
            <w:r w:rsidR="009C14FA" w:rsidRPr="00214A0B">
              <w:t>NLRDMS</w:t>
            </w:r>
            <w:r w:rsidR="00ED158F" w:rsidRPr="00214A0B">
              <w:t xml:space="preserve"> NLRDMS_CLIENT]</w:t>
            </w:r>
            <w:r w:rsidR="009C14FA" w:rsidRPr="00214A0B">
              <w:t>.</w:t>
            </w:r>
          </w:p>
        </w:tc>
      </w:tr>
      <w:tr w:rsidR="009C14FA" w:rsidRPr="00214A0B" w:rsidTr="000433DE">
        <w:tc>
          <w:tcPr>
            <w:tcW w:w="1418" w:type="dxa"/>
          </w:tcPr>
          <w:p w:rsidR="009C14FA" w:rsidRPr="00214A0B" w:rsidRDefault="009C14FA" w:rsidP="000433DE">
            <w:pPr>
              <w:spacing w:before="60" w:after="60"/>
            </w:pPr>
            <w:r w:rsidRPr="00214A0B">
              <w:rPr>
                <w:color w:val="0000FF"/>
              </w:rPr>
              <w:t>Referentie</w:t>
            </w:r>
            <w:r w:rsidRPr="00214A0B">
              <w:t xml:space="preserve">: </w:t>
            </w:r>
          </w:p>
        </w:tc>
        <w:tc>
          <w:tcPr>
            <w:tcW w:w="6378" w:type="dxa"/>
          </w:tcPr>
          <w:p w:rsidR="009C14FA" w:rsidRPr="00214A0B" w:rsidRDefault="009C14FA" w:rsidP="009457AF">
            <w:pPr>
              <w:spacing w:before="60" w:after="60"/>
            </w:pPr>
            <w:r w:rsidRPr="00214A0B">
              <w:t>[NLRDMS_WSDL]</w:t>
            </w:r>
          </w:p>
        </w:tc>
      </w:tr>
      <w:tr w:rsidR="003C1545" w:rsidRPr="00214A0B" w:rsidTr="000433DE">
        <w:tc>
          <w:tcPr>
            <w:tcW w:w="1418" w:type="dxa"/>
          </w:tcPr>
          <w:p w:rsidR="003C1545" w:rsidRPr="00214A0B" w:rsidRDefault="003C1545" w:rsidP="000433DE">
            <w:pPr>
              <w:spacing w:before="60" w:after="60"/>
            </w:pPr>
            <w:r w:rsidRPr="00214A0B">
              <w:rPr>
                <w:color w:val="0000FF"/>
              </w:rPr>
              <w:t>Herkomst</w:t>
            </w:r>
            <w:r w:rsidRPr="00214A0B">
              <w:t xml:space="preserve">: </w:t>
            </w:r>
          </w:p>
        </w:tc>
        <w:tc>
          <w:tcPr>
            <w:tcW w:w="6378" w:type="dxa"/>
          </w:tcPr>
          <w:p w:rsidR="003C1545" w:rsidRPr="00214A0B" w:rsidRDefault="003C1545" w:rsidP="000433DE">
            <w:pPr>
              <w:spacing w:before="60" w:after="60"/>
            </w:pPr>
            <w:r w:rsidRPr="00214A0B">
              <w:fldChar w:fldCharType="begin"/>
            </w:r>
            <w:r w:rsidRPr="00214A0B">
              <w:instrText xml:space="preserve"> REF _Ref429060465 \h </w:instrText>
            </w:r>
            <w:r w:rsidRPr="00214A0B">
              <w:fldChar w:fldCharType="separate"/>
            </w:r>
            <w:r w:rsidR="00F8434F" w:rsidRPr="00214A0B">
              <w:t>IRS-NLR-</w:t>
            </w:r>
            <w:r w:rsidR="00F8434F">
              <w:rPr>
                <w:noProof/>
              </w:rPr>
              <w:t>010</w:t>
            </w:r>
            <w:r w:rsidRPr="00214A0B">
              <w:fldChar w:fldCharType="end"/>
            </w:r>
          </w:p>
        </w:tc>
      </w:tr>
      <w:tr w:rsidR="002168B3" w:rsidRPr="00214A0B" w:rsidTr="000433DE">
        <w:tc>
          <w:tcPr>
            <w:tcW w:w="1418" w:type="dxa"/>
          </w:tcPr>
          <w:p w:rsidR="002168B3" w:rsidRPr="00214A0B" w:rsidRDefault="002168B3" w:rsidP="000433DE">
            <w:pPr>
              <w:spacing w:before="60" w:after="60"/>
            </w:pPr>
            <w:r w:rsidRPr="00214A0B">
              <w:rPr>
                <w:color w:val="0000FF"/>
              </w:rPr>
              <w:t>Kwalificatie</w:t>
            </w:r>
            <w:r w:rsidRPr="00214A0B">
              <w:t xml:space="preserve">: </w:t>
            </w:r>
          </w:p>
        </w:tc>
        <w:tc>
          <w:tcPr>
            <w:tcW w:w="6378" w:type="dxa"/>
          </w:tcPr>
          <w:p w:rsidR="002168B3" w:rsidRPr="00214A0B" w:rsidRDefault="002168B3" w:rsidP="000433DE">
            <w:pPr>
              <w:spacing w:before="60" w:after="60"/>
            </w:pPr>
            <w:r w:rsidRPr="00214A0B">
              <w:t>Demonstratie &amp; Inspectie</w:t>
            </w:r>
          </w:p>
        </w:tc>
      </w:tr>
      <w:tr w:rsidR="002168B3" w:rsidRPr="00214A0B" w:rsidTr="000433DE">
        <w:tc>
          <w:tcPr>
            <w:tcW w:w="1418" w:type="dxa"/>
          </w:tcPr>
          <w:p w:rsidR="002168B3" w:rsidRPr="00214A0B" w:rsidRDefault="002168B3" w:rsidP="000433DE">
            <w:pPr>
              <w:spacing w:before="60" w:after="60"/>
            </w:pPr>
            <w:r w:rsidRPr="00214A0B">
              <w:rPr>
                <w:color w:val="0000FF"/>
              </w:rPr>
              <w:t>Gerelateerd</w:t>
            </w:r>
            <w:r w:rsidRPr="00214A0B">
              <w:t xml:space="preserve">: </w:t>
            </w:r>
          </w:p>
        </w:tc>
        <w:tc>
          <w:tcPr>
            <w:tcW w:w="6378" w:type="dxa"/>
          </w:tcPr>
          <w:p w:rsidR="002168B3" w:rsidRPr="00214A0B" w:rsidRDefault="002168B3" w:rsidP="000433DE">
            <w:pPr>
              <w:spacing w:before="60" w:after="60"/>
            </w:pPr>
            <w:r w:rsidRPr="00214A0B">
              <w:t>-</w:t>
            </w:r>
          </w:p>
        </w:tc>
      </w:tr>
    </w:tbl>
    <w:p w:rsidR="0032167C" w:rsidRPr="00214A0B" w:rsidRDefault="0032167C" w:rsidP="0032167C"/>
    <w:p w:rsidR="00B25692" w:rsidRPr="00214A0B" w:rsidRDefault="00B25692" w:rsidP="0032167C"/>
    <w:p w:rsidR="002168B3" w:rsidRPr="00214A0B" w:rsidRDefault="002168B3" w:rsidP="00180608">
      <w:pPr>
        <w:pStyle w:val="Heading3"/>
      </w:pPr>
      <w:bookmarkStart w:id="76" w:name="_Ref429063989"/>
      <w:bookmarkStart w:id="77" w:name="_Toc78451343"/>
      <w:r w:rsidRPr="00214A0B">
        <w:t xml:space="preserve">NLRDMS webservice </w:t>
      </w:r>
      <w:r w:rsidR="00180608" w:rsidRPr="00214A0B">
        <w:t xml:space="preserve">interface, </w:t>
      </w:r>
      <w:r w:rsidR="005A2759" w:rsidRPr="00214A0B">
        <w:t xml:space="preserve">API </w:t>
      </w:r>
      <w:r w:rsidRPr="00214A0B">
        <w:t>functie</w:t>
      </w:r>
      <w:bookmarkEnd w:id="76"/>
      <w:r w:rsidR="00ED158F" w:rsidRPr="00214A0B">
        <w:t>beschrijvingen</w:t>
      </w:r>
      <w:bookmarkEnd w:id="77"/>
    </w:p>
    <w:p w:rsidR="003C1545" w:rsidRPr="00214A0B" w:rsidRDefault="003C1545" w:rsidP="0032167C">
      <w:r w:rsidRPr="00214A0B">
        <w:t xml:space="preserve">De NLRDMS SOAP API bestaat uit </w:t>
      </w:r>
      <w:r w:rsidR="00A614DF" w:rsidRPr="00214A0B">
        <w:t>diverse</w:t>
      </w:r>
      <w:r w:rsidRPr="00214A0B">
        <w:t xml:space="preserve"> aan te roepen functies</w:t>
      </w:r>
      <w:r w:rsidR="002D0B17" w:rsidRPr="00214A0B">
        <w:t xml:space="preserve">, zoals gedefinieerd in </w:t>
      </w:r>
      <w:r w:rsidR="00343BC9" w:rsidRPr="00214A0B">
        <w:fldChar w:fldCharType="begin"/>
      </w:r>
      <w:r w:rsidR="00343BC9" w:rsidRPr="00214A0B">
        <w:instrText xml:space="preserve"> REF _Ref429145498 \h </w:instrText>
      </w:r>
      <w:r w:rsidR="00343BC9" w:rsidRPr="00214A0B">
        <w:fldChar w:fldCharType="separate"/>
      </w:r>
      <w:r w:rsidR="00F8434F" w:rsidRPr="00214A0B">
        <w:t>IDD-NLR-</w:t>
      </w:r>
      <w:r w:rsidR="00F8434F">
        <w:rPr>
          <w:noProof/>
        </w:rPr>
        <w:t>012</w:t>
      </w:r>
      <w:r w:rsidR="00343BC9" w:rsidRPr="00214A0B">
        <w:fldChar w:fldCharType="end"/>
      </w:r>
      <w:r w:rsidR="00343BC9" w:rsidRPr="00214A0B">
        <w:t>)</w:t>
      </w:r>
      <w:r w:rsidRPr="00214A0B">
        <w:t xml:space="preserve">, die in deze paragraaf verder worden </w:t>
      </w:r>
      <w:r w:rsidR="00A614DF" w:rsidRPr="00214A0B">
        <w:t xml:space="preserve">uitgewerkt en </w:t>
      </w:r>
      <w:r w:rsidRPr="00214A0B">
        <w:t>beschreven</w:t>
      </w:r>
      <w:r w:rsidR="000E22C8" w:rsidRPr="00214A0B">
        <w:t>, te weten:</w:t>
      </w:r>
    </w:p>
    <w:p w:rsidR="000E22C8" w:rsidRPr="00214A0B" w:rsidRDefault="00622EF1" w:rsidP="00D32556">
      <w:pPr>
        <w:numPr>
          <w:ilvl w:val="0"/>
          <w:numId w:val="47"/>
        </w:numPr>
        <w:spacing w:before="60" w:after="60"/>
        <w:ind w:left="714" w:hanging="357"/>
      </w:pPr>
      <w:r>
        <w:t>matchByCode(</w:t>
      </w:r>
      <w:r w:rsidR="000E22C8" w:rsidRPr="00214A0B">
        <w:t xml:space="preserve">reftype, code, version), zie paragraaf </w:t>
      </w:r>
      <w:r w:rsidR="00EE115C" w:rsidRPr="00214A0B">
        <w:fldChar w:fldCharType="begin"/>
      </w:r>
      <w:r w:rsidR="00EE115C" w:rsidRPr="00214A0B">
        <w:instrText xml:space="preserve"> REF _Ref430787331 \r \h </w:instrText>
      </w:r>
      <w:r w:rsidR="00EE115C" w:rsidRPr="00214A0B">
        <w:fldChar w:fldCharType="separate"/>
      </w:r>
      <w:r w:rsidR="00F8434F">
        <w:t>3.6.3.1</w:t>
      </w:r>
      <w:r w:rsidR="00EE115C" w:rsidRPr="00214A0B">
        <w:fldChar w:fldCharType="end"/>
      </w:r>
      <w:r w:rsidR="009457AF" w:rsidRPr="00214A0B">
        <w:t>.</w:t>
      </w:r>
    </w:p>
    <w:p w:rsidR="000E22C8" w:rsidRPr="00214A0B" w:rsidRDefault="00622EF1" w:rsidP="00D32556">
      <w:pPr>
        <w:numPr>
          <w:ilvl w:val="0"/>
          <w:numId w:val="47"/>
        </w:numPr>
        <w:spacing w:before="60" w:after="60"/>
        <w:ind w:left="714" w:hanging="357"/>
      </w:pPr>
      <w:r>
        <w:t>matchByName(</w:t>
      </w:r>
      <w:r w:rsidR="000E22C8" w:rsidRPr="00214A0B">
        <w:t xml:space="preserve">reftype, lang, name, version), zie paragraaf </w:t>
      </w:r>
      <w:r w:rsidR="00EE115C" w:rsidRPr="00214A0B">
        <w:fldChar w:fldCharType="begin"/>
      </w:r>
      <w:r w:rsidR="00EE115C" w:rsidRPr="00214A0B">
        <w:instrText xml:space="preserve"> REF _Ref430787332 \r \h </w:instrText>
      </w:r>
      <w:r w:rsidR="00EE115C" w:rsidRPr="00214A0B">
        <w:fldChar w:fldCharType="separate"/>
      </w:r>
      <w:r w:rsidR="00F8434F">
        <w:t>3.6.3.2</w:t>
      </w:r>
      <w:r w:rsidR="00EE115C" w:rsidRPr="00214A0B">
        <w:fldChar w:fldCharType="end"/>
      </w:r>
      <w:r w:rsidR="009457AF" w:rsidRPr="00214A0B">
        <w:t>.</w:t>
      </w:r>
    </w:p>
    <w:p w:rsidR="000E22C8" w:rsidRPr="00214A0B" w:rsidRDefault="00622EF1" w:rsidP="00D32556">
      <w:pPr>
        <w:numPr>
          <w:ilvl w:val="0"/>
          <w:numId w:val="47"/>
        </w:numPr>
        <w:spacing w:before="60" w:after="60"/>
        <w:ind w:left="714" w:hanging="357"/>
      </w:pPr>
      <w:r>
        <w:lastRenderedPageBreak/>
        <w:t>getMutatedTables(fromDate</w:t>
      </w:r>
      <w:r w:rsidR="000E22C8" w:rsidRPr="00214A0B">
        <w:t xml:space="preserve">, toDate), zie paragraaf </w:t>
      </w:r>
      <w:r w:rsidR="00EE115C" w:rsidRPr="00214A0B">
        <w:fldChar w:fldCharType="begin"/>
      </w:r>
      <w:r w:rsidR="00EE115C" w:rsidRPr="00214A0B">
        <w:instrText xml:space="preserve"> REF _Ref430787333 \r \h </w:instrText>
      </w:r>
      <w:r w:rsidR="00EE115C" w:rsidRPr="00214A0B">
        <w:fldChar w:fldCharType="separate"/>
      </w:r>
      <w:r w:rsidR="00F8434F">
        <w:t>3.6.3.3</w:t>
      </w:r>
      <w:r w:rsidR="00EE115C" w:rsidRPr="00214A0B">
        <w:fldChar w:fldCharType="end"/>
      </w:r>
      <w:r w:rsidR="009457AF" w:rsidRPr="00214A0B">
        <w:t>.</w:t>
      </w:r>
    </w:p>
    <w:p w:rsidR="000E22C8" w:rsidRPr="00214A0B" w:rsidRDefault="00622EF1" w:rsidP="00D32556">
      <w:pPr>
        <w:numPr>
          <w:ilvl w:val="0"/>
          <w:numId w:val="47"/>
        </w:numPr>
        <w:spacing w:before="60" w:after="60"/>
        <w:ind w:left="714" w:hanging="357"/>
      </w:pPr>
      <w:r>
        <w:t>getMutations(</w:t>
      </w:r>
      <w:r w:rsidR="000E22C8" w:rsidRPr="00214A0B">
        <w:t xml:space="preserve">reftype,  fromDate, toDate), zie pargaraaf </w:t>
      </w:r>
      <w:r w:rsidR="00EE115C" w:rsidRPr="00214A0B">
        <w:fldChar w:fldCharType="begin"/>
      </w:r>
      <w:r w:rsidR="00EE115C" w:rsidRPr="00214A0B">
        <w:instrText xml:space="preserve"> REF _Ref430787334 \r \h </w:instrText>
      </w:r>
      <w:r w:rsidR="00EE115C" w:rsidRPr="00214A0B">
        <w:fldChar w:fldCharType="separate"/>
      </w:r>
      <w:r w:rsidR="00F8434F">
        <w:t>3.6.3.4</w:t>
      </w:r>
      <w:r w:rsidR="00EE115C" w:rsidRPr="00214A0B">
        <w:fldChar w:fldCharType="end"/>
      </w:r>
      <w:r w:rsidR="009457AF" w:rsidRPr="00214A0B">
        <w:t>.</w:t>
      </w:r>
    </w:p>
    <w:p w:rsidR="000E22C8" w:rsidRPr="00214A0B" w:rsidRDefault="00622EF1" w:rsidP="00D32556">
      <w:pPr>
        <w:numPr>
          <w:ilvl w:val="0"/>
          <w:numId w:val="47"/>
        </w:numPr>
        <w:spacing w:before="60" w:after="60"/>
        <w:ind w:left="714" w:hanging="357"/>
      </w:pPr>
      <w:r>
        <w:t>getDataXML(</w:t>
      </w:r>
      <w:r w:rsidR="000E22C8" w:rsidRPr="00214A0B">
        <w:t xml:space="preserve">reftype, subcode, version), zie paragraaf </w:t>
      </w:r>
      <w:r w:rsidR="00EE115C" w:rsidRPr="00214A0B">
        <w:fldChar w:fldCharType="begin"/>
      </w:r>
      <w:r w:rsidR="00EE115C" w:rsidRPr="00214A0B">
        <w:instrText xml:space="preserve"> REF _Ref430787335 \r \h </w:instrText>
      </w:r>
      <w:r w:rsidR="00EE115C" w:rsidRPr="00214A0B">
        <w:fldChar w:fldCharType="separate"/>
      </w:r>
      <w:r w:rsidR="00F8434F">
        <w:t>3.6.3.5</w:t>
      </w:r>
      <w:r w:rsidR="00EE115C" w:rsidRPr="00214A0B">
        <w:fldChar w:fldCharType="end"/>
      </w:r>
      <w:r w:rsidR="009457AF" w:rsidRPr="00214A0B">
        <w:t>.</w:t>
      </w:r>
    </w:p>
    <w:p w:rsidR="000E22C8" w:rsidRPr="00214A0B" w:rsidRDefault="00622EF1" w:rsidP="00D32556">
      <w:pPr>
        <w:numPr>
          <w:ilvl w:val="0"/>
          <w:numId w:val="47"/>
        </w:numPr>
        <w:spacing w:before="60" w:after="60"/>
        <w:ind w:left="714" w:hanging="357"/>
      </w:pPr>
      <w:r>
        <w:t>getRisDataXML(</w:t>
      </w:r>
      <w:r w:rsidR="000E22C8" w:rsidRPr="00214A0B">
        <w:t xml:space="preserve">subcode, funcode, version), zie paragraaf </w:t>
      </w:r>
      <w:r w:rsidR="00EE115C" w:rsidRPr="00214A0B">
        <w:fldChar w:fldCharType="begin"/>
      </w:r>
      <w:r w:rsidR="00EE115C" w:rsidRPr="00214A0B">
        <w:instrText xml:space="preserve"> REF _Ref430787343 \r \h </w:instrText>
      </w:r>
      <w:r w:rsidR="00EE115C" w:rsidRPr="00214A0B">
        <w:fldChar w:fldCharType="separate"/>
      </w:r>
      <w:r w:rsidR="00F8434F">
        <w:t>3.6.3.6</w:t>
      </w:r>
      <w:r w:rsidR="00EE115C" w:rsidRPr="00214A0B">
        <w:fldChar w:fldCharType="end"/>
      </w:r>
      <w:r w:rsidR="009457AF" w:rsidRPr="00214A0B">
        <w:t>.</w:t>
      </w:r>
    </w:p>
    <w:p w:rsidR="000E22C8" w:rsidRPr="00214A0B" w:rsidRDefault="00622EF1" w:rsidP="00D32556">
      <w:pPr>
        <w:numPr>
          <w:ilvl w:val="0"/>
          <w:numId w:val="47"/>
        </w:numPr>
        <w:spacing w:before="60" w:after="60"/>
        <w:ind w:left="714" w:hanging="357"/>
      </w:pPr>
      <w:r>
        <w:t>mutateDataXML(</w:t>
      </w:r>
      <w:r w:rsidR="000E22C8" w:rsidRPr="00214A0B">
        <w:t xml:space="preserve">username, password, reftype, refData), zie paragraaf </w:t>
      </w:r>
      <w:r w:rsidR="00EE115C" w:rsidRPr="00214A0B">
        <w:fldChar w:fldCharType="begin"/>
      </w:r>
      <w:r w:rsidR="00EE115C" w:rsidRPr="00214A0B">
        <w:instrText xml:space="preserve"> REF _Ref430787359 \r \h </w:instrText>
      </w:r>
      <w:r w:rsidR="00EE115C" w:rsidRPr="00214A0B">
        <w:fldChar w:fldCharType="separate"/>
      </w:r>
      <w:r w:rsidR="00F8434F">
        <w:t>3.6.3.7</w:t>
      </w:r>
      <w:r w:rsidR="00EE115C" w:rsidRPr="00214A0B">
        <w:fldChar w:fldCharType="end"/>
      </w:r>
      <w:r w:rsidR="009457AF" w:rsidRPr="00214A0B">
        <w:t>.</w:t>
      </w:r>
    </w:p>
    <w:p w:rsidR="009457AF" w:rsidRPr="00214A0B" w:rsidRDefault="00622EF1" w:rsidP="00D32556">
      <w:pPr>
        <w:numPr>
          <w:ilvl w:val="0"/>
          <w:numId w:val="47"/>
        </w:numPr>
        <w:spacing w:before="60" w:after="60"/>
        <w:ind w:left="714" w:hanging="357"/>
      </w:pPr>
      <w:r>
        <w:t>requestMutationXML(</w:t>
      </w:r>
      <w:r w:rsidR="009457AF" w:rsidRPr="00214A0B">
        <w:t xml:space="preserve">username, password, reftype, inUserList, refData), zie paragraaf </w:t>
      </w:r>
      <w:r w:rsidR="00EE115C" w:rsidRPr="00214A0B">
        <w:fldChar w:fldCharType="begin"/>
      </w:r>
      <w:r w:rsidR="00EE115C" w:rsidRPr="00214A0B">
        <w:instrText xml:space="preserve"> REF _Ref430787368 \r \h </w:instrText>
      </w:r>
      <w:r w:rsidR="00EE115C" w:rsidRPr="00214A0B">
        <w:fldChar w:fldCharType="separate"/>
      </w:r>
      <w:r w:rsidR="00F8434F">
        <w:t>3.6.3.8</w:t>
      </w:r>
      <w:r w:rsidR="00EE115C" w:rsidRPr="00214A0B">
        <w:fldChar w:fldCharType="end"/>
      </w:r>
      <w:r w:rsidR="009457AF" w:rsidRPr="00214A0B">
        <w:t>.</w:t>
      </w:r>
    </w:p>
    <w:p w:rsidR="000E22C8" w:rsidRPr="00214A0B" w:rsidRDefault="000E22C8" w:rsidP="000E22C8"/>
    <w:p w:rsidR="000E22C8" w:rsidRPr="00214A0B" w:rsidRDefault="000E22C8" w:rsidP="000E22C8">
      <w:r w:rsidRPr="00214A0B">
        <w:t xml:space="preserve"> </w:t>
      </w:r>
    </w:p>
    <w:p w:rsidR="00B744BD" w:rsidRPr="00214A0B" w:rsidRDefault="00B744BD" w:rsidP="0032167C">
      <w:r w:rsidRPr="00214A0B">
        <w:t xml:space="preserve">Alle functies van de NLRDMS webservice API kennen een synchroon karakter, waarbij de aanroep </w:t>
      </w:r>
      <w:r w:rsidR="00ED158F" w:rsidRPr="00214A0B">
        <w:t xml:space="preserve">van de functie </w:t>
      </w:r>
      <w:r w:rsidRPr="00214A0B">
        <w:t>ook meteen het resultaat oplevert.</w:t>
      </w:r>
    </w:p>
    <w:p w:rsidR="004E4D10" w:rsidRPr="00214A0B" w:rsidRDefault="004E4D10" w:rsidP="0032167C"/>
    <w:p w:rsidR="004E4D10" w:rsidRPr="00214A0B" w:rsidRDefault="004E4D10" w:rsidP="004E4D10">
      <w:pPr>
        <w:pStyle w:val="Heading4"/>
      </w:pPr>
      <w:bookmarkStart w:id="78" w:name="_Toc361910155"/>
      <w:bookmarkStart w:id="79" w:name="_Toc429152872"/>
      <w:bookmarkStart w:id="80" w:name="_Ref430787331"/>
      <w:bookmarkStart w:id="81" w:name="_Toc78451344"/>
      <w:r w:rsidRPr="00214A0B">
        <w:t>matchByCode</w:t>
      </w:r>
      <w:bookmarkEnd w:id="78"/>
      <w:r w:rsidRPr="00214A0B">
        <w:t xml:space="preserve"> functie</w:t>
      </w:r>
      <w:bookmarkEnd w:id="79"/>
      <w:bookmarkEnd w:id="80"/>
      <w:bookmarkEnd w:id="81"/>
    </w:p>
    <w:p w:rsidR="004E4D10" w:rsidRPr="00214A0B" w:rsidRDefault="004E4D10" w:rsidP="004E4D10">
      <w:pPr>
        <w:pStyle w:val="PlainText"/>
        <w:keepNext/>
        <w:keepLines/>
        <w:rPr>
          <w:sz w:val="22"/>
          <w:szCs w:val="22"/>
        </w:rPr>
      </w:pPr>
      <w:r w:rsidRPr="00214A0B">
        <w:rPr>
          <w:noProof/>
          <w:sz w:val="22"/>
          <w:szCs w:val="22"/>
        </w:rPr>
        <w:drawing>
          <wp:inline distT="0" distB="0" distL="0" distR="0" wp14:anchorId="373FF359" wp14:editId="2B67802A">
            <wp:extent cx="2924175" cy="1304925"/>
            <wp:effectExtent l="0" t="0" r="9525" b="952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924175" cy="1304925"/>
                    </a:xfrm>
                    <a:prstGeom prst="rect">
                      <a:avLst/>
                    </a:prstGeom>
                    <a:noFill/>
                    <a:ln>
                      <a:noFill/>
                    </a:ln>
                  </pic:spPr>
                </pic:pic>
              </a:graphicData>
            </a:graphic>
          </wp:inline>
        </w:drawing>
      </w:r>
    </w:p>
    <w:p w:rsidR="004E4D10" w:rsidRPr="0043475A" w:rsidRDefault="004E4D10" w:rsidP="004E4D10">
      <w:pPr>
        <w:pStyle w:val="PlainText"/>
        <w:keepNext/>
        <w:keepLines/>
        <w:rPr>
          <w:sz w:val="22"/>
          <w:lang w:val="en-US"/>
        </w:rPr>
      </w:pPr>
      <w:r w:rsidRPr="0043475A">
        <w:rPr>
          <w:sz w:val="22"/>
          <w:lang w:val="en-US"/>
        </w:rPr>
        <w:t>string [] matchByCode (</w:t>
      </w:r>
    </w:p>
    <w:p w:rsidR="004E4D10" w:rsidRPr="0043475A" w:rsidRDefault="004E4D10" w:rsidP="004E4D10">
      <w:pPr>
        <w:pStyle w:val="PlainText"/>
        <w:keepNext/>
        <w:keepLines/>
        <w:rPr>
          <w:sz w:val="22"/>
          <w:lang w:val="en-US"/>
        </w:rPr>
      </w:pPr>
      <w:r w:rsidRPr="0043475A">
        <w:rPr>
          <w:sz w:val="22"/>
          <w:lang w:val="en-US"/>
        </w:rPr>
        <w:t xml:space="preserve">   String reftype,</w:t>
      </w:r>
    </w:p>
    <w:p w:rsidR="004E4D10" w:rsidRPr="0043475A" w:rsidRDefault="004E4D10" w:rsidP="004E4D10">
      <w:pPr>
        <w:pStyle w:val="PlainText"/>
        <w:keepNext/>
        <w:keepLines/>
        <w:rPr>
          <w:sz w:val="22"/>
          <w:lang w:val="en-US"/>
        </w:rPr>
      </w:pPr>
      <w:r w:rsidRPr="0043475A">
        <w:rPr>
          <w:sz w:val="22"/>
          <w:lang w:val="en-US"/>
        </w:rPr>
        <w:t xml:space="preserve">   String code,</w:t>
      </w:r>
    </w:p>
    <w:p w:rsidR="004E4D10" w:rsidRPr="00214A0B" w:rsidRDefault="004E4D10" w:rsidP="004E4D10">
      <w:pPr>
        <w:pStyle w:val="PlainText"/>
        <w:keepNext/>
        <w:keepLines/>
        <w:rPr>
          <w:sz w:val="22"/>
        </w:rPr>
      </w:pPr>
      <w:r w:rsidRPr="0043475A">
        <w:rPr>
          <w:sz w:val="22"/>
          <w:lang w:val="en-US"/>
        </w:rPr>
        <w:t xml:space="preserve">   </w:t>
      </w:r>
      <w:r w:rsidRPr="00214A0B">
        <w:rPr>
          <w:sz w:val="22"/>
        </w:rPr>
        <w:t>Long version)</w:t>
      </w:r>
    </w:p>
    <w:p w:rsidR="004E4D10" w:rsidRPr="00214A0B" w:rsidRDefault="004E4D10" w:rsidP="004E4D10">
      <w:pPr>
        <w:pStyle w:val="PlainText"/>
        <w:keepNext/>
        <w:keepLines/>
        <w:rPr>
          <w:rFonts w:ascii="Arial" w:hAnsi="Arial"/>
          <w:sz w:val="22"/>
        </w:rPr>
      </w:pPr>
    </w:p>
    <w:p w:rsidR="004E4D10" w:rsidRPr="00214A0B" w:rsidRDefault="004E4D10" w:rsidP="004E4D10">
      <w:r w:rsidRPr="00214A0B">
        <w:t xml:space="preserve">Deze functie verzorgt het opvragen van een referentiegegeven op basis van een referentiecode. De gevonden gegevens (0 of meer) worden teruggegeven als een XML (choice) datastructuur van het complextype “refdataReturnType”. </w:t>
      </w:r>
    </w:p>
    <w:p w:rsidR="004E4D10" w:rsidRPr="00214A0B" w:rsidRDefault="004E4D10" w:rsidP="004E4D10"/>
    <w:p w:rsidR="004E4D10" w:rsidRPr="00214A0B" w:rsidRDefault="004E4D10" w:rsidP="004E4D10">
      <w:r w:rsidRPr="00214A0B">
        <w:t>De resultaat lijst (aantal teruggegeven records) wordt begrensd op 200 records. De “recCount” variabele in het resultaat geeft het totaal aantal beschikbare (gevonden) records aan, maar de resultaat lijst bevat daarvan slechts de eerste 200 records.</w:t>
      </w:r>
    </w:p>
    <w:p w:rsidR="004E4D10" w:rsidRPr="00214A0B" w:rsidRDefault="004E4D10" w:rsidP="004E4D10"/>
    <w:p w:rsidR="004E4D10" w:rsidRPr="00214A0B" w:rsidRDefault="004E4D10" w:rsidP="004E4D10">
      <w:r w:rsidRPr="00214A0B">
        <w:t>De functie “matchByCode()” is geschikt voor het opvragen van referentiecodes voor bijvoorbeeld opzoeklijsten.</w:t>
      </w:r>
    </w:p>
    <w:p w:rsidR="004E4D10" w:rsidRPr="00214A0B" w:rsidRDefault="004E4D10" w:rsidP="004E4D10"/>
    <w:p w:rsidR="004E4D10" w:rsidRPr="00214A0B" w:rsidRDefault="004E4D10" w:rsidP="004E4D10">
      <w:pPr>
        <w:spacing w:after="120"/>
      </w:pPr>
      <w:r w:rsidRPr="00214A0B">
        <w:rPr>
          <w:u w:val="single"/>
        </w:rPr>
        <w:t>Parameters:</w:t>
      </w:r>
    </w:p>
    <w:p w:rsidR="004E4D10" w:rsidRPr="00214A0B" w:rsidRDefault="004E4D10" w:rsidP="004E4D10">
      <w:pPr>
        <w:ind w:left="1440" w:hanging="1440"/>
      </w:pPr>
      <w:r w:rsidRPr="00214A0B">
        <w:t>reftype</w:t>
      </w:r>
      <w:r w:rsidRPr="00214A0B">
        <w:tab/>
        <w:t>Referentiegegevens type, waarvan de gegevens moeten worden opgezocht.</w:t>
      </w:r>
    </w:p>
    <w:p w:rsidR="004E4D10" w:rsidRPr="00214A0B" w:rsidRDefault="004E4D10" w:rsidP="004E4D10">
      <w:pPr>
        <w:ind w:left="1440"/>
      </w:pPr>
      <w:r w:rsidRPr="00214A0B">
        <w:t>De volgende waarden zijn mogelijk:</w:t>
      </w:r>
    </w:p>
    <w:tbl>
      <w:tblPr>
        <w:tblW w:w="6662" w:type="dxa"/>
        <w:tblInd w:w="1526" w:type="dxa"/>
        <w:tblLayout w:type="fixed"/>
        <w:tblLook w:val="04A0" w:firstRow="1" w:lastRow="0" w:firstColumn="1" w:lastColumn="0" w:noHBand="0" w:noVBand="1"/>
      </w:tblPr>
      <w:tblGrid>
        <w:gridCol w:w="2126"/>
        <w:gridCol w:w="4536"/>
      </w:tblGrid>
      <w:tr w:rsidR="004E4D10" w:rsidRPr="00214A0B" w:rsidTr="00C4644F">
        <w:tc>
          <w:tcPr>
            <w:tcW w:w="2126" w:type="dxa"/>
            <w:shd w:val="clear" w:color="auto" w:fill="auto"/>
          </w:tcPr>
          <w:p w:rsidR="004E4D10" w:rsidRPr="00214A0B" w:rsidRDefault="004E4D10" w:rsidP="00C4644F">
            <w:pPr>
              <w:rPr>
                <w:sz w:val="16"/>
                <w:szCs w:val="16"/>
              </w:rPr>
            </w:pPr>
            <w:r w:rsidRPr="00214A0B">
              <w:rPr>
                <w:sz w:val="16"/>
                <w:szCs w:val="16"/>
              </w:rPr>
              <w:t>ris_idx</w:t>
            </w:r>
          </w:p>
        </w:tc>
        <w:tc>
          <w:tcPr>
            <w:tcW w:w="4536" w:type="dxa"/>
            <w:shd w:val="clear" w:color="auto" w:fill="auto"/>
          </w:tcPr>
          <w:p w:rsidR="004E4D10" w:rsidRPr="00214A0B" w:rsidRDefault="004E4D10" w:rsidP="00C4644F">
            <w:pPr>
              <w:rPr>
                <w:i/>
                <w:sz w:val="16"/>
                <w:szCs w:val="16"/>
              </w:rPr>
            </w:pPr>
            <w:r w:rsidRPr="00214A0B">
              <w:rPr>
                <w:i/>
                <w:sz w:val="16"/>
                <w:szCs w:val="16"/>
              </w:rPr>
              <w:t>The RIS Index (locations)</w:t>
            </w:r>
          </w:p>
        </w:tc>
      </w:tr>
      <w:tr w:rsidR="004E4D10" w:rsidRPr="003566BB" w:rsidTr="00C4644F">
        <w:tc>
          <w:tcPr>
            <w:tcW w:w="2126" w:type="dxa"/>
            <w:shd w:val="clear" w:color="auto" w:fill="auto"/>
          </w:tcPr>
          <w:p w:rsidR="004E4D10" w:rsidRPr="00214A0B" w:rsidRDefault="004E4D10" w:rsidP="00C4644F">
            <w:pPr>
              <w:rPr>
                <w:sz w:val="16"/>
                <w:szCs w:val="16"/>
              </w:rPr>
            </w:pPr>
            <w:r w:rsidRPr="00214A0B">
              <w:rPr>
                <w:sz w:val="16"/>
                <w:szCs w:val="16"/>
              </w:rPr>
              <w:t>eri_location</w:t>
            </w:r>
          </w:p>
        </w:tc>
        <w:tc>
          <w:tcPr>
            <w:tcW w:w="4536" w:type="dxa"/>
            <w:shd w:val="clear" w:color="auto" w:fill="auto"/>
          </w:tcPr>
          <w:p w:rsidR="004E4D10" w:rsidRPr="0043475A" w:rsidRDefault="004E4D10" w:rsidP="00C4644F">
            <w:pPr>
              <w:rPr>
                <w:i/>
                <w:sz w:val="16"/>
                <w:szCs w:val="16"/>
                <w:lang w:val="en-US"/>
              </w:rPr>
            </w:pPr>
            <w:r w:rsidRPr="0043475A">
              <w:rPr>
                <w:i/>
                <w:sz w:val="16"/>
                <w:szCs w:val="16"/>
                <w:lang w:val="en-US"/>
              </w:rPr>
              <w:t>ERI (Ship Reporting Std) codes</w:t>
            </w:r>
          </w:p>
        </w:tc>
      </w:tr>
      <w:tr w:rsidR="004E4D10" w:rsidRPr="00214A0B" w:rsidTr="00C4644F">
        <w:tc>
          <w:tcPr>
            <w:tcW w:w="2126" w:type="dxa"/>
            <w:shd w:val="clear" w:color="auto" w:fill="auto"/>
          </w:tcPr>
          <w:p w:rsidR="004E4D10" w:rsidRPr="00214A0B" w:rsidRDefault="004E4D10" w:rsidP="00C4644F">
            <w:pPr>
              <w:rPr>
                <w:sz w:val="16"/>
                <w:szCs w:val="16"/>
              </w:rPr>
            </w:pPr>
            <w:r w:rsidRPr="00214A0B">
              <w:rPr>
                <w:sz w:val="16"/>
                <w:szCs w:val="16"/>
              </w:rPr>
              <w:t>eri_hscode</w:t>
            </w:r>
          </w:p>
        </w:tc>
        <w:tc>
          <w:tcPr>
            <w:tcW w:w="4536" w:type="dxa"/>
            <w:shd w:val="clear" w:color="auto" w:fill="auto"/>
          </w:tcPr>
          <w:p w:rsidR="004E4D10" w:rsidRPr="00214A0B" w:rsidRDefault="004E4D10" w:rsidP="00C4644F">
            <w:pPr>
              <w:rPr>
                <w:i/>
                <w:sz w:val="16"/>
                <w:szCs w:val="16"/>
              </w:rPr>
            </w:pPr>
            <w:r w:rsidRPr="00214A0B">
              <w:rPr>
                <w:i/>
                <w:sz w:val="16"/>
                <w:szCs w:val="16"/>
              </w:rPr>
              <w:t>Harmonised system codes (non dangerous)</w:t>
            </w:r>
          </w:p>
        </w:tc>
      </w:tr>
      <w:tr w:rsidR="004E4D10" w:rsidRPr="00214A0B" w:rsidTr="00C4644F">
        <w:tc>
          <w:tcPr>
            <w:tcW w:w="2126" w:type="dxa"/>
            <w:shd w:val="clear" w:color="auto" w:fill="auto"/>
          </w:tcPr>
          <w:p w:rsidR="004E4D10" w:rsidRPr="00214A0B" w:rsidRDefault="004E4D10" w:rsidP="00C4644F">
            <w:pPr>
              <w:rPr>
                <w:sz w:val="16"/>
                <w:szCs w:val="16"/>
              </w:rPr>
            </w:pPr>
            <w:r w:rsidRPr="00214A0B">
              <w:rPr>
                <w:sz w:val="16"/>
                <w:szCs w:val="16"/>
              </w:rPr>
              <w:t>eri_adncode</w:t>
            </w:r>
          </w:p>
        </w:tc>
        <w:tc>
          <w:tcPr>
            <w:tcW w:w="4536" w:type="dxa"/>
            <w:shd w:val="clear" w:color="auto" w:fill="auto"/>
          </w:tcPr>
          <w:p w:rsidR="004E4D10" w:rsidRPr="00214A0B" w:rsidRDefault="004E4D10" w:rsidP="00C4644F">
            <w:pPr>
              <w:rPr>
                <w:i/>
                <w:sz w:val="16"/>
                <w:szCs w:val="16"/>
              </w:rPr>
            </w:pPr>
            <w:r w:rsidRPr="00214A0B">
              <w:rPr>
                <w:i/>
                <w:sz w:val="16"/>
                <w:szCs w:val="16"/>
              </w:rPr>
              <w:t>Dangerous goods (ADN) codes</w:t>
            </w:r>
          </w:p>
        </w:tc>
      </w:tr>
      <w:tr w:rsidR="004E4D10" w:rsidRPr="00214A0B" w:rsidTr="00C4644F">
        <w:tc>
          <w:tcPr>
            <w:tcW w:w="2126" w:type="dxa"/>
            <w:shd w:val="clear" w:color="auto" w:fill="auto"/>
          </w:tcPr>
          <w:p w:rsidR="004E4D10" w:rsidRPr="00214A0B" w:rsidRDefault="004E4D10" w:rsidP="00C4644F">
            <w:pPr>
              <w:rPr>
                <w:sz w:val="16"/>
                <w:szCs w:val="16"/>
              </w:rPr>
            </w:pPr>
            <w:r w:rsidRPr="00214A0B">
              <w:rPr>
                <w:sz w:val="16"/>
                <w:szCs w:val="16"/>
              </w:rPr>
              <w:t>eri_conttype</w:t>
            </w:r>
          </w:p>
        </w:tc>
        <w:tc>
          <w:tcPr>
            <w:tcW w:w="4536" w:type="dxa"/>
            <w:shd w:val="clear" w:color="auto" w:fill="auto"/>
          </w:tcPr>
          <w:p w:rsidR="004E4D10" w:rsidRPr="00214A0B" w:rsidRDefault="004E4D10" w:rsidP="00C4644F">
            <w:pPr>
              <w:rPr>
                <w:i/>
                <w:sz w:val="16"/>
                <w:szCs w:val="16"/>
              </w:rPr>
            </w:pPr>
            <w:r w:rsidRPr="00214A0B">
              <w:rPr>
                <w:i/>
                <w:sz w:val="16"/>
                <w:szCs w:val="16"/>
              </w:rPr>
              <w:t>ISO container type codes</w:t>
            </w:r>
          </w:p>
        </w:tc>
      </w:tr>
      <w:tr w:rsidR="004E4D10" w:rsidRPr="003566BB" w:rsidTr="00C4644F">
        <w:tc>
          <w:tcPr>
            <w:tcW w:w="2126" w:type="dxa"/>
            <w:shd w:val="clear" w:color="auto" w:fill="auto"/>
          </w:tcPr>
          <w:p w:rsidR="004E4D10" w:rsidRPr="00214A0B" w:rsidRDefault="004E4D10" w:rsidP="00C4644F">
            <w:pPr>
              <w:rPr>
                <w:sz w:val="16"/>
                <w:szCs w:val="16"/>
              </w:rPr>
            </w:pPr>
            <w:r w:rsidRPr="00214A0B">
              <w:rPr>
                <w:sz w:val="16"/>
                <w:szCs w:val="16"/>
              </w:rPr>
              <w:t>eri_packtype</w:t>
            </w:r>
          </w:p>
        </w:tc>
        <w:tc>
          <w:tcPr>
            <w:tcW w:w="4536" w:type="dxa"/>
            <w:shd w:val="clear" w:color="auto" w:fill="auto"/>
          </w:tcPr>
          <w:p w:rsidR="004E4D10" w:rsidRPr="0043475A" w:rsidRDefault="004E4D10" w:rsidP="00C4644F">
            <w:pPr>
              <w:rPr>
                <w:i/>
                <w:sz w:val="16"/>
                <w:szCs w:val="16"/>
                <w:lang w:val="fr-FR"/>
              </w:rPr>
            </w:pPr>
            <w:r w:rsidRPr="0043475A">
              <w:rPr>
                <w:i/>
                <w:sz w:val="16"/>
                <w:szCs w:val="16"/>
                <w:lang w:val="fr-FR"/>
              </w:rPr>
              <w:t>Inner package type codes (UN- rec 21)</w:t>
            </w:r>
          </w:p>
        </w:tc>
      </w:tr>
      <w:tr w:rsidR="004E4D10" w:rsidRPr="00214A0B" w:rsidTr="00C4644F">
        <w:tc>
          <w:tcPr>
            <w:tcW w:w="2126" w:type="dxa"/>
            <w:shd w:val="clear" w:color="auto" w:fill="auto"/>
          </w:tcPr>
          <w:p w:rsidR="004E4D10" w:rsidRPr="00214A0B" w:rsidRDefault="004E4D10" w:rsidP="00C4644F">
            <w:pPr>
              <w:rPr>
                <w:sz w:val="16"/>
                <w:szCs w:val="16"/>
              </w:rPr>
            </w:pPr>
            <w:r w:rsidRPr="00214A0B">
              <w:rPr>
                <w:sz w:val="16"/>
                <w:szCs w:val="16"/>
              </w:rPr>
              <w:t>eri_country</w:t>
            </w:r>
          </w:p>
        </w:tc>
        <w:tc>
          <w:tcPr>
            <w:tcW w:w="4536" w:type="dxa"/>
            <w:shd w:val="clear" w:color="auto" w:fill="auto"/>
          </w:tcPr>
          <w:p w:rsidR="004E4D10" w:rsidRPr="00214A0B" w:rsidRDefault="004E4D10" w:rsidP="00C4644F">
            <w:pPr>
              <w:rPr>
                <w:i/>
                <w:sz w:val="16"/>
                <w:szCs w:val="16"/>
              </w:rPr>
            </w:pPr>
            <w:r w:rsidRPr="00214A0B">
              <w:rPr>
                <w:i/>
                <w:sz w:val="16"/>
                <w:szCs w:val="16"/>
              </w:rPr>
              <w:t>Country codes</w:t>
            </w:r>
          </w:p>
        </w:tc>
      </w:tr>
      <w:tr w:rsidR="004E4D10" w:rsidRPr="003566BB" w:rsidTr="00C4644F">
        <w:tc>
          <w:tcPr>
            <w:tcW w:w="2126" w:type="dxa"/>
            <w:shd w:val="clear" w:color="auto" w:fill="auto"/>
          </w:tcPr>
          <w:p w:rsidR="004E4D10" w:rsidRPr="00214A0B" w:rsidRDefault="004E4D10" w:rsidP="00C4644F">
            <w:pPr>
              <w:rPr>
                <w:sz w:val="16"/>
                <w:szCs w:val="16"/>
              </w:rPr>
            </w:pPr>
            <w:r w:rsidRPr="00214A0B">
              <w:rPr>
                <w:sz w:val="16"/>
                <w:szCs w:val="16"/>
              </w:rPr>
              <w:t>eri_shiptype</w:t>
            </w:r>
          </w:p>
        </w:tc>
        <w:tc>
          <w:tcPr>
            <w:tcW w:w="4536" w:type="dxa"/>
            <w:shd w:val="clear" w:color="auto" w:fill="auto"/>
          </w:tcPr>
          <w:p w:rsidR="004E4D10" w:rsidRPr="0043475A" w:rsidRDefault="004E4D10" w:rsidP="00C4644F">
            <w:pPr>
              <w:rPr>
                <w:i/>
                <w:sz w:val="16"/>
                <w:szCs w:val="16"/>
                <w:lang w:val="fr-FR"/>
              </w:rPr>
            </w:pPr>
            <w:r w:rsidRPr="0043475A">
              <w:rPr>
                <w:i/>
                <w:sz w:val="16"/>
                <w:szCs w:val="16"/>
                <w:lang w:val="fr-FR"/>
              </w:rPr>
              <w:t>Ship &amp; transp. combination types (UN- rec 28)</w:t>
            </w:r>
          </w:p>
        </w:tc>
      </w:tr>
      <w:tr w:rsidR="004E4D10" w:rsidRPr="003566BB" w:rsidTr="00C4644F">
        <w:tc>
          <w:tcPr>
            <w:tcW w:w="2126" w:type="dxa"/>
            <w:shd w:val="clear" w:color="auto" w:fill="auto"/>
          </w:tcPr>
          <w:p w:rsidR="004E4D10" w:rsidRPr="00214A0B" w:rsidRDefault="004E4D10" w:rsidP="00C4644F">
            <w:pPr>
              <w:rPr>
                <w:sz w:val="16"/>
                <w:szCs w:val="16"/>
              </w:rPr>
            </w:pPr>
            <w:r w:rsidRPr="00214A0B">
              <w:rPr>
                <w:sz w:val="16"/>
                <w:szCs w:val="16"/>
              </w:rPr>
              <w:t>er_erireportingpoint</w:t>
            </w:r>
          </w:p>
        </w:tc>
        <w:tc>
          <w:tcPr>
            <w:tcW w:w="4536" w:type="dxa"/>
            <w:shd w:val="clear" w:color="auto" w:fill="auto"/>
          </w:tcPr>
          <w:p w:rsidR="004E4D10" w:rsidRPr="0043475A" w:rsidRDefault="004E4D10" w:rsidP="00C4644F">
            <w:pPr>
              <w:rPr>
                <w:sz w:val="16"/>
                <w:szCs w:val="16"/>
                <w:lang w:val="en-US"/>
              </w:rPr>
            </w:pPr>
            <w:r w:rsidRPr="0043475A">
              <w:rPr>
                <w:i/>
                <w:sz w:val="16"/>
                <w:szCs w:val="16"/>
                <w:lang w:val="en-US"/>
              </w:rPr>
              <w:t>Electronic Reporting points (traffic centres)</w:t>
            </w:r>
          </w:p>
        </w:tc>
      </w:tr>
      <w:tr w:rsidR="004E4D10" w:rsidRPr="003566BB" w:rsidTr="00C4644F">
        <w:tc>
          <w:tcPr>
            <w:tcW w:w="2126" w:type="dxa"/>
            <w:shd w:val="clear" w:color="auto" w:fill="auto"/>
          </w:tcPr>
          <w:p w:rsidR="004E4D10" w:rsidRPr="00214A0B" w:rsidRDefault="004E4D10" w:rsidP="00C4644F">
            <w:pPr>
              <w:rPr>
                <w:i/>
                <w:sz w:val="16"/>
                <w:szCs w:val="16"/>
              </w:rPr>
            </w:pPr>
            <w:r w:rsidRPr="00214A0B">
              <w:rPr>
                <w:sz w:val="16"/>
                <w:szCs w:val="16"/>
              </w:rPr>
              <w:t>er_eriprovider</w:t>
            </w:r>
          </w:p>
        </w:tc>
        <w:tc>
          <w:tcPr>
            <w:tcW w:w="4536" w:type="dxa"/>
            <w:shd w:val="clear" w:color="auto" w:fill="auto"/>
          </w:tcPr>
          <w:p w:rsidR="004E4D10" w:rsidRPr="0043475A" w:rsidRDefault="004E4D10" w:rsidP="00C4644F">
            <w:pPr>
              <w:rPr>
                <w:i/>
                <w:sz w:val="16"/>
                <w:szCs w:val="16"/>
                <w:lang w:val="en-US"/>
              </w:rPr>
            </w:pPr>
            <w:r w:rsidRPr="0043475A">
              <w:rPr>
                <w:i/>
                <w:sz w:val="16"/>
                <w:szCs w:val="16"/>
                <w:lang w:val="en-US"/>
              </w:rPr>
              <w:t>Electronic Reporting, providers (receiving systems)</w:t>
            </w:r>
          </w:p>
        </w:tc>
      </w:tr>
      <w:tr w:rsidR="004E4D10" w:rsidRPr="00214A0B" w:rsidTr="00C4644F">
        <w:tc>
          <w:tcPr>
            <w:tcW w:w="2126" w:type="dxa"/>
            <w:shd w:val="clear" w:color="auto" w:fill="auto"/>
          </w:tcPr>
          <w:p w:rsidR="004E4D10" w:rsidRPr="00214A0B" w:rsidRDefault="004E4D10" w:rsidP="00C4644F">
            <w:pPr>
              <w:rPr>
                <w:sz w:val="16"/>
                <w:szCs w:val="16"/>
              </w:rPr>
            </w:pPr>
            <w:r w:rsidRPr="00214A0B">
              <w:rPr>
                <w:sz w:val="16"/>
                <w:szCs w:val="16"/>
              </w:rPr>
              <w:t>er_locsreppoints</w:t>
            </w:r>
          </w:p>
          <w:p w:rsidR="006B7BBD" w:rsidRPr="00214A0B" w:rsidRDefault="006B7BBD" w:rsidP="00C4644F">
            <w:pPr>
              <w:rPr>
                <w:sz w:val="16"/>
                <w:szCs w:val="16"/>
              </w:rPr>
            </w:pPr>
          </w:p>
          <w:p w:rsidR="004E4D10" w:rsidRPr="00214A0B" w:rsidRDefault="004E4D10" w:rsidP="00C4644F">
            <w:pPr>
              <w:rPr>
                <w:i/>
                <w:sz w:val="16"/>
                <w:szCs w:val="16"/>
              </w:rPr>
            </w:pPr>
            <w:r w:rsidRPr="00214A0B">
              <w:rPr>
                <w:sz w:val="16"/>
                <w:szCs w:val="16"/>
              </w:rPr>
              <w:lastRenderedPageBreak/>
              <w:t>nts_data</w:t>
            </w:r>
          </w:p>
        </w:tc>
        <w:tc>
          <w:tcPr>
            <w:tcW w:w="4536" w:type="dxa"/>
            <w:shd w:val="clear" w:color="auto" w:fill="auto"/>
          </w:tcPr>
          <w:p w:rsidR="004E4D10" w:rsidRPr="0043475A" w:rsidRDefault="004E4D10" w:rsidP="00C4644F">
            <w:pPr>
              <w:rPr>
                <w:i/>
                <w:sz w:val="16"/>
                <w:szCs w:val="16"/>
                <w:lang w:val="en-US"/>
              </w:rPr>
            </w:pPr>
            <w:r w:rsidRPr="0043475A">
              <w:rPr>
                <w:i/>
                <w:sz w:val="16"/>
                <w:szCs w:val="16"/>
                <w:lang w:val="en-US"/>
              </w:rPr>
              <w:lastRenderedPageBreak/>
              <w:t>Electronic Reporting,reporting points per location</w:t>
            </w:r>
          </w:p>
          <w:p w:rsidR="006B7BBD" w:rsidRPr="0043475A" w:rsidRDefault="006B7BBD" w:rsidP="00C4644F">
            <w:pPr>
              <w:rPr>
                <w:i/>
                <w:sz w:val="16"/>
                <w:szCs w:val="16"/>
                <w:lang w:val="en-US"/>
              </w:rPr>
            </w:pPr>
          </w:p>
          <w:p w:rsidR="004E4D10" w:rsidRPr="00214A0B" w:rsidRDefault="004E4D10" w:rsidP="006B7BBD">
            <w:pPr>
              <w:rPr>
                <w:i/>
                <w:sz w:val="16"/>
                <w:szCs w:val="16"/>
              </w:rPr>
            </w:pPr>
            <w:r w:rsidRPr="00214A0B">
              <w:rPr>
                <w:i/>
                <w:sz w:val="16"/>
                <w:szCs w:val="16"/>
              </w:rPr>
              <w:lastRenderedPageBreak/>
              <w:t>Nts datatype</w:t>
            </w:r>
          </w:p>
        </w:tc>
      </w:tr>
      <w:tr w:rsidR="004E4D10" w:rsidRPr="00214A0B" w:rsidTr="00C4644F">
        <w:tc>
          <w:tcPr>
            <w:tcW w:w="2126" w:type="dxa"/>
            <w:shd w:val="clear" w:color="auto" w:fill="auto"/>
          </w:tcPr>
          <w:p w:rsidR="004E4D10" w:rsidRPr="00214A0B" w:rsidRDefault="004E4D10" w:rsidP="00C4644F">
            <w:pPr>
              <w:rPr>
                <w:sz w:val="16"/>
                <w:szCs w:val="16"/>
              </w:rPr>
            </w:pPr>
            <w:r w:rsidRPr="00214A0B">
              <w:rPr>
                <w:sz w:val="16"/>
                <w:szCs w:val="16"/>
              </w:rPr>
              <w:lastRenderedPageBreak/>
              <w:t>nts_barrage</w:t>
            </w:r>
          </w:p>
        </w:tc>
        <w:tc>
          <w:tcPr>
            <w:tcW w:w="4536" w:type="dxa"/>
            <w:shd w:val="clear" w:color="auto" w:fill="auto"/>
          </w:tcPr>
          <w:p w:rsidR="004E4D10" w:rsidRPr="00214A0B" w:rsidRDefault="004E4D10" w:rsidP="00C4644F">
            <w:pPr>
              <w:rPr>
                <w:i/>
                <w:sz w:val="16"/>
                <w:szCs w:val="16"/>
              </w:rPr>
            </w:pPr>
            <w:r w:rsidRPr="00214A0B">
              <w:rPr>
                <w:i/>
                <w:sz w:val="16"/>
                <w:szCs w:val="16"/>
              </w:rPr>
              <w:t xml:space="preserve">Nts barrage status codes </w:t>
            </w:r>
            <w:r w:rsidRPr="00214A0B">
              <w:rPr>
                <w:color w:val="0070C0"/>
                <w:sz w:val="16"/>
                <w:szCs w:val="16"/>
              </w:rPr>
              <w:t>(not supported)</w:t>
            </w:r>
          </w:p>
        </w:tc>
      </w:tr>
      <w:tr w:rsidR="004E4D10" w:rsidRPr="00214A0B" w:rsidTr="00C4644F">
        <w:tc>
          <w:tcPr>
            <w:tcW w:w="2126" w:type="dxa"/>
            <w:shd w:val="clear" w:color="auto" w:fill="auto"/>
          </w:tcPr>
          <w:p w:rsidR="004E4D10" w:rsidRPr="00214A0B" w:rsidRDefault="004E4D10" w:rsidP="00C4644F">
            <w:pPr>
              <w:rPr>
                <w:sz w:val="16"/>
                <w:szCs w:val="16"/>
              </w:rPr>
            </w:pPr>
            <w:r w:rsidRPr="00214A0B">
              <w:rPr>
                <w:sz w:val="16"/>
                <w:szCs w:val="16"/>
              </w:rPr>
              <w:t>nts_communication</w:t>
            </w:r>
          </w:p>
        </w:tc>
        <w:tc>
          <w:tcPr>
            <w:tcW w:w="4536" w:type="dxa"/>
            <w:shd w:val="clear" w:color="auto" w:fill="auto"/>
          </w:tcPr>
          <w:p w:rsidR="004E4D10" w:rsidRPr="00214A0B" w:rsidRDefault="004E4D10" w:rsidP="00C4644F">
            <w:pPr>
              <w:rPr>
                <w:i/>
                <w:sz w:val="16"/>
                <w:szCs w:val="16"/>
              </w:rPr>
            </w:pPr>
            <w:r w:rsidRPr="00214A0B">
              <w:rPr>
                <w:i/>
                <w:sz w:val="16"/>
                <w:szCs w:val="16"/>
              </w:rPr>
              <w:t xml:space="preserve">Nts communication means codes </w:t>
            </w:r>
            <w:r w:rsidRPr="00214A0B">
              <w:rPr>
                <w:color w:val="0070C0"/>
                <w:sz w:val="16"/>
                <w:szCs w:val="16"/>
              </w:rPr>
              <w:t>(not supported)</w:t>
            </w:r>
          </w:p>
        </w:tc>
      </w:tr>
      <w:tr w:rsidR="004E4D10" w:rsidRPr="003566BB" w:rsidTr="00C4644F">
        <w:tc>
          <w:tcPr>
            <w:tcW w:w="2126" w:type="dxa"/>
            <w:shd w:val="clear" w:color="auto" w:fill="auto"/>
          </w:tcPr>
          <w:p w:rsidR="004E4D10" w:rsidRPr="00214A0B" w:rsidRDefault="004E4D10" w:rsidP="00C4644F">
            <w:pPr>
              <w:rPr>
                <w:sz w:val="16"/>
                <w:szCs w:val="16"/>
              </w:rPr>
            </w:pPr>
            <w:r w:rsidRPr="00214A0B">
              <w:rPr>
                <w:sz w:val="16"/>
                <w:szCs w:val="16"/>
              </w:rPr>
              <w:t>nts_country</w:t>
            </w:r>
          </w:p>
        </w:tc>
        <w:tc>
          <w:tcPr>
            <w:tcW w:w="4536" w:type="dxa"/>
            <w:shd w:val="clear" w:color="auto" w:fill="auto"/>
          </w:tcPr>
          <w:p w:rsidR="004E4D10" w:rsidRPr="0043475A" w:rsidRDefault="004E4D10" w:rsidP="00C4644F">
            <w:pPr>
              <w:rPr>
                <w:i/>
                <w:sz w:val="16"/>
                <w:szCs w:val="16"/>
                <w:lang w:val="en-US"/>
              </w:rPr>
            </w:pPr>
            <w:r w:rsidRPr="0043475A">
              <w:rPr>
                <w:i/>
                <w:sz w:val="16"/>
                <w:szCs w:val="16"/>
                <w:lang w:val="en-US"/>
              </w:rPr>
              <w:t xml:space="preserve">Nts country codes </w:t>
            </w:r>
            <w:r w:rsidRPr="0043475A">
              <w:rPr>
                <w:color w:val="0070C0"/>
                <w:sz w:val="16"/>
                <w:szCs w:val="16"/>
                <w:lang w:val="en-US"/>
              </w:rPr>
              <w:t>(not supported)</w:t>
            </w:r>
          </w:p>
        </w:tc>
      </w:tr>
      <w:tr w:rsidR="004E4D10" w:rsidRPr="003566BB" w:rsidTr="00C4644F">
        <w:tc>
          <w:tcPr>
            <w:tcW w:w="2126" w:type="dxa"/>
            <w:shd w:val="clear" w:color="auto" w:fill="auto"/>
          </w:tcPr>
          <w:p w:rsidR="004E4D10" w:rsidRPr="00214A0B" w:rsidRDefault="004E4D10" w:rsidP="00C4644F">
            <w:pPr>
              <w:rPr>
                <w:sz w:val="16"/>
                <w:szCs w:val="16"/>
              </w:rPr>
            </w:pPr>
            <w:r w:rsidRPr="00214A0B">
              <w:rPr>
                <w:sz w:val="16"/>
                <w:szCs w:val="16"/>
              </w:rPr>
              <w:t>nts_direction</w:t>
            </w:r>
          </w:p>
        </w:tc>
        <w:tc>
          <w:tcPr>
            <w:tcW w:w="4536" w:type="dxa"/>
            <w:shd w:val="clear" w:color="auto" w:fill="auto"/>
          </w:tcPr>
          <w:p w:rsidR="004E4D10" w:rsidRPr="0043475A" w:rsidRDefault="004E4D10" w:rsidP="00C4644F">
            <w:pPr>
              <w:rPr>
                <w:i/>
                <w:sz w:val="16"/>
                <w:szCs w:val="16"/>
                <w:lang w:val="en-US"/>
              </w:rPr>
            </w:pPr>
            <w:r w:rsidRPr="0043475A">
              <w:rPr>
                <w:i/>
                <w:sz w:val="16"/>
                <w:szCs w:val="16"/>
                <w:lang w:val="en-US"/>
              </w:rPr>
              <w:t xml:space="preserve">Nts Fairway direction codes </w:t>
            </w:r>
            <w:r w:rsidRPr="0043475A">
              <w:rPr>
                <w:color w:val="0070C0"/>
                <w:sz w:val="16"/>
                <w:szCs w:val="16"/>
                <w:lang w:val="en-US"/>
              </w:rPr>
              <w:t>(not supported)</w:t>
            </w:r>
          </w:p>
        </w:tc>
      </w:tr>
      <w:tr w:rsidR="004E4D10" w:rsidRPr="00214A0B" w:rsidTr="00C4644F">
        <w:tc>
          <w:tcPr>
            <w:tcW w:w="2126" w:type="dxa"/>
            <w:shd w:val="clear" w:color="auto" w:fill="auto"/>
          </w:tcPr>
          <w:p w:rsidR="004E4D10" w:rsidRPr="00214A0B" w:rsidRDefault="004E4D10" w:rsidP="00C4644F">
            <w:pPr>
              <w:rPr>
                <w:sz w:val="16"/>
                <w:szCs w:val="16"/>
              </w:rPr>
            </w:pPr>
            <w:r w:rsidRPr="00214A0B">
              <w:rPr>
                <w:sz w:val="16"/>
                <w:szCs w:val="16"/>
              </w:rPr>
              <w:t>nts_direction_max</w:t>
            </w:r>
          </w:p>
        </w:tc>
        <w:tc>
          <w:tcPr>
            <w:tcW w:w="4536" w:type="dxa"/>
            <w:shd w:val="clear" w:color="auto" w:fill="auto"/>
          </w:tcPr>
          <w:p w:rsidR="004E4D10" w:rsidRPr="00214A0B" w:rsidRDefault="004E4D10" w:rsidP="00C4644F">
            <w:pPr>
              <w:rPr>
                <w:i/>
                <w:sz w:val="16"/>
                <w:szCs w:val="16"/>
              </w:rPr>
            </w:pPr>
            <w:r w:rsidRPr="00214A0B">
              <w:rPr>
                <w:i/>
                <w:sz w:val="16"/>
                <w:szCs w:val="16"/>
              </w:rPr>
              <w:t xml:space="preserve">Nts compass direction codes </w:t>
            </w:r>
            <w:r w:rsidRPr="00214A0B">
              <w:rPr>
                <w:color w:val="0070C0"/>
                <w:sz w:val="16"/>
                <w:szCs w:val="16"/>
              </w:rPr>
              <w:t>(not supported)</w:t>
            </w:r>
          </w:p>
        </w:tc>
      </w:tr>
      <w:tr w:rsidR="004E4D10" w:rsidRPr="00214A0B" w:rsidTr="00C4644F">
        <w:tc>
          <w:tcPr>
            <w:tcW w:w="2126" w:type="dxa"/>
            <w:shd w:val="clear" w:color="auto" w:fill="auto"/>
          </w:tcPr>
          <w:p w:rsidR="004E4D10" w:rsidRPr="00214A0B" w:rsidRDefault="004E4D10" w:rsidP="00C4644F">
            <w:pPr>
              <w:rPr>
                <w:sz w:val="16"/>
                <w:szCs w:val="16"/>
              </w:rPr>
            </w:pPr>
            <w:r w:rsidRPr="00214A0B">
              <w:rPr>
                <w:sz w:val="16"/>
                <w:szCs w:val="16"/>
              </w:rPr>
              <w:t>nts_direction_min</w:t>
            </w:r>
          </w:p>
        </w:tc>
        <w:tc>
          <w:tcPr>
            <w:tcW w:w="4536" w:type="dxa"/>
            <w:shd w:val="clear" w:color="auto" w:fill="auto"/>
          </w:tcPr>
          <w:p w:rsidR="004E4D10" w:rsidRPr="00214A0B" w:rsidRDefault="004E4D10" w:rsidP="00C4644F">
            <w:pPr>
              <w:rPr>
                <w:sz w:val="16"/>
                <w:szCs w:val="16"/>
              </w:rPr>
            </w:pPr>
            <w:r w:rsidRPr="00214A0B">
              <w:rPr>
                <w:i/>
                <w:sz w:val="16"/>
                <w:szCs w:val="16"/>
              </w:rPr>
              <w:t xml:space="preserve">Nts compass direction codes </w:t>
            </w:r>
            <w:r w:rsidRPr="00214A0B">
              <w:rPr>
                <w:color w:val="0070C0"/>
                <w:sz w:val="16"/>
                <w:szCs w:val="16"/>
              </w:rPr>
              <w:t>(not supported)</w:t>
            </w:r>
          </w:p>
        </w:tc>
      </w:tr>
      <w:tr w:rsidR="004E4D10" w:rsidRPr="003566BB" w:rsidTr="00C4644F">
        <w:tc>
          <w:tcPr>
            <w:tcW w:w="2126" w:type="dxa"/>
            <w:shd w:val="clear" w:color="auto" w:fill="auto"/>
          </w:tcPr>
          <w:p w:rsidR="004E4D10" w:rsidRPr="00214A0B" w:rsidRDefault="004E4D10" w:rsidP="00C4644F">
            <w:pPr>
              <w:rPr>
                <w:sz w:val="16"/>
                <w:szCs w:val="16"/>
              </w:rPr>
            </w:pPr>
            <w:r w:rsidRPr="00214A0B">
              <w:rPr>
                <w:sz w:val="16"/>
                <w:szCs w:val="16"/>
              </w:rPr>
              <w:t>nts_ice_accessibility</w:t>
            </w:r>
          </w:p>
        </w:tc>
        <w:tc>
          <w:tcPr>
            <w:tcW w:w="4536" w:type="dxa"/>
            <w:shd w:val="clear" w:color="auto" w:fill="auto"/>
          </w:tcPr>
          <w:p w:rsidR="004E4D10" w:rsidRPr="0043475A" w:rsidRDefault="004E4D10" w:rsidP="00C4644F">
            <w:pPr>
              <w:rPr>
                <w:i/>
                <w:sz w:val="16"/>
                <w:szCs w:val="16"/>
                <w:lang w:val="en-US"/>
              </w:rPr>
            </w:pPr>
            <w:r w:rsidRPr="0043475A">
              <w:rPr>
                <w:i/>
                <w:sz w:val="16"/>
                <w:szCs w:val="16"/>
                <w:lang w:val="en-US"/>
              </w:rPr>
              <w:t xml:space="preserve">Ice accessibility (status) codes </w:t>
            </w:r>
            <w:r w:rsidRPr="0043475A">
              <w:rPr>
                <w:color w:val="0070C0"/>
                <w:sz w:val="16"/>
                <w:szCs w:val="16"/>
                <w:lang w:val="en-US"/>
              </w:rPr>
              <w:t>(not supported)</w:t>
            </w:r>
          </w:p>
        </w:tc>
      </w:tr>
      <w:tr w:rsidR="004E4D10" w:rsidRPr="003566BB" w:rsidTr="00C4644F">
        <w:tc>
          <w:tcPr>
            <w:tcW w:w="2126" w:type="dxa"/>
            <w:shd w:val="clear" w:color="auto" w:fill="auto"/>
          </w:tcPr>
          <w:p w:rsidR="004E4D10" w:rsidRPr="00214A0B" w:rsidRDefault="004E4D10" w:rsidP="00C4644F">
            <w:pPr>
              <w:rPr>
                <w:sz w:val="16"/>
                <w:szCs w:val="16"/>
              </w:rPr>
            </w:pPr>
            <w:r w:rsidRPr="00214A0B">
              <w:rPr>
                <w:sz w:val="16"/>
                <w:szCs w:val="16"/>
              </w:rPr>
              <w:t>nts_ice_condition</w:t>
            </w:r>
          </w:p>
        </w:tc>
        <w:tc>
          <w:tcPr>
            <w:tcW w:w="4536" w:type="dxa"/>
            <w:shd w:val="clear" w:color="auto" w:fill="auto"/>
          </w:tcPr>
          <w:p w:rsidR="004E4D10" w:rsidRPr="0043475A" w:rsidRDefault="004E4D10" w:rsidP="00C4644F">
            <w:pPr>
              <w:rPr>
                <w:i/>
                <w:sz w:val="16"/>
                <w:szCs w:val="16"/>
                <w:lang w:val="en-US"/>
              </w:rPr>
            </w:pPr>
            <w:r w:rsidRPr="0043475A">
              <w:rPr>
                <w:i/>
                <w:sz w:val="16"/>
                <w:szCs w:val="16"/>
                <w:lang w:val="en-US"/>
              </w:rPr>
              <w:t xml:space="preserve">Ice condition (strong, weak) codes </w:t>
            </w:r>
            <w:r w:rsidRPr="0043475A">
              <w:rPr>
                <w:color w:val="0070C0"/>
                <w:sz w:val="16"/>
                <w:szCs w:val="16"/>
                <w:lang w:val="en-US"/>
              </w:rPr>
              <w:t>(not supported)</w:t>
            </w:r>
          </w:p>
        </w:tc>
      </w:tr>
      <w:tr w:rsidR="004E4D10" w:rsidRPr="00214A0B" w:rsidTr="00C4644F">
        <w:tc>
          <w:tcPr>
            <w:tcW w:w="2126" w:type="dxa"/>
            <w:shd w:val="clear" w:color="auto" w:fill="auto"/>
          </w:tcPr>
          <w:p w:rsidR="004E4D10" w:rsidRPr="00214A0B" w:rsidRDefault="004E4D10" w:rsidP="00C4644F">
            <w:pPr>
              <w:rPr>
                <w:sz w:val="16"/>
                <w:szCs w:val="16"/>
              </w:rPr>
            </w:pPr>
            <w:r w:rsidRPr="00214A0B">
              <w:rPr>
                <w:sz w:val="16"/>
                <w:szCs w:val="16"/>
              </w:rPr>
              <w:t>nts_ice_classification</w:t>
            </w:r>
          </w:p>
        </w:tc>
        <w:tc>
          <w:tcPr>
            <w:tcW w:w="4536" w:type="dxa"/>
            <w:shd w:val="clear" w:color="auto" w:fill="auto"/>
          </w:tcPr>
          <w:p w:rsidR="004E4D10" w:rsidRPr="00214A0B" w:rsidRDefault="004E4D10" w:rsidP="00C4644F">
            <w:pPr>
              <w:rPr>
                <w:sz w:val="16"/>
                <w:szCs w:val="16"/>
              </w:rPr>
            </w:pPr>
            <w:r w:rsidRPr="00214A0B">
              <w:rPr>
                <w:i/>
                <w:sz w:val="16"/>
                <w:szCs w:val="16"/>
              </w:rPr>
              <w:t xml:space="preserve">Ice classification (navigatable) codes </w:t>
            </w:r>
            <w:r w:rsidRPr="00214A0B">
              <w:rPr>
                <w:color w:val="0070C0"/>
                <w:sz w:val="16"/>
                <w:szCs w:val="16"/>
              </w:rPr>
              <w:t>(not supported)</w:t>
            </w:r>
          </w:p>
        </w:tc>
      </w:tr>
      <w:tr w:rsidR="004E4D10" w:rsidRPr="00214A0B" w:rsidTr="00C4644F">
        <w:tc>
          <w:tcPr>
            <w:tcW w:w="2126" w:type="dxa"/>
            <w:shd w:val="clear" w:color="auto" w:fill="auto"/>
          </w:tcPr>
          <w:p w:rsidR="004E4D10" w:rsidRPr="00214A0B" w:rsidRDefault="004E4D10" w:rsidP="00C4644F">
            <w:pPr>
              <w:rPr>
                <w:sz w:val="16"/>
                <w:szCs w:val="16"/>
              </w:rPr>
            </w:pPr>
            <w:r w:rsidRPr="00214A0B">
              <w:rPr>
                <w:sz w:val="16"/>
                <w:szCs w:val="16"/>
              </w:rPr>
              <w:t>nts_ice_situation</w:t>
            </w:r>
          </w:p>
        </w:tc>
        <w:tc>
          <w:tcPr>
            <w:tcW w:w="4536" w:type="dxa"/>
            <w:shd w:val="clear" w:color="auto" w:fill="auto"/>
          </w:tcPr>
          <w:p w:rsidR="004E4D10" w:rsidRPr="00214A0B" w:rsidRDefault="004E4D10" w:rsidP="00C4644F">
            <w:pPr>
              <w:rPr>
                <w:i/>
                <w:sz w:val="16"/>
                <w:szCs w:val="16"/>
              </w:rPr>
            </w:pPr>
            <w:r w:rsidRPr="00214A0B">
              <w:rPr>
                <w:i/>
                <w:sz w:val="16"/>
                <w:szCs w:val="16"/>
              </w:rPr>
              <w:t xml:space="preserve">Ice situation (navigation) codes. </w:t>
            </w:r>
            <w:r w:rsidRPr="00214A0B">
              <w:rPr>
                <w:color w:val="0070C0"/>
                <w:sz w:val="16"/>
                <w:szCs w:val="16"/>
              </w:rPr>
              <w:t>(not supported)</w:t>
            </w:r>
          </w:p>
        </w:tc>
      </w:tr>
      <w:tr w:rsidR="004E4D10" w:rsidRPr="00214A0B" w:rsidTr="00C4644F">
        <w:tc>
          <w:tcPr>
            <w:tcW w:w="2126" w:type="dxa"/>
            <w:shd w:val="clear" w:color="auto" w:fill="auto"/>
          </w:tcPr>
          <w:p w:rsidR="004E4D10" w:rsidRPr="00214A0B" w:rsidRDefault="004E4D10" w:rsidP="00C4644F">
            <w:pPr>
              <w:rPr>
                <w:sz w:val="16"/>
                <w:szCs w:val="16"/>
              </w:rPr>
            </w:pPr>
            <w:r w:rsidRPr="00214A0B">
              <w:rPr>
                <w:sz w:val="16"/>
                <w:szCs w:val="16"/>
              </w:rPr>
              <w:t>nts_indication</w:t>
            </w:r>
          </w:p>
        </w:tc>
        <w:tc>
          <w:tcPr>
            <w:tcW w:w="4536" w:type="dxa"/>
            <w:shd w:val="clear" w:color="auto" w:fill="auto"/>
          </w:tcPr>
          <w:p w:rsidR="004E4D10" w:rsidRPr="00214A0B" w:rsidRDefault="004E4D10" w:rsidP="00C4644F">
            <w:pPr>
              <w:rPr>
                <w:i/>
                <w:sz w:val="16"/>
                <w:szCs w:val="16"/>
              </w:rPr>
            </w:pPr>
            <w:r w:rsidRPr="00214A0B">
              <w:rPr>
                <w:i/>
                <w:sz w:val="16"/>
                <w:szCs w:val="16"/>
              </w:rPr>
              <w:t xml:space="preserve">Nts Indication (qualification) codes </w:t>
            </w:r>
            <w:r w:rsidRPr="00214A0B">
              <w:rPr>
                <w:color w:val="0070C0"/>
                <w:sz w:val="16"/>
                <w:szCs w:val="16"/>
              </w:rPr>
              <w:t>(not supported)</w:t>
            </w:r>
          </w:p>
        </w:tc>
      </w:tr>
      <w:tr w:rsidR="004E4D10" w:rsidRPr="003566BB" w:rsidTr="00C4644F">
        <w:tc>
          <w:tcPr>
            <w:tcW w:w="2126" w:type="dxa"/>
            <w:shd w:val="clear" w:color="auto" w:fill="auto"/>
          </w:tcPr>
          <w:p w:rsidR="004E4D10" w:rsidRPr="00214A0B" w:rsidRDefault="004E4D10" w:rsidP="00C4644F">
            <w:pPr>
              <w:rPr>
                <w:sz w:val="16"/>
                <w:szCs w:val="16"/>
              </w:rPr>
            </w:pPr>
            <w:r w:rsidRPr="00214A0B">
              <w:rPr>
                <w:sz w:val="16"/>
                <w:szCs w:val="16"/>
              </w:rPr>
              <w:t>nts_interval</w:t>
            </w:r>
          </w:p>
        </w:tc>
        <w:tc>
          <w:tcPr>
            <w:tcW w:w="4536" w:type="dxa"/>
            <w:shd w:val="clear" w:color="auto" w:fill="auto"/>
          </w:tcPr>
          <w:p w:rsidR="004E4D10" w:rsidRPr="0043475A" w:rsidRDefault="004E4D10" w:rsidP="00C4644F">
            <w:pPr>
              <w:rPr>
                <w:i/>
                <w:sz w:val="16"/>
                <w:szCs w:val="16"/>
                <w:lang w:val="en-US"/>
              </w:rPr>
            </w:pPr>
            <w:r w:rsidRPr="0043475A">
              <w:rPr>
                <w:i/>
                <w:sz w:val="16"/>
                <w:szCs w:val="16"/>
                <w:lang w:val="en-US"/>
              </w:rPr>
              <w:t xml:space="preserve">Nts Time interval codes </w:t>
            </w:r>
            <w:r w:rsidRPr="0043475A">
              <w:rPr>
                <w:color w:val="0070C0"/>
                <w:sz w:val="16"/>
                <w:szCs w:val="16"/>
                <w:lang w:val="en-US"/>
              </w:rPr>
              <w:t>(not supported)</w:t>
            </w:r>
          </w:p>
        </w:tc>
      </w:tr>
      <w:tr w:rsidR="004E4D10" w:rsidRPr="003566BB" w:rsidTr="00C4644F">
        <w:tc>
          <w:tcPr>
            <w:tcW w:w="2126" w:type="dxa"/>
            <w:shd w:val="clear" w:color="auto" w:fill="auto"/>
          </w:tcPr>
          <w:p w:rsidR="004E4D10" w:rsidRPr="00214A0B" w:rsidRDefault="004E4D10" w:rsidP="00C4644F">
            <w:pPr>
              <w:rPr>
                <w:sz w:val="16"/>
                <w:szCs w:val="16"/>
              </w:rPr>
            </w:pPr>
            <w:r w:rsidRPr="00214A0B">
              <w:rPr>
                <w:sz w:val="16"/>
                <w:szCs w:val="16"/>
              </w:rPr>
              <w:t>nts_language</w:t>
            </w:r>
          </w:p>
        </w:tc>
        <w:tc>
          <w:tcPr>
            <w:tcW w:w="4536" w:type="dxa"/>
            <w:shd w:val="clear" w:color="auto" w:fill="auto"/>
          </w:tcPr>
          <w:p w:rsidR="004E4D10" w:rsidRPr="0043475A" w:rsidRDefault="004E4D10" w:rsidP="00C4644F">
            <w:pPr>
              <w:rPr>
                <w:i/>
                <w:sz w:val="16"/>
                <w:szCs w:val="16"/>
                <w:lang w:val="en-US"/>
              </w:rPr>
            </w:pPr>
            <w:r w:rsidRPr="0043475A">
              <w:rPr>
                <w:i/>
                <w:sz w:val="16"/>
                <w:szCs w:val="16"/>
                <w:lang w:val="en-US"/>
              </w:rPr>
              <w:t xml:space="preserve">Nts language codes </w:t>
            </w:r>
            <w:r w:rsidRPr="0043475A">
              <w:rPr>
                <w:color w:val="0070C0"/>
                <w:sz w:val="16"/>
                <w:szCs w:val="16"/>
                <w:lang w:val="en-US"/>
              </w:rPr>
              <w:t>(not supported)</w:t>
            </w:r>
          </w:p>
        </w:tc>
      </w:tr>
      <w:tr w:rsidR="004E4D10" w:rsidRPr="00214A0B" w:rsidTr="00C4644F">
        <w:tc>
          <w:tcPr>
            <w:tcW w:w="2126" w:type="dxa"/>
            <w:shd w:val="clear" w:color="auto" w:fill="auto"/>
          </w:tcPr>
          <w:p w:rsidR="004E4D10" w:rsidRPr="00214A0B" w:rsidRDefault="004E4D10" w:rsidP="00C4644F">
            <w:pPr>
              <w:rPr>
                <w:sz w:val="16"/>
                <w:szCs w:val="16"/>
              </w:rPr>
            </w:pPr>
            <w:r w:rsidRPr="00214A0B">
              <w:rPr>
                <w:sz w:val="16"/>
                <w:szCs w:val="16"/>
              </w:rPr>
              <w:t>nts_limitation</w:t>
            </w:r>
          </w:p>
        </w:tc>
        <w:tc>
          <w:tcPr>
            <w:tcW w:w="4536" w:type="dxa"/>
            <w:shd w:val="clear" w:color="auto" w:fill="auto"/>
          </w:tcPr>
          <w:p w:rsidR="004E4D10" w:rsidRPr="00214A0B" w:rsidRDefault="004E4D10" w:rsidP="00C4644F">
            <w:pPr>
              <w:rPr>
                <w:i/>
                <w:sz w:val="16"/>
                <w:szCs w:val="16"/>
              </w:rPr>
            </w:pPr>
            <w:r w:rsidRPr="00214A0B">
              <w:rPr>
                <w:i/>
                <w:sz w:val="16"/>
                <w:szCs w:val="16"/>
              </w:rPr>
              <w:t xml:space="preserve">Nts fairway limitation codes </w:t>
            </w:r>
            <w:r w:rsidRPr="00214A0B">
              <w:rPr>
                <w:color w:val="0070C0"/>
                <w:sz w:val="16"/>
                <w:szCs w:val="16"/>
              </w:rPr>
              <w:t>(not supported)</w:t>
            </w:r>
          </w:p>
        </w:tc>
      </w:tr>
      <w:tr w:rsidR="004E4D10" w:rsidRPr="003566BB" w:rsidTr="00C4644F">
        <w:tc>
          <w:tcPr>
            <w:tcW w:w="2126" w:type="dxa"/>
            <w:shd w:val="clear" w:color="auto" w:fill="auto"/>
          </w:tcPr>
          <w:p w:rsidR="004E4D10" w:rsidRPr="00214A0B" w:rsidRDefault="004E4D10" w:rsidP="00C4644F">
            <w:pPr>
              <w:rPr>
                <w:sz w:val="16"/>
                <w:szCs w:val="16"/>
              </w:rPr>
            </w:pPr>
            <w:r w:rsidRPr="00214A0B">
              <w:rPr>
                <w:sz w:val="16"/>
                <w:szCs w:val="16"/>
              </w:rPr>
              <w:t>nts_measure</w:t>
            </w:r>
          </w:p>
        </w:tc>
        <w:tc>
          <w:tcPr>
            <w:tcW w:w="4536" w:type="dxa"/>
            <w:shd w:val="clear" w:color="auto" w:fill="auto"/>
          </w:tcPr>
          <w:p w:rsidR="004E4D10" w:rsidRPr="0043475A" w:rsidRDefault="004E4D10" w:rsidP="00C4644F">
            <w:pPr>
              <w:rPr>
                <w:i/>
                <w:sz w:val="16"/>
                <w:szCs w:val="16"/>
                <w:lang w:val="en-US"/>
              </w:rPr>
            </w:pPr>
            <w:r w:rsidRPr="0043475A">
              <w:rPr>
                <w:i/>
                <w:sz w:val="16"/>
                <w:szCs w:val="16"/>
                <w:lang w:val="en-US"/>
              </w:rPr>
              <w:t xml:space="preserve">Nts (type of) measurement codes </w:t>
            </w:r>
            <w:r w:rsidRPr="0043475A">
              <w:rPr>
                <w:color w:val="0070C0"/>
                <w:sz w:val="16"/>
                <w:szCs w:val="16"/>
                <w:lang w:val="en-US"/>
              </w:rPr>
              <w:t>(not supported)</w:t>
            </w:r>
          </w:p>
        </w:tc>
      </w:tr>
      <w:tr w:rsidR="004E4D10" w:rsidRPr="003566BB" w:rsidTr="00C4644F">
        <w:tc>
          <w:tcPr>
            <w:tcW w:w="2126" w:type="dxa"/>
            <w:shd w:val="clear" w:color="auto" w:fill="auto"/>
          </w:tcPr>
          <w:p w:rsidR="004E4D10" w:rsidRPr="00214A0B" w:rsidRDefault="004E4D10" w:rsidP="00C4644F">
            <w:pPr>
              <w:rPr>
                <w:sz w:val="16"/>
                <w:szCs w:val="16"/>
              </w:rPr>
            </w:pPr>
            <w:r w:rsidRPr="00214A0B">
              <w:rPr>
                <w:sz w:val="16"/>
                <w:szCs w:val="16"/>
              </w:rPr>
              <w:t>nts_position</w:t>
            </w:r>
          </w:p>
        </w:tc>
        <w:tc>
          <w:tcPr>
            <w:tcW w:w="4536" w:type="dxa"/>
            <w:shd w:val="clear" w:color="auto" w:fill="auto"/>
          </w:tcPr>
          <w:p w:rsidR="004E4D10" w:rsidRPr="0043475A" w:rsidRDefault="004E4D10" w:rsidP="00C4644F">
            <w:pPr>
              <w:rPr>
                <w:i/>
                <w:sz w:val="16"/>
                <w:szCs w:val="16"/>
                <w:lang w:val="en-US"/>
              </w:rPr>
            </w:pPr>
            <w:r w:rsidRPr="0043475A">
              <w:rPr>
                <w:i/>
                <w:sz w:val="16"/>
                <w:szCs w:val="16"/>
                <w:lang w:val="en-US"/>
              </w:rPr>
              <w:t xml:space="preserve">Nts fairway position code </w:t>
            </w:r>
            <w:r w:rsidRPr="0043475A">
              <w:rPr>
                <w:color w:val="0070C0"/>
                <w:sz w:val="16"/>
                <w:szCs w:val="16"/>
                <w:lang w:val="en-US"/>
              </w:rPr>
              <w:t>(not supported)</w:t>
            </w:r>
          </w:p>
        </w:tc>
      </w:tr>
      <w:tr w:rsidR="004E4D10" w:rsidRPr="003566BB" w:rsidTr="00C4644F">
        <w:tc>
          <w:tcPr>
            <w:tcW w:w="2126" w:type="dxa"/>
            <w:shd w:val="clear" w:color="auto" w:fill="auto"/>
          </w:tcPr>
          <w:p w:rsidR="004E4D10" w:rsidRPr="00214A0B" w:rsidRDefault="004E4D10" w:rsidP="00C4644F">
            <w:pPr>
              <w:rPr>
                <w:sz w:val="16"/>
                <w:szCs w:val="16"/>
              </w:rPr>
            </w:pPr>
            <w:r w:rsidRPr="00214A0B">
              <w:rPr>
                <w:sz w:val="16"/>
                <w:szCs w:val="16"/>
              </w:rPr>
              <w:t>nts_reason</w:t>
            </w:r>
          </w:p>
        </w:tc>
        <w:tc>
          <w:tcPr>
            <w:tcW w:w="4536" w:type="dxa"/>
            <w:shd w:val="clear" w:color="auto" w:fill="auto"/>
          </w:tcPr>
          <w:p w:rsidR="004E4D10" w:rsidRPr="0043475A" w:rsidRDefault="004E4D10" w:rsidP="00C4644F">
            <w:pPr>
              <w:rPr>
                <w:i/>
                <w:sz w:val="16"/>
                <w:szCs w:val="16"/>
                <w:lang w:val="en-US"/>
              </w:rPr>
            </w:pPr>
            <w:r w:rsidRPr="0043475A">
              <w:rPr>
                <w:i/>
                <w:sz w:val="16"/>
                <w:szCs w:val="16"/>
                <w:lang w:val="en-US"/>
              </w:rPr>
              <w:t xml:space="preserve">Nts reason code </w:t>
            </w:r>
            <w:r w:rsidRPr="0043475A">
              <w:rPr>
                <w:color w:val="0070C0"/>
                <w:sz w:val="16"/>
                <w:szCs w:val="16"/>
                <w:lang w:val="en-US"/>
              </w:rPr>
              <w:t>(not supported)</w:t>
            </w:r>
          </w:p>
        </w:tc>
      </w:tr>
      <w:tr w:rsidR="004E4D10" w:rsidRPr="003566BB" w:rsidTr="00C4644F">
        <w:tc>
          <w:tcPr>
            <w:tcW w:w="2126" w:type="dxa"/>
            <w:shd w:val="clear" w:color="auto" w:fill="auto"/>
          </w:tcPr>
          <w:p w:rsidR="004E4D10" w:rsidRPr="00214A0B" w:rsidRDefault="004E4D10" w:rsidP="00C4644F">
            <w:pPr>
              <w:rPr>
                <w:sz w:val="16"/>
                <w:szCs w:val="16"/>
              </w:rPr>
            </w:pPr>
            <w:r w:rsidRPr="00214A0B">
              <w:rPr>
                <w:sz w:val="16"/>
                <w:szCs w:val="16"/>
              </w:rPr>
              <w:t>nts_reference</w:t>
            </w:r>
          </w:p>
        </w:tc>
        <w:tc>
          <w:tcPr>
            <w:tcW w:w="4536" w:type="dxa"/>
            <w:shd w:val="clear" w:color="auto" w:fill="auto"/>
          </w:tcPr>
          <w:p w:rsidR="004E4D10" w:rsidRPr="0043475A" w:rsidRDefault="004E4D10" w:rsidP="00C4644F">
            <w:pPr>
              <w:rPr>
                <w:i/>
                <w:sz w:val="16"/>
                <w:szCs w:val="16"/>
                <w:lang w:val="en-US"/>
              </w:rPr>
            </w:pPr>
            <w:r w:rsidRPr="0043475A">
              <w:rPr>
                <w:i/>
                <w:sz w:val="16"/>
                <w:szCs w:val="16"/>
                <w:lang w:val="en-US"/>
              </w:rPr>
              <w:t xml:space="preserve">Nts (water)level reference code </w:t>
            </w:r>
            <w:r w:rsidRPr="0043475A">
              <w:rPr>
                <w:color w:val="0070C0"/>
                <w:sz w:val="16"/>
                <w:szCs w:val="16"/>
                <w:lang w:val="en-US"/>
              </w:rPr>
              <w:t>(not supported)</w:t>
            </w:r>
          </w:p>
        </w:tc>
      </w:tr>
      <w:tr w:rsidR="004E4D10" w:rsidRPr="003566BB" w:rsidTr="00C4644F">
        <w:tc>
          <w:tcPr>
            <w:tcW w:w="2126" w:type="dxa"/>
            <w:shd w:val="clear" w:color="auto" w:fill="auto"/>
          </w:tcPr>
          <w:p w:rsidR="004E4D10" w:rsidRPr="00214A0B" w:rsidRDefault="004E4D10" w:rsidP="00C4644F">
            <w:pPr>
              <w:rPr>
                <w:sz w:val="16"/>
                <w:szCs w:val="16"/>
              </w:rPr>
            </w:pPr>
            <w:r w:rsidRPr="00214A0B">
              <w:rPr>
                <w:sz w:val="16"/>
                <w:szCs w:val="16"/>
              </w:rPr>
              <w:t>nts_regime</w:t>
            </w:r>
          </w:p>
        </w:tc>
        <w:tc>
          <w:tcPr>
            <w:tcW w:w="4536" w:type="dxa"/>
            <w:shd w:val="clear" w:color="auto" w:fill="auto"/>
          </w:tcPr>
          <w:p w:rsidR="004E4D10" w:rsidRPr="0043475A" w:rsidRDefault="004E4D10" w:rsidP="00C4644F">
            <w:pPr>
              <w:rPr>
                <w:i/>
                <w:sz w:val="16"/>
                <w:szCs w:val="16"/>
                <w:lang w:val="en-US"/>
              </w:rPr>
            </w:pPr>
            <w:r w:rsidRPr="0043475A">
              <w:rPr>
                <w:i/>
                <w:sz w:val="16"/>
                <w:szCs w:val="16"/>
                <w:lang w:val="en-US"/>
              </w:rPr>
              <w:t xml:space="preserve">Nts waterway regime code. </w:t>
            </w:r>
            <w:r w:rsidRPr="0043475A">
              <w:rPr>
                <w:color w:val="0070C0"/>
                <w:sz w:val="16"/>
                <w:szCs w:val="16"/>
                <w:lang w:val="en-US"/>
              </w:rPr>
              <w:t>(not supported)</w:t>
            </w:r>
          </w:p>
        </w:tc>
      </w:tr>
      <w:tr w:rsidR="004E4D10" w:rsidRPr="003566BB" w:rsidTr="00C4644F">
        <w:tc>
          <w:tcPr>
            <w:tcW w:w="2126" w:type="dxa"/>
            <w:shd w:val="clear" w:color="auto" w:fill="auto"/>
          </w:tcPr>
          <w:p w:rsidR="004E4D10" w:rsidRPr="00214A0B" w:rsidRDefault="004E4D10" w:rsidP="00C4644F">
            <w:pPr>
              <w:rPr>
                <w:sz w:val="16"/>
                <w:szCs w:val="16"/>
              </w:rPr>
            </w:pPr>
            <w:r w:rsidRPr="00214A0B">
              <w:rPr>
                <w:sz w:val="16"/>
                <w:szCs w:val="16"/>
              </w:rPr>
              <w:t>nts_reporting</w:t>
            </w:r>
          </w:p>
        </w:tc>
        <w:tc>
          <w:tcPr>
            <w:tcW w:w="4536" w:type="dxa"/>
            <w:shd w:val="clear" w:color="auto" w:fill="auto"/>
          </w:tcPr>
          <w:p w:rsidR="004E4D10" w:rsidRPr="0043475A" w:rsidRDefault="004E4D10" w:rsidP="00C4644F">
            <w:pPr>
              <w:rPr>
                <w:i/>
                <w:sz w:val="16"/>
                <w:szCs w:val="16"/>
                <w:lang w:val="en-US"/>
              </w:rPr>
            </w:pPr>
            <w:r w:rsidRPr="0043475A">
              <w:rPr>
                <w:i/>
                <w:sz w:val="16"/>
                <w:szCs w:val="16"/>
                <w:lang w:val="en-US"/>
              </w:rPr>
              <w:t xml:space="preserve">Nts reporting regime </w:t>
            </w:r>
            <w:r w:rsidRPr="0043475A">
              <w:rPr>
                <w:color w:val="0070C0"/>
                <w:sz w:val="16"/>
                <w:szCs w:val="16"/>
                <w:lang w:val="en-US"/>
              </w:rPr>
              <w:t>(not supported)</w:t>
            </w:r>
          </w:p>
        </w:tc>
      </w:tr>
      <w:tr w:rsidR="004E4D10" w:rsidRPr="003566BB" w:rsidTr="00C4644F">
        <w:tc>
          <w:tcPr>
            <w:tcW w:w="2126" w:type="dxa"/>
            <w:shd w:val="clear" w:color="auto" w:fill="auto"/>
          </w:tcPr>
          <w:p w:rsidR="004E4D10" w:rsidRPr="00214A0B" w:rsidRDefault="004E4D10" w:rsidP="00C4644F">
            <w:pPr>
              <w:rPr>
                <w:sz w:val="16"/>
                <w:szCs w:val="16"/>
              </w:rPr>
            </w:pPr>
            <w:r w:rsidRPr="00214A0B">
              <w:rPr>
                <w:sz w:val="16"/>
                <w:szCs w:val="16"/>
              </w:rPr>
              <w:t>nts_subject</w:t>
            </w:r>
          </w:p>
        </w:tc>
        <w:tc>
          <w:tcPr>
            <w:tcW w:w="4536" w:type="dxa"/>
            <w:shd w:val="clear" w:color="auto" w:fill="auto"/>
          </w:tcPr>
          <w:p w:rsidR="004E4D10" w:rsidRPr="0043475A" w:rsidRDefault="004E4D10" w:rsidP="00C4644F">
            <w:pPr>
              <w:rPr>
                <w:i/>
                <w:sz w:val="16"/>
                <w:szCs w:val="16"/>
                <w:lang w:val="en-US"/>
              </w:rPr>
            </w:pPr>
            <w:r w:rsidRPr="0043475A">
              <w:rPr>
                <w:i/>
                <w:sz w:val="16"/>
                <w:szCs w:val="16"/>
                <w:lang w:val="en-US"/>
              </w:rPr>
              <w:t xml:space="preserve">Nts subject code </w:t>
            </w:r>
            <w:r w:rsidRPr="0043475A">
              <w:rPr>
                <w:color w:val="0070C0"/>
                <w:sz w:val="16"/>
                <w:szCs w:val="16"/>
                <w:lang w:val="en-US"/>
              </w:rPr>
              <w:t>(not supported)</w:t>
            </w:r>
          </w:p>
        </w:tc>
      </w:tr>
      <w:tr w:rsidR="004E4D10" w:rsidRPr="003566BB" w:rsidTr="00C4644F">
        <w:tc>
          <w:tcPr>
            <w:tcW w:w="2126" w:type="dxa"/>
            <w:shd w:val="clear" w:color="auto" w:fill="auto"/>
          </w:tcPr>
          <w:p w:rsidR="004E4D10" w:rsidRPr="00214A0B" w:rsidRDefault="004E4D10" w:rsidP="00C4644F">
            <w:pPr>
              <w:rPr>
                <w:sz w:val="16"/>
                <w:szCs w:val="16"/>
              </w:rPr>
            </w:pPr>
            <w:r w:rsidRPr="00214A0B">
              <w:rPr>
                <w:sz w:val="16"/>
                <w:szCs w:val="16"/>
              </w:rPr>
              <w:t>nts_tag</w:t>
            </w:r>
          </w:p>
        </w:tc>
        <w:tc>
          <w:tcPr>
            <w:tcW w:w="4536" w:type="dxa"/>
            <w:shd w:val="clear" w:color="auto" w:fill="auto"/>
          </w:tcPr>
          <w:p w:rsidR="004E4D10" w:rsidRPr="0043475A" w:rsidRDefault="004E4D10" w:rsidP="00C4644F">
            <w:pPr>
              <w:rPr>
                <w:i/>
                <w:sz w:val="16"/>
                <w:szCs w:val="16"/>
                <w:lang w:val="en-US"/>
              </w:rPr>
            </w:pPr>
            <w:r w:rsidRPr="0043475A">
              <w:rPr>
                <w:i/>
                <w:sz w:val="16"/>
                <w:szCs w:val="16"/>
                <w:lang w:val="en-US"/>
              </w:rPr>
              <w:t xml:space="preserve">Nts messages XML tag codes </w:t>
            </w:r>
            <w:r w:rsidRPr="0043475A">
              <w:rPr>
                <w:color w:val="0070C0"/>
                <w:sz w:val="16"/>
                <w:szCs w:val="16"/>
                <w:lang w:val="en-US"/>
              </w:rPr>
              <w:t>(not supported)</w:t>
            </w:r>
          </w:p>
        </w:tc>
      </w:tr>
      <w:tr w:rsidR="004E4D10" w:rsidRPr="003566BB" w:rsidTr="00C4644F">
        <w:tc>
          <w:tcPr>
            <w:tcW w:w="2126" w:type="dxa"/>
            <w:shd w:val="clear" w:color="auto" w:fill="auto"/>
          </w:tcPr>
          <w:p w:rsidR="004E4D10" w:rsidRPr="00214A0B" w:rsidRDefault="004E4D10" w:rsidP="00C4644F">
            <w:pPr>
              <w:rPr>
                <w:sz w:val="16"/>
                <w:szCs w:val="16"/>
              </w:rPr>
            </w:pPr>
            <w:r w:rsidRPr="00214A0B">
              <w:rPr>
                <w:sz w:val="16"/>
                <w:szCs w:val="16"/>
              </w:rPr>
              <w:t>nts_target_group</w:t>
            </w:r>
          </w:p>
        </w:tc>
        <w:tc>
          <w:tcPr>
            <w:tcW w:w="4536" w:type="dxa"/>
            <w:shd w:val="clear" w:color="auto" w:fill="auto"/>
          </w:tcPr>
          <w:p w:rsidR="004E4D10" w:rsidRPr="0043475A" w:rsidRDefault="004E4D10" w:rsidP="00C4644F">
            <w:pPr>
              <w:rPr>
                <w:i/>
                <w:sz w:val="16"/>
                <w:szCs w:val="16"/>
                <w:lang w:val="en-US"/>
              </w:rPr>
            </w:pPr>
            <w:r w:rsidRPr="0043475A">
              <w:rPr>
                <w:i/>
                <w:sz w:val="16"/>
                <w:szCs w:val="16"/>
                <w:lang w:val="en-US"/>
              </w:rPr>
              <w:t xml:space="preserve">Nts (ship) target group </w:t>
            </w:r>
            <w:r w:rsidRPr="0043475A">
              <w:rPr>
                <w:color w:val="0070C0"/>
                <w:sz w:val="16"/>
                <w:szCs w:val="16"/>
                <w:lang w:val="en-US"/>
              </w:rPr>
              <w:t>(not supported)</w:t>
            </w:r>
          </w:p>
        </w:tc>
      </w:tr>
      <w:tr w:rsidR="004E4D10" w:rsidRPr="003566BB" w:rsidTr="00C4644F">
        <w:tc>
          <w:tcPr>
            <w:tcW w:w="2126" w:type="dxa"/>
            <w:shd w:val="clear" w:color="auto" w:fill="auto"/>
          </w:tcPr>
          <w:p w:rsidR="004E4D10" w:rsidRPr="00214A0B" w:rsidRDefault="004E4D10" w:rsidP="00C4644F">
            <w:pPr>
              <w:rPr>
                <w:sz w:val="16"/>
                <w:szCs w:val="16"/>
              </w:rPr>
            </w:pPr>
            <w:r w:rsidRPr="00214A0B">
              <w:rPr>
                <w:sz w:val="16"/>
                <w:szCs w:val="16"/>
              </w:rPr>
              <w:t>nts_type</w:t>
            </w:r>
          </w:p>
        </w:tc>
        <w:tc>
          <w:tcPr>
            <w:tcW w:w="4536" w:type="dxa"/>
            <w:shd w:val="clear" w:color="auto" w:fill="auto"/>
          </w:tcPr>
          <w:p w:rsidR="004E4D10" w:rsidRPr="0043475A" w:rsidRDefault="004E4D10" w:rsidP="00C4644F">
            <w:pPr>
              <w:rPr>
                <w:i/>
                <w:sz w:val="16"/>
                <w:szCs w:val="16"/>
                <w:lang w:val="en-US"/>
              </w:rPr>
            </w:pPr>
            <w:r w:rsidRPr="0043475A">
              <w:rPr>
                <w:i/>
                <w:sz w:val="16"/>
                <w:szCs w:val="16"/>
                <w:lang w:val="en-US"/>
              </w:rPr>
              <w:t xml:space="preserve">Nts Type of message </w:t>
            </w:r>
            <w:r w:rsidRPr="0043475A">
              <w:rPr>
                <w:color w:val="0070C0"/>
                <w:sz w:val="16"/>
                <w:szCs w:val="16"/>
                <w:lang w:val="en-US"/>
              </w:rPr>
              <w:t>(not supported)</w:t>
            </w:r>
          </w:p>
        </w:tc>
      </w:tr>
      <w:tr w:rsidR="004E4D10" w:rsidRPr="00214A0B" w:rsidTr="00C4644F">
        <w:tc>
          <w:tcPr>
            <w:tcW w:w="2126" w:type="dxa"/>
            <w:shd w:val="clear" w:color="auto" w:fill="auto"/>
          </w:tcPr>
          <w:p w:rsidR="004E4D10" w:rsidRPr="00214A0B" w:rsidRDefault="004E4D10" w:rsidP="00C4644F">
            <w:pPr>
              <w:rPr>
                <w:sz w:val="16"/>
                <w:szCs w:val="16"/>
              </w:rPr>
            </w:pPr>
            <w:r w:rsidRPr="00214A0B">
              <w:rPr>
                <w:sz w:val="16"/>
                <w:szCs w:val="16"/>
              </w:rPr>
              <w:t>nts_weather_category</w:t>
            </w:r>
          </w:p>
        </w:tc>
        <w:tc>
          <w:tcPr>
            <w:tcW w:w="4536" w:type="dxa"/>
            <w:shd w:val="clear" w:color="auto" w:fill="auto"/>
          </w:tcPr>
          <w:p w:rsidR="004E4D10" w:rsidRPr="00214A0B" w:rsidRDefault="004E4D10" w:rsidP="00C4644F">
            <w:pPr>
              <w:rPr>
                <w:i/>
                <w:sz w:val="16"/>
                <w:szCs w:val="16"/>
              </w:rPr>
            </w:pPr>
            <w:r w:rsidRPr="00214A0B">
              <w:rPr>
                <w:i/>
                <w:sz w:val="16"/>
                <w:szCs w:val="16"/>
              </w:rPr>
              <w:t xml:space="preserve">Weather category </w:t>
            </w:r>
            <w:r w:rsidRPr="00214A0B">
              <w:rPr>
                <w:color w:val="0070C0"/>
                <w:sz w:val="16"/>
                <w:szCs w:val="16"/>
              </w:rPr>
              <w:t>(not supported)</w:t>
            </w:r>
          </w:p>
        </w:tc>
      </w:tr>
      <w:tr w:rsidR="004E4D10" w:rsidRPr="00214A0B" w:rsidTr="00C4644F">
        <w:tc>
          <w:tcPr>
            <w:tcW w:w="2126" w:type="dxa"/>
            <w:shd w:val="clear" w:color="auto" w:fill="auto"/>
          </w:tcPr>
          <w:p w:rsidR="004E4D10" w:rsidRPr="00214A0B" w:rsidRDefault="004E4D10" w:rsidP="00C4644F">
            <w:pPr>
              <w:rPr>
                <w:sz w:val="16"/>
                <w:szCs w:val="16"/>
              </w:rPr>
            </w:pPr>
            <w:r w:rsidRPr="00214A0B">
              <w:rPr>
                <w:sz w:val="16"/>
                <w:szCs w:val="16"/>
              </w:rPr>
              <w:t>nts_weather_class</w:t>
            </w:r>
          </w:p>
        </w:tc>
        <w:tc>
          <w:tcPr>
            <w:tcW w:w="4536" w:type="dxa"/>
            <w:shd w:val="clear" w:color="auto" w:fill="auto"/>
          </w:tcPr>
          <w:p w:rsidR="004E4D10" w:rsidRPr="00214A0B" w:rsidRDefault="004E4D10" w:rsidP="00C4644F">
            <w:pPr>
              <w:rPr>
                <w:i/>
                <w:sz w:val="16"/>
                <w:szCs w:val="16"/>
              </w:rPr>
            </w:pPr>
            <w:r w:rsidRPr="00214A0B">
              <w:rPr>
                <w:i/>
                <w:sz w:val="16"/>
                <w:szCs w:val="16"/>
              </w:rPr>
              <w:t xml:space="preserve">Weather class </w:t>
            </w:r>
            <w:r w:rsidRPr="00214A0B">
              <w:rPr>
                <w:color w:val="0070C0"/>
                <w:sz w:val="16"/>
                <w:szCs w:val="16"/>
              </w:rPr>
              <w:t>(not supported)</w:t>
            </w:r>
          </w:p>
        </w:tc>
      </w:tr>
      <w:tr w:rsidR="004E4D10" w:rsidRPr="00214A0B" w:rsidTr="00C4644F">
        <w:tc>
          <w:tcPr>
            <w:tcW w:w="2126" w:type="dxa"/>
            <w:shd w:val="clear" w:color="auto" w:fill="auto"/>
          </w:tcPr>
          <w:p w:rsidR="004E4D10" w:rsidRPr="00214A0B" w:rsidRDefault="004E4D10" w:rsidP="00C4644F">
            <w:pPr>
              <w:rPr>
                <w:sz w:val="16"/>
                <w:szCs w:val="16"/>
              </w:rPr>
            </w:pPr>
            <w:r w:rsidRPr="00214A0B">
              <w:rPr>
                <w:sz w:val="16"/>
                <w:szCs w:val="16"/>
              </w:rPr>
              <w:t>nts_weather_item</w:t>
            </w:r>
          </w:p>
        </w:tc>
        <w:tc>
          <w:tcPr>
            <w:tcW w:w="4536" w:type="dxa"/>
            <w:shd w:val="clear" w:color="auto" w:fill="auto"/>
          </w:tcPr>
          <w:p w:rsidR="004E4D10" w:rsidRPr="00214A0B" w:rsidRDefault="004E4D10" w:rsidP="00C4644F">
            <w:pPr>
              <w:rPr>
                <w:i/>
                <w:sz w:val="16"/>
                <w:szCs w:val="16"/>
              </w:rPr>
            </w:pPr>
            <w:r w:rsidRPr="0043475A">
              <w:rPr>
                <w:i/>
                <w:sz w:val="16"/>
                <w:szCs w:val="16"/>
                <w:lang w:val="en-US"/>
              </w:rPr>
              <w:t xml:space="preserve">Weather item message is about. </w:t>
            </w:r>
            <w:r w:rsidRPr="00214A0B">
              <w:rPr>
                <w:color w:val="0070C0"/>
                <w:sz w:val="16"/>
                <w:szCs w:val="16"/>
              </w:rPr>
              <w:t>(not supported)</w:t>
            </w:r>
          </w:p>
        </w:tc>
      </w:tr>
    </w:tbl>
    <w:p w:rsidR="004E4D10" w:rsidRPr="00214A0B" w:rsidRDefault="004E4D10" w:rsidP="004E4D10">
      <w:pPr>
        <w:pStyle w:val="PlainText"/>
        <w:rPr>
          <w:rFonts w:ascii="Verdana" w:hAnsi="Verdana" w:cs="Arial"/>
        </w:rPr>
      </w:pPr>
    </w:p>
    <w:p w:rsidR="004E4D10" w:rsidRPr="00214A0B" w:rsidRDefault="004E4D10" w:rsidP="004E4D10">
      <w:pPr>
        <w:ind w:left="1440" w:hanging="1440"/>
      </w:pPr>
      <w:r w:rsidRPr="00214A0B">
        <w:t>code</w:t>
      </w:r>
      <w:r w:rsidRPr="00214A0B">
        <w:tab/>
        <w:t>De code of subcode die wordt opgezocht.</w:t>
      </w:r>
    </w:p>
    <w:p w:rsidR="004E4D10" w:rsidRPr="00214A0B" w:rsidRDefault="004E4D10" w:rsidP="004E4D10">
      <w:pPr>
        <w:ind w:left="1440"/>
      </w:pPr>
      <w:r w:rsidRPr="00214A0B">
        <w:t>Wildcards zijn mogelijk via het “%” en “_” teken, te weten:</w:t>
      </w:r>
    </w:p>
    <w:p w:rsidR="004E4D10" w:rsidRPr="00214A0B" w:rsidRDefault="004E4D10" w:rsidP="004E4D10">
      <w:pPr>
        <w:ind w:left="1440"/>
      </w:pPr>
      <w:r w:rsidRPr="00214A0B">
        <w:t xml:space="preserve"> “%” (procent) = komt overeen met 1 of meer willekeurige karakters.</w:t>
      </w:r>
    </w:p>
    <w:p w:rsidR="004E4D10" w:rsidRPr="00214A0B" w:rsidRDefault="004E4D10" w:rsidP="004E4D10">
      <w:pPr>
        <w:ind w:left="1440"/>
      </w:pPr>
      <w:r w:rsidRPr="00214A0B">
        <w:t xml:space="preserve"> “_” (onderstrepingsteken) = komt overeen met 1 willekeurig karakter.   </w:t>
      </w:r>
    </w:p>
    <w:p w:rsidR="004E4D10" w:rsidRPr="00214A0B" w:rsidRDefault="004E4D10" w:rsidP="004E4D10">
      <w:pPr>
        <w:ind w:left="1440"/>
        <w:rPr>
          <w:i/>
        </w:rPr>
      </w:pPr>
      <w:r w:rsidRPr="00214A0B">
        <w:rPr>
          <w:i/>
        </w:rPr>
        <w:t xml:space="preserve">Bijvoorbeeld: </w:t>
      </w:r>
    </w:p>
    <w:p w:rsidR="004E4D10" w:rsidRPr="00214A0B" w:rsidRDefault="004E4D10" w:rsidP="004E4D10">
      <w:pPr>
        <w:numPr>
          <w:ilvl w:val="1"/>
          <w:numId w:val="19"/>
        </w:numPr>
        <w:ind w:left="1701" w:hanging="141"/>
      </w:pPr>
      <w:r w:rsidRPr="00214A0B">
        <w:t>“NLRTM” = records moeten exact overeenkomen met de code.</w:t>
      </w:r>
    </w:p>
    <w:p w:rsidR="004E4D10" w:rsidRPr="00214A0B" w:rsidRDefault="004E4D10" w:rsidP="004E4D10">
      <w:pPr>
        <w:numPr>
          <w:ilvl w:val="1"/>
          <w:numId w:val="19"/>
        </w:numPr>
        <w:ind w:left="1701" w:hanging="141"/>
      </w:pPr>
      <w:r w:rsidRPr="00214A0B">
        <w:t>“DEDUI%” = alle records beginnend met “DEDUI”,</w:t>
      </w:r>
    </w:p>
    <w:p w:rsidR="004E4D10" w:rsidRPr="00214A0B" w:rsidRDefault="004E4D10" w:rsidP="004E4D10">
      <w:pPr>
        <w:numPr>
          <w:ilvl w:val="1"/>
          <w:numId w:val="19"/>
        </w:numPr>
        <w:ind w:left="1701" w:hanging="141"/>
      </w:pPr>
      <w:r w:rsidRPr="00214A0B">
        <w:t>“%00001” = alle records eindigend op “00001”.</w:t>
      </w:r>
    </w:p>
    <w:p w:rsidR="004E4D10" w:rsidRPr="00214A0B" w:rsidRDefault="004E4D10" w:rsidP="004E4D10">
      <w:pPr>
        <w:numPr>
          <w:ilvl w:val="1"/>
          <w:numId w:val="19"/>
        </w:numPr>
        <w:ind w:left="1701" w:hanging="141"/>
      </w:pPr>
      <w:r w:rsidRPr="00214A0B">
        <w:t>“%RTM%” = alle records met “RTM” ergens in de code.</w:t>
      </w:r>
    </w:p>
    <w:p w:rsidR="004E4D10" w:rsidRPr="00214A0B" w:rsidRDefault="004E4D10" w:rsidP="004E4D10">
      <w:pPr>
        <w:ind w:left="1440"/>
        <w:rPr>
          <w:i/>
        </w:rPr>
      </w:pPr>
      <w:r w:rsidRPr="00214A0B">
        <w:rPr>
          <w:i/>
        </w:rPr>
        <w:t xml:space="preserve"> (matching is hoofdletter ongevoelig)</w:t>
      </w:r>
    </w:p>
    <w:p w:rsidR="004E4D10" w:rsidRPr="00214A0B" w:rsidRDefault="004E4D10" w:rsidP="004E4D10">
      <w:pPr>
        <w:rPr>
          <w:u w:val="single"/>
        </w:rPr>
      </w:pPr>
    </w:p>
    <w:p w:rsidR="004E4D10" w:rsidRPr="00214A0B" w:rsidRDefault="004E4D10" w:rsidP="00622EF1">
      <w:pPr>
        <w:ind w:left="1440" w:hanging="1440"/>
      </w:pPr>
      <w:r w:rsidRPr="00214A0B">
        <w:t>version</w:t>
      </w:r>
      <w:r w:rsidRPr="00214A0B">
        <w:tab/>
        <w:t xml:space="preserve">Versienummer van het </w:t>
      </w:r>
      <w:r w:rsidR="00622EF1">
        <w:t>op te zoeken referentiegegeven</w:t>
      </w:r>
      <w:r w:rsidRPr="00214A0B">
        <w:t>, te weten:</w:t>
      </w:r>
    </w:p>
    <w:p w:rsidR="004E4D10" w:rsidRPr="00214A0B" w:rsidRDefault="004E4D10" w:rsidP="004E4D10">
      <w:pPr>
        <w:numPr>
          <w:ilvl w:val="0"/>
          <w:numId w:val="34"/>
        </w:numPr>
        <w:ind w:left="1701" w:hanging="141"/>
      </w:pPr>
      <w:r w:rsidRPr="00214A0B">
        <w:rPr>
          <w:i/>
        </w:rPr>
        <w:t>Niet opgegeven</w:t>
      </w:r>
      <w:r w:rsidRPr="00214A0B">
        <w:t xml:space="preserve"> =&gt; selecteert alleen de actuele (alleen de </w:t>
      </w:r>
      <w:r w:rsidRPr="00214A0B">
        <w:rPr>
          <w:i/>
        </w:rPr>
        <w:t>niet</w:t>
      </w:r>
      <w:r w:rsidRPr="00214A0B">
        <w:t xml:space="preserve"> verwijderde gegevens).</w:t>
      </w:r>
    </w:p>
    <w:p w:rsidR="004E4D10" w:rsidRPr="00214A0B" w:rsidRDefault="004E4D10" w:rsidP="004E4D10">
      <w:pPr>
        <w:numPr>
          <w:ilvl w:val="0"/>
          <w:numId w:val="34"/>
        </w:numPr>
        <w:ind w:left="1701" w:hanging="141"/>
      </w:pPr>
      <w:r w:rsidRPr="00214A0B">
        <w:t>“0” =&gt; selecteert alle versies van het gegeven (incl. de logisch verwijderde gegevens).</w:t>
      </w:r>
    </w:p>
    <w:p w:rsidR="004E4D10" w:rsidRPr="00214A0B" w:rsidRDefault="004E4D10" w:rsidP="004E4D10">
      <w:pPr>
        <w:numPr>
          <w:ilvl w:val="0"/>
          <w:numId w:val="34"/>
        </w:numPr>
        <w:ind w:left="1701" w:hanging="141"/>
      </w:pPr>
      <w:r w:rsidRPr="00214A0B">
        <w:rPr>
          <w:i/>
        </w:rPr>
        <w:t>Overige waarden</w:t>
      </w:r>
      <w:r w:rsidRPr="00214A0B">
        <w:t xml:space="preserve"> (&gt;0) =&gt; selecteert het gegeven met het opgegeven versienummer (indien beschikbaar).</w:t>
      </w:r>
    </w:p>
    <w:p w:rsidR="004E4D10" w:rsidRPr="00214A0B" w:rsidRDefault="004E4D10" w:rsidP="004E4D10">
      <w:pPr>
        <w:rPr>
          <w:u w:val="single"/>
        </w:rPr>
      </w:pPr>
    </w:p>
    <w:p w:rsidR="004E4D10" w:rsidRPr="00214A0B" w:rsidRDefault="004E4D10" w:rsidP="006D3363">
      <w:pPr>
        <w:keepNext/>
        <w:keepLines/>
        <w:rPr>
          <w:rFonts w:cs="Arial"/>
        </w:rPr>
      </w:pPr>
      <w:r w:rsidRPr="00214A0B">
        <w:rPr>
          <w:rFonts w:cs="Arial"/>
          <w:u w:val="single"/>
        </w:rPr>
        <w:lastRenderedPageBreak/>
        <w:t>Resultaat:</w:t>
      </w:r>
    </w:p>
    <w:p w:rsidR="004E4D10" w:rsidRPr="00214A0B" w:rsidRDefault="004E4D10" w:rsidP="006D3363">
      <w:pPr>
        <w:keepNext/>
        <w:keepLines/>
        <w:rPr>
          <w:rFonts w:cs="Arial"/>
        </w:rPr>
      </w:pPr>
      <w:r w:rsidRPr="00214A0B">
        <w:rPr>
          <w:rFonts w:cs="Arial"/>
          <w:noProof/>
        </w:rPr>
        <w:drawing>
          <wp:inline distT="0" distB="0" distL="0" distR="0" wp14:anchorId="3CAC9523" wp14:editId="43E23D4D">
            <wp:extent cx="3838575" cy="1724025"/>
            <wp:effectExtent l="0" t="0" r="9525"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838575" cy="1724025"/>
                    </a:xfrm>
                    <a:prstGeom prst="rect">
                      <a:avLst/>
                    </a:prstGeom>
                    <a:noFill/>
                    <a:ln>
                      <a:noFill/>
                    </a:ln>
                  </pic:spPr>
                </pic:pic>
              </a:graphicData>
            </a:graphic>
          </wp:inline>
        </w:drawing>
      </w:r>
    </w:p>
    <w:p w:rsidR="00C164F0" w:rsidRDefault="004E4D10" w:rsidP="00C164F0">
      <w:r w:rsidRPr="00214A0B">
        <w:t>Het teruggegeven resultaat bestaat uit een XML structuur met de gevonden referentiegegevens, conform de datastructuur “refdataReturnType”.</w:t>
      </w:r>
      <w:r w:rsidR="00C164F0">
        <w:t xml:space="preserve"> </w:t>
      </w:r>
    </w:p>
    <w:p w:rsidR="00C164F0" w:rsidRDefault="00C164F0" w:rsidP="00C164F0"/>
    <w:p w:rsidR="00C164F0" w:rsidRPr="00214A0B" w:rsidRDefault="00C164F0" w:rsidP="00C164F0">
      <w:r w:rsidRPr="00214A0B">
        <w:t xml:space="preserve">De beschrijving van de </w:t>
      </w:r>
      <w:r>
        <w:t>referentiegegevens</w:t>
      </w:r>
      <w:r w:rsidRPr="00214A0B">
        <w:t xml:space="preserve">velden </w:t>
      </w:r>
      <w:r>
        <w:t xml:space="preserve">(in refdataReturn) </w:t>
      </w:r>
      <w:r w:rsidRPr="00214A0B">
        <w:t xml:space="preserve">en </w:t>
      </w:r>
      <w:r>
        <w:t>de</w:t>
      </w:r>
      <w:r w:rsidRPr="00214A0B">
        <w:t xml:space="preserve"> </w:t>
      </w:r>
      <w:r>
        <w:t>betekenis</w:t>
      </w:r>
      <w:r w:rsidRPr="00214A0B">
        <w:t xml:space="preserve"> kan worden teruggevonden in</w:t>
      </w:r>
      <w:r>
        <w:t xml:space="preserve"> bijlage</w:t>
      </w:r>
      <w:r w:rsidRPr="00214A0B">
        <w:t xml:space="preserve"> </w:t>
      </w:r>
      <w:r>
        <w:fldChar w:fldCharType="begin"/>
      </w:r>
      <w:r>
        <w:instrText xml:space="preserve"> REF _Ref435518550 \r \h </w:instrText>
      </w:r>
      <w:r>
        <w:fldChar w:fldCharType="separate"/>
      </w:r>
      <w:r w:rsidR="00F8434F">
        <w:t>A3</w:t>
      </w:r>
      <w:r>
        <w:fldChar w:fldCharType="end"/>
      </w:r>
      <w:r w:rsidRPr="00214A0B">
        <w:t>.</w:t>
      </w:r>
    </w:p>
    <w:p w:rsidR="004E4D10" w:rsidRPr="00214A0B" w:rsidRDefault="004E4D10" w:rsidP="004E4D10"/>
    <w:p w:rsidR="004E4D10" w:rsidRPr="00214A0B" w:rsidRDefault="004E4D10" w:rsidP="004E4D10">
      <w:r w:rsidRPr="00214A0B">
        <w:t xml:space="preserve">De “recCount” variabele geeft het aantal gevonden (in de database beschikbare) records aan. Het maximum aantal terug te geven records is, zoals eerder aangegeven, begrensd. </w:t>
      </w:r>
    </w:p>
    <w:p w:rsidR="004E4D10" w:rsidRPr="00214A0B" w:rsidRDefault="004E4D10" w:rsidP="004E4D10"/>
    <w:p w:rsidR="004E4D10" w:rsidRPr="00214A0B" w:rsidRDefault="004E4D10" w:rsidP="004E4D10">
      <w:r w:rsidRPr="00214A0B">
        <w:t>Als conform de opgegeven parameters geen referentiegegevens zijn gevonden, dan ontbreekt de “refdataReturn” structuur en bevat “recCount” de waarde 0.</w:t>
      </w:r>
    </w:p>
    <w:p w:rsidR="004E4D10" w:rsidRPr="00214A0B" w:rsidRDefault="004E4D10" w:rsidP="004E4D10"/>
    <w:p w:rsidR="004E4D10" w:rsidRPr="00214A0B" w:rsidRDefault="004E4D10" w:rsidP="004E4D10">
      <w:r w:rsidRPr="00214A0B">
        <w:t>In geval van fouten (verkeerde, onvoldoende parameters, interne fouten enz.) wordt een exceptie(fout) gegeven (in plaats van de XML structuur).</w:t>
      </w:r>
    </w:p>
    <w:p w:rsidR="004E4D10" w:rsidRPr="00214A0B" w:rsidRDefault="004E4D10" w:rsidP="004E4D10">
      <w:pPr>
        <w:pStyle w:val="Heading4"/>
      </w:pPr>
      <w:bookmarkStart w:id="82" w:name="_Toc361910156"/>
      <w:bookmarkStart w:id="83" w:name="_Toc429152873"/>
      <w:bookmarkStart w:id="84" w:name="_Ref430787332"/>
      <w:bookmarkStart w:id="85" w:name="_Toc78451345"/>
      <w:r w:rsidRPr="00214A0B">
        <w:t>matchByName</w:t>
      </w:r>
      <w:bookmarkEnd w:id="82"/>
      <w:r w:rsidRPr="00214A0B">
        <w:t xml:space="preserve"> functie</w:t>
      </w:r>
      <w:bookmarkEnd w:id="83"/>
      <w:bookmarkEnd w:id="84"/>
      <w:bookmarkEnd w:id="85"/>
    </w:p>
    <w:p w:rsidR="004E4D10" w:rsidRPr="00214A0B" w:rsidRDefault="004E4D10" w:rsidP="004E4D10">
      <w:pPr>
        <w:pStyle w:val="PlainText"/>
        <w:keepNext/>
        <w:keepLines/>
        <w:rPr>
          <w:sz w:val="22"/>
          <w:szCs w:val="22"/>
        </w:rPr>
      </w:pPr>
      <w:r w:rsidRPr="00214A0B">
        <w:rPr>
          <w:noProof/>
          <w:sz w:val="22"/>
          <w:szCs w:val="22"/>
        </w:rPr>
        <w:drawing>
          <wp:inline distT="0" distB="0" distL="0" distR="0" wp14:anchorId="595687CA" wp14:editId="67A441E6">
            <wp:extent cx="2847975" cy="1619250"/>
            <wp:effectExtent l="0" t="0" r="952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847975" cy="1619250"/>
                    </a:xfrm>
                    <a:prstGeom prst="rect">
                      <a:avLst/>
                    </a:prstGeom>
                    <a:noFill/>
                    <a:ln>
                      <a:noFill/>
                    </a:ln>
                  </pic:spPr>
                </pic:pic>
              </a:graphicData>
            </a:graphic>
          </wp:inline>
        </w:drawing>
      </w:r>
    </w:p>
    <w:p w:rsidR="004E4D10" w:rsidRPr="00214A0B" w:rsidRDefault="004E4D10" w:rsidP="004E4D10">
      <w:pPr>
        <w:pStyle w:val="PlainText"/>
        <w:keepNext/>
        <w:keepLines/>
        <w:rPr>
          <w:sz w:val="22"/>
        </w:rPr>
      </w:pPr>
      <w:r w:rsidRPr="00214A0B">
        <w:rPr>
          <w:sz w:val="22"/>
        </w:rPr>
        <w:t>string[] matchByName (</w:t>
      </w:r>
    </w:p>
    <w:p w:rsidR="004E4D10" w:rsidRPr="00214A0B" w:rsidRDefault="004E4D10" w:rsidP="004E4D10">
      <w:pPr>
        <w:pStyle w:val="PlainText"/>
        <w:keepNext/>
        <w:keepLines/>
        <w:rPr>
          <w:sz w:val="22"/>
        </w:rPr>
      </w:pPr>
      <w:r w:rsidRPr="00214A0B">
        <w:rPr>
          <w:sz w:val="22"/>
        </w:rPr>
        <w:t xml:space="preserve">   String reftype,</w:t>
      </w:r>
    </w:p>
    <w:p w:rsidR="004E4D10" w:rsidRPr="00214A0B" w:rsidRDefault="004E4D10" w:rsidP="004E4D10">
      <w:pPr>
        <w:pStyle w:val="PlainText"/>
        <w:keepNext/>
        <w:keepLines/>
        <w:rPr>
          <w:sz w:val="22"/>
        </w:rPr>
      </w:pPr>
      <w:r w:rsidRPr="00214A0B">
        <w:rPr>
          <w:sz w:val="22"/>
        </w:rPr>
        <w:t xml:space="preserve">   String lang,</w:t>
      </w:r>
    </w:p>
    <w:p w:rsidR="004E4D10" w:rsidRPr="00214A0B" w:rsidRDefault="004E4D10" w:rsidP="004E4D10">
      <w:pPr>
        <w:pStyle w:val="PlainText"/>
        <w:keepNext/>
        <w:keepLines/>
        <w:rPr>
          <w:sz w:val="22"/>
        </w:rPr>
      </w:pPr>
      <w:r w:rsidRPr="00214A0B">
        <w:rPr>
          <w:sz w:val="22"/>
        </w:rPr>
        <w:t xml:space="preserve">   String name,</w:t>
      </w:r>
    </w:p>
    <w:p w:rsidR="004E4D10" w:rsidRPr="00214A0B" w:rsidRDefault="004E4D10" w:rsidP="004E4D10">
      <w:pPr>
        <w:pStyle w:val="PlainText"/>
        <w:keepNext/>
        <w:keepLines/>
        <w:rPr>
          <w:sz w:val="22"/>
        </w:rPr>
      </w:pPr>
      <w:r w:rsidRPr="00214A0B">
        <w:rPr>
          <w:sz w:val="22"/>
        </w:rPr>
        <w:t xml:space="preserve">   Long version)</w:t>
      </w:r>
    </w:p>
    <w:p w:rsidR="004E4D10" w:rsidRPr="00214A0B" w:rsidRDefault="004E4D10" w:rsidP="004E4D10">
      <w:pPr>
        <w:pStyle w:val="PlainText"/>
        <w:rPr>
          <w:rFonts w:ascii="Arial" w:hAnsi="Arial"/>
          <w:sz w:val="22"/>
        </w:rPr>
      </w:pPr>
    </w:p>
    <w:p w:rsidR="004E4D10" w:rsidRPr="00214A0B" w:rsidRDefault="004E4D10" w:rsidP="004E4D10">
      <w:r w:rsidRPr="00214A0B">
        <w:t>Deze functie verzorgt het opvragen van een referentiegegeven op basis van (een gedeelte van) een naam/beschrijving. De gevonden gegevens (0 of meer) worden teruggegeven als een XML (choice) datastructuur van het complextype “refdataReturnType”. De MatchByName() functie kan worden gebruikt om bepaalde sets van gegevens op te vragen op basis van (een gedeelte van) een naam of beschrijving.</w:t>
      </w:r>
    </w:p>
    <w:p w:rsidR="004E4D10" w:rsidRPr="00214A0B" w:rsidRDefault="004E4D10" w:rsidP="004E4D10"/>
    <w:p w:rsidR="004E4D10" w:rsidRPr="00214A0B" w:rsidRDefault="004E4D10" w:rsidP="004E4D10">
      <w:r w:rsidRPr="00214A0B">
        <w:t>De resultaat lijst (aantal teruggegeven records) word begrensd op 200 records. De “recCount” variabele in het resultaat geeft het totaal aantal beschikbare (gevonden) records aan, maar de resultaat lijst bevat daarvan slechts de eerste 200 records.</w:t>
      </w:r>
    </w:p>
    <w:p w:rsidR="004E4D10" w:rsidRPr="00214A0B" w:rsidRDefault="004E4D10" w:rsidP="004E4D10"/>
    <w:p w:rsidR="004E4D10" w:rsidRPr="00214A0B" w:rsidRDefault="004E4D10" w:rsidP="004E4D10">
      <w:pPr>
        <w:spacing w:after="120"/>
      </w:pPr>
      <w:r w:rsidRPr="00214A0B">
        <w:rPr>
          <w:u w:val="single"/>
        </w:rPr>
        <w:lastRenderedPageBreak/>
        <w:t>Parameters:</w:t>
      </w:r>
    </w:p>
    <w:p w:rsidR="004E4D10" w:rsidRPr="00214A0B" w:rsidRDefault="004E4D10" w:rsidP="004E4D10">
      <w:pPr>
        <w:ind w:left="1440" w:hanging="1440"/>
      </w:pPr>
      <w:r w:rsidRPr="00214A0B">
        <w:t>reftype</w:t>
      </w:r>
      <w:r w:rsidRPr="00214A0B">
        <w:tab/>
        <w:t>Referentiegegevens type, waarvan de gegevens moeten worden opgezocht (zie matchByCode() voor mogelijke waarden).</w:t>
      </w:r>
    </w:p>
    <w:p w:rsidR="004E4D10" w:rsidRPr="00214A0B" w:rsidRDefault="004E4D10" w:rsidP="004E4D10"/>
    <w:p w:rsidR="004E4D10" w:rsidRPr="00214A0B" w:rsidRDefault="004E4D10" w:rsidP="004E4D10">
      <w:pPr>
        <w:ind w:left="1440" w:hanging="1440"/>
      </w:pPr>
      <w:r w:rsidRPr="00214A0B">
        <w:t>lang</w:t>
      </w:r>
      <w:r w:rsidRPr="00214A0B">
        <w:tab/>
        <w:t>Taal code van de beschrijving in de zoek-functie (gebaseerd op ISO 639-1).</w:t>
      </w:r>
    </w:p>
    <w:p w:rsidR="004E4D10" w:rsidRPr="00214A0B" w:rsidRDefault="004E4D10" w:rsidP="004E4D10">
      <w:pPr>
        <w:rPr>
          <w:i/>
        </w:rPr>
      </w:pPr>
    </w:p>
    <w:p w:rsidR="004E4D10" w:rsidRPr="00214A0B" w:rsidRDefault="004E4D10" w:rsidP="004E4D10">
      <w:pPr>
        <w:spacing w:after="120"/>
        <w:ind w:left="1440"/>
      </w:pPr>
      <w:r w:rsidRPr="00214A0B">
        <w:rPr>
          <w:i/>
        </w:rPr>
        <w:t>De ondersteunde taal codes</w:t>
      </w:r>
      <w:r w:rsidRPr="00214A0B">
        <w:t xml:space="preserve"> </w:t>
      </w:r>
      <w:r w:rsidRPr="00214A0B">
        <w:rPr>
          <w:i/>
        </w:rPr>
        <w:t>zijn</w:t>
      </w:r>
      <w:r w:rsidRPr="00214A0B">
        <w:t xml:space="preserve">: </w:t>
      </w:r>
    </w:p>
    <w:p w:rsidR="004E4D10" w:rsidRPr="00214A0B" w:rsidRDefault="004E4D10" w:rsidP="004E4D10">
      <w:pPr>
        <w:ind w:left="1701"/>
      </w:pPr>
      <w:r w:rsidRPr="00214A0B">
        <w:t>“nl”=Nederlands, “fr”=Frans, “de”=Duits, “en”=Engels en “lc”=lokale naam,  “bg”=Bulgaars, “cs”=Tsjechisch, “da”=Deens, “el”=Grieks, “es”=Spaans, “et”=Ests, “fi”=Fins, “hu”=Hongaars, “it”=Italiaans, “lt”=Litouws, “lv”=Lets, “pl”=Pools, “pt”=Portugees, “ro”=Roemeens, “sk”=Slovaaks, “sl”=Sloveens, “sv”=Zweeds, “hr”=Kroatisch, “ru”=Russisch, “sr”=Servisch.</w:t>
      </w:r>
    </w:p>
    <w:p w:rsidR="004E4D10" w:rsidRPr="00214A0B" w:rsidRDefault="004E4D10" w:rsidP="004E4D10"/>
    <w:p w:rsidR="004E4D10" w:rsidRPr="00214A0B" w:rsidRDefault="004E4D10" w:rsidP="004E4D10">
      <w:pPr>
        <w:spacing w:after="120"/>
        <w:rPr>
          <w:i/>
        </w:rPr>
      </w:pPr>
      <w:r w:rsidRPr="00214A0B">
        <w:rPr>
          <w:i/>
        </w:rPr>
        <w:tab/>
      </w:r>
      <w:r w:rsidRPr="00214A0B">
        <w:rPr>
          <w:i/>
        </w:rPr>
        <w:tab/>
        <w:t>Speciale condities:</w:t>
      </w:r>
    </w:p>
    <w:p w:rsidR="004E4D10" w:rsidRPr="00214A0B" w:rsidRDefault="004E4D10" w:rsidP="004E4D10">
      <w:pPr>
        <w:numPr>
          <w:ilvl w:val="1"/>
          <w:numId w:val="19"/>
        </w:numPr>
        <w:tabs>
          <w:tab w:val="left" w:pos="1701"/>
        </w:tabs>
        <w:ind w:left="1701" w:hanging="283"/>
        <w:rPr>
          <w:i/>
        </w:rPr>
      </w:pPr>
      <w:r w:rsidRPr="00214A0B">
        <w:rPr>
          <w:i/>
        </w:rPr>
        <w:t>wanneer [lang] niet gespecificeerd is (de tag is niet aanwezig) dan zal op de lokale naam worden gezocht.</w:t>
      </w:r>
    </w:p>
    <w:p w:rsidR="004E4D10" w:rsidRPr="00214A0B" w:rsidRDefault="004E4D10" w:rsidP="004E4D10">
      <w:pPr>
        <w:numPr>
          <w:ilvl w:val="1"/>
          <w:numId w:val="19"/>
        </w:numPr>
        <w:tabs>
          <w:tab w:val="left" w:pos="1701"/>
        </w:tabs>
        <w:ind w:left="1701" w:hanging="283"/>
        <w:rPr>
          <w:i/>
        </w:rPr>
      </w:pPr>
      <w:r w:rsidRPr="00214A0B">
        <w:rPr>
          <w:i/>
        </w:rPr>
        <w:t>Wanneer bij [lang] een taalcode  is ingevoerd die niet wordt ondersteund door het opgevraagde referentie type dan zal een foutmelding worden gegenereerd.</w:t>
      </w:r>
    </w:p>
    <w:p w:rsidR="004E4D10" w:rsidRPr="00214A0B" w:rsidRDefault="004E4D10" w:rsidP="004E4D10">
      <w:pPr>
        <w:numPr>
          <w:ilvl w:val="1"/>
          <w:numId w:val="19"/>
        </w:numPr>
        <w:tabs>
          <w:tab w:val="left" w:pos="1701"/>
        </w:tabs>
        <w:ind w:left="1701" w:hanging="283"/>
        <w:rPr>
          <w:i/>
        </w:rPr>
      </w:pPr>
      <w:r w:rsidRPr="00214A0B">
        <w:rPr>
          <w:i/>
        </w:rPr>
        <w:t>Wanneer [lang] niet is ingevuld (een lege string) dan zal er een foutmelding worden gegenereerd</w:t>
      </w:r>
    </w:p>
    <w:p w:rsidR="004E4D10" w:rsidRPr="00214A0B" w:rsidRDefault="004E4D10" w:rsidP="004E4D10">
      <w:pPr>
        <w:numPr>
          <w:ilvl w:val="1"/>
          <w:numId w:val="19"/>
        </w:numPr>
        <w:tabs>
          <w:tab w:val="left" w:pos="1701"/>
        </w:tabs>
        <w:ind w:left="1701" w:hanging="283"/>
        <w:rPr>
          <w:i/>
        </w:rPr>
      </w:pPr>
      <w:r w:rsidRPr="00214A0B">
        <w:rPr>
          <w:i/>
        </w:rPr>
        <w:t>Wanneer bij [lang] de taalcode lc is ingevoerd dan zal alleen op de code in de lokale namen/beschrijvingen worden gezocht.</w:t>
      </w:r>
    </w:p>
    <w:p w:rsidR="004E4D10" w:rsidRPr="00214A0B" w:rsidRDefault="004E4D10" w:rsidP="004E4D10">
      <w:pPr>
        <w:numPr>
          <w:ilvl w:val="1"/>
          <w:numId w:val="19"/>
        </w:numPr>
        <w:tabs>
          <w:tab w:val="left" w:pos="1701"/>
        </w:tabs>
        <w:ind w:left="1701" w:hanging="283"/>
        <w:rPr>
          <w:i/>
        </w:rPr>
      </w:pPr>
      <w:r w:rsidRPr="00214A0B">
        <w:rPr>
          <w:i/>
        </w:rPr>
        <w:t>Wanneer bij [lang] “%%” is ingevoerd dan zal er op alle taal velden in de naam / beschrijvingen worden gezocht.</w:t>
      </w:r>
    </w:p>
    <w:p w:rsidR="004E4D10" w:rsidRPr="00214A0B" w:rsidRDefault="004E4D10" w:rsidP="004E4D10"/>
    <w:p w:rsidR="004E4D10" w:rsidRPr="00214A0B" w:rsidRDefault="004E4D10" w:rsidP="004E4D10">
      <w:pPr>
        <w:ind w:left="1440" w:hanging="1440"/>
      </w:pPr>
      <w:r w:rsidRPr="00214A0B">
        <w:t>name</w:t>
      </w:r>
      <w:r w:rsidRPr="00214A0B">
        <w:tab/>
        <w:t>De beschrijving of deel van de beschrijving waarop gezocht moet gaan worden in de referentie data. Indien het referentie type over  andere aanvullende taalvelden beschikt (b.v. terminal naam voor locations, synoniemen voor ADN goederen enz), dan zullen deze velden ook worden doorzocht.</w:t>
      </w:r>
    </w:p>
    <w:p w:rsidR="004E4D10" w:rsidRPr="00214A0B" w:rsidRDefault="004E4D10" w:rsidP="004E4D10">
      <w:pPr>
        <w:ind w:left="1440"/>
      </w:pPr>
      <w:r w:rsidRPr="00214A0B">
        <w:t xml:space="preserve">Invoer van de wildcard “%” is beschikbaar/mogelijk voor gebruik, bijv.: </w:t>
      </w:r>
    </w:p>
    <w:p w:rsidR="004E4D10" w:rsidRPr="00214A0B" w:rsidRDefault="004E4D10" w:rsidP="004E4D10">
      <w:pPr>
        <w:ind w:left="1440"/>
      </w:pPr>
      <w:r w:rsidRPr="00214A0B">
        <w:t>- “ROTTERDAM” = het resultaat is alleen records die exact het woord ROTTERDAM hebben in de naam</w:t>
      </w:r>
    </w:p>
    <w:p w:rsidR="004E4D10" w:rsidRPr="00214A0B" w:rsidRDefault="004E4D10" w:rsidP="004E4D10">
      <w:pPr>
        <w:ind w:left="1440"/>
      </w:pPr>
      <w:r w:rsidRPr="00214A0B">
        <w:t>- “OBER%” = geeft als resultaat alle records die beginnen met “OBER”,</w:t>
      </w:r>
    </w:p>
    <w:p w:rsidR="004E4D10" w:rsidRPr="00214A0B" w:rsidRDefault="004E4D10" w:rsidP="004E4D10">
      <w:pPr>
        <w:ind w:left="1440"/>
      </w:pPr>
      <w:r w:rsidRPr="00214A0B">
        <w:t>- “%DAM” = geeft als resultaat alle records die eindigen met “DAM”.</w:t>
      </w:r>
    </w:p>
    <w:p w:rsidR="004E4D10" w:rsidRPr="00214A0B" w:rsidRDefault="004E4D10" w:rsidP="004E4D10">
      <w:pPr>
        <w:ind w:left="1440"/>
      </w:pPr>
      <w:r w:rsidRPr="00214A0B">
        <w:t>- “%WAAL%” = geeft als resultaat alle records die ergens in de naam de combinatie “WAAL” bevatten.</w:t>
      </w:r>
    </w:p>
    <w:p w:rsidR="004E4D10" w:rsidRPr="00214A0B" w:rsidRDefault="004E4D10" w:rsidP="004E4D10">
      <w:pPr>
        <w:ind w:left="1440"/>
        <w:rPr>
          <w:i/>
        </w:rPr>
      </w:pPr>
      <w:r w:rsidRPr="00214A0B">
        <w:rPr>
          <w:i/>
        </w:rPr>
        <w:t>(het overeenkomen is niet hoofdlettergevoelig).</w:t>
      </w:r>
    </w:p>
    <w:p w:rsidR="004E4D10" w:rsidRPr="00214A0B" w:rsidRDefault="004E4D10" w:rsidP="004E4D10">
      <w:pPr>
        <w:rPr>
          <w:u w:val="single"/>
        </w:rPr>
      </w:pPr>
    </w:p>
    <w:p w:rsidR="004E4D10" w:rsidRPr="00214A0B" w:rsidRDefault="004E4D10" w:rsidP="004E4D10">
      <w:pPr>
        <w:ind w:left="1440" w:hanging="1440"/>
      </w:pPr>
      <w:r w:rsidRPr="00214A0B">
        <w:t>version</w:t>
      </w:r>
      <w:r w:rsidRPr="00214A0B">
        <w:tab/>
        <w:t>Aanvraag van de data m</w:t>
      </w:r>
      <w:r w:rsidR="00622EF1">
        <w:t>et een specifiek versie nummer.</w:t>
      </w:r>
      <w:r w:rsidR="00622EF1">
        <w:br/>
      </w:r>
      <w:r w:rsidRPr="00214A0B">
        <w:t>Wanneer bij ‘version’ een “0” is ingevoerd dan zullen alle versies van de opgevraagde records worden getoond, ook de records die zijn verwijderd.</w:t>
      </w:r>
    </w:p>
    <w:p w:rsidR="004E4D10" w:rsidRPr="00214A0B" w:rsidRDefault="004E4D10" w:rsidP="004E4D10">
      <w:pPr>
        <w:ind w:left="1440"/>
      </w:pPr>
      <w:r w:rsidRPr="00214A0B">
        <w:t>Wanneer ‘version’ niet is gespecificeerd dan zullen alleen de actuele (geaccepteerde) records worden weergegeven (de laatste versie) Wanneer gezocht wordt op een specifiek versienummer dan zal de gespecificeerde versie van het record worden getoond (zelfs wanneer deze versie van het record de status verwijderd heeft).</w:t>
      </w:r>
    </w:p>
    <w:p w:rsidR="004E4D10" w:rsidRPr="00214A0B" w:rsidRDefault="004E4D10" w:rsidP="004E4D10">
      <w:pPr>
        <w:ind w:left="1440" w:hanging="1440"/>
      </w:pPr>
    </w:p>
    <w:p w:rsidR="004E4D10" w:rsidRPr="00214A0B" w:rsidRDefault="004E4D10" w:rsidP="004E4D10">
      <w:pPr>
        <w:rPr>
          <w:u w:val="single"/>
        </w:rPr>
      </w:pPr>
    </w:p>
    <w:p w:rsidR="004E4D10" w:rsidRPr="00214A0B" w:rsidRDefault="004E4D10" w:rsidP="004E4D10">
      <w:pPr>
        <w:rPr>
          <w:rFonts w:cs="Arial"/>
        </w:rPr>
      </w:pPr>
      <w:r w:rsidRPr="00214A0B">
        <w:rPr>
          <w:rFonts w:cs="Arial"/>
          <w:u w:val="single"/>
        </w:rPr>
        <w:t>Resultaat:</w:t>
      </w:r>
    </w:p>
    <w:p w:rsidR="004E4D10" w:rsidRPr="00214A0B" w:rsidRDefault="004E4D10" w:rsidP="004E4D10">
      <w:pPr>
        <w:pStyle w:val="PlainText"/>
        <w:keepNext/>
        <w:keepLines/>
        <w:rPr>
          <w:rFonts w:ascii="Verdana" w:hAnsi="Verdana" w:cs="Arial"/>
          <w:sz w:val="18"/>
          <w:szCs w:val="18"/>
        </w:rPr>
      </w:pPr>
      <w:r w:rsidRPr="00214A0B">
        <w:rPr>
          <w:rFonts w:ascii="Verdana" w:hAnsi="Verdana" w:cs="Arial"/>
          <w:noProof/>
          <w:sz w:val="18"/>
          <w:szCs w:val="18"/>
        </w:rPr>
        <w:lastRenderedPageBreak/>
        <w:drawing>
          <wp:inline distT="0" distB="0" distL="0" distR="0" wp14:anchorId="2380F584" wp14:editId="25577E14">
            <wp:extent cx="3857625" cy="1724025"/>
            <wp:effectExtent l="0" t="0" r="9525" b="952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857625" cy="1724025"/>
                    </a:xfrm>
                    <a:prstGeom prst="rect">
                      <a:avLst/>
                    </a:prstGeom>
                    <a:noFill/>
                    <a:ln>
                      <a:noFill/>
                    </a:ln>
                  </pic:spPr>
                </pic:pic>
              </a:graphicData>
            </a:graphic>
          </wp:inline>
        </w:drawing>
      </w:r>
    </w:p>
    <w:p w:rsidR="004E4D10" w:rsidRPr="00214A0B" w:rsidRDefault="004E4D10" w:rsidP="004E4D10"/>
    <w:p w:rsidR="004E4D10" w:rsidRPr="00214A0B" w:rsidRDefault="004E4D10" w:rsidP="004E4D10">
      <w:r w:rsidRPr="00214A0B">
        <w:t>XML structuur van het resultaat = de data structuur van “refdataReturnType”.</w:t>
      </w:r>
    </w:p>
    <w:p w:rsidR="004E4D10" w:rsidRPr="00214A0B" w:rsidRDefault="004E4D10" w:rsidP="004E4D10">
      <w:r w:rsidRPr="00214A0B">
        <w:t>Het resultaat geeft een lege structuur wanneer er geen records zijn gevonden.</w:t>
      </w:r>
    </w:p>
    <w:p w:rsidR="004E4D10" w:rsidRPr="00214A0B" w:rsidRDefault="004E4D10" w:rsidP="004E4D10"/>
    <w:p w:rsidR="00C164F0" w:rsidRPr="00214A0B" w:rsidRDefault="00C164F0" w:rsidP="00C164F0">
      <w:r w:rsidRPr="00214A0B">
        <w:t xml:space="preserve">De beschrijving van de </w:t>
      </w:r>
      <w:r>
        <w:t>referentiegegevens</w:t>
      </w:r>
      <w:r w:rsidRPr="00214A0B">
        <w:t xml:space="preserve">velden </w:t>
      </w:r>
      <w:r>
        <w:t xml:space="preserve">(in refdataReturn) </w:t>
      </w:r>
      <w:r w:rsidRPr="00214A0B">
        <w:t xml:space="preserve">en </w:t>
      </w:r>
      <w:r>
        <w:t>de</w:t>
      </w:r>
      <w:r w:rsidRPr="00214A0B">
        <w:t xml:space="preserve"> </w:t>
      </w:r>
      <w:r>
        <w:t>betekenis</w:t>
      </w:r>
      <w:r w:rsidRPr="00214A0B">
        <w:t xml:space="preserve"> kan worden teruggevonden in</w:t>
      </w:r>
      <w:r>
        <w:t xml:space="preserve"> bijlage</w:t>
      </w:r>
      <w:r w:rsidRPr="00214A0B">
        <w:t xml:space="preserve"> </w:t>
      </w:r>
      <w:r>
        <w:fldChar w:fldCharType="begin"/>
      </w:r>
      <w:r>
        <w:instrText xml:space="preserve"> REF _Ref435518550 \r \h </w:instrText>
      </w:r>
      <w:r>
        <w:fldChar w:fldCharType="separate"/>
      </w:r>
      <w:r w:rsidR="00F8434F">
        <w:t>A3</w:t>
      </w:r>
      <w:r>
        <w:fldChar w:fldCharType="end"/>
      </w:r>
      <w:r w:rsidRPr="00214A0B">
        <w:t>.</w:t>
      </w:r>
    </w:p>
    <w:p w:rsidR="00C164F0" w:rsidRPr="00214A0B" w:rsidRDefault="00C164F0" w:rsidP="00C164F0"/>
    <w:p w:rsidR="004E4D10" w:rsidRPr="00214A0B" w:rsidRDefault="004E4D10" w:rsidP="004E4D10">
      <w:r w:rsidRPr="00214A0B">
        <w:t xml:space="preserve">Wanneer er een foutmelding wordt geconstateerd (ongeldige parameters, interne fouten) dan zal er een exceptie worden gegenereerd (zie </w:t>
      </w:r>
      <w:r w:rsidR="00F700CF">
        <w:t xml:space="preserve">bijlage </w:t>
      </w:r>
      <w:r w:rsidR="00F700CF">
        <w:fldChar w:fldCharType="begin"/>
      </w:r>
      <w:r w:rsidR="00F700CF">
        <w:instrText xml:space="preserve"> REF _Ref435518652 \r \h </w:instrText>
      </w:r>
      <w:r w:rsidR="00F700CF">
        <w:fldChar w:fldCharType="separate"/>
      </w:r>
      <w:r w:rsidR="00F8434F">
        <w:t>A4</w:t>
      </w:r>
      <w:r w:rsidR="00F700CF">
        <w:fldChar w:fldCharType="end"/>
      </w:r>
      <w:r w:rsidR="00F700CF">
        <w:t xml:space="preserve"> </w:t>
      </w:r>
      <w:r w:rsidRPr="00214A0B">
        <w:t>voor de beschrijving van de lijst van mogelijke fouten).</w:t>
      </w:r>
    </w:p>
    <w:p w:rsidR="004E4D10" w:rsidRPr="00214A0B" w:rsidRDefault="004E4D10" w:rsidP="004E4D10">
      <w:pPr>
        <w:rPr>
          <w:rFonts w:ascii="Arial" w:hAnsi="Arial"/>
        </w:rPr>
      </w:pPr>
    </w:p>
    <w:p w:rsidR="004E4D10" w:rsidRPr="00214A0B" w:rsidRDefault="004E4D10" w:rsidP="004E4D10">
      <w:pPr>
        <w:pStyle w:val="Heading4"/>
      </w:pPr>
      <w:bookmarkStart w:id="86" w:name="_Toc361910157"/>
      <w:bookmarkStart w:id="87" w:name="_Toc429152874"/>
      <w:bookmarkStart w:id="88" w:name="_Ref430787333"/>
      <w:bookmarkStart w:id="89" w:name="_Toc78451346"/>
      <w:r w:rsidRPr="00214A0B">
        <w:t>getMutatedTables</w:t>
      </w:r>
      <w:bookmarkEnd w:id="86"/>
      <w:r w:rsidRPr="00214A0B">
        <w:t xml:space="preserve"> functie</w:t>
      </w:r>
      <w:bookmarkEnd w:id="87"/>
      <w:bookmarkEnd w:id="88"/>
      <w:bookmarkEnd w:id="89"/>
    </w:p>
    <w:p w:rsidR="004E4D10" w:rsidRPr="00214A0B" w:rsidRDefault="004E4D10" w:rsidP="004E4D10">
      <w:pPr>
        <w:pStyle w:val="PlainText"/>
        <w:keepNext/>
        <w:keepLines/>
        <w:rPr>
          <w:sz w:val="22"/>
          <w:szCs w:val="22"/>
        </w:rPr>
      </w:pPr>
      <w:r w:rsidRPr="00214A0B">
        <w:rPr>
          <w:noProof/>
          <w:sz w:val="22"/>
          <w:szCs w:val="22"/>
        </w:rPr>
        <w:drawing>
          <wp:inline distT="0" distB="0" distL="0" distR="0" wp14:anchorId="4C78016B" wp14:editId="32DB549E">
            <wp:extent cx="3562350" cy="1247775"/>
            <wp:effectExtent l="0" t="0" r="0" b="952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562350" cy="1247775"/>
                    </a:xfrm>
                    <a:prstGeom prst="rect">
                      <a:avLst/>
                    </a:prstGeom>
                    <a:noFill/>
                    <a:ln>
                      <a:noFill/>
                    </a:ln>
                  </pic:spPr>
                </pic:pic>
              </a:graphicData>
            </a:graphic>
          </wp:inline>
        </w:drawing>
      </w:r>
    </w:p>
    <w:p w:rsidR="004E4D10" w:rsidRPr="0043475A" w:rsidRDefault="004E4D10" w:rsidP="004E4D10">
      <w:pPr>
        <w:pStyle w:val="PlainText"/>
        <w:keepNext/>
        <w:keepLines/>
        <w:rPr>
          <w:sz w:val="22"/>
          <w:lang w:val="en-US"/>
        </w:rPr>
      </w:pPr>
      <w:r w:rsidRPr="0043475A">
        <w:rPr>
          <w:sz w:val="22"/>
          <w:lang w:val="en-US"/>
        </w:rPr>
        <w:t>string[] getMutatedTables (</w:t>
      </w:r>
    </w:p>
    <w:p w:rsidR="004E4D10" w:rsidRPr="0043475A" w:rsidRDefault="004E4D10" w:rsidP="004E4D10">
      <w:pPr>
        <w:pStyle w:val="PlainText"/>
        <w:keepNext/>
        <w:keepLines/>
        <w:rPr>
          <w:sz w:val="22"/>
          <w:lang w:val="en-US"/>
        </w:rPr>
      </w:pPr>
      <w:r w:rsidRPr="0043475A">
        <w:rPr>
          <w:sz w:val="22"/>
          <w:lang w:val="en-US"/>
        </w:rPr>
        <w:t xml:space="preserve">   DateTime fromDate, toDate)</w:t>
      </w:r>
    </w:p>
    <w:p w:rsidR="004E4D10" w:rsidRPr="0043475A" w:rsidRDefault="004E4D10" w:rsidP="004E4D10">
      <w:pPr>
        <w:rPr>
          <w:lang w:val="en-US"/>
        </w:rPr>
      </w:pPr>
    </w:p>
    <w:p w:rsidR="004E4D10" w:rsidRPr="00214A0B" w:rsidRDefault="004E4D10" w:rsidP="004E4D10">
      <w:r w:rsidRPr="00214A0B">
        <w:t>Deze functie aanvraag levert een lijst met alle referentietypes waar mutaties/wijzigingen voor zijn geweest in de opgevraagde periode. Door deze functie te gebruiken wordt duidelijk welke referentie tabellen precies zijn gewijzigd. Zodat selectief de mutaties/wijzigingen van specifieke referentie tabellen kunnen worden opgevraagd (types van referentie data).</w:t>
      </w:r>
    </w:p>
    <w:p w:rsidR="004E4D10" w:rsidRPr="00214A0B" w:rsidRDefault="004E4D10" w:rsidP="004E4D10">
      <w:pPr>
        <w:pStyle w:val="PlainText"/>
        <w:rPr>
          <w:rFonts w:ascii="Arial" w:hAnsi="Arial"/>
        </w:rPr>
      </w:pPr>
    </w:p>
    <w:p w:rsidR="004E4D10" w:rsidRPr="00214A0B" w:rsidRDefault="004E4D10" w:rsidP="004E4D10">
      <w:pPr>
        <w:pStyle w:val="PlainText"/>
        <w:spacing w:after="120"/>
        <w:rPr>
          <w:rFonts w:ascii="Arial" w:hAnsi="Arial"/>
        </w:rPr>
      </w:pPr>
      <w:r w:rsidRPr="00214A0B">
        <w:rPr>
          <w:rFonts w:ascii="Arial" w:hAnsi="Arial"/>
          <w:u w:val="single"/>
        </w:rPr>
        <w:t>Parameters:</w:t>
      </w:r>
    </w:p>
    <w:p w:rsidR="004E4D10" w:rsidRPr="00214A0B" w:rsidRDefault="004E4D10" w:rsidP="004E4D10">
      <w:r w:rsidRPr="00214A0B">
        <w:t>fromDate,</w:t>
      </w:r>
    </w:p>
    <w:p w:rsidR="004E4D10" w:rsidRPr="00214A0B" w:rsidRDefault="004E4D10" w:rsidP="004E4D10">
      <w:pPr>
        <w:ind w:left="1440" w:hanging="1440"/>
      </w:pPr>
      <w:r w:rsidRPr="00214A0B">
        <w:t>toDate</w:t>
      </w:r>
      <w:r w:rsidRPr="00214A0B">
        <w:tab/>
        <w:t xml:space="preserve">De datum parameters die de opgevraagde periode van de aanvraag weergeeft, inclusief “van” en “tot” datum/tijd. Er wordt geselecteerd op het veld </w:t>
      </w:r>
      <w:r w:rsidR="00FD4673" w:rsidRPr="00214A0B">
        <w:t>“</w:t>
      </w:r>
      <w:r w:rsidRPr="00214A0B">
        <w:t>last update</w:t>
      </w:r>
      <w:r w:rsidR="00FD4673" w:rsidRPr="00214A0B">
        <w:t>”</w:t>
      </w:r>
      <w:r w:rsidRPr="00214A0B">
        <w:t xml:space="preserve"> = mutatie/wijzig datum van het record. De datum parameters moeten worden gespecifi</w:t>
      </w:r>
      <w:r w:rsidR="00FD4673" w:rsidRPr="00214A0B">
        <w:t>c</w:t>
      </w:r>
      <w:r w:rsidRPr="00214A0B">
        <w:t>eerd in datum/tijd formaat in UTC tijd. Wanneer het veld “toDate” niet gespecificeerd is zal de huidige datum/tijd als default datum tot worden gebruikt.</w:t>
      </w:r>
    </w:p>
    <w:p w:rsidR="004E4D10" w:rsidRPr="00214A0B" w:rsidRDefault="004E4D10" w:rsidP="004E4D10">
      <w:pPr>
        <w:rPr>
          <w:u w:val="single"/>
        </w:rPr>
      </w:pPr>
    </w:p>
    <w:p w:rsidR="004E4D10" w:rsidRPr="00214A0B" w:rsidRDefault="004E4D10" w:rsidP="004E4D10">
      <w:pPr>
        <w:rPr>
          <w:rFonts w:cs="Arial"/>
        </w:rPr>
      </w:pPr>
      <w:r w:rsidRPr="00214A0B">
        <w:rPr>
          <w:rFonts w:cs="Arial"/>
          <w:u w:val="single"/>
        </w:rPr>
        <w:t>Resultaat:</w:t>
      </w:r>
    </w:p>
    <w:p w:rsidR="004E4D10" w:rsidRPr="00214A0B" w:rsidRDefault="004E4D10" w:rsidP="004E4D10">
      <w:pPr>
        <w:pStyle w:val="PlainText"/>
        <w:keepNext/>
        <w:keepLines/>
        <w:rPr>
          <w:rFonts w:ascii="Arial" w:hAnsi="Arial" w:cs="Arial"/>
        </w:rPr>
      </w:pPr>
      <w:r w:rsidRPr="00214A0B">
        <w:rPr>
          <w:rFonts w:ascii="Arial" w:hAnsi="Arial" w:cs="Arial"/>
          <w:noProof/>
        </w:rPr>
        <w:lastRenderedPageBreak/>
        <w:drawing>
          <wp:inline distT="0" distB="0" distL="0" distR="0" wp14:anchorId="2349F6B6" wp14:editId="678A5844">
            <wp:extent cx="4038600" cy="1514475"/>
            <wp:effectExtent l="0" t="0" r="0"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038600" cy="1514475"/>
                    </a:xfrm>
                    <a:prstGeom prst="rect">
                      <a:avLst/>
                    </a:prstGeom>
                    <a:noFill/>
                    <a:ln>
                      <a:noFill/>
                    </a:ln>
                  </pic:spPr>
                </pic:pic>
              </a:graphicData>
            </a:graphic>
          </wp:inline>
        </w:drawing>
      </w:r>
    </w:p>
    <w:p w:rsidR="004E4D10" w:rsidRPr="00214A0B" w:rsidRDefault="004E4D10" w:rsidP="004E4D10">
      <w:r w:rsidRPr="00214A0B">
        <w:t>XML structuur van het resultaat = de data structuur van “</w:t>
      </w:r>
      <w:r w:rsidRPr="00214A0B">
        <w:rPr>
          <w:rFonts w:ascii="Arial" w:hAnsi="Arial"/>
        </w:rPr>
        <w:t>mutatedTables</w:t>
      </w:r>
      <w:r w:rsidRPr="00214A0B">
        <w:t>”.</w:t>
      </w:r>
    </w:p>
    <w:p w:rsidR="004E4D10" w:rsidRPr="00214A0B" w:rsidRDefault="004E4D10" w:rsidP="004E4D10">
      <w:r w:rsidRPr="00214A0B">
        <w:t>Het resultaat geeft een lege structuur wanneer er geen records zijn gevonden.</w:t>
      </w:r>
    </w:p>
    <w:p w:rsidR="004E4D10" w:rsidRPr="00214A0B" w:rsidRDefault="004E4D10" w:rsidP="004E4D10"/>
    <w:p w:rsidR="004E4D10" w:rsidRPr="00214A0B" w:rsidRDefault="004E4D10" w:rsidP="004E4D10">
      <w:pPr>
        <w:pStyle w:val="PlainText"/>
        <w:rPr>
          <w:rFonts w:ascii="Arial" w:hAnsi="Arial"/>
        </w:rPr>
      </w:pPr>
      <w:r w:rsidRPr="00214A0B">
        <w:rPr>
          <w:rFonts w:ascii="Arial" w:hAnsi="Arial"/>
        </w:rPr>
        <w:t>De structuur van “mutatedTables” geeft per referentie tabel (reftype) de aantallen van de beschikbare updates/wijzigingen weer (recCount):</w:t>
      </w:r>
    </w:p>
    <w:p w:rsidR="004E4D10" w:rsidRPr="00214A0B" w:rsidRDefault="004E4D10" w:rsidP="004E4D10">
      <w:pPr>
        <w:pStyle w:val="PlainText"/>
        <w:ind w:left="720"/>
        <w:rPr>
          <w:rFonts w:ascii="Arial" w:hAnsi="Arial" w:cs="Arial"/>
        </w:rPr>
      </w:pPr>
      <w:r w:rsidRPr="00214A0B">
        <w:rPr>
          <w:rFonts w:ascii="Arial" w:hAnsi="Arial" w:cs="Arial"/>
          <w:noProof/>
        </w:rPr>
        <w:drawing>
          <wp:inline distT="0" distB="0" distL="0" distR="0" wp14:anchorId="416912BA" wp14:editId="7700443B">
            <wp:extent cx="3590925" cy="1228725"/>
            <wp:effectExtent l="0" t="0" r="9525" b="952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590925" cy="1228725"/>
                    </a:xfrm>
                    <a:prstGeom prst="rect">
                      <a:avLst/>
                    </a:prstGeom>
                    <a:noFill/>
                    <a:ln>
                      <a:noFill/>
                    </a:ln>
                  </pic:spPr>
                </pic:pic>
              </a:graphicData>
            </a:graphic>
          </wp:inline>
        </w:drawing>
      </w:r>
    </w:p>
    <w:p w:rsidR="004E4D10" w:rsidRPr="00214A0B" w:rsidRDefault="004E4D10" w:rsidP="004E4D10">
      <w:pPr>
        <w:pStyle w:val="PlainText"/>
        <w:rPr>
          <w:rFonts w:ascii="Arial" w:hAnsi="Arial" w:cs="Arial"/>
        </w:rPr>
      </w:pPr>
    </w:p>
    <w:p w:rsidR="004E4D10" w:rsidRPr="00214A0B" w:rsidRDefault="004E4D10" w:rsidP="004E4D10">
      <w:bookmarkStart w:id="90" w:name="_Toc361910158"/>
      <w:bookmarkStart w:id="91" w:name="_Toc429152875"/>
      <w:r w:rsidRPr="00214A0B">
        <w:t xml:space="preserve">Wanneer er een fout wordt geconstateerd (ongeldige parameters, interne fouten) dan zal er een exceptie worden gegenereerd. Zie </w:t>
      </w:r>
      <w:r w:rsidR="00F700CF">
        <w:t xml:space="preserve">bijlage </w:t>
      </w:r>
      <w:r w:rsidR="00F700CF">
        <w:fldChar w:fldCharType="begin"/>
      </w:r>
      <w:r w:rsidR="00F700CF">
        <w:instrText xml:space="preserve"> REF _Ref435518684 \r \h </w:instrText>
      </w:r>
      <w:r w:rsidR="00F700CF">
        <w:fldChar w:fldCharType="separate"/>
      </w:r>
      <w:r w:rsidR="00F8434F">
        <w:t>A4</w:t>
      </w:r>
      <w:r w:rsidR="00F700CF">
        <w:fldChar w:fldCharType="end"/>
      </w:r>
      <w:r w:rsidRPr="00214A0B">
        <w:t xml:space="preserve"> voor de beschrijving van de lijst van mogelijke fouten.</w:t>
      </w:r>
    </w:p>
    <w:p w:rsidR="004E4D10" w:rsidRPr="00214A0B" w:rsidRDefault="004E4D10" w:rsidP="004E4D10">
      <w:pPr>
        <w:pStyle w:val="Heading4"/>
      </w:pPr>
      <w:bookmarkStart w:id="92" w:name="_Ref430787334"/>
      <w:bookmarkStart w:id="93" w:name="_Toc78451347"/>
      <w:r w:rsidRPr="00214A0B">
        <w:t>getMutations</w:t>
      </w:r>
      <w:bookmarkEnd w:id="90"/>
      <w:r w:rsidRPr="00214A0B">
        <w:t xml:space="preserve"> functie</w:t>
      </w:r>
      <w:bookmarkEnd w:id="91"/>
      <w:bookmarkEnd w:id="92"/>
      <w:bookmarkEnd w:id="93"/>
    </w:p>
    <w:p w:rsidR="004E4D10" w:rsidRPr="00214A0B" w:rsidRDefault="004E4D10" w:rsidP="004E4D10">
      <w:pPr>
        <w:pStyle w:val="PlainText"/>
        <w:keepNext/>
        <w:keepLines/>
        <w:rPr>
          <w:sz w:val="22"/>
          <w:szCs w:val="22"/>
        </w:rPr>
      </w:pPr>
      <w:r w:rsidRPr="00214A0B">
        <w:rPr>
          <w:noProof/>
          <w:sz w:val="22"/>
          <w:szCs w:val="22"/>
        </w:rPr>
        <w:drawing>
          <wp:inline distT="0" distB="0" distL="0" distR="0" wp14:anchorId="34519C6D" wp14:editId="39EAC842">
            <wp:extent cx="3476625" cy="1562100"/>
            <wp:effectExtent l="0" t="0" r="952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476625" cy="1562100"/>
                    </a:xfrm>
                    <a:prstGeom prst="rect">
                      <a:avLst/>
                    </a:prstGeom>
                    <a:noFill/>
                    <a:ln>
                      <a:noFill/>
                    </a:ln>
                  </pic:spPr>
                </pic:pic>
              </a:graphicData>
            </a:graphic>
          </wp:inline>
        </w:drawing>
      </w:r>
    </w:p>
    <w:p w:rsidR="004E4D10" w:rsidRPr="0043475A" w:rsidRDefault="004E4D10" w:rsidP="004E4D10">
      <w:pPr>
        <w:pStyle w:val="PlainText"/>
        <w:keepNext/>
        <w:keepLines/>
        <w:rPr>
          <w:sz w:val="22"/>
          <w:lang w:val="en-US"/>
        </w:rPr>
      </w:pPr>
      <w:r w:rsidRPr="0043475A">
        <w:rPr>
          <w:sz w:val="22"/>
          <w:lang w:val="en-US"/>
        </w:rPr>
        <w:t>string[] getMutations (</w:t>
      </w:r>
    </w:p>
    <w:p w:rsidR="004E4D10" w:rsidRPr="0043475A" w:rsidRDefault="004E4D10" w:rsidP="004E4D10">
      <w:pPr>
        <w:pStyle w:val="PlainText"/>
        <w:keepNext/>
        <w:keepLines/>
        <w:rPr>
          <w:sz w:val="22"/>
          <w:lang w:val="en-US"/>
        </w:rPr>
      </w:pPr>
      <w:r w:rsidRPr="0043475A">
        <w:rPr>
          <w:sz w:val="22"/>
          <w:lang w:val="en-US"/>
        </w:rPr>
        <w:t xml:space="preserve">   String reftype,</w:t>
      </w:r>
    </w:p>
    <w:p w:rsidR="004E4D10" w:rsidRPr="0043475A" w:rsidRDefault="004E4D10" w:rsidP="004E4D10">
      <w:pPr>
        <w:pStyle w:val="PlainText"/>
        <w:keepNext/>
        <w:keepLines/>
        <w:rPr>
          <w:sz w:val="22"/>
          <w:lang w:val="en-US"/>
        </w:rPr>
      </w:pPr>
      <w:r w:rsidRPr="0043475A">
        <w:rPr>
          <w:sz w:val="22"/>
          <w:lang w:val="en-US"/>
        </w:rPr>
        <w:t xml:space="preserve">   DateTime fromDate, toDate)</w:t>
      </w:r>
    </w:p>
    <w:p w:rsidR="004E4D10" w:rsidRPr="0043475A" w:rsidRDefault="004E4D10" w:rsidP="004E4D10">
      <w:pPr>
        <w:pStyle w:val="PlainText"/>
        <w:rPr>
          <w:rFonts w:ascii="Arial" w:hAnsi="Arial"/>
          <w:sz w:val="22"/>
          <w:lang w:val="en-US"/>
        </w:rPr>
      </w:pPr>
    </w:p>
    <w:p w:rsidR="004E4D10" w:rsidRDefault="004E4D10" w:rsidP="004E4D10">
      <w:r w:rsidRPr="00214A0B">
        <w:t xml:space="preserve">Deze functie haalt over een bepaalde </w:t>
      </w:r>
      <w:r w:rsidR="0056034C">
        <w:t xml:space="preserve">op te geven </w:t>
      </w:r>
      <w:r w:rsidRPr="00214A0B">
        <w:t xml:space="preserve">periode alle gemuteerde informatie binnen. Met behulp van deze functie kunnen alle laatste updates (verwijderde, gewijzigde, toegevoegde records) worden opgehaald om de data </w:t>
      </w:r>
      <w:r w:rsidR="0056034C">
        <w:t xml:space="preserve">in de ‘eigen’ database </w:t>
      </w:r>
      <w:r w:rsidRPr="00214A0B">
        <w:t xml:space="preserve">te </w:t>
      </w:r>
      <w:r w:rsidR="009C76BD">
        <w:t xml:space="preserve">kunnen </w:t>
      </w:r>
      <w:r w:rsidRPr="00214A0B">
        <w:t>synchroniseren met NLRDMS database.</w:t>
      </w:r>
    </w:p>
    <w:p w:rsidR="008775B2" w:rsidRDefault="008775B2" w:rsidP="004E4D10"/>
    <w:p w:rsidR="008775B2" w:rsidRDefault="008775B2" w:rsidP="004E4D10">
      <w:r>
        <w:t>Naast het opvragen van de mutaties in een bepaalde periode is er ook de mogelijkheid een gehele (actuele) set op te halen via de getDataXML</w:t>
      </w:r>
      <w:r w:rsidR="0056034C">
        <w:t>()</w:t>
      </w:r>
      <w:r>
        <w:t xml:space="preserve"> functie.</w:t>
      </w:r>
    </w:p>
    <w:p w:rsidR="009C76BD" w:rsidRDefault="009C76BD" w:rsidP="004E4D10"/>
    <w:p w:rsidR="00455B51" w:rsidRPr="00A82B75" w:rsidRDefault="00455B51" w:rsidP="00E21798">
      <w:pPr>
        <w:spacing w:after="120"/>
      </w:pPr>
      <w:r w:rsidRPr="00A82B75">
        <w:t xml:space="preserve">Voor de teruggegeven mutatieset </w:t>
      </w:r>
      <w:r w:rsidR="00D069F7" w:rsidRPr="00A82B75">
        <w:t xml:space="preserve">in de getMutatationResponse </w:t>
      </w:r>
      <w:r w:rsidRPr="00A82B75">
        <w:t>geldt:</w:t>
      </w:r>
    </w:p>
    <w:p w:rsidR="009C76BD" w:rsidRPr="00214A0B" w:rsidRDefault="009C76BD" w:rsidP="00E21798">
      <w:pPr>
        <w:pStyle w:val="ListParagraph"/>
        <w:numPr>
          <w:ilvl w:val="0"/>
          <w:numId w:val="52"/>
        </w:numPr>
        <w:spacing w:after="120"/>
      </w:pPr>
      <w:r w:rsidRPr="00A82B75">
        <w:t xml:space="preserve">De mutaties worden in een bepaalde </w:t>
      </w:r>
      <w:r w:rsidR="0056034C" w:rsidRPr="00A82B75">
        <w:t>chronologische</w:t>
      </w:r>
      <w:r w:rsidR="00D069F7" w:rsidRPr="00A82B75">
        <w:t xml:space="preserve"> </w:t>
      </w:r>
      <w:r w:rsidRPr="00A82B75">
        <w:t xml:space="preserve">volgorde teruggegeven, die samen met het beschikbare versienummer van belang is voor de verwerking. De volgorde </w:t>
      </w:r>
      <w:r w:rsidR="0056034C">
        <w:t xml:space="preserve">in het resultaat </w:t>
      </w:r>
      <w:r w:rsidRPr="00A82B75">
        <w:t xml:space="preserve">is </w:t>
      </w:r>
      <w:r w:rsidR="0056034C">
        <w:t xml:space="preserve">gebaseerd op </w:t>
      </w:r>
      <w:r w:rsidRPr="00A82B75">
        <w:t>de mutatiedatum + de volgorde van muteren in NLRDMS.</w:t>
      </w:r>
    </w:p>
    <w:p w:rsidR="004E4D10" w:rsidRDefault="004E4D10" w:rsidP="00E21798">
      <w:pPr>
        <w:pStyle w:val="ListParagraph"/>
        <w:numPr>
          <w:ilvl w:val="0"/>
          <w:numId w:val="52"/>
        </w:numPr>
        <w:spacing w:after="120"/>
      </w:pPr>
      <w:r w:rsidRPr="00214A0B">
        <w:lastRenderedPageBreak/>
        <w:t>Verwijderde records (mutaties) worden aangegeven me</w:t>
      </w:r>
      <w:r w:rsidR="00455B51">
        <w:t>t een “erased” waarde is ‘true’.</w:t>
      </w:r>
    </w:p>
    <w:p w:rsidR="00455B51" w:rsidRDefault="004E4D10" w:rsidP="00E21798">
      <w:pPr>
        <w:pStyle w:val="ListParagraph"/>
        <w:numPr>
          <w:ilvl w:val="0"/>
          <w:numId w:val="52"/>
        </w:numPr>
        <w:spacing w:after="120"/>
      </w:pPr>
      <w:r w:rsidRPr="00214A0B">
        <w:t>Gewijzigde records (mutaties) kunnen worden herkend door een ingevulde waarde voor het veld “codeOld”.</w:t>
      </w:r>
      <w:r w:rsidR="00455B51">
        <w:t xml:space="preserve"> Het “codeOld” veld kan daarbij ook verwijzen naar een eventueel gewijzigde en vervangen </w:t>
      </w:r>
      <w:r w:rsidR="00D069F7">
        <w:t xml:space="preserve">(andere) </w:t>
      </w:r>
      <w:r w:rsidR="00455B51">
        <w:t xml:space="preserve">code. D.w.z. dat in dat geval de oude code is vervallen </w:t>
      </w:r>
      <w:r w:rsidR="00D069F7">
        <w:t xml:space="preserve">en </w:t>
      </w:r>
      <w:r w:rsidR="0056034C">
        <w:t xml:space="preserve">wordt </w:t>
      </w:r>
      <w:r w:rsidR="00D069F7">
        <w:t>vervangen door een nieuwe. I</w:t>
      </w:r>
      <w:r w:rsidR="00455B51">
        <w:t xml:space="preserve">n de </w:t>
      </w:r>
      <w:r w:rsidR="0056034C">
        <w:t>gesynchroniseerde</w:t>
      </w:r>
      <w:r w:rsidR="00455B51">
        <w:t xml:space="preserve"> set </w:t>
      </w:r>
      <w:r w:rsidR="00D069F7">
        <w:t xml:space="preserve">dient de oude code dan als verwijderd gemarkeerd </w:t>
      </w:r>
      <w:r w:rsidR="00455B51">
        <w:t>te worden.</w:t>
      </w:r>
    </w:p>
    <w:p w:rsidR="004E4D10" w:rsidRDefault="004E4D10" w:rsidP="00E21798">
      <w:pPr>
        <w:pStyle w:val="ListParagraph"/>
        <w:numPr>
          <w:ilvl w:val="0"/>
          <w:numId w:val="52"/>
        </w:numPr>
        <w:spacing w:after="120"/>
      </w:pPr>
      <w:r w:rsidRPr="00214A0B">
        <w:t>Een nieuw ingevoerd record (mutatie) kan worden herkend door een “codeOld” veld dat geen waarde heeft (leeg).</w:t>
      </w:r>
    </w:p>
    <w:p w:rsidR="004E4D10" w:rsidRDefault="004E4D10" w:rsidP="00E21798">
      <w:pPr>
        <w:pStyle w:val="ListParagraph"/>
        <w:numPr>
          <w:ilvl w:val="0"/>
          <w:numId w:val="52"/>
        </w:numPr>
        <w:spacing w:after="120"/>
      </w:pPr>
      <w:r w:rsidRPr="00214A0B">
        <w:t>Het versie nummer van een record specificeert de volgorde van de ingevoerde wijzigingen (mutaties</w:t>
      </w:r>
      <w:r w:rsidR="0056034C">
        <w:t xml:space="preserve"> per gelijke code</w:t>
      </w:r>
      <w:r w:rsidRPr="00214A0B">
        <w:t>)</w:t>
      </w:r>
      <w:r w:rsidR="00455B51">
        <w:t xml:space="preserve"> en is van belang bij het verwerken van de mutatie. </w:t>
      </w:r>
      <w:r w:rsidR="00455B51" w:rsidRPr="00214A0B">
        <w:t xml:space="preserve">De hoogste versie is </w:t>
      </w:r>
      <w:r w:rsidR="00CE13F1">
        <w:t>de</w:t>
      </w:r>
      <w:r w:rsidR="00455B51" w:rsidRPr="00214A0B">
        <w:t xml:space="preserve"> meest recente </w:t>
      </w:r>
      <w:r w:rsidR="00CE13F1">
        <w:t>versie</w:t>
      </w:r>
      <w:r w:rsidR="00455B51" w:rsidRPr="00214A0B">
        <w:t>.</w:t>
      </w:r>
      <w:r w:rsidRPr="00214A0B">
        <w:t xml:space="preserve"> </w:t>
      </w:r>
      <w:r w:rsidR="00455B51">
        <w:t xml:space="preserve">Voor elke (nieuwe) referentiecode begint de waarde weer bij 1. </w:t>
      </w:r>
    </w:p>
    <w:p w:rsidR="00E21798" w:rsidRDefault="00E21798" w:rsidP="004E4D10"/>
    <w:p w:rsidR="00CE13F1" w:rsidRDefault="002C4C8E" w:rsidP="004E4D10">
      <w:r>
        <w:t>H</w:t>
      </w:r>
      <w:r w:rsidR="00892C16">
        <w:t>i</w:t>
      </w:r>
      <w:r>
        <w:t xml:space="preserve">eronder volgen enkele voorbeelden </w:t>
      </w:r>
      <w:r w:rsidR="00622EF1">
        <w:t xml:space="preserve">voor </w:t>
      </w:r>
      <w:r w:rsidR="0056034C">
        <w:t xml:space="preserve">de </w:t>
      </w:r>
      <w:r w:rsidR="00622EF1">
        <w:t>locatie referentiegegevens (</w:t>
      </w:r>
      <w:r w:rsidR="00622EF1" w:rsidRPr="00622EF1">
        <w:t>eri_location</w:t>
      </w:r>
      <w:r w:rsidR="00622EF1">
        <w:t xml:space="preserve">), </w:t>
      </w:r>
      <w:r>
        <w:t>die het gebruik van de getMutation</w:t>
      </w:r>
      <w:r w:rsidR="008775B2">
        <w:t>s</w:t>
      </w:r>
      <w:r>
        <w:t xml:space="preserve"> resultaten illustreren.</w:t>
      </w:r>
    </w:p>
    <w:p w:rsidR="00CE13F1" w:rsidRDefault="00CE13F1" w:rsidP="004E4D10"/>
    <w:p w:rsidR="00E6290B" w:rsidRDefault="00E6290B" w:rsidP="00E6290B">
      <w:pPr>
        <w:ind w:left="-1134"/>
      </w:pPr>
      <w:r>
        <w:t>Voorbeeld #1: code toevoegen en wijzigen</w:t>
      </w:r>
    </w:p>
    <w:tbl>
      <w:tblPr>
        <w:tblW w:w="9682" w:type="dxa"/>
        <w:tblInd w:w="-10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4A0" w:firstRow="1" w:lastRow="0" w:firstColumn="1" w:lastColumn="0" w:noHBand="0" w:noVBand="1"/>
      </w:tblPr>
      <w:tblGrid>
        <w:gridCol w:w="1560"/>
        <w:gridCol w:w="579"/>
        <w:gridCol w:w="1850"/>
        <w:gridCol w:w="1850"/>
        <w:gridCol w:w="682"/>
        <w:gridCol w:w="3161"/>
      </w:tblGrid>
      <w:tr w:rsidR="00E6290B" w:rsidRPr="00795188" w:rsidTr="00A82B75">
        <w:tc>
          <w:tcPr>
            <w:tcW w:w="1560" w:type="dxa"/>
            <w:shd w:val="clear" w:color="000000" w:fill="C0C0C0"/>
            <w:noWrap/>
            <w:vAlign w:val="bottom"/>
            <w:hideMark/>
          </w:tcPr>
          <w:p w:rsidR="00E6290B" w:rsidRPr="001652F8" w:rsidRDefault="00E6290B" w:rsidP="00A82B75">
            <w:pPr>
              <w:spacing w:line="240" w:lineRule="auto"/>
              <w:jc w:val="center"/>
              <w:rPr>
                <w:rFonts w:ascii="Calibri" w:hAnsi="Calibri" w:cs="Calibri"/>
                <w:color w:val="000000"/>
                <w:sz w:val="16"/>
                <w:szCs w:val="16"/>
              </w:rPr>
            </w:pPr>
            <w:r w:rsidRPr="002C4C8E">
              <w:rPr>
                <w:rFonts w:ascii="Calibri" w:hAnsi="Calibri" w:cs="Calibri"/>
                <w:color w:val="000000"/>
                <w:sz w:val="16"/>
                <w:szCs w:val="16"/>
              </w:rPr>
              <w:t>lastupdate</w:t>
            </w:r>
          </w:p>
        </w:tc>
        <w:tc>
          <w:tcPr>
            <w:tcW w:w="579" w:type="dxa"/>
            <w:shd w:val="clear" w:color="000000" w:fill="C0C0C0"/>
            <w:noWrap/>
            <w:vAlign w:val="bottom"/>
            <w:hideMark/>
          </w:tcPr>
          <w:p w:rsidR="00E6290B" w:rsidRPr="001652F8" w:rsidRDefault="00E6290B" w:rsidP="00A82B75">
            <w:pPr>
              <w:spacing w:line="240" w:lineRule="auto"/>
              <w:jc w:val="center"/>
              <w:rPr>
                <w:rFonts w:ascii="Calibri" w:hAnsi="Calibri" w:cs="Calibri"/>
                <w:color w:val="000000"/>
                <w:sz w:val="16"/>
                <w:szCs w:val="16"/>
              </w:rPr>
            </w:pPr>
            <w:r w:rsidRPr="001652F8">
              <w:rPr>
                <w:rFonts w:ascii="Calibri" w:hAnsi="Calibri" w:cs="Calibri"/>
                <w:color w:val="000000"/>
                <w:sz w:val="16"/>
                <w:szCs w:val="16"/>
              </w:rPr>
              <w:t>erased</w:t>
            </w:r>
          </w:p>
        </w:tc>
        <w:tc>
          <w:tcPr>
            <w:tcW w:w="1850" w:type="dxa"/>
            <w:shd w:val="clear" w:color="000000" w:fill="C0C0C0"/>
            <w:noWrap/>
            <w:vAlign w:val="bottom"/>
            <w:hideMark/>
          </w:tcPr>
          <w:p w:rsidR="00E6290B" w:rsidRPr="001652F8" w:rsidRDefault="00E6290B" w:rsidP="00A82B75">
            <w:pPr>
              <w:spacing w:line="240" w:lineRule="auto"/>
              <w:jc w:val="center"/>
              <w:rPr>
                <w:rFonts w:ascii="Calibri" w:hAnsi="Calibri" w:cs="Calibri"/>
                <w:color w:val="000000"/>
                <w:sz w:val="16"/>
                <w:szCs w:val="16"/>
              </w:rPr>
            </w:pPr>
            <w:r w:rsidRPr="002C4C8E">
              <w:rPr>
                <w:rFonts w:ascii="Calibri" w:hAnsi="Calibri" w:cs="Calibri"/>
                <w:color w:val="000000"/>
                <w:sz w:val="16"/>
                <w:szCs w:val="16"/>
              </w:rPr>
              <w:t>erilocCode</w:t>
            </w:r>
          </w:p>
        </w:tc>
        <w:tc>
          <w:tcPr>
            <w:tcW w:w="1850" w:type="dxa"/>
            <w:shd w:val="clear" w:color="000000" w:fill="C0C0C0"/>
            <w:noWrap/>
            <w:vAlign w:val="bottom"/>
            <w:hideMark/>
          </w:tcPr>
          <w:p w:rsidR="00E6290B" w:rsidRPr="001652F8" w:rsidRDefault="00E6290B" w:rsidP="00A82B75">
            <w:pPr>
              <w:spacing w:line="240" w:lineRule="auto"/>
              <w:jc w:val="center"/>
              <w:rPr>
                <w:rFonts w:ascii="Calibri" w:hAnsi="Calibri" w:cs="Calibri"/>
                <w:color w:val="000000"/>
                <w:sz w:val="16"/>
                <w:szCs w:val="16"/>
              </w:rPr>
            </w:pPr>
            <w:r w:rsidRPr="001652F8">
              <w:rPr>
                <w:rFonts w:ascii="Calibri" w:hAnsi="Calibri" w:cs="Calibri"/>
                <w:color w:val="000000"/>
                <w:sz w:val="16"/>
                <w:szCs w:val="16"/>
              </w:rPr>
              <w:t>codeOld</w:t>
            </w:r>
          </w:p>
        </w:tc>
        <w:tc>
          <w:tcPr>
            <w:tcW w:w="682" w:type="dxa"/>
            <w:shd w:val="clear" w:color="000000" w:fill="C0C0C0"/>
            <w:noWrap/>
            <w:vAlign w:val="bottom"/>
            <w:hideMark/>
          </w:tcPr>
          <w:p w:rsidR="00E6290B" w:rsidRPr="001652F8" w:rsidRDefault="00E6290B" w:rsidP="00A82B75">
            <w:pPr>
              <w:spacing w:line="240" w:lineRule="auto"/>
              <w:rPr>
                <w:rFonts w:ascii="Calibri" w:hAnsi="Calibri" w:cs="Calibri"/>
                <w:color w:val="000000"/>
                <w:sz w:val="16"/>
                <w:szCs w:val="16"/>
              </w:rPr>
            </w:pPr>
            <w:r>
              <w:rPr>
                <w:rFonts w:ascii="Calibri" w:hAnsi="Calibri" w:cs="Calibri"/>
                <w:color w:val="000000"/>
                <w:sz w:val="16"/>
                <w:szCs w:val="16"/>
              </w:rPr>
              <w:t>version</w:t>
            </w:r>
          </w:p>
        </w:tc>
        <w:tc>
          <w:tcPr>
            <w:tcW w:w="3161" w:type="dxa"/>
            <w:shd w:val="clear" w:color="auto" w:fill="F2F2F2" w:themeFill="background1" w:themeFillShade="F2"/>
            <w:noWrap/>
            <w:vAlign w:val="bottom"/>
            <w:hideMark/>
          </w:tcPr>
          <w:p w:rsidR="00E6290B" w:rsidRPr="001652F8" w:rsidRDefault="00E6290B" w:rsidP="00A82B75">
            <w:pPr>
              <w:spacing w:line="240" w:lineRule="auto"/>
              <w:jc w:val="center"/>
              <w:rPr>
                <w:rFonts w:ascii="Calibri" w:hAnsi="Calibri" w:cs="Calibri"/>
                <w:color w:val="000000"/>
                <w:sz w:val="16"/>
                <w:szCs w:val="16"/>
              </w:rPr>
            </w:pPr>
            <w:r>
              <w:rPr>
                <w:rFonts w:ascii="Calibri" w:hAnsi="Calibri" w:cs="Calibri"/>
                <w:color w:val="000000"/>
                <w:sz w:val="16"/>
                <w:szCs w:val="16"/>
              </w:rPr>
              <w:t>Verwerkingsacties</w:t>
            </w:r>
          </w:p>
        </w:tc>
      </w:tr>
      <w:tr w:rsidR="00E6290B" w:rsidRPr="00795188" w:rsidTr="00E6290B">
        <w:tc>
          <w:tcPr>
            <w:tcW w:w="1560" w:type="dxa"/>
            <w:shd w:val="clear" w:color="auto" w:fill="auto"/>
            <w:vAlign w:val="bottom"/>
            <w:hideMark/>
          </w:tcPr>
          <w:p w:rsidR="00E6290B" w:rsidRPr="001652F8" w:rsidRDefault="00E6290B" w:rsidP="00A82B75">
            <w:pPr>
              <w:spacing w:line="240" w:lineRule="auto"/>
              <w:rPr>
                <w:rFonts w:ascii="Calibri" w:hAnsi="Calibri" w:cs="Calibri"/>
                <w:color w:val="000000"/>
                <w:sz w:val="16"/>
                <w:szCs w:val="16"/>
              </w:rPr>
            </w:pPr>
            <w:r>
              <w:rPr>
                <w:rFonts w:ascii="Calibri" w:hAnsi="Calibri" w:cs="Calibri"/>
                <w:color w:val="000000"/>
                <w:sz w:val="16"/>
                <w:szCs w:val="16"/>
              </w:rPr>
              <w:t>2021-06-22</w:t>
            </w:r>
            <w:r w:rsidRPr="001652F8">
              <w:rPr>
                <w:rFonts w:ascii="Calibri" w:hAnsi="Calibri" w:cs="Calibri"/>
                <w:color w:val="000000"/>
                <w:sz w:val="16"/>
                <w:szCs w:val="16"/>
              </w:rPr>
              <w:t xml:space="preserve"> </w:t>
            </w:r>
            <w:r w:rsidRPr="00E6290B">
              <w:rPr>
                <w:rFonts w:ascii="Calibri" w:hAnsi="Calibri" w:cs="Calibri"/>
                <w:color w:val="000000"/>
                <w:sz w:val="16"/>
                <w:szCs w:val="16"/>
              </w:rPr>
              <w:t>11:21:59</w:t>
            </w:r>
          </w:p>
        </w:tc>
        <w:tc>
          <w:tcPr>
            <w:tcW w:w="579" w:type="dxa"/>
            <w:shd w:val="clear" w:color="auto" w:fill="auto"/>
            <w:vAlign w:val="bottom"/>
            <w:hideMark/>
          </w:tcPr>
          <w:p w:rsidR="00E6290B" w:rsidRPr="001652F8" w:rsidRDefault="00E6290B" w:rsidP="00A82B75">
            <w:pPr>
              <w:spacing w:line="240" w:lineRule="auto"/>
              <w:jc w:val="right"/>
              <w:rPr>
                <w:rFonts w:ascii="Calibri" w:hAnsi="Calibri" w:cs="Calibri"/>
                <w:color w:val="000000"/>
                <w:sz w:val="16"/>
                <w:szCs w:val="16"/>
              </w:rPr>
            </w:pPr>
            <w:r>
              <w:rPr>
                <w:rFonts w:ascii="Calibri" w:hAnsi="Calibri" w:cs="Calibri"/>
                <w:color w:val="000000"/>
                <w:sz w:val="16"/>
                <w:szCs w:val="16"/>
              </w:rPr>
              <w:t>false</w:t>
            </w:r>
          </w:p>
        </w:tc>
        <w:tc>
          <w:tcPr>
            <w:tcW w:w="1850" w:type="dxa"/>
            <w:shd w:val="clear" w:color="auto" w:fill="auto"/>
            <w:vAlign w:val="bottom"/>
            <w:hideMark/>
          </w:tcPr>
          <w:p w:rsidR="00E6290B" w:rsidRPr="001652F8" w:rsidRDefault="00E6290B" w:rsidP="00A82B75">
            <w:pPr>
              <w:spacing w:line="240" w:lineRule="auto"/>
              <w:rPr>
                <w:rFonts w:ascii="Calibri" w:hAnsi="Calibri" w:cs="Calibri"/>
                <w:color w:val="000000"/>
                <w:sz w:val="16"/>
                <w:szCs w:val="16"/>
              </w:rPr>
            </w:pPr>
            <w:r w:rsidRPr="00E6290B">
              <w:rPr>
                <w:rFonts w:ascii="Calibri" w:hAnsi="Calibri" w:cs="Calibri"/>
                <w:color w:val="000000"/>
                <w:sz w:val="16"/>
                <w:szCs w:val="16"/>
              </w:rPr>
              <w:t>NLVEN0150P00ECT00014</w:t>
            </w:r>
          </w:p>
        </w:tc>
        <w:tc>
          <w:tcPr>
            <w:tcW w:w="1850" w:type="dxa"/>
            <w:shd w:val="clear" w:color="auto" w:fill="auto"/>
            <w:vAlign w:val="bottom"/>
            <w:hideMark/>
          </w:tcPr>
          <w:p w:rsidR="00E6290B" w:rsidRPr="001652F8" w:rsidRDefault="00E6290B" w:rsidP="00A82B75">
            <w:pPr>
              <w:spacing w:line="240" w:lineRule="auto"/>
              <w:rPr>
                <w:rFonts w:ascii="Calibri" w:hAnsi="Calibri" w:cs="Calibri"/>
                <w:color w:val="000000"/>
                <w:sz w:val="16"/>
                <w:szCs w:val="16"/>
              </w:rPr>
            </w:pPr>
          </w:p>
        </w:tc>
        <w:tc>
          <w:tcPr>
            <w:tcW w:w="682" w:type="dxa"/>
            <w:shd w:val="clear" w:color="auto" w:fill="auto"/>
            <w:vAlign w:val="bottom"/>
            <w:hideMark/>
          </w:tcPr>
          <w:p w:rsidR="00E6290B" w:rsidRPr="001652F8" w:rsidRDefault="00E6290B" w:rsidP="00A82B75">
            <w:pPr>
              <w:spacing w:line="240" w:lineRule="auto"/>
              <w:jc w:val="right"/>
              <w:rPr>
                <w:rFonts w:ascii="Calibri" w:hAnsi="Calibri" w:cs="Calibri"/>
                <w:color w:val="000000"/>
                <w:sz w:val="16"/>
                <w:szCs w:val="16"/>
              </w:rPr>
            </w:pPr>
            <w:r>
              <w:rPr>
                <w:rFonts w:ascii="Calibri" w:hAnsi="Calibri" w:cs="Calibri"/>
                <w:color w:val="000000"/>
                <w:sz w:val="16"/>
                <w:szCs w:val="16"/>
              </w:rPr>
              <w:t>1</w:t>
            </w:r>
          </w:p>
        </w:tc>
        <w:tc>
          <w:tcPr>
            <w:tcW w:w="3161" w:type="dxa"/>
            <w:shd w:val="clear" w:color="auto" w:fill="auto"/>
            <w:vAlign w:val="bottom"/>
          </w:tcPr>
          <w:p w:rsidR="00E6290B" w:rsidRPr="001652F8" w:rsidRDefault="00E6290B" w:rsidP="00A82B75">
            <w:pPr>
              <w:spacing w:line="240" w:lineRule="auto"/>
              <w:rPr>
                <w:rFonts w:ascii="Calibri" w:hAnsi="Calibri" w:cs="Calibri"/>
                <w:color w:val="000000"/>
                <w:sz w:val="16"/>
                <w:szCs w:val="16"/>
              </w:rPr>
            </w:pPr>
            <w:r w:rsidRPr="00E6290B">
              <w:rPr>
                <w:rFonts w:ascii="Calibri" w:hAnsi="Calibri" w:cs="Calibri"/>
                <w:color w:val="000000"/>
                <w:sz w:val="16"/>
                <w:szCs w:val="16"/>
              </w:rPr>
              <w:t>NLVEN0150P00ECT00014</w:t>
            </w:r>
            <w:r>
              <w:rPr>
                <w:rFonts w:ascii="Calibri" w:hAnsi="Calibri" w:cs="Calibri"/>
                <w:color w:val="000000"/>
                <w:sz w:val="16"/>
                <w:szCs w:val="16"/>
              </w:rPr>
              <w:t xml:space="preserve"> wordt nieuw toegevoegd</w:t>
            </w:r>
            <w:r w:rsidR="008775B2">
              <w:rPr>
                <w:rFonts w:ascii="Calibri" w:hAnsi="Calibri" w:cs="Calibri"/>
                <w:color w:val="000000"/>
                <w:sz w:val="16"/>
                <w:szCs w:val="16"/>
              </w:rPr>
              <w:t xml:space="preserve"> (geen codeOld, versie=1)</w:t>
            </w:r>
            <w:r>
              <w:rPr>
                <w:rFonts w:ascii="Calibri" w:hAnsi="Calibri" w:cs="Calibri"/>
                <w:color w:val="000000"/>
                <w:sz w:val="16"/>
                <w:szCs w:val="16"/>
              </w:rPr>
              <w:t>.</w:t>
            </w:r>
          </w:p>
        </w:tc>
      </w:tr>
      <w:tr w:rsidR="00E6290B" w:rsidRPr="00795188" w:rsidTr="00E6290B">
        <w:tc>
          <w:tcPr>
            <w:tcW w:w="1560" w:type="dxa"/>
            <w:shd w:val="clear" w:color="auto" w:fill="auto"/>
            <w:vAlign w:val="bottom"/>
          </w:tcPr>
          <w:p w:rsidR="00E6290B" w:rsidRPr="001652F8" w:rsidRDefault="00E6290B" w:rsidP="00E6290B">
            <w:pPr>
              <w:spacing w:line="240" w:lineRule="auto"/>
              <w:rPr>
                <w:rFonts w:ascii="Calibri" w:hAnsi="Calibri" w:cs="Calibri"/>
                <w:color w:val="000000"/>
                <w:sz w:val="16"/>
                <w:szCs w:val="16"/>
              </w:rPr>
            </w:pPr>
            <w:r w:rsidRPr="001652F8">
              <w:rPr>
                <w:rFonts w:ascii="Calibri" w:hAnsi="Calibri" w:cs="Calibri"/>
                <w:color w:val="000000"/>
                <w:sz w:val="16"/>
                <w:szCs w:val="16"/>
              </w:rPr>
              <w:t xml:space="preserve">2021-06-22 </w:t>
            </w:r>
            <w:r w:rsidRPr="00E6290B">
              <w:rPr>
                <w:rFonts w:ascii="Calibri" w:hAnsi="Calibri" w:cs="Calibri"/>
                <w:color w:val="000000"/>
                <w:sz w:val="16"/>
                <w:szCs w:val="16"/>
              </w:rPr>
              <w:t>11:21:59</w:t>
            </w:r>
          </w:p>
        </w:tc>
        <w:tc>
          <w:tcPr>
            <w:tcW w:w="579" w:type="dxa"/>
            <w:shd w:val="clear" w:color="auto" w:fill="auto"/>
            <w:vAlign w:val="bottom"/>
          </w:tcPr>
          <w:p w:rsidR="00E6290B" w:rsidRDefault="00E6290B" w:rsidP="00E6290B">
            <w:pPr>
              <w:spacing w:line="240" w:lineRule="auto"/>
              <w:jc w:val="right"/>
              <w:rPr>
                <w:rFonts w:ascii="Calibri" w:hAnsi="Calibri" w:cs="Calibri"/>
                <w:color w:val="000000"/>
                <w:sz w:val="16"/>
                <w:szCs w:val="16"/>
              </w:rPr>
            </w:pPr>
            <w:r>
              <w:rPr>
                <w:rFonts w:ascii="Calibri" w:hAnsi="Calibri" w:cs="Calibri"/>
                <w:color w:val="000000"/>
                <w:sz w:val="16"/>
                <w:szCs w:val="16"/>
              </w:rPr>
              <w:t>false</w:t>
            </w:r>
          </w:p>
        </w:tc>
        <w:tc>
          <w:tcPr>
            <w:tcW w:w="1850" w:type="dxa"/>
            <w:shd w:val="clear" w:color="auto" w:fill="auto"/>
            <w:vAlign w:val="bottom"/>
          </w:tcPr>
          <w:p w:rsidR="00E6290B" w:rsidRPr="001652F8" w:rsidRDefault="00E6290B" w:rsidP="00E6290B">
            <w:pPr>
              <w:spacing w:line="240" w:lineRule="auto"/>
              <w:rPr>
                <w:rFonts w:ascii="Calibri" w:hAnsi="Calibri" w:cs="Calibri"/>
                <w:color w:val="000000"/>
                <w:sz w:val="16"/>
                <w:szCs w:val="16"/>
              </w:rPr>
            </w:pPr>
            <w:r w:rsidRPr="00E6290B">
              <w:rPr>
                <w:rFonts w:ascii="Calibri" w:hAnsi="Calibri" w:cs="Calibri"/>
                <w:color w:val="000000"/>
                <w:sz w:val="16"/>
                <w:szCs w:val="16"/>
              </w:rPr>
              <w:t>NLVEN0150P00ECT00014</w:t>
            </w:r>
          </w:p>
        </w:tc>
        <w:tc>
          <w:tcPr>
            <w:tcW w:w="1850" w:type="dxa"/>
            <w:shd w:val="clear" w:color="auto" w:fill="auto"/>
            <w:vAlign w:val="bottom"/>
          </w:tcPr>
          <w:p w:rsidR="00E6290B" w:rsidRPr="001652F8" w:rsidRDefault="00E6290B" w:rsidP="00E6290B">
            <w:pPr>
              <w:spacing w:line="240" w:lineRule="auto"/>
              <w:rPr>
                <w:rFonts w:ascii="Calibri" w:hAnsi="Calibri" w:cs="Calibri"/>
                <w:color w:val="000000"/>
                <w:sz w:val="16"/>
                <w:szCs w:val="16"/>
              </w:rPr>
            </w:pPr>
            <w:r w:rsidRPr="00E6290B">
              <w:rPr>
                <w:rFonts w:ascii="Calibri" w:hAnsi="Calibri" w:cs="Calibri"/>
                <w:color w:val="000000"/>
                <w:sz w:val="16"/>
                <w:szCs w:val="16"/>
              </w:rPr>
              <w:t>NLVEN0150P00ECT00014</w:t>
            </w:r>
          </w:p>
        </w:tc>
        <w:tc>
          <w:tcPr>
            <w:tcW w:w="682" w:type="dxa"/>
            <w:shd w:val="clear" w:color="auto" w:fill="auto"/>
            <w:vAlign w:val="bottom"/>
          </w:tcPr>
          <w:p w:rsidR="00E6290B" w:rsidRDefault="00E6290B" w:rsidP="00E6290B">
            <w:pPr>
              <w:spacing w:line="240" w:lineRule="auto"/>
              <w:jc w:val="right"/>
              <w:rPr>
                <w:rFonts w:ascii="Calibri" w:hAnsi="Calibri" w:cs="Calibri"/>
                <w:color w:val="000000"/>
                <w:sz w:val="16"/>
                <w:szCs w:val="16"/>
              </w:rPr>
            </w:pPr>
            <w:r>
              <w:rPr>
                <w:rFonts w:ascii="Calibri" w:hAnsi="Calibri" w:cs="Calibri"/>
                <w:color w:val="000000"/>
                <w:sz w:val="16"/>
                <w:szCs w:val="16"/>
              </w:rPr>
              <w:t>2</w:t>
            </w:r>
          </w:p>
        </w:tc>
        <w:tc>
          <w:tcPr>
            <w:tcW w:w="3161" w:type="dxa"/>
            <w:shd w:val="clear" w:color="auto" w:fill="auto"/>
            <w:vAlign w:val="bottom"/>
          </w:tcPr>
          <w:p w:rsidR="00E6290B" w:rsidRPr="001652F8" w:rsidRDefault="00E6290B" w:rsidP="00E6290B">
            <w:pPr>
              <w:spacing w:line="240" w:lineRule="auto"/>
              <w:rPr>
                <w:rFonts w:ascii="Calibri" w:hAnsi="Calibri" w:cs="Calibri"/>
                <w:color w:val="000000"/>
                <w:sz w:val="16"/>
                <w:szCs w:val="16"/>
              </w:rPr>
            </w:pPr>
            <w:r>
              <w:rPr>
                <w:rFonts w:ascii="Calibri" w:hAnsi="Calibri" w:cs="Calibri"/>
                <w:color w:val="000000"/>
                <w:sz w:val="16"/>
                <w:szCs w:val="16"/>
              </w:rPr>
              <w:t xml:space="preserve">Record </w:t>
            </w:r>
            <w:r w:rsidRPr="00E6290B">
              <w:rPr>
                <w:rFonts w:ascii="Calibri" w:hAnsi="Calibri" w:cs="Calibri"/>
                <w:color w:val="000000"/>
                <w:sz w:val="16"/>
                <w:szCs w:val="16"/>
              </w:rPr>
              <w:t>NLVEN0150P00ECT00014</w:t>
            </w:r>
            <w:r>
              <w:rPr>
                <w:rFonts w:ascii="Calibri" w:hAnsi="Calibri" w:cs="Calibri"/>
                <w:color w:val="000000"/>
                <w:sz w:val="16"/>
                <w:szCs w:val="16"/>
              </w:rPr>
              <w:t xml:space="preserve"> </w:t>
            </w:r>
            <w:r w:rsidR="00E21798">
              <w:rPr>
                <w:rFonts w:ascii="Calibri" w:hAnsi="Calibri" w:cs="Calibri"/>
                <w:color w:val="000000"/>
                <w:sz w:val="16"/>
                <w:szCs w:val="16"/>
              </w:rPr>
              <w:t xml:space="preserve">wordt </w:t>
            </w:r>
            <w:r>
              <w:rPr>
                <w:rFonts w:ascii="Calibri" w:hAnsi="Calibri" w:cs="Calibri"/>
                <w:color w:val="000000"/>
                <w:sz w:val="16"/>
                <w:szCs w:val="16"/>
              </w:rPr>
              <w:t>gewijzigd.</w:t>
            </w:r>
          </w:p>
        </w:tc>
      </w:tr>
    </w:tbl>
    <w:p w:rsidR="00E6290B" w:rsidRDefault="00E6290B" w:rsidP="00FF0237">
      <w:pPr>
        <w:ind w:left="-1134"/>
      </w:pPr>
    </w:p>
    <w:p w:rsidR="00CE13F1" w:rsidRDefault="00FF0237" w:rsidP="00FF0237">
      <w:pPr>
        <w:ind w:left="-1134"/>
      </w:pPr>
      <w:r>
        <w:t>Voorbeeld #</w:t>
      </w:r>
      <w:r w:rsidR="00E6290B">
        <w:t>2</w:t>
      </w:r>
      <w:r w:rsidR="002C4C8E">
        <w:t xml:space="preserve">: </w:t>
      </w:r>
      <w:r w:rsidR="00E6290B">
        <w:t>mutaties incl</w:t>
      </w:r>
      <w:r w:rsidR="0056034C">
        <w:t>.</w:t>
      </w:r>
      <w:r w:rsidR="00E6290B">
        <w:t xml:space="preserve"> verwijdering en </w:t>
      </w:r>
      <w:r w:rsidR="002C4C8E">
        <w:t>code wijziging</w:t>
      </w:r>
    </w:p>
    <w:tbl>
      <w:tblPr>
        <w:tblW w:w="9682" w:type="dxa"/>
        <w:tblInd w:w="-10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4A0" w:firstRow="1" w:lastRow="0" w:firstColumn="1" w:lastColumn="0" w:noHBand="0" w:noVBand="1"/>
      </w:tblPr>
      <w:tblGrid>
        <w:gridCol w:w="1560"/>
        <w:gridCol w:w="579"/>
        <w:gridCol w:w="1850"/>
        <w:gridCol w:w="1850"/>
        <w:gridCol w:w="682"/>
        <w:gridCol w:w="3161"/>
      </w:tblGrid>
      <w:tr w:rsidR="001652F8" w:rsidRPr="00795188" w:rsidTr="00892C16">
        <w:tc>
          <w:tcPr>
            <w:tcW w:w="1560" w:type="dxa"/>
            <w:shd w:val="clear" w:color="000000" w:fill="C0C0C0"/>
            <w:noWrap/>
            <w:vAlign w:val="bottom"/>
            <w:hideMark/>
          </w:tcPr>
          <w:p w:rsidR="00795188" w:rsidRPr="001652F8" w:rsidRDefault="002C4C8E" w:rsidP="00795188">
            <w:pPr>
              <w:spacing w:line="240" w:lineRule="auto"/>
              <w:jc w:val="center"/>
              <w:rPr>
                <w:rFonts w:ascii="Calibri" w:hAnsi="Calibri" w:cs="Calibri"/>
                <w:color w:val="000000"/>
                <w:sz w:val="16"/>
                <w:szCs w:val="16"/>
              </w:rPr>
            </w:pPr>
            <w:r w:rsidRPr="002C4C8E">
              <w:rPr>
                <w:rFonts w:ascii="Calibri" w:hAnsi="Calibri" w:cs="Calibri"/>
                <w:color w:val="000000"/>
                <w:sz w:val="16"/>
                <w:szCs w:val="16"/>
              </w:rPr>
              <w:t>lastupdate</w:t>
            </w:r>
          </w:p>
        </w:tc>
        <w:tc>
          <w:tcPr>
            <w:tcW w:w="579" w:type="dxa"/>
            <w:shd w:val="clear" w:color="000000" w:fill="C0C0C0"/>
            <w:noWrap/>
            <w:vAlign w:val="bottom"/>
            <w:hideMark/>
          </w:tcPr>
          <w:p w:rsidR="00795188" w:rsidRPr="001652F8" w:rsidRDefault="00795188" w:rsidP="00795188">
            <w:pPr>
              <w:spacing w:line="240" w:lineRule="auto"/>
              <w:jc w:val="center"/>
              <w:rPr>
                <w:rFonts w:ascii="Calibri" w:hAnsi="Calibri" w:cs="Calibri"/>
                <w:color w:val="000000"/>
                <w:sz w:val="16"/>
                <w:szCs w:val="16"/>
              </w:rPr>
            </w:pPr>
            <w:r w:rsidRPr="001652F8">
              <w:rPr>
                <w:rFonts w:ascii="Calibri" w:hAnsi="Calibri" w:cs="Calibri"/>
                <w:color w:val="000000"/>
                <w:sz w:val="16"/>
                <w:szCs w:val="16"/>
              </w:rPr>
              <w:t>erased</w:t>
            </w:r>
          </w:p>
        </w:tc>
        <w:tc>
          <w:tcPr>
            <w:tcW w:w="1850" w:type="dxa"/>
            <w:shd w:val="clear" w:color="000000" w:fill="C0C0C0"/>
            <w:noWrap/>
            <w:vAlign w:val="bottom"/>
            <w:hideMark/>
          </w:tcPr>
          <w:p w:rsidR="00795188" w:rsidRPr="001652F8" w:rsidRDefault="002C4C8E" w:rsidP="00795188">
            <w:pPr>
              <w:spacing w:line="240" w:lineRule="auto"/>
              <w:jc w:val="center"/>
              <w:rPr>
                <w:rFonts w:ascii="Calibri" w:hAnsi="Calibri" w:cs="Calibri"/>
                <w:color w:val="000000"/>
                <w:sz w:val="16"/>
                <w:szCs w:val="16"/>
              </w:rPr>
            </w:pPr>
            <w:r w:rsidRPr="002C4C8E">
              <w:rPr>
                <w:rFonts w:ascii="Calibri" w:hAnsi="Calibri" w:cs="Calibri"/>
                <w:color w:val="000000"/>
                <w:sz w:val="16"/>
                <w:szCs w:val="16"/>
              </w:rPr>
              <w:t>erilocCode</w:t>
            </w:r>
          </w:p>
        </w:tc>
        <w:tc>
          <w:tcPr>
            <w:tcW w:w="1850" w:type="dxa"/>
            <w:shd w:val="clear" w:color="000000" w:fill="C0C0C0"/>
            <w:noWrap/>
            <w:vAlign w:val="bottom"/>
            <w:hideMark/>
          </w:tcPr>
          <w:p w:rsidR="00795188" w:rsidRPr="001652F8" w:rsidRDefault="00795188" w:rsidP="00795188">
            <w:pPr>
              <w:spacing w:line="240" w:lineRule="auto"/>
              <w:jc w:val="center"/>
              <w:rPr>
                <w:rFonts w:ascii="Calibri" w:hAnsi="Calibri" w:cs="Calibri"/>
                <w:color w:val="000000"/>
                <w:sz w:val="16"/>
                <w:szCs w:val="16"/>
              </w:rPr>
            </w:pPr>
            <w:r w:rsidRPr="001652F8">
              <w:rPr>
                <w:rFonts w:ascii="Calibri" w:hAnsi="Calibri" w:cs="Calibri"/>
                <w:color w:val="000000"/>
                <w:sz w:val="16"/>
                <w:szCs w:val="16"/>
              </w:rPr>
              <w:t>codeOld</w:t>
            </w:r>
          </w:p>
        </w:tc>
        <w:tc>
          <w:tcPr>
            <w:tcW w:w="682" w:type="dxa"/>
            <w:shd w:val="clear" w:color="000000" w:fill="C0C0C0"/>
            <w:noWrap/>
            <w:vAlign w:val="bottom"/>
            <w:hideMark/>
          </w:tcPr>
          <w:p w:rsidR="00795188" w:rsidRPr="001652F8" w:rsidRDefault="002C4C8E" w:rsidP="001652F8">
            <w:pPr>
              <w:spacing w:line="240" w:lineRule="auto"/>
              <w:rPr>
                <w:rFonts w:ascii="Calibri" w:hAnsi="Calibri" w:cs="Calibri"/>
                <w:color w:val="000000"/>
                <w:sz w:val="16"/>
                <w:szCs w:val="16"/>
              </w:rPr>
            </w:pPr>
            <w:r>
              <w:rPr>
                <w:rFonts w:ascii="Calibri" w:hAnsi="Calibri" w:cs="Calibri"/>
                <w:color w:val="000000"/>
                <w:sz w:val="16"/>
                <w:szCs w:val="16"/>
              </w:rPr>
              <w:t>version</w:t>
            </w:r>
          </w:p>
        </w:tc>
        <w:tc>
          <w:tcPr>
            <w:tcW w:w="3161" w:type="dxa"/>
            <w:shd w:val="clear" w:color="auto" w:fill="F2F2F2" w:themeFill="background1" w:themeFillShade="F2"/>
            <w:noWrap/>
            <w:vAlign w:val="bottom"/>
            <w:hideMark/>
          </w:tcPr>
          <w:p w:rsidR="00795188" w:rsidRPr="001652F8" w:rsidRDefault="001652F8" w:rsidP="00795188">
            <w:pPr>
              <w:spacing w:line="240" w:lineRule="auto"/>
              <w:jc w:val="center"/>
              <w:rPr>
                <w:rFonts w:ascii="Calibri" w:hAnsi="Calibri" w:cs="Calibri"/>
                <w:color w:val="000000"/>
                <w:sz w:val="16"/>
                <w:szCs w:val="16"/>
              </w:rPr>
            </w:pPr>
            <w:r>
              <w:rPr>
                <w:rFonts w:ascii="Calibri" w:hAnsi="Calibri" w:cs="Calibri"/>
                <w:color w:val="000000"/>
                <w:sz w:val="16"/>
                <w:szCs w:val="16"/>
              </w:rPr>
              <w:t>Verwerking</w:t>
            </w:r>
            <w:r w:rsidR="00FF0237">
              <w:rPr>
                <w:rFonts w:ascii="Calibri" w:hAnsi="Calibri" w:cs="Calibri"/>
                <w:color w:val="000000"/>
                <w:sz w:val="16"/>
                <w:szCs w:val="16"/>
              </w:rPr>
              <w:t>sacties</w:t>
            </w:r>
          </w:p>
        </w:tc>
      </w:tr>
      <w:tr w:rsidR="001652F8" w:rsidRPr="00795188" w:rsidTr="00892C16">
        <w:tc>
          <w:tcPr>
            <w:tcW w:w="1560" w:type="dxa"/>
            <w:shd w:val="clear" w:color="auto" w:fill="auto"/>
            <w:vAlign w:val="bottom"/>
            <w:hideMark/>
          </w:tcPr>
          <w:p w:rsidR="00795188" w:rsidRPr="001652F8" w:rsidRDefault="00795188" w:rsidP="00795188">
            <w:pPr>
              <w:spacing w:line="240" w:lineRule="auto"/>
              <w:rPr>
                <w:rFonts w:ascii="Calibri" w:hAnsi="Calibri" w:cs="Calibri"/>
                <w:color w:val="000000"/>
                <w:sz w:val="16"/>
                <w:szCs w:val="16"/>
              </w:rPr>
            </w:pPr>
            <w:r w:rsidRPr="001652F8">
              <w:rPr>
                <w:rFonts w:ascii="Calibri" w:hAnsi="Calibri" w:cs="Calibri"/>
                <w:color w:val="000000"/>
                <w:sz w:val="16"/>
                <w:szCs w:val="16"/>
              </w:rPr>
              <w:t>2021-06-01 11:22:30</w:t>
            </w:r>
          </w:p>
        </w:tc>
        <w:tc>
          <w:tcPr>
            <w:tcW w:w="579" w:type="dxa"/>
            <w:shd w:val="clear" w:color="auto" w:fill="auto"/>
            <w:vAlign w:val="bottom"/>
            <w:hideMark/>
          </w:tcPr>
          <w:p w:rsidR="00795188" w:rsidRPr="001652F8" w:rsidRDefault="001652F8" w:rsidP="00795188">
            <w:pPr>
              <w:spacing w:line="240" w:lineRule="auto"/>
              <w:jc w:val="right"/>
              <w:rPr>
                <w:rFonts w:ascii="Calibri" w:hAnsi="Calibri" w:cs="Calibri"/>
                <w:color w:val="000000"/>
                <w:sz w:val="16"/>
                <w:szCs w:val="16"/>
              </w:rPr>
            </w:pPr>
            <w:r>
              <w:rPr>
                <w:rFonts w:ascii="Calibri" w:hAnsi="Calibri" w:cs="Calibri"/>
                <w:color w:val="000000"/>
                <w:sz w:val="16"/>
                <w:szCs w:val="16"/>
              </w:rPr>
              <w:t>false</w:t>
            </w:r>
          </w:p>
        </w:tc>
        <w:tc>
          <w:tcPr>
            <w:tcW w:w="1850" w:type="dxa"/>
            <w:shd w:val="clear" w:color="auto" w:fill="auto"/>
            <w:vAlign w:val="bottom"/>
            <w:hideMark/>
          </w:tcPr>
          <w:p w:rsidR="00795188" w:rsidRPr="001652F8" w:rsidRDefault="00795188" w:rsidP="00795188">
            <w:pPr>
              <w:spacing w:line="240" w:lineRule="auto"/>
              <w:rPr>
                <w:rFonts w:ascii="Calibri" w:hAnsi="Calibri" w:cs="Calibri"/>
                <w:color w:val="000000"/>
                <w:sz w:val="16"/>
                <w:szCs w:val="16"/>
              </w:rPr>
            </w:pPr>
            <w:r w:rsidRPr="001652F8">
              <w:rPr>
                <w:rFonts w:ascii="Calibri" w:hAnsi="Calibri" w:cs="Calibri"/>
                <w:color w:val="000000"/>
                <w:sz w:val="16"/>
                <w:szCs w:val="16"/>
              </w:rPr>
              <w:t>NLAMS00233RK17A00223</w:t>
            </w:r>
          </w:p>
        </w:tc>
        <w:tc>
          <w:tcPr>
            <w:tcW w:w="1850" w:type="dxa"/>
            <w:shd w:val="clear" w:color="auto" w:fill="auto"/>
            <w:vAlign w:val="bottom"/>
            <w:hideMark/>
          </w:tcPr>
          <w:p w:rsidR="00795188" w:rsidRPr="001652F8" w:rsidRDefault="00795188" w:rsidP="00795188">
            <w:pPr>
              <w:spacing w:line="240" w:lineRule="auto"/>
              <w:rPr>
                <w:rFonts w:ascii="Calibri" w:hAnsi="Calibri" w:cs="Calibri"/>
                <w:color w:val="000000"/>
                <w:sz w:val="16"/>
                <w:szCs w:val="16"/>
              </w:rPr>
            </w:pPr>
            <w:r w:rsidRPr="001652F8">
              <w:rPr>
                <w:rFonts w:ascii="Calibri" w:hAnsi="Calibri" w:cs="Calibri"/>
                <w:color w:val="000000"/>
                <w:sz w:val="16"/>
                <w:szCs w:val="16"/>
              </w:rPr>
              <w:t>NLAMS00233RK17A00223</w:t>
            </w:r>
          </w:p>
        </w:tc>
        <w:tc>
          <w:tcPr>
            <w:tcW w:w="682" w:type="dxa"/>
            <w:shd w:val="clear" w:color="auto" w:fill="auto"/>
            <w:vAlign w:val="bottom"/>
            <w:hideMark/>
          </w:tcPr>
          <w:p w:rsidR="00795188" w:rsidRPr="001652F8" w:rsidRDefault="00795188" w:rsidP="00795188">
            <w:pPr>
              <w:spacing w:line="240" w:lineRule="auto"/>
              <w:jc w:val="right"/>
              <w:rPr>
                <w:rFonts w:ascii="Calibri" w:hAnsi="Calibri" w:cs="Calibri"/>
                <w:color w:val="000000"/>
                <w:sz w:val="16"/>
                <w:szCs w:val="16"/>
              </w:rPr>
            </w:pPr>
            <w:r w:rsidRPr="001652F8">
              <w:rPr>
                <w:rFonts w:ascii="Calibri" w:hAnsi="Calibri" w:cs="Calibri"/>
                <w:color w:val="000000"/>
                <w:sz w:val="16"/>
                <w:szCs w:val="16"/>
              </w:rPr>
              <w:t>7</w:t>
            </w:r>
          </w:p>
        </w:tc>
        <w:tc>
          <w:tcPr>
            <w:tcW w:w="3161" w:type="dxa"/>
            <w:shd w:val="clear" w:color="auto" w:fill="auto"/>
            <w:vAlign w:val="bottom"/>
            <w:hideMark/>
          </w:tcPr>
          <w:p w:rsidR="00795188" w:rsidRPr="001652F8" w:rsidRDefault="00E21798" w:rsidP="00E21798">
            <w:pPr>
              <w:spacing w:line="240" w:lineRule="auto"/>
              <w:rPr>
                <w:rFonts w:ascii="Calibri" w:hAnsi="Calibri" w:cs="Calibri"/>
                <w:color w:val="000000"/>
                <w:sz w:val="16"/>
                <w:szCs w:val="16"/>
              </w:rPr>
            </w:pPr>
            <w:r>
              <w:rPr>
                <w:rFonts w:ascii="Calibri" w:hAnsi="Calibri" w:cs="Calibri"/>
                <w:color w:val="000000"/>
                <w:sz w:val="16"/>
                <w:szCs w:val="16"/>
              </w:rPr>
              <w:t xml:space="preserve">Record </w:t>
            </w:r>
            <w:r w:rsidR="001652F8" w:rsidRPr="001652F8">
              <w:rPr>
                <w:rFonts w:ascii="Calibri" w:hAnsi="Calibri" w:cs="Calibri"/>
                <w:color w:val="000000"/>
                <w:sz w:val="16"/>
                <w:szCs w:val="16"/>
              </w:rPr>
              <w:t>NLAMS00233RK17A00223</w:t>
            </w:r>
            <w:r>
              <w:rPr>
                <w:rFonts w:ascii="Calibri" w:hAnsi="Calibri" w:cs="Calibri"/>
                <w:color w:val="000000"/>
                <w:sz w:val="16"/>
                <w:szCs w:val="16"/>
              </w:rPr>
              <w:t xml:space="preserve"> wordt gewijzigd.</w:t>
            </w:r>
          </w:p>
        </w:tc>
      </w:tr>
      <w:tr w:rsidR="00892C16" w:rsidRPr="00795188" w:rsidTr="00A82B75">
        <w:tc>
          <w:tcPr>
            <w:tcW w:w="1560" w:type="dxa"/>
            <w:shd w:val="clear" w:color="auto" w:fill="auto"/>
            <w:vAlign w:val="bottom"/>
            <w:hideMark/>
          </w:tcPr>
          <w:p w:rsidR="00892C16" w:rsidRPr="001652F8" w:rsidRDefault="00892C16" w:rsidP="00A82B75">
            <w:pPr>
              <w:spacing w:line="240" w:lineRule="auto"/>
              <w:rPr>
                <w:rFonts w:ascii="Calibri" w:hAnsi="Calibri" w:cs="Calibri"/>
                <w:color w:val="000000"/>
                <w:sz w:val="16"/>
                <w:szCs w:val="16"/>
              </w:rPr>
            </w:pPr>
            <w:r w:rsidRPr="001652F8">
              <w:rPr>
                <w:rFonts w:ascii="Calibri" w:hAnsi="Calibri" w:cs="Calibri"/>
                <w:color w:val="000000"/>
                <w:sz w:val="16"/>
                <w:szCs w:val="16"/>
              </w:rPr>
              <w:t>2021-06-22 08:13:22</w:t>
            </w:r>
          </w:p>
        </w:tc>
        <w:tc>
          <w:tcPr>
            <w:tcW w:w="579" w:type="dxa"/>
            <w:shd w:val="clear" w:color="auto" w:fill="auto"/>
            <w:vAlign w:val="bottom"/>
            <w:hideMark/>
          </w:tcPr>
          <w:p w:rsidR="00892C16" w:rsidRPr="001652F8" w:rsidRDefault="00892C16" w:rsidP="00A82B75">
            <w:pPr>
              <w:spacing w:line="240" w:lineRule="auto"/>
              <w:jc w:val="right"/>
              <w:rPr>
                <w:rFonts w:ascii="Calibri" w:hAnsi="Calibri" w:cs="Calibri"/>
                <w:color w:val="000000"/>
                <w:sz w:val="16"/>
                <w:szCs w:val="16"/>
              </w:rPr>
            </w:pPr>
            <w:r>
              <w:rPr>
                <w:rFonts w:ascii="Calibri" w:hAnsi="Calibri" w:cs="Calibri"/>
                <w:color w:val="000000"/>
                <w:sz w:val="16"/>
                <w:szCs w:val="16"/>
              </w:rPr>
              <w:t>false</w:t>
            </w:r>
          </w:p>
        </w:tc>
        <w:tc>
          <w:tcPr>
            <w:tcW w:w="1850" w:type="dxa"/>
            <w:shd w:val="clear" w:color="auto" w:fill="auto"/>
            <w:vAlign w:val="bottom"/>
            <w:hideMark/>
          </w:tcPr>
          <w:p w:rsidR="00892C16" w:rsidRPr="001652F8" w:rsidRDefault="00892C16" w:rsidP="00A82B75">
            <w:pPr>
              <w:spacing w:line="240" w:lineRule="auto"/>
              <w:rPr>
                <w:rFonts w:ascii="Calibri" w:hAnsi="Calibri" w:cs="Calibri"/>
                <w:color w:val="000000"/>
                <w:sz w:val="16"/>
                <w:szCs w:val="16"/>
              </w:rPr>
            </w:pPr>
            <w:r w:rsidRPr="001652F8">
              <w:rPr>
                <w:rFonts w:ascii="Calibri" w:hAnsi="Calibri" w:cs="Calibri"/>
                <w:color w:val="000000"/>
                <w:sz w:val="16"/>
                <w:szCs w:val="16"/>
              </w:rPr>
              <w:t>NLAMS00233RK17A00223</w:t>
            </w:r>
          </w:p>
        </w:tc>
        <w:tc>
          <w:tcPr>
            <w:tcW w:w="1850" w:type="dxa"/>
            <w:shd w:val="clear" w:color="auto" w:fill="auto"/>
            <w:vAlign w:val="bottom"/>
            <w:hideMark/>
          </w:tcPr>
          <w:p w:rsidR="00892C16" w:rsidRPr="001652F8" w:rsidRDefault="00892C16" w:rsidP="00A82B75">
            <w:pPr>
              <w:spacing w:line="240" w:lineRule="auto"/>
              <w:rPr>
                <w:rFonts w:ascii="Calibri" w:hAnsi="Calibri" w:cs="Calibri"/>
                <w:color w:val="000000"/>
                <w:sz w:val="16"/>
                <w:szCs w:val="16"/>
              </w:rPr>
            </w:pPr>
            <w:r w:rsidRPr="001652F8">
              <w:rPr>
                <w:rFonts w:ascii="Calibri" w:hAnsi="Calibri" w:cs="Calibri"/>
                <w:color w:val="000000"/>
                <w:sz w:val="16"/>
                <w:szCs w:val="16"/>
              </w:rPr>
              <w:t>NLAMS00233RK17A00223</w:t>
            </w:r>
          </w:p>
        </w:tc>
        <w:tc>
          <w:tcPr>
            <w:tcW w:w="682" w:type="dxa"/>
            <w:shd w:val="clear" w:color="auto" w:fill="auto"/>
            <w:vAlign w:val="bottom"/>
            <w:hideMark/>
          </w:tcPr>
          <w:p w:rsidR="00892C16" w:rsidRPr="001652F8" w:rsidRDefault="00892C16" w:rsidP="00A82B75">
            <w:pPr>
              <w:spacing w:line="240" w:lineRule="auto"/>
              <w:jc w:val="right"/>
              <w:rPr>
                <w:rFonts w:ascii="Calibri" w:hAnsi="Calibri" w:cs="Calibri"/>
                <w:color w:val="000000"/>
                <w:sz w:val="16"/>
                <w:szCs w:val="16"/>
              </w:rPr>
            </w:pPr>
            <w:r>
              <w:rPr>
                <w:rFonts w:ascii="Calibri" w:hAnsi="Calibri" w:cs="Calibri"/>
                <w:color w:val="000000"/>
                <w:sz w:val="16"/>
                <w:szCs w:val="16"/>
              </w:rPr>
              <w:t>6</w:t>
            </w:r>
          </w:p>
        </w:tc>
        <w:tc>
          <w:tcPr>
            <w:tcW w:w="3161" w:type="dxa"/>
            <w:shd w:val="clear" w:color="auto" w:fill="auto"/>
            <w:vAlign w:val="bottom"/>
            <w:hideMark/>
          </w:tcPr>
          <w:p w:rsidR="00892C16" w:rsidRPr="001652F8" w:rsidRDefault="00892C16" w:rsidP="00892C16">
            <w:pPr>
              <w:spacing w:line="240" w:lineRule="auto"/>
              <w:rPr>
                <w:rFonts w:ascii="Calibri" w:hAnsi="Calibri" w:cs="Calibri"/>
                <w:color w:val="000000"/>
                <w:sz w:val="16"/>
                <w:szCs w:val="16"/>
              </w:rPr>
            </w:pPr>
            <w:r>
              <w:rPr>
                <w:rFonts w:ascii="Calibri" w:hAnsi="Calibri" w:cs="Calibri"/>
                <w:color w:val="000000"/>
                <w:sz w:val="16"/>
                <w:szCs w:val="16"/>
              </w:rPr>
              <w:t xml:space="preserve">Mutatie voor </w:t>
            </w:r>
            <w:r w:rsidRPr="001652F8">
              <w:rPr>
                <w:rFonts w:ascii="Calibri" w:hAnsi="Calibri" w:cs="Calibri"/>
                <w:color w:val="000000"/>
                <w:sz w:val="16"/>
                <w:szCs w:val="16"/>
              </w:rPr>
              <w:t>NLAMS00233RK17A00223</w:t>
            </w:r>
            <w:r>
              <w:rPr>
                <w:rFonts w:ascii="Calibri" w:hAnsi="Calibri" w:cs="Calibri"/>
                <w:color w:val="000000"/>
                <w:sz w:val="16"/>
                <w:szCs w:val="16"/>
              </w:rPr>
              <w:t xml:space="preserve"> wordt genegeerd (versie 6 &lt; 7).</w:t>
            </w:r>
          </w:p>
        </w:tc>
      </w:tr>
      <w:tr w:rsidR="001652F8" w:rsidRPr="00795188" w:rsidTr="00892C16">
        <w:tc>
          <w:tcPr>
            <w:tcW w:w="1560" w:type="dxa"/>
            <w:shd w:val="clear" w:color="auto" w:fill="auto"/>
            <w:vAlign w:val="bottom"/>
            <w:hideMark/>
          </w:tcPr>
          <w:p w:rsidR="00795188" w:rsidRPr="001652F8" w:rsidRDefault="00795188" w:rsidP="00795188">
            <w:pPr>
              <w:spacing w:line="240" w:lineRule="auto"/>
              <w:rPr>
                <w:rFonts w:ascii="Calibri" w:hAnsi="Calibri" w:cs="Calibri"/>
                <w:color w:val="000000"/>
                <w:sz w:val="16"/>
                <w:szCs w:val="16"/>
              </w:rPr>
            </w:pPr>
            <w:r w:rsidRPr="001652F8">
              <w:rPr>
                <w:rFonts w:ascii="Calibri" w:hAnsi="Calibri" w:cs="Calibri"/>
                <w:color w:val="000000"/>
                <w:sz w:val="16"/>
                <w:szCs w:val="16"/>
              </w:rPr>
              <w:t>2021-06-22 08:13:22</w:t>
            </w:r>
          </w:p>
        </w:tc>
        <w:tc>
          <w:tcPr>
            <w:tcW w:w="579" w:type="dxa"/>
            <w:shd w:val="clear" w:color="auto" w:fill="auto"/>
            <w:vAlign w:val="bottom"/>
            <w:hideMark/>
          </w:tcPr>
          <w:p w:rsidR="00795188" w:rsidRPr="001652F8" w:rsidRDefault="001652F8" w:rsidP="00795188">
            <w:pPr>
              <w:spacing w:line="240" w:lineRule="auto"/>
              <w:jc w:val="right"/>
              <w:rPr>
                <w:rFonts w:ascii="Calibri" w:hAnsi="Calibri" w:cs="Calibri"/>
                <w:color w:val="000000"/>
                <w:sz w:val="16"/>
                <w:szCs w:val="16"/>
              </w:rPr>
            </w:pPr>
            <w:r>
              <w:rPr>
                <w:rFonts w:ascii="Calibri" w:hAnsi="Calibri" w:cs="Calibri"/>
                <w:color w:val="000000"/>
                <w:sz w:val="16"/>
                <w:szCs w:val="16"/>
              </w:rPr>
              <w:t>true</w:t>
            </w:r>
          </w:p>
        </w:tc>
        <w:tc>
          <w:tcPr>
            <w:tcW w:w="1850" w:type="dxa"/>
            <w:shd w:val="clear" w:color="auto" w:fill="auto"/>
            <w:vAlign w:val="bottom"/>
            <w:hideMark/>
          </w:tcPr>
          <w:p w:rsidR="00795188" w:rsidRPr="001652F8" w:rsidRDefault="00795188" w:rsidP="00795188">
            <w:pPr>
              <w:spacing w:line="240" w:lineRule="auto"/>
              <w:rPr>
                <w:rFonts w:ascii="Calibri" w:hAnsi="Calibri" w:cs="Calibri"/>
                <w:color w:val="000000"/>
                <w:sz w:val="16"/>
                <w:szCs w:val="16"/>
              </w:rPr>
            </w:pPr>
            <w:r w:rsidRPr="001652F8">
              <w:rPr>
                <w:rFonts w:ascii="Calibri" w:hAnsi="Calibri" w:cs="Calibri"/>
                <w:color w:val="000000"/>
                <w:sz w:val="16"/>
                <w:szCs w:val="16"/>
              </w:rPr>
              <w:t>NLAMS00233RK17A00223</w:t>
            </w:r>
          </w:p>
        </w:tc>
        <w:tc>
          <w:tcPr>
            <w:tcW w:w="1850" w:type="dxa"/>
            <w:shd w:val="clear" w:color="auto" w:fill="auto"/>
            <w:vAlign w:val="bottom"/>
            <w:hideMark/>
          </w:tcPr>
          <w:p w:rsidR="00795188" w:rsidRPr="001652F8" w:rsidRDefault="00795188" w:rsidP="00795188">
            <w:pPr>
              <w:spacing w:line="240" w:lineRule="auto"/>
              <w:rPr>
                <w:rFonts w:ascii="Calibri" w:hAnsi="Calibri" w:cs="Calibri"/>
                <w:color w:val="000000"/>
                <w:sz w:val="16"/>
                <w:szCs w:val="16"/>
              </w:rPr>
            </w:pPr>
            <w:r w:rsidRPr="001652F8">
              <w:rPr>
                <w:rFonts w:ascii="Calibri" w:hAnsi="Calibri" w:cs="Calibri"/>
                <w:color w:val="000000"/>
                <w:sz w:val="16"/>
                <w:szCs w:val="16"/>
              </w:rPr>
              <w:t>NLAMS00233RK17A00223</w:t>
            </w:r>
          </w:p>
        </w:tc>
        <w:tc>
          <w:tcPr>
            <w:tcW w:w="682" w:type="dxa"/>
            <w:shd w:val="clear" w:color="auto" w:fill="auto"/>
            <w:vAlign w:val="bottom"/>
            <w:hideMark/>
          </w:tcPr>
          <w:p w:rsidR="00795188" w:rsidRPr="001652F8" w:rsidRDefault="00795188" w:rsidP="00795188">
            <w:pPr>
              <w:spacing w:line="240" w:lineRule="auto"/>
              <w:jc w:val="right"/>
              <w:rPr>
                <w:rFonts w:ascii="Calibri" w:hAnsi="Calibri" w:cs="Calibri"/>
                <w:color w:val="000000"/>
                <w:sz w:val="16"/>
                <w:szCs w:val="16"/>
              </w:rPr>
            </w:pPr>
            <w:r w:rsidRPr="001652F8">
              <w:rPr>
                <w:rFonts w:ascii="Calibri" w:hAnsi="Calibri" w:cs="Calibri"/>
                <w:color w:val="000000"/>
                <w:sz w:val="16"/>
                <w:szCs w:val="16"/>
              </w:rPr>
              <w:t>7</w:t>
            </w:r>
          </w:p>
        </w:tc>
        <w:tc>
          <w:tcPr>
            <w:tcW w:w="3161" w:type="dxa"/>
            <w:shd w:val="clear" w:color="auto" w:fill="auto"/>
            <w:vAlign w:val="bottom"/>
            <w:hideMark/>
          </w:tcPr>
          <w:p w:rsidR="00795188" w:rsidRPr="001652F8" w:rsidRDefault="001652F8" w:rsidP="00795188">
            <w:pPr>
              <w:spacing w:line="240" w:lineRule="auto"/>
              <w:rPr>
                <w:rFonts w:ascii="Calibri" w:hAnsi="Calibri" w:cs="Calibri"/>
                <w:color w:val="000000"/>
                <w:sz w:val="16"/>
                <w:szCs w:val="16"/>
              </w:rPr>
            </w:pPr>
            <w:r w:rsidRPr="001652F8">
              <w:rPr>
                <w:rFonts w:ascii="Calibri" w:hAnsi="Calibri" w:cs="Calibri"/>
                <w:color w:val="000000"/>
                <w:sz w:val="16"/>
                <w:szCs w:val="16"/>
              </w:rPr>
              <w:t>NLAMS00233RK17A00223</w:t>
            </w:r>
            <w:r>
              <w:rPr>
                <w:rFonts w:ascii="Calibri" w:hAnsi="Calibri" w:cs="Calibri"/>
                <w:color w:val="000000"/>
                <w:sz w:val="16"/>
                <w:szCs w:val="16"/>
              </w:rPr>
              <w:t xml:space="preserve"> wordt verwijderd</w:t>
            </w:r>
            <w:r w:rsidR="00892C16">
              <w:rPr>
                <w:rFonts w:ascii="Calibri" w:hAnsi="Calibri" w:cs="Calibri"/>
                <w:color w:val="000000"/>
                <w:sz w:val="16"/>
                <w:szCs w:val="16"/>
              </w:rPr>
              <w:t xml:space="preserve"> (erased=true)</w:t>
            </w:r>
          </w:p>
        </w:tc>
      </w:tr>
      <w:tr w:rsidR="001652F8" w:rsidRPr="00795188" w:rsidTr="00892C16">
        <w:tc>
          <w:tcPr>
            <w:tcW w:w="1560" w:type="dxa"/>
            <w:shd w:val="clear" w:color="auto" w:fill="auto"/>
            <w:vAlign w:val="bottom"/>
            <w:hideMark/>
          </w:tcPr>
          <w:p w:rsidR="00795188" w:rsidRPr="001652F8" w:rsidRDefault="00795188" w:rsidP="00795188">
            <w:pPr>
              <w:spacing w:line="240" w:lineRule="auto"/>
              <w:rPr>
                <w:rFonts w:ascii="Calibri" w:hAnsi="Calibri" w:cs="Calibri"/>
                <w:color w:val="000000"/>
                <w:sz w:val="16"/>
                <w:szCs w:val="16"/>
              </w:rPr>
            </w:pPr>
            <w:r w:rsidRPr="001652F8">
              <w:rPr>
                <w:rFonts w:ascii="Calibri" w:hAnsi="Calibri" w:cs="Calibri"/>
                <w:color w:val="000000"/>
                <w:sz w:val="16"/>
                <w:szCs w:val="16"/>
              </w:rPr>
              <w:t>2021-06-22 08:13:22</w:t>
            </w:r>
          </w:p>
        </w:tc>
        <w:tc>
          <w:tcPr>
            <w:tcW w:w="579" w:type="dxa"/>
            <w:shd w:val="clear" w:color="auto" w:fill="auto"/>
            <w:vAlign w:val="bottom"/>
            <w:hideMark/>
          </w:tcPr>
          <w:p w:rsidR="00795188" w:rsidRPr="001652F8" w:rsidRDefault="001652F8" w:rsidP="00795188">
            <w:pPr>
              <w:spacing w:line="240" w:lineRule="auto"/>
              <w:jc w:val="right"/>
              <w:rPr>
                <w:rFonts w:ascii="Calibri" w:hAnsi="Calibri" w:cs="Calibri"/>
                <w:color w:val="000000"/>
                <w:sz w:val="16"/>
                <w:szCs w:val="16"/>
              </w:rPr>
            </w:pPr>
            <w:r>
              <w:rPr>
                <w:rFonts w:ascii="Calibri" w:hAnsi="Calibri" w:cs="Calibri"/>
                <w:color w:val="000000"/>
                <w:sz w:val="16"/>
                <w:szCs w:val="16"/>
              </w:rPr>
              <w:t>false</w:t>
            </w:r>
          </w:p>
        </w:tc>
        <w:tc>
          <w:tcPr>
            <w:tcW w:w="1850" w:type="dxa"/>
            <w:shd w:val="clear" w:color="auto" w:fill="auto"/>
            <w:vAlign w:val="bottom"/>
            <w:hideMark/>
          </w:tcPr>
          <w:p w:rsidR="00795188" w:rsidRPr="001652F8" w:rsidRDefault="00795188" w:rsidP="00795188">
            <w:pPr>
              <w:spacing w:line="240" w:lineRule="auto"/>
              <w:rPr>
                <w:rFonts w:ascii="Calibri" w:hAnsi="Calibri" w:cs="Calibri"/>
                <w:color w:val="000000"/>
                <w:sz w:val="16"/>
                <w:szCs w:val="16"/>
              </w:rPr>
            </w:pPr>
            <w:r w:rsidRPr="001652F8">
              <w:rPr>
                <w:rFonts w:ascii="Calibri" w:hAnsi="Calibri" w:cs="Calibri"/>
                <w:color w:val="000000"/>
                <w:sz w:val="16"/>
                <w:szCs w:val="16"/>
              </w:rPr>
              <w:t>NLAMS00233RK17A00220</w:t>
            </w:r>
          </w:p>
        </w:tc>
        <w:tc>
          <w:tcPr>
            <w:tcW w:w="1850" w:type="dxa"/>
            <w:shd w:val="clear" w:color="auto" w:fill="auto"/>
            <w:vAlign w:val="bottom"/>
            <w:hideMark/>
          </w:tcPr>
          <w:p w:rsidR="00795188" w:rsidRPr="001652F8" w:rsidRDefault="00795188" w:rsidP="00795188">
            <w:pPr>
              <w:spacing w:line="240" w:lineRule="auto"/>
              <w:rPr>
                <w:rFonts w:ascii="Calibri" w:hAnsi="Calibri" w:cs="Calibri"/>
                <w:color w:val="000000"/>
                <w:sz w:val="16"/>
                <w:szCs w:val="16"/>
              </w:rPr>
            </w:pPr>
            <w:r w:rsidRPr="001652F8">
              <w:rPr>
                <w:rFonts w:ascii="Calibri" w:hAnsi="Calibri" w:cs="Calibri"/>
                <w:color w:val="000000"/>
                <w:sz w:val="16"/>
                <w:szCs w:val="16"/>
              </w:rPr>
              <w:t>NLAMS00233RK17A00223</w:t>
            </w:r>
          </w:p>
        </w:tc>
        <w:tc>
          <w:tcPr>
            <w:tcW w:w="682" w:type="dxa"/>
            <w:shd w:val="clear" w:color="auto" w:fill="auto"/>
            <w:vAlign w:val="bottom"/>
            <w:hideMark/>
          </w:tcPr>
          <w:p w:rsidR="00795188" w:rsidRPr="001652F8" w:rsidRDefault="00795188" w:rsidP="00795188">
            <w:pPr>
              <w:spacing w:line="240" w:lineRule="auto"/>
              <w:jc w:val="right"/>
              <w:rPr>
                <w:rFonts w:ascii="Calibri" w:hAnsi="Calibri" w:cs="Calibri"/>
                <w:color w:val="000000"/>
                <w:sz w:val="16"/>
                <w:szCs w:val="16"/>
              </w:rPr>
            </w:pPr>
            <w:r w:rsidRPr="001652F8">
              <w:rPr>
                <w:rFonts w:ascii="Calibri" w:hAnsi="Calibri" w:cs="Calibri"/>
                <w:color w:val="000000"/>
                <w:sz w:val="16"/>
                <w:szCs w:val="16"/>
              </w:rPr>
              <w:t>1</w:t>
            </w:r>
          </w:p>
        </w:tc>
        <w:tc>
          <w:tcPr>
            <w:tcW w:w="3161" w:type="dxa"/>
            <w:shd w:val="clear" w:color="auto" w:fill="auto"/>
            <w:vAlign w:val="bottom"/>
            <w:hideMark/>
          </w:tcPr>
          <w:p w:rsidR="00FF0237" w:rsidRDefault="001652F8" w:rsidP="00795188">
            <w:pPr>
              <w:spacing w:line="240" w:lineRule="auto"/>
              <w:rPr>
                <w:rFonts w:ascii="Calibri" w:hAnsi="Calibri" w:cs="Calibri"/>
                <w:color w:val="000000"/>
                <w:sz w:val="16"/>
                <w:szCs w:val="16"/>
              </w:rPr>
            </w:pPr>
            <w:r w:rsidRPr="001652F8">
              <w:rPr>
                <w:rFonts w:ascii="Calibri" w:hAnsi="Calibri" w:cs="Calibri"/>
                <w:color w:val="000000"/>
                <w:sz w:val="16"/>
                <w:szCs w:val="16"/>
              </w:rPr>
              <w:t>NLAMS00233RK17A00223</w:t>
            </w:r>
            <w:r>
              <w:rPr>
                <w:rFonts w:ascii="Calibri" w:hAnsi="Calibri" w:cs="Calibri"/>
                <w:color w:val="000000"/>
                <w:sz w:val="16"/>
                <w:szCs w:val="16"/>
              </w:rPr>
              <w:t xml:space="preserve"> wordt </w:t>
            </w:r>
            <w:r w:rsidRPr="001652F8">
              <w:rPr>
                <w:rFonts w:ascii="Calibri" w:hAnsi="Calibri" w:cs="Calibri"/>
                <w:b/>
                <w:color w:val="000000"/>
                <w:sz w:val="16"/>
                <w:szCs w:val="16"/>
              </w:rPr>
              <w:t>vervangen</w:t>
            </w:r>
            <w:r>
              <w:rPr>
                <w:rFonts w:ascii="Calibri" w:hAnsi="Calibri" w:cs="Calibri"/>
                <w:color w:val="000000"/>
                <w:sz w:val="16"/>
                <w:szCs w:val="16"/>
              </w:rPr>
              <w:t xml:space="preserve"> door </w:t>
            </w:r>
            <w:r w:rsidRPr="001652F8">
              <w:rPr>
                <w:rFonts w:ascii="Calibri" w:hAnsi="Calibri" w:cs="Calibri"/>
                <w:color w:val="000000"/>
                <w:sz w:val="16"/>
                <w:szCs w:val="16"/>
              </w:rPr>
              <w:t>NLAMS00233RK17A00220</w:t>
            </w:r>
            <w:r w:rsidR="00FF0237">
              <w:rPr>
                <w:rFonts w:ascii="Calibri" w:hAnsi="Calibri" w:cs="Calibri"/>
                <w:color w:val="000000"/>
                <w:sz w:val="16"/>
                <w:szCs w:val="16"/>
              </w:rPr>
              <w:t xml:space="preserve">. </w:t>
            </w:r>
          </w:p>
          <w:p w:rsidR="00795188" w:rsidRPr="001652F8" w:rsidRDefault="00FF0237" w:rsidP="00795188">
            <w:pPr>
              <w:spacing w:line="240" w:lineRule="auto"/>
              <w:rPr>
                <w:rFonts w:ascii="Calibri" w:hAnsi="Calibri" w:cs="Calibri"/>
                <w:color w:val="000000"/>
                <w:sz w:val="16"/>
                <w:szCs w:val="16"/>
              </w:rPr>
            </w:pPr>
            <w:r>
              <w:rPr>
                <w:rFonts w:ascii="Calibri" w:hAnsi="Calibri" w:cs="Calibri"/>
                <w:color w:val="000000"/>
                <w:sz w:val="16"/>
                <w:szCs w:val="16"/>
              </w:rPr>
              <w:t xml:space="preserve">D.w.z. dat mocht </w:t>
            </w:r>
            <w:r w:rsidRPr="001652F8">
              <w:rPr>
                <w:rFonts w:ascii="Calibri" w:hAnsi="Calibri" w:cs="Calibri"/>
                <w:color w:val="000000"/>
                <w:sz w:val="16"/>
                <w:szCs w:val="16"/>
              </w:rPr>
              <w:t>NLAMS00233RK17A00223</w:t>
            </w:r>
            <w:r w:rsidR="00E21798">
              <w:rPr>
                <w:rFonts w:ascii="Calibri" w:hAnsi="Calibri" w:cs="Calibri"/>
                <w:color w:val="000000"/>
                <w:sz w:val="16"/>
                <w:szCs w:val="16"/>
              </w:rPr>
              <w:t xml:space="preserve"> </w:t>
            </w:r>
            <w:r>
              <w:rPr>
                <w:rFonts w:ascii="Calibri" w:hAnsi="Calibri" w:cs="Calibri"/>
                <w:color w:val="000000"/>
                <w:sz w:val="16"/>
                <w:szCs w:val="16"/>
              </w:rPr>
              <w:t>bestaan</w:t>
            </w:r>
            <w:r w:rsidR="00E21798">
              <w:rPr>
                <w:rFonts w:ascii="Calibri" w:hAnsi="Calibri" w:cs="Calibri"/>
                <w:color w:val="000000"/>
                <w:sz w:val="16"/>
                <w:szCs w:val="16"/>
              </w:rPr>
              <w:t>,</w:t>
            </w:r>
            <w:r>
              <w:rPr>
                <w:rFonts w:ascii="Calibri" w:hAnsi="Calibri" w:cs="Calibri"/>
                <w:color w:val="000000"/>
                <w:sz w:val="16"/>
                <w:szCs w:val="16"/>
              </w:rPr>
              <w:t xml:space="preserve"> deze</w:t>
            </w:r>
            <w:r w:rsidR="00892C16">
              <w:rPr>
                <w:rFonts w:ascii="Calibri" w:hAnsi="Calibri" w:cs="Calibri"/>
                <w:color w:val="000000"/>
                <w:sz w:val="16"/>
                <w:szCs w:val="16"/>
              </w:rPr>
              <w:t xml:space="preserve"> oude code</w:t>
            </w:r>
            <w:r w:rsidR="00E21798">
              <w:rPr>
                <w:rFonts w:ascii="Calibri" w:hAnsi="Calibri" w:cs="Calibri"/>
                <w:color w:val="000000"/>
                <w:sz w:val="16"/>
                <w:szCs w:val="16"/>
              </w:rPr>
              <w:t xml:space="preserve"> wordt</w:t>
            </w:r>
            <w:r>
              <w:rPr>
                <w:rFonts w:ascii="Calibri" w:hAnsi="Calibri" w:cs="Calibri"/>
                <w:color w:val="000000"/>
                <w:sz w:val="16"/>
                <w:szCs w:val="16"/>
              </w:rPr>
              <w:t xml:space="preserve"> vervangen en als verwijderd moet worden gemarkeerd.</w:t>
            </w:r>
          </w:p>
        </w:tc>
      </w:tr>
    </w:tbl>
    <w:p w:rsidR="00795188" w:rsidRDefault="00795188" w:rsidP="004E4D10"/>
    <w:p w:rsidR="00E6290B" w:rsidRDefault="00E6290B" w:rsidP="00E6290B">
      <w:pPr>
        <w:ind w:left="-1134"/>
      </w:pPr>
      <w:r>
        <w:t>Voorbeeld #3: code wijziging</w:t>
      </w:r>
    </w:p>
    <w:tbl>
      <w:tblPr>
        <w:tblW w:w="9682" w:type="dxa"/>
        <w:tblInd w:w="-10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4A0" w:firstRow="1" w:lastRow="0" w:firstColumn="1" w:lastColumn="0" w:noHBand="0" w:noVBand="1"/>
      </w:tblPr>
      <w:tblGrid>
        <w:gridCol w:w="1560"/>
        <w:gridCol w:w="579"/>
        <w:gridCol w:w="1850"/>
        <w:gridCol w:w="1850"/>
        <w:gridCol w:w="682"/>
        <w:gridCol w:w="3161"/>
      </w:tblGrid>
      <w:tr w:rsidR="00E6290B" w:rsidRPr="00795188" w:rsidTr="00A82B75">
        <w:tc>
          <w:tcPr>
            <w:tcW w:w="1560" w:type="dxa"/>
            <w:shd w:val="clear" w:color="000000" w:fill="C0C0C0"/>
            <w:noWrap/>
            <w:vAlign w:val="bottom"/>
            <w:hideMark/>
          </w:tcPr>
          <w:p w:rsidR="00E6290B" w:rsidRPr="001652F8" w:rsidRDefault="00E6290B" w:rsidP="00A82B75">
            <w:pPr>
              <w:spacing w:line="240" w:lineRule="auto"/>
              <w:jc w:val="center"/>
              <w:rPr>
                <w:rFonts w:ascii="Calibri" w:hAnsi="Calibri" w:cs="Calibri"/>
                <w:color w:val="000000"/>
                <w:sz w:val="16"/>
                <w:szCs w:val="16"/>
              </w:rPr>
            </w:pPr>
            <w:r w:rsidRPr="002C4C8E">
              <w:rPr>
                <w:rFonts w:ascii="Calibri" w:hAnsi="Calibri" w:cs="Calibri"/>
                <w:color w:val="000000"/>
                <w:sz w:val="16"/>
                <w:szCs w:val="16"/>
              </w:rPr>
              <w:t>lastupdate</w:t>
            </w:r>
          </w:p>
        </w:tc>
        <w:tc>
          <w:tcPr>
            <w:tcW w:w="579" w:type="dxa"/>
            <w:shd w:val="clear" w:color="000000" w:fill="C0C0C0"/>
            <w:noWrap/>
            <w:vAlign w:val="bottom"/>
            <w:hideMark/>
          </w:tcPr>
          <w:p w:rsidR="00E6290B" w:rsidRPr="001652F8" w:rsidRDefault="00E6290B" w:rsidP="00A82B75">
            <w:pPr>
              <w:spacing w:line="240" w:lineRule="auto"/>
              <w:jc w:val="center"/>
              <w:rPr>
                <w:rFonts w:ascii="Calibri" w:hAnsi="Calibri" w:cs="Calibri"/>
                <w:color w:val="000000"/>
                <w:sz w:val="16"/>
                <w:szCs w:val="16"/>
              </w:rPr>
            </w:pPr>
            <w:r w:rsidRPr="001652F8">
              <w:rPr>
                <w:rFonts w:ascii="Calibri" w:hAnsi="Calibri" w:cs="Calibri"/>
                <w:color w:val="000000"/>
                <w:sz w:val="16"/>
                <w:szCs w:val="16"/>
              </w:rPr>
              <w:t>erased</w:t>
            </w:r>
          </w:p>
        </w:tc>
        <w:tc>
          <w:tcPr>
            <w:tcW w:w="1850" w:type="dxa"/>
            <w:shd w:val="clear" w:color="000000" w:fill="C0C0C0"/>
            <w:noWrap/>
            <w:vAlign w:val="bottom"/>
            <w:hideMark/>
          </w:tcPr>
          <w:p w:rsidR="00E6290B" w:rsidRPr="001652F8" w:rsidRDefault="00E6290B" w:rsidP="00A82B75">
            <w:pPr>
              <w:spacing w:line="240" w:lineRule="auto"/>
              <w:jc w:val="center"/>
              <w:rPr>
                <w:rFonts w:ascii="Calibri" w:hAnsi="Calibri" w:cs="Calibri"/>
                <w:color w:val="000000"/>
                <w:sz w:val="16"/>
                <w:szCs w:val="16"/>
              </w:rPr>
            </w:pPr>
            <w:r w:rsidRPr="002C4C8E">
              <w:rPr>
                <w:rFonts w:ascii="Calibri" w:hAnsi="Calibri" w:cs="Calibri"/>
                <w:color w:val="000000"/>
                <w:sz w:val="16"/>
                <w:szCs w:val="16"/>
              </w:rPr>
              <w:t>erilocCode</w:t>
            </w:r>
          </w:p>
        </w:tc>
        <w:tc>
          <w:tcPr>
            <w:tcW w:w="1850" w:type="dxa"/>
            <w:shd w:val="clear" w:color="000000" w:fill="C0C0C0"/>
            <w:noWrap/>
            <w:vAlign w:val="bottom"/>
            <w:hideMark/>
          </w:tcPr>
          <w:p w:rsidR="00E6290B" w:rsidRPr="001652F8" w:rsidRDefault="00E6290B" w:rsidP="00A82B75">
            <w:pPr>
              <w:spacing w:line="240" w:lineRule="auto"/>
              <w:jc w:val="center"/>
              <w:rPr>
                <w:rFonts w:ascii="Calibri" w:hAnsi="Calibri" w:cs="Calibri"/>
                <w:color w:val="000000"/>
                <w:sz w:val="16"/>
                <w:szCs w:val="16"/>
              </w:rPr>
            </w:pPr>
            <w:r w:rsidRPr="001652F8">
              <w:rPr>
                <w:rFonts w:ascii="Calibri" w:hAnsi="Calibri" w:cs="Calibri"/>
                <w:color w:val="000000"/>
                <w:sz w:val="16"/>
                <w:szCs w:val="16"/>
              </w:rPr>
              <w:t>codeOld</w:t>
            </w:r>
          </w:p>
        </w:tc>
        <w:tc>
          <w:tcPr>
            <w:tcW w:w="682" w:type="dxa"/>
            <w:shd w:val="clear" w:color="000000" w:fill="C0C0C0"/>
            <w:noWrap/>
            <w:vAlign w:val="bottom"/>
            <w:hideMark/>
          </w:tcPr>
          <w:p w:rsidR="00E6290B" w:rsidRPr="001652F8" w:rsidRDefault="00E6290B" w:rsidP="00A82B75">
            <w:pPr>
              <w:spacing w:line="240" w:lineRule="auto"/>
              <w:rPr>
                <w:rFonts w:ascii="Calibri" w:hAnsi="Calibri" w:cs="Calibri"/>
                <w:color w:val="000000"/>
                <w:sz w:val="16"/>
                <w:szCs w:val="16"/>
              </w:rPr>
            </w:pPr>
            <w:r>
              <w:rPr>
                <w:rFonts w:ascii="Calibri" w:hAnsi="Calibri" w:cs="Calibri"/>
                <w:color w:val="000000"/>
                <w:sz w:val="16"/>
                <w:szCs w:val="16"/>
              </w:rPr>
              <w:t>version</w:t>
            </w:r>
          </w:p>
        </w:tc>
        <w:tc>
          <w:tcPr>
            <w:tcW w:w="3161" w:type="dxa"/>
            <w:shd w:val="clear" w:color="auto" w:fill="F2F2F2" w:themeFill="background1" w:themeFillShade="F2"/>
            <w:noWrap/>
            <w:vAlign w:val="bottom"/>
            <w:hideMark/>
          </w:tcPr>
          <w:p w:rsidR="00E6290B" w:rsidRPr="001652F8" w:rsidRDefault="00E6290B" w:rsidP="00A82B75">
            <w:pPr>
              <w:spacing w:line="240" w:lineRule="auto"/>
              <w:jc w:val="center"/>
              <w:rPr>
                <w:rFonts w:ascii="Calibri" w:hAnsi="Calibri" w:cs="Calibri"/>
                <w:color w:val="000000"/>
                <w:sz w:val="16"/>
                <w:szCs w:val="16"/>
              </w:rPr>
            </w:pPr>
            <w:r>
              <w:rPr>
                <w:rFonts w:ascii="Calibri" w:hAnsi="Calibri" w:cs="Calibri"/>
                <w:color w:val="000000"/>
                <w:sz w:val="16"/>
                <w:szCs w:val="16"/>
              </w:rPr>
              <w:t>Verwerkingsacties</w:t>
            </w:r>
          </w:p>
        </w:tc>
      </w:tr>
      <w:tr w:rsidR="00E6290B" w:rsidRPr="00795188" w:rsidTr="00A82B75">
        <w:tc>
          <w:tcPr>
            <w:tcW w:w="1560" w:type="dxa"/>
            <w:shd w:val="clear" w:color="auto" w:fill="auto"/>
            <w:vAlign w:val="bottom"/>
            <w:hideMark/>
          </w:tcPr>
          <w:p w:rsidR="00E6290B" w:rsidRPr="001652F8" w:rsidRDefault="00E6290B" w:rsidP="00A82B75">
            <w:pPr>
              <w:spacing w:line="240" w:lineRule="auto"/>
              <w:rPr>
                <w:rFonts w:ascii="Calibri" w:hAnsi="Calibri" w:cs="Calibri"/>
                <w:color w:val="000000"/>
                <w:sz w:val="16"/>
                <w:szCs w:val="16"/>
              </w:rPr>
            </w:pPr>
            <w:r w:rsidRPr="001652F8">
              <w:rPr>
                <w:rFonts w:ascii="Calibri" w:hAnsi="Calibri" w:cs="Calibri"/>
                <w:color w:val="000000"/>
                <w:sz w:val="16"/>
                <w:szCs w:val="16"/>
              </w:rPr>
              <w:t>2021-06-22 08:13:22</w:t>
            </w:r>
          </w:p>
        </w:tc>
        <w:tc>
          <w:tcPr>
            <w:tcW w:w="579" w:type="dxa"/>
            <w:shd w:val="clear" w:color="auto" w:fill="auto"/>
            <w:vAlign w:val="bottom"/>
            <w:hideMark/>
          </w:tcPr>
          <w:p w:rsidR="00E6290B" w:rsidRPr="001652F8" w:rsidRDefault="00E6290B" w:rsidP="00A82B75">
            <w:pPr>
              <w:spacing w:line="240" w:lineRule="auto"/>
              <w:jc w:val="right"/>
              <w:rPr>
                <w:rFonts w:ascii="Calibri" w:hAnsi="Calibri" w:cs="Calibri"/>
                <w:color w:val="000000"/>
                <w:sz w:val="16"/>
                <w:szCs w:val="16"/>
              </w:rPr>
            </w:pPr>
            <w:r>
              <w:rPr>
                <w:rFonts w:ascii="Calibri" w:hAnsi="Calibri" w:cs="Calibri"/>
                <w:color w:val="000000"/>
                <w:sz w:val="16"/>
                <w:szCs w:val="16"/>
              </w:rPr>
              <w:t>false</w:t>
            </w:r>
          </w:p>
        </w:tc>
        <w:tc>
          <w:tcPr>
            <w:tcW w:w="1850" w:type="dxa"/>
            <w:shd w:val="clear" w:color="auto" w:fill="auto"/>
            <w:vAlign w:val="bottom"/>
            <w:hideMark/>
          </w:tcPr>
          <w:p w:rsidR="00E6290B" w:rsidRPr="001652F8" w:rsidRDefault="00E6290B" w:rsidP="00A82B75">
            <w:pPr>
              <w:spacing w:line="240" w:lineRule="auto"/>
              <w:rPr>
                <w:rFonts w:ascii="Calibri" w:hAnsi="Calibri" w:cs="Calibri"/>
                <w:color w:val="000000"/>
                <w:sz w:val="16"/>
                <w:szCs w:val="16"/>
              </w:rPr>
            </w:pPr>
            <w:r w:rsidRPr="001652F8">
              <w:rPr>
                <w:rFonts w:ascii="Calibri" w:hAnsi="Calibri" w:cs="Calibri"/>
                <w:color w:val="000000"/>
                <w:sz w:val="16"/>
                <w:szCs w:val="16"/>
              </w:rPr>
              <w:t>NLAMS00233RK17A00223</w:t>
            </w:r>
          </w:p>
        </w:tc>
        <w:tc>
          <w:tcPr>
            <w:tcW w:w="1850" w:type="dxa"/>
            <w:shd w:val="clear" w:color="auto" w:fill="auto"/>
            <w:vAlign w:val="bottom"/>
            <w:hideMark/>
          </w:tcPr>
          <w:p w:rsidR="00E6290B" w:rsidRPr="001652F8" w:rsidRDefault="00E6290B" w:rsidP="00A82B75">
            <w:pPr>
              <w:spacing w:line="240" w:lineRule="auto"/>
              <w:rPr>
                <w:rFonts w:ascii="Calibri" w:hAnsi="Calibri" w:cs="Calibri"/>
                <w:color w:val="000000"/>
                <w:sz w:val="16"/>
                <w:szCs w:val="16"/>
              </w:rPr>
            </w:pPr>
            <w:r w:rsidRPr="001652F8">
              <w:rPr>
                <w:rFonts w:ascii="Calibri" w:hAnsi="Calibri" w:cs="Calibri"/>
                <w:color w:val="000000"/>
                <w:sz w:val="16"/>
                <w:szCs w:val="16"/>
              </w:rPr>
              <w:t>NLAMS00233RK17A00220</w:t>
            </w:r>
          </w:p>
        </w:tc>
        <w:tc>
          <w:tcPr>
            <w:tcW w:w="682" w:type="dxa"/>
            <w:shd w:val="clear" w:color="auto" w:fill="auto"/>
            <w:vAlign w:val="bottom"/>
            <w:hideMark/>
          </w:tcPr>
          <w:p w:rsidR="00E6290B" w:rsidRPr="001652F8" w:rsidRDefault="00E6290B" w:rsidP="00A82B75">
            <w:pPr>
              <w:spacing w:line="240" w:lineRule="auto"/>
              <w:jc w:val="right"/>
              <w:rPr>
                <w:rFonts w:ascii="Calibri" w:hAnsi="Calibri" w:cs="Calibri"/>
                <w:color w:val="000000"/>
                <w:sz w:val="16"/>
                <w:szCs w:val="16"/>
              </w:rPr>
            </w:pPr>
            <w:r>
              <w:rPr>
                <w:rFonts w:ascii="Calibri" w:hAnsi="Calibri" w:cs="Calibri"/>
                <w:color w:val="000000"/>
                <w:sz w:val="16"/>
                <w:szCs w:val="16"/>
              </w:rPr>
              <w:t>1</w:t>
            </w:r>
          </w:p>
        </w:tc>
        <w:tc>
          <w:tcPr>
            <w:tcW w:w="3161" w:type="dxa"/>
            <w:shd w:val="clear" w:color="auto" w:fill="auto"/>
            <w:vAlign w:val="bottom"/>
            <w:hideMark/>
          </w:tcPr>
          <w:p w:rsidR="00E6290B" w:rsidRDefault="00622EF1" w:rsidP="00A82B75">
            <w:pPr>
              <w:spacing w:line="240" w:lineRule="auto"/>
              <w:rPr>
                <w:rFonts w:ascii="Calibri" w:hAnsi="Calibri" w:cs="Calibri"/>
                <w:color w:val="000000"/>
                <w:sz w:val="16"/>
                <w:szCs w:val="16"/>
              </w:rPr>
            </w:pPr>
            <w:r>
              <w:rPr>
                <w:rFonts w:ascii="Calibri" w:hAnsi="Calibri" w:cs="Calibri"/>
                <w:color w:val="000000"/>
                <w:sz w:val="16"/>
                <w:szCs w:val="16"/>
              </w:rPr>
              <w:t xml:space="preserve">Code </w:t>
            </w:r>
            <w:r w:rsidR="00E6290B" w:rsidRPr="001652F8">
              <w:rPr>
                <w:rFonts w:ascii="Calibri" w:hAnsi="Calibri" w:cs="Calibri"/>
                <w:color w:val="000000"/>
                <w:sz w:val="16"/>
                <w:szCs w:val="16"/>
              </w:rPr>
              <w:t>NLAMS00233RK17A00220</w:t>
            </w:r>
            <w:r w:rsidR="00E6290B">
              <w:rPr>
                <w:rFonts w:ascii="Calibri" w:hAnsi="Calibri" w:cs="Calibri"/>
                <w:color w:val="000000"/>
                <w:sz w:val="16"/>
                <w:szCs w:val="16"/>
              </w:rPr>
              <w:t xml:space="preserve"> wordt gewijzigd in </w:t>
            </w:r>
            <w:r w:rsidR="00E6290B" w:rsidRPr="001652F8">
              <w:rPr>
                <w:rFonts w:ascii="Calibri" w:hAnsi="Calibri" w:cs="Calibri"/>
                <w:color w:val="000000"/>
                <w:sz w:val="16"/>
                <w:szCs w:val="16"/>
              </w:rPr>
              <w:t>NLAMS00233RK17A00223</w:t>
            </w:r>
            <w:r w:rsidR="00E6290B">
              <w:rPr>
                <w:rFonts w:ascii="Calibri" w:hAnsi="Calibri" w:cs="Calibri"/>
                <w:color w:val="000000"/>
                <w:sz w:val="16"/>
                <w:szCs w:val="16"/>
              </w:rPr>
              <w:t>.</w:t>
            </w:r>
          </w:p>
          <w:p w:rsidR="00E6290B" w:rsidRPr="001652F8" w:rsidRDefault="00B60060" w:rsidP="008775B2">
            <w:pPr>
              <w:spacing w:line="240" w:lineRule="auto"/>
              <w:rPr>
                <w:rFonts w:ascii="Calibri" w:hAnsi="Calibri" w:cs="Calibri"/>
                <w:color w:val="000000"/>
                <w:sz w:val="16"/>
                <w:szCs w:val="16"/>
              </w:rPr>
            </w:pPr>
            <w:r>
              <w:rPr>
                <w:rFonts w:ascii="Calibri" w:hAnsi="Calibri" w:cs="Calibri"/>
                <w:color w:val="000000"/>
                <w:sz w:val="16"/>
                <w:szCs w:val="16"/>
              </w:rPr>
              <w:t>D</w:t>
            </w:r>
            <w:r w:rsidR="00E6290B">
              <w:rPr>
                <w:rFonts w:ascii="Calibri" w:hAnsi="Calibri" w:cs="Calibri"/>
                <w:color w:val="000000"/>
                <w:sz w:val="16"/>
                <w:szCs w:val="16"/>
              </w:rPr>
              <w:t xml:space="preserve">e oude code </w:t>
            </w:r>
            <w:r w:rsidR="00E6290B" w:rsidRPr="001652F8">
              <w:rPr>
                <w:rFonts w:ascii="Calibri" w:hAnsi="Calibri" w:cs="Calibri"/>
                <w:color w:val="000000"/>
                <w:sz w:val="16"/>
                <w:szCs w:val="16"/>
              </w:rPr>
              <w:t>NLAMS00233RK17A00220</w:t>
            </w:r>
            <w:r w:rsidR="00E6290B">
              <w:rPr>
                <w:rFonts w:ascii="Calibri" w:hAnsi="Calibri" w:cs="Calibri"/>
                <w:color w:val="000000"/>
                <w:sz w:val="16"/>
                <w:szCs w:val="16"/>
              </w:rPr>
              <w:t xml:space="preserve"> wordt vervangen </w:t>
            </w:r>
            <w:r w:rsidR="008775B2">
              <w:rPr>
                <w:rFonts w:ascii="Calibri" w:hAnsi="Calibri" w:cs="Calibri"/>
                <w:color w:val="000000"/>
                <w:sz w:val="16"/>
                <w:szCs w:val="16"/>
              </w:rPr>
              <w:t xml:space="preserve">en </w:t>
            </w:r>
            <w:r w:rsidR="00E6290B">
              <w:rPr>
                <w:rFonts w:ascii="Calibri" w:hAnsi="Calibri" w:cs="Calibri"/>
                <w:color w:val="000000"/>
                <w:sz w:val="16"/>
                <w:szCs w:val="16"/>
              </w:rPr>
              <w:t>moet worden verwijderd</w:t>
            </w:r>
            <w:r w:rsidR="008775B2">
              <w:rPr>
                <w:rFonts w:ascii="Calibri" w:hAnsi="Calibri" w:cs="Calibri"/>
                <w:color w:val="000000"/>
                <w:sz w:val="16"/>
                <w:szCs w:val="16"/>
              </w:rPr>
              <w:t>.</w:t>
            </w:r>
            <w:r w:rsidR="00E6290B">
              <w:rPr>
                <w:rFonts w:ascii="Calibri" w:hAnsi="Calibri" w:cs="Calibri"/>
                <w:color w:val="000000"/>
                <w:sz w:val="16"/>
                <w:szCs w:val="16"/>
              </w:rPr>
              <w:t xml:space="preserve"> </w:t>
            </w:r>
            <w:r>
              <w:rPr>
                <w:rFonts w:ascii="Calibri" w:hAnsi="Calibri" w:cs="Calibri"/>
                <w:color w:val="000000"/>
                <w:sz w:val="16"/>
                <w:szCs w:val="16"/>
              </w:rPr>
              <w:t xml:space="preserve">Code </w:t>
            </w:r>
            <w:r w:rsidR="00E6290B" w:rsidRPr="001652F8">
              <w:rPr>
                <w:rFonts w:ascii="Calibri" w:hAnsi="Calibri" w:cs="Calibri"/>
                <w:color w:val="000000"/>
                <w:sz w:val="16"/>
                <w:szCs w:val="16"/>
              </w:rPr>
              <w:t>NLAMS00233RK17A00223</w:t>
            </w:r>
            <w:r w:rsidR="00E6290B">
              <w:rPr>
                <w:rFonts w:ascii="Calibri" w:hAnsi="Calibri" w:cs="Calibri"/>
                <w:color w:val="000000"/>
                <w:sz w:val="16"/>
                <w:szCs w:val="16"/>
              </w:rPr>
              <w:t xml:space="preserve"> </w:t>
            </w:r>
            <w:r w:rsidR="008775B2">
              <w:rPr>
                <w:rFonts w:ascii="Calibri" w:hAnsi="Calibri" w:cs="Calibri"/>
                <w:color w:val="000000"/>
                <w:sz w:val="16"/>
                <w:szCs w:val="16"/>
              </w:rPr>
              <w:t xml:space="preserve">wordt vervolgens </w:t>
            </w:r>
            <w:r w:rsidR="00E6290B">
              <w:rPr>
                <w:rFonts w:ascii="Calibri" w:hAnsi="Calibri" w:cs="Calibri"/>
                <w:color w:val="000000"/>
                <w:sz w:val="16"/>
                <w:szCs w:val="16"/>
              </w:rPr>
              <w:t>nieuw toegevoegd.</w:t>
            </w:r>
          </w:p>
        </w:tc>
      </w:tr>
    </w:tbl>
    <w:p w:rsidR="00795188" w:rsidRDefault="00795188" w:rsidP="004E4D10"/>
    <w:p w:rsidR="008775B2" w:rsidRDefault="008775B2" w:rsidP="00A82B75">
      <w:pPr>
        <w:spacing w:after="120"/>
      </w:pPr>
      <w:r>
        <w:t>B</w:t>
      </w:r>
      <w:r w:rsidR="00A82B75">
        <w:t>elangrijke punten bij</w:t>
      </w:r>
      <w:r>
        <w:t xml:space="preserve"> de verwerking van de getMutation</w:t>
      </w:r>
      <w:r w:rsidR="00A82B75">
        <w:t>s</w:t>
      </w:r>
      <w:r>
        <w:t xml:space="preserve"> resultaten zijn:</w:t>
      </w:r>
    </w:p>
    <w:p w:rsidR="008775B2" w:rsidRDefault="008775B2" w:rsidP="00D32556">
      <w:pPr>
        <w:pStyle w:val="ListParagraph"/>
        <w:numPr>
          <w:ilvl w:val="0"/>
          <w:numId w:val="50"/>
        </w:numPr>
        <w:spacing w:after="120"/>
      </w:pPr>
      <w:r>
        <w:t>De mutaties dienen in de volgorde verwerkt te worden, zoals ze in het resultaat worden teruggegeven.</w:t>
      </w:r>
    </w:p>
    <w:p w:rsidR="008775B2" w:rsidRDefault="008775B2" w:rsidP="00D32556">
      <w:pPr>
        <w:pStyle w:val="ListParagraph"/>
        <w:numPr>
          <w:ilvl w:val="0"/>
          <w:numId w:val="50"/>
        </w:numPr>
        <w:spacing w:after="120"/>
      </w:pPr>
      <w:r>
        <w:t>Het versienummer speelt per gelijke code een rol in de verwerking</w:t>
      </w:r>
      <w:r w:rsidR="0056034C">
        <w:t xml:space="preserve">. Mutaties met een versienummer </w:t>
      </w:r>
      <w:r>
        <w:t xml:space="preserve">&lt; huidige </w:t>
      </w:r>
      <w:r w:rsidR="00A82B75">
        <w:t xml:space="preserve">worden genegeerd, behalve bij </w:t>
      </w:r>
      <w:r w:rsidR="00622EF1">
        <w:t xml:space="preserve">een </w:t>
      </w:r>
      <w:r w:rsidR="00A82B75">
        <w:t>code wijzigingen</w:t>
      </w:r>
      <w:r w:rsidR="00622EF1">
        <w:t xml:space="preserve"> (codeOld &lt;&gt; code)</w:t>
      </w:r>
      <w:r w:rsidR="0056034C">
        <w:t>, want dan begint het versienummer voor de nieuwe code bij 1</w:t>
      </w:r>
      <w:r>
        <w:t>.</w:t>
      </w:r>
    </w:p>
    <w:p w:rsidR="008775B2" w:rsidRDefault="008775B2" w:rsidP="00D32556">
      <w:pPr>
        <w:pStyle w:val="ListParagraph"/>
        <w:numPr>
          <w:ilvl w:val="0"/>
          <w:numId w:val="50"/>
        </w:numPr>
        <w:spacing w:after="120"/>
      </w:pPr>
      <w:r>
        <w:t>Het codeOld veld is van belang bij de verwerking, met name als het een gewijzigde code betreft, dan is</w:t>
      </w:r>
      <w:r w:rsidR="00A82B75">
        <w:t xml:space="preserve"> de oude code vervangen en dien</w:t>
      </w:r>
      <w:r>
        <w:t xml:space="preserve">t </w:t>
      </w:r>
      <w:r w:rsidR="00A82B75">
        <w:t xml:space="preserve">deze ook </w:t>
      </w:r>
      <w:r>
        <w:t>als verwijderd gemarkeerd te worden</w:t>
      </w:r>
      <w:r w:rsidR="0056034C">
        <w:t xml:space="preserve"> in de gesynchroniseerde set</w:t>
      </w:r>
      <w:r>
        <w:t>.</w:t>
      </w:r>
    </w:p>
    <w:p w:rsidR="00A82B75" w:rsidRPr="00214A0B" w:rsidRDefault="00A82B75" w:rsidP="00D32556">
      <w:pPr>
        <w:pStyle w:val="ListParagraph"/>
        <w:numPr>
          <w:ilvl w:val="0"/>
          <w:numId w:val="50"/>
        </w:numPr>
        <w:spacing w:after="120"/>
      </w:pPr>
      <w:r>
        <w:lastRenderedPageBreak/>
        <w:t xml:space="preserve">Vanzelfsprekend dienen alle mutaties </w:t>
      </w:r>
      <w:r w:rsidR="00C82D17">
        <w:t xml:space="preserve">steeds </w:t>
      </w:r>
      <w:r>
        <w:t>in aaneengesloten periodes verwerkt te worden. Beginnend bij de meest recente mutatiedatum (lastupdate) van het te synchroniseren gegeven.</w:t>
      </w:r>
    </w:p>
    <w:p w:rsidR="004E4D10" w:rsidRPr="00214A0B" w:rsidRDefault="004E4D10" w:rsidP="004E4D10"/>
    <w:p w:rsidR="004E4D10" w:rsidRPr="00214A0B" w:rsidRDefault="004E4D10" w:rsidP="004E4D10">
      <w:pPr>
        <w:spacing w:after="120"/>
      </w:pPr>
      <w:r w:rsidRPr="00214A0B">
        <w:rPr>
          <w:u w:val="single"/>
        </w:rPr>
        <w:t>Parameters:</w:t>
      </w:r>
    </w:p>
    <w:p w:rsidR="004E4D10" w:rsidRPr="00214A0B" w:rsidRDefault="004E4D10" w:rsidP="004E4D10">
      <w:pPr>
        <w:ind w:left="1440" w:hanging="1440"/>
      </w:pPr>
      <w:r w:rsidRPr="00214A0B">
        <w:t>reftype</w:t>
      </w:r>
      <w:r w:rsidRPr="00214A0B">
        <w:tab/>
        <w:t>Referentiegegevens type, waarvan de gegevens moeten worden opgezocht (zie matchByCode() voor mogelijke waarden).</w:t>
      </w:r>
    </w:p>
    <w:p w:rsidR="004E4D10" w:rsidRPr="00214A0B" w:rsidRDefault="004E4D10" w:rsidP="004E4D10"/>
    <w:p w:rsidR="004E4D10" w:rsidRPr="00214A0B" w:rsidRDefault="004E4D10" w:rsidP="004E4D10">
      <w:r w:rsidRPr="00214A0B">
        <w:t>fromDate,</w:t>
      </w:r>
    </w:p>
    <w:p w:rsidR="004E4D10" w:rsidRPr="00214A0B" w:rsidRDefault="004E4D10" w:rsidP="004E4D10">
      <w:pPr>
        <w:ind w:left="1440" w:hanging="1440"/>
      </w:pPr>
      <w:r w:rsidRPr="00214A0B">
        <w:t>toDate</w:t>
      </w:r>
      <w:r w:rsidRPr="00214A0B">
        <w:tab/>
        <w:t>De datum parameters die de opgevraagde periode van de aanvraag weergeeft, inclusief “van” en “tot” datum/tijd. Er wordt geselecteerd op het veld last update = mutatie/wijzig datum van het record. De datum parameters moeten worden gespecifieerd in datum/tijd formaat in UTC tijd. Wanneer het veld “toDate” niet gespecificeerd is zal de huidige datum/tijd als default worden gebruikt.</w:t>
      </w:r>
    </w:p>
    <w:p w:rsidR="004E4D10" w:rsidRPr="00214A0B" w:rsidRDefault="004E4D10" w:rsidP="004E4D10">
      <w:pPr>
        <w:rPr>
          <w:u w:val="single"/>
        </w:rPr>
      </w:pPr>
    </w:p>
    <w:p w:rsidR="004E4D10" w:rsidRPr="00214A0B" w:rsidRDefault="004E4D10" w:rsidP="004E4D10">
      <w:pPr>
        <w:rPr>
          <w:rFonts w:cs="Arial"/>
        </w:rPr>
      </w:pPr>
      <w:r w:rsidRPr="00214A0B">
        <w:rPr>
          <w:rFonts w:cs="Arial"/>
          <w:u w:val="single"/>
        </w:rPr>
        <w:t>Result:</w:t>
      </w:r>
    </w:p>
    <w:p w:rsidR="004E4D10" w:rsidRPr="00214A0B" w:rsidRDefault="004E4D10" w:rsidP="004E4D10">
      <w:r w:rsidRPr="00214A0B">
        <w:rPr>
          <w:noProof/>
        </w:rPr>
        <w:drawing>
          <wp:inline distT="0" distB="0" distL="0" distR="0" wp14:anchorId="7F1155F7" wp14:editId="571BDFFD">
            <wp:extent cx="3771900" cy="140970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771900" cy="1409700"/>
                    </a:xfrm>
                    <a:prstGeom prst="rect">
                      <a:avLst/>
                    </a:prstGeom>
                    <a:noFill/>
                    <a:ln>
                      <a:noFill/>
                    </a:ln>
                  </pic:spPr>
                </pic:pic>
              </a:graphicData>
            </a:graphic>
          </wp:inline>
        </w:drawing>
      </w:r>
    </w:p>
    <w:p w:rsidR="004E4D10" w:rsidRPr="00214A0B" w:rsidRDefault="004E4D10" w:rsidP="004E4D10">
      <w:r w:rsidRPr="00214A0B">
        <w:t>XML structuur van het resultaat = de data structuur van “refdataReturnType”.</w:t>
      </w:r>
    </w:p>
    <w:p w:rsidR="004E4D10" w:rsidRPr="00214A0B" w:rsidRDefault="004E4D10" w:rsidP="004E4D10">
      <w:r w:rsidRPr="00214A0B">
        <w:t>Het resultaat geeft een lege structuur wanneer er geen records zijn gevonden.</w:t>
      </w:r>
    </w:p>
    <w:p w:rsidR="004E4D10" w:rsidRPr="00214A0B" w:rsidRDefault="004E4D10" w:rsidP="004E4D10"/>
    <w:p w:rsidR="00C164F0" w:rsidRPr="00214A0B" w:rsidRDefault="00C164F0" w:rsidP="00C164F0">
      <w:r w:rsidRPr="00214A0B">
        <w:t xml:space="preserve">De beschrijving van de </w:t>
      </w:r>
      <w:r>
        <w:t>referentiegegevens</w:t>
      </w:r>
      <w:r w:rsidRPr="00214A0B">
        <w:t xml:space="preserve">velden </w:t>
      </w:r>
      <w:r>
        <w:t xml:space="preserve">(in refdataReturn) </w:t>
      </w:r>
      <w:r w:rsidRPr="00214A0B">
        <w:t xml:space="preserve">en </w:t>
      </w:r>
      <w:r>
        <w:t>de</w:t>
      </w:r>
      <w:r w:rsidRPr="00214A0B">
        <w:t xml:space="preserve"> </w:t>
      </w:r>
      <w:r>
        <w:t>betekenis</w:t>
      </w:r>
      <w:r w:rsidRPr="00214A0B">
        <w:t xml:space="preserve"> kan worden teruggevonden in</w:t>
      </w:r>
      <w:r>
        <w:t xml:space="preserve"> bijlage</w:t>
      </w:r>
      <w:r w:rsidRPr="00214A0B">
        <w:t xml:space="preserve"> </w:t>
      </w:r>
      <w:r>
        <w:fldChar w:fldCharType="begin"/>
      </w:r>
      <w:r>
        <w:instrText xml:space="preserve"> REF _Ref435518550 \r \h </w:instrText>
      </w:r>
      <w:r>
        <w:fldChar w:fldCharType="separate"/>
      </w:r>
      <w:r w:rsidR="00F8434F">
        <w:t>A3</w:t>
      </w:r>
      <w:r>
        <w:fldChar w:fldCharType="end"/>
      </w:r>
      <w:r w:rsidRPr="00214A0B">
        <w:t>.</w:t>
      </w:r>
    </w:p>
    <w:p w:rsidR="00C164F0" w:rsidRPr="00214A0B" w:rsidRDefault="00C164F0" w:rsidP="00C164F0"/>
    <w:p w:rsidR="004E4D10" w:rsidRPr="00214A0B" w:rsidRDefault="004E4D10" w:rsidP="004E4D10">
      <w:r w:rsidRPr="00214A0B">
        <w:t xml:space="preserve">Wanneer er een fout wordt geconstateerd (ongeldige parameters, interne fouten) dan zal er een exceptie/fout worden gegenereerd (zie </w:t>
      </w:r>
      <w:r w:rsidR="00F700CF">
        <w:t xml:space="preserve">bijlage </w:t>
      </w:r>
      <w:r w:rsidR="00F700CF">
        <w:fldChar w:fldCharType="begin"/>
      </w:r>
      <w:r w:rsidR="00F700CF">
        <w:instrText xml:space="preserve"> REF _Ref435518684 \r \h </w:instrText>
      </w:r>
      <w:r w:rsidR="00F700CF">
        <w:fldChar w:fldCharType="separate"/>
      </w:r>
      <w:r w:rsidR="00F8434F">
        <w:t>A4</w:t>
      </w:r>
      <w:r w:rsidR="00F700CF">
        <w:fldChar w:fldCharType="end"/>
      </w:r>
      <w:r w:rsidR="00F700CF" w:rsidRPr="00214A0B">
        <w:t xml:space="preserve"> </w:t>
      </w:r>
      <w:r w:rsidRPr="00214A0B">
        <w:t>voor de beschrijving van de lijst van mogelijke fouten).</w:t>
      </w:r>
    </w:p>
    <w:p w:rsidR="004E4D10" w:rsidRPr="00214A0B" w:rsidRDefault="004E4D10" w:rsidP="004E4D10">
      <w:pPr>
        <w:rPr>
          <w:sz w:val="22"/>
        </w:rPr>
      </w:pPr>
    </w:p>
    <w:p w:rsidR="004E4D10" w:rsidRPr="00214A0B" w:rsidRDefault="004E4D10" w:rsidP="004E4D10">
      <w:pPr>
        <w:pStyle w:val="Heading4"/>
      </w:pPr>
      <w:bookmarkStart w:id="94" w:name="_Toc361910159"/>
      <w:bookmarkStart w:id="95" w:name="_Toc429152876"/>
      <w:bookmarkStart w:id="96" w:name="_Ref430787335"/>
      <w:bookmarkStart w:id="97" w:name="_Toc78451348"/>
      <w:r w:rsidRPr="00214A0B">
        <w:t>getDataXML</w:t>
      </w:r>
      <w:bookmarkEnd w:id="94"/>
      <w:r w:rsidRPr="00214A0B">
        <w:t xml:space="preserve"> functie</w:t>
      </w:r>
      <w:bookmarkEnd w:id="95"/>
      <w:bookmarkEnd w:id="96"/>
      <w:bookmarkEnd w:id="97"/>
    </w:p>
    <w:p w:rsidR="004E4D10" w:rsidRPr="00214A0B" w:rsidRDefault="004E4D10" w:rsidP="004E4D10">
      <w:pPr>
        <w:pStyle w:val="PlainText"/>
        <w:keepNext/>
        <w:keepLines/>
        <w:rPr>
          <w:sz w:val="22"/>
          <w:szCs w:val="22"/>
        </w:rPr>
      </w:pPr>
      <w:r w:rsidRPr="00214A0B">
        <w:rPr>
          <w:noProof/>
          <w:sz w:val="22"/>
          <w:szCs w:val="22"/>
        </w:rPr>
        <w:drawing>
          <wp:inline distT="0" distB="0" distL="0" distR="0" wp14:anchorId="636CBF1B" wp14:editId="5DEC529D">
            <wp:extent cx="2876550" cy="1343025"/>
            <wp:effectExtent l="0" t="0" r="0" b="952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876550" cy="1343025"/>
                    </a:xfrm>
                    <a:prstGeom prst="rect">
                      <a:avLst/>
                    </a:prstGeom>
                    <a:noFill/>
                    <a:ln>
                      <a:noFill/>
                    </a:ln>
                  </pic:spPr>
                </pic:pic>
              </a:graphicData>
            </a:graphic>
          </wp:inline>
        </w:drawing>
      </w:r>
    </w:p>
    <w:p w:rsidR="004E4D10" w:rsidRPr="0043475A" w:rsidRDefault="004E4D10" w:rsidP="004E4D10">
      <w:pPr>
        <w:pStyle w:val="PlainText"/>
        <w:keepNext/>
        <w:keepLines/>
        <w:rPr>
          <w:sz w:val="22"/>
          <w:lang w:val="en-US"/>
        </w:rPr>
      </w:pPr>
      <w:r w:rsidRPr="0043475A">
        <w:rPr>
          <w:sz w:val="22"/>
          <w:lang w:val="en-US"/>
        </w:rPr>
        <w:t>string[] getDataXML (</w:t>
      </w:r>
    </w:p>
    <w:p w:rsidR="004E4D10" w:rsidRPr="0043475A" w:rsidRDefault="004E4D10" w:rsidP="004E4D10">
      <w:pPr>
        <w:pStyle w:val="PlainText"/>
        <w:keepNext/>
        <w:keepLines/>
        <w:rPr>
          <w:sz w:val="22"/>
          <w:lang w:val="en-US"/>
        </w:rPr>
      </w:pPr>
      <w:r w:rsidRPr="0043475A">
        <w:rPr>
          <w:sz w:val="22"/>
          <w:lang w:val="en-US"/>
        </w:rPr>
        <w:t xml:space="preserve">   String reftype,</w:t>
      </w:r>
    </w:p>
    <w:p w:rsidR="004E4D10" w:rsidRPr="0043475A" w:rsidRDefault="004E4D10" w:rsidP="004E4D10">
      <w:pPr>
        <w:pStyle w:val="PlainText"/>
        <w:keepNext/>
        <w:keepLines/>
        <w:rPr>
          <w:sz w:val="22"/>
          <w:lang w:val="en-US"/>
        </w:rPr>
      </w:pPr>
      <w:r w:rsidRPr="0043475A">
        <w:rPr>
          <w:sz w:val="22"/>
          <w:lang w:val="en-US"/>
        </w:rPr>
        <w:t xml:space="preserve">   String subcode</w:t>
      </w:r>
    </w:p>
    <w:p w:rsidR="004E4D10" w:rsidRPr="0043475A" w:rsidRDefault="004E4D10" w:rsidP="004E4D10">
      <w:pPr>
        <w:pStyle w:val="PlainText"/>
        <w:keepNext/>
        <w:keepLines/>
        <w:rPr>
          <w:sz w:val="22"/>
          <w:lang w:val="en-US"/>
        </w:rPr>
      </w:pPr>
      <w:r w:rsidRPr="0043475A">
        <w:rPr>
          <w:sz w:val="22"/>
          <w:lang w:val="en-US"/>
        </w:rPr>
        <w:t xml:space="preserve">   Long version)</w:t>
      </w:r>
    </w:p>
    <w:p w:rsidR="004E4D10" w:rsidRPr="0043475A" w:rsidRDefault="004E4D10" w:rsidP="004E4D10">
      <w:pPr>
        <w:rPr>
          <w:lang w:val="en-US"/>
        </w:rPr>
      </w:pPr>
    </w:p>
    <w:p w:rsidR="004E4D10" w:rsidRPr="00214A0B" w:rsidRDefault="004E4D10" w:rsidP="004E4D10">
      <w:r w:rsidRPr="00214A0B">
        <w:t>Deze functie haalt alle of een gedeelte van de op dit moment actuele records van een bepaald referentie type op (een complete masterdump van de referentie tabel)</w:t>
      </w:r>
    </w:p>
    <w:p w:rsidR="004E4D10" w:rsidRPr="00214A0B" w:rsidRDefault="004E4D10" w:rsidP="004E4D10">
      <w:r w:rsidRPr="00214A0B">
        <w:t>Deze functie zorgt ervoor dat een complete tabel of een gedeelte van een tabel kan worden gedownload zodat met behulp daarvan een database kan worden gevuld.</w:t>
      </w:r>
    </w:p>
    <w:p w:rsidR="004E4D10" w:rsidRPr="00214A0B" w:rsidRDefault="004E4D10" w:rsidP="004E4D10">
      <w:pPr>
        <w:rPr>
          <w:i/>
        </w:rPr>
      </w:pPr>
      <w:r w:rsidRPr="00214A0B">
        <w:rPr>
          <w:i/>
        </w:rPr>
        <w:lastRenderedPageBreak/>
        <w:t xml:space="preserve">(Het verschil tussen de functies MatchByCode() en getDataXML() zit in het feit dat bij de MatchByCode functie het resultaat </w:t>
      </w:r>
      <w:r w:rsidR="00FD4673" w:rsidRPr="00214A0B">
        <w:rPr>
          <w:i/>
        </w:rPr>
        <w:t>begrensd</w:t>
      </w:r>
      <w:r w:rsidRPr="00214A0B">
        <w:rPr>
          <w:i/>
        </w:rPr>
        <w:t xml:space="preserve"> is en het resultaat van getDataXML niet </w:t>
      </w:r>
      <w:r w:rsidR="00FD4673" w:rsidRPr="00214A0B">
        <w:rPr>
          <w:i/>
        </w:rPr>
        <w:t>begrensd</w:t>
      </w:r>
      <w:r w:rsidRPr="00214A0B">
        <w:rPr>
          <w:i/>
        </w:rPr>
        <w:t xml:space="preserve"> is.</w:t>
      </w:r>
    </w:p>
    <w:p w:rsidR="004E4D10" w:rsidRPr="00214A0B" w:rsidRDefault="004E4D10" w:rsidP="004E4D10"/>
    <w:p w:rsidR="004E4D10" w:rsidRPr="00214A0B" w:rsidRDefault="004E4D10" w:rsidP="004E4D10">
      <w:pPr>
        <w:spacing w:after="120"/>
      </w:pPr>
      <w:r w:rsidRPr="00214A0B">
        <w:rPr>
          <w:u w:val="single"/>
        </w:rPr>
        <w:t>Parameters:</w:t>
      </w:r>
    </w:p>
    <w:p w:rsidR="004E4D10" w:rsidRPr="00214A0B" w:rsidRDefault="004E4D10" w:rsidP="004E4D10">
      <w:pPr>
        <w:ind w:left="1440" w:hanging="1440"/>
      </w:pPr>
      <w:r w:rsidRPr="00214A0B">
        <w:t>reftype</w:t>
      </w:r>
      <w:r w:rsidRPr="00214A0B">
        <w:tab/>
        <w:t>Referentiegegevens type, waarvan de gegevens moeten worden opgezocht (zie matchByCode() voor mogelijke waarden).</w:t>
      </w:r>
    </w:p>
    <w:p w:rsidR="004E4D10" w:rsidRPr="00214A0B" w:rsidRDefault="004E4D10" w:rsidP="004E4D10"/>
    <w:p w:rsidR="004E4D10" w:rsidRPr="00214A0B" w:rsidRDefault="004E4D10" w:rsidP="004E4D10">
      <w:r w:rsidRPr="00214A0B">
        <w:t>subcode</w:t>
      </w:r>
      <w:r w:rsidRPr="00214A0B">
        <w:tab/>
        <w:t>Subcode om de gewenste subset op te vragen.</w:t>
      </w:r>
    </w:p>
    <w:p w:rsidR="004E4D10" w:rsidRPr="00214A0B" w:rsidRDefault="004E4D10" w:rsidP="004E4D10">
      <w:pPr>
        <w:ind w:left="1440"/>
      </w:pPr>
      <w:r w:rsidRPr="00214A0B">
        <w:t xml:space="preserve">Wildcards “%” zijn beschikbaar voor gebruik, bijv.: </w:t>
      </w:r>
    </w:p>
    <w:p w:rsidR="004E4D10" w:rsidRPr="00214A0B" w:rsidRDefault="004E4D10" w:rsidP="004E4D10">
      <w:pPr>
        <w:ind w:left="1440"/>
      </w:pPr>
      <w:r w:rsidRPr="00214A0B">
        <w:t>- “NLRTM” = het resultaat is alleen records die exact het woord NLRTM hebben als code</w:t>
      </w:r>
    </w:p>
    <w:p w:rsidR="004E4D10" w:rsidRPr="00214A0B" w:rsidRDefault="004E4D10" w:rsidP="004E4D10">
      <w:pPr>
        <w:ind w:left="1440"/>
      </w:pPr>
      <w:r w:rsidRPr="00214A0B">
        <w:t>- “DEDUI%” = geeft als resultaat alle records die beginnen met “DEDUI”,</w:t>
      </w:r>
    </w:p>
    <w:p w:rsidR="004E4D10" w:rsidRPr="00214A0B" w:rsidRDefault="004E4D10" w:rsidP="004E4D10">
      <w:pPr>
        <w:ind w:left="1440"/>
      </w:pPr>
      <w:r w:rsidRPr="00214A0B">
        <w:t>- “%00001” = geeft als resultaat alle records die eindigen met “00001”.</w:t>
      </w:r>
    </w:p>
    <w:p w:rsidR="004E4D10" w:rsidRPr="00214A0B" w:rsidRDefault="004E4D10" w:rsidP="004E4D10">
      <w:pPr>
        <w:ind w:left="1440"/>
      </w:pPr>
      <w:r w:rsidRPr="00214A0B">
        <w:t>- “%RTM%” = geeft als resultaat alle records die ergens in de naam de combinatie “RTM” bevatten.</w:t>
      </w:r>
    </w:p>
    <w:p w:rsidR="004E4D10" w:rsidRPr="00214A0B" w:rsidRDefault="004E4D10" w:rsidP="004E4D10">
      <w:pPr>
        <w:ind w:left="1440"/>
      </w:pPr>
      <w:r w:rsidRPr="00214A0B">
        <w:t>Wanneer de code leeg of niet gespecificeerd is dan zullen alle records worden geselecteerd (geen filter)</w:t>
      </w:r>
    </w:p>
    <w:p w:rsidR="004E4D10" w:rsidRPr="00214A0B" w:rsidRDefault="004E4D10" w:rsidP="004E4D10">
      <w:pPr>
        <w:ind w:left="1440"/>
      </w:pPr>
      <w:r w:rsidRPr="00214A0B">
        <w:rPr>
          <w:i/>
        </w:rPr>
        <w:t>(het overeenkomen</w:t>
      </w:r>
      <w:r w:rsidR="00622EF1">
        <w:rPr>
          <w:i/>
        </w:rPr>
        <w:t>/matchen</w:t>
      </w:r>
      <w:r w:rsidRPr="00214A0B">
        <w:rPr>
          <w:i/>
        </w:rPr>
        <w:t xml:space="preserve"> is niet hoofdlettergevoelig).</w:t>
      </w:r>
    </w:p>
    <w:p w:rsidR="004E4D10" w:rsidRPr="00214A0B" w:rsidRDefault="004E4D10" w:rsidP="004E4D10"/>
    <w:p w:rsidR="004E4D10" w:rsidRPr="00214A0B" w:rsidRDefault="004E4D10" w:rsidP="00622EF1">
      <w:pPr>
        <w:ind w:left="1440" w:hanging="1440"/>
      </w:pPr>
      <w:r w:rsidRPr="00214A0B">
        <w:t>version</w:t>
      </w:r>
      <w:r w:rsidRPr="00214A0B">
        <w:tab/>
        <w:t xml:space="preserve">Aanvraag van de data met een specifiek versie nummer. </w:t>
      </w:r>
      <w:r w:rsidR="00622EF1">
        <w:br/>
      </w:r>
      <w:r w:rsidRPr="00214A0B">
        <w:t>Wanneer bij ‘version’ een “0” is ingevoerd dan zullen alle versies van de opgevraagde records worden getoond, ook de records die zijn verwijderd.</w:t>
      </w:r>
    </w:p>
    <w:p w:rsidR="004E4D10" w:rsidRPr="00214A0B" w:rsidRDefault="004E4D10" w:rsidP="004E4D10">
      <w:pPr>
        <w:ind w:left="1440"/>
      </w:pPr>
      <w:r w:rsidRPr="00214A0B">
        <w:t>Wanneer ‘version’ niet is gespecificeerd dan zullen alleen de actuele (geaccepteerde) records worden weergegeven (de laatste versie) Wanneer gezocht wordt op een specifiek versienummer dan zal de gespecificeerde versie van het record worden getoond (zelfs wanneer deze versie van het record de status verwijderd heeft).</w:t>
      </w:r>
    </w:p>
    <w:p w:rsidR="004E4D10" w:rsidRPr="00214A0B" w:rsidRDefault="004E4D10" w:rsidP="004E4D10">
      <w:pPr>
        <w:ind w:left="1440"/>
      </w:pPr>
    </w:p>
    <w:p w:rsidR="004E4D10" w:rsidRPr="00214A0B" w:rsidRDefault="004E4D10" w:rsidP="004E4D10"/>
    <w:p w:rsidR="004E4D10" w:rsidRPr="00214A0B" w:rsidRDefault="004E4D10" w:rsidP="004E4D10">
      <w:pPr>
        <w:rPr>
          <w:rFonts w:cs="Arial"/>
          <w:u w:val="single"/>
        </w:rPr>
      </w:pPr>
      <w:r w:rsidRPr="00214A0B">
        <w:rPr>
          <w:rFonts w:cs="Arial"/>
          <w:u w:val="single"/>
        </w:rPr>
        <w:t>Resultaat:</w:t>
      </w:r>
    </w:p>
    <w:p w:rsidR="004E4D10" w:rsidRPr="00214A0B" w:rsidRDefault="004E4D10" w:rsidP="004E4D10">
      <w:pPr>
        <w:rPr>
          <w:rFonts w:cs="Arial"/>
        </w:rPr>
      </w:pPr>
      <w:r w:rsidRPr="00214A0B">
        <w:rPr>
          <w:rFonts w:cs="Arial"/>
          <w:noProof/>
        </w:rPr>
        <w:drawing>
          <wp:inline distT="0" distB="0" distL="0" distR="0" wp14:anchorId="4E2A28C7" wp14:editId="426B28AB">
            <wp:extent cx="3733800" cy="140970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733800" cy="1409700"/>
                    </a:xfrm>
                    <a:prstGeom prst="rect">
                      <a:avLst/>
                    </a:prstGeom>
                    <a:noFill/>
                    <a:ln>
                      <a:noFill/>
                    </a:ln>
                  </pic:spPr>
                </pic:pic>
              </a:graphicData>
            </a:graphic>
          </wp:inline>
        </w:drawing>
      </w:r>
    </w:p>
    <w:p w:rsidR="004E4D10" w:rsidRPr="00214A0B" w:rsidRDefault="004E4D10" w:rsidP="004E4D10"/>
    <w:p w:rsidR="004E4D10" w:rsidRPr="00214A0B" w:rsidRDefault="004E4D10" w:rsidP="004E4D10">
      <w:r w:rsidRPr="00214A0B">
        <w:t>XML structuur van het resultaat = de data structuur van “refdataReturnType”.</w:t>
      </w:r>
    </w:p>
    <w:p w:rsidR="004E4D10" w:rsidRPr="00214A0B" w:rsidRDefault="004E4D10" w:rsidP="004E4D10">
      <w:r w:rsidRPr="00214A0B">
        <w:t>Het resultaat geeft een lege structuur wanneer er geen records zijn gevonden.</w:t>
      </w:r>
    </w:p>
    <w:p w:rsidR="004E4D10" w:rsidRPr="00214A0B" w:rsidRDefault="004E4D10" w:rsidP="004E4D10"/>
    <w:p w:rsidR="00C164F0" w:rsidRPr="00214A0B" w:rsidRDefault="00C164F0" w:rsidP="00C164F0">
      <w:r w:rsidRPr="00214A0B">
        <w:t xml:space="preserve">De beschrijving van de </w:t>
      </w:r>
      <w:r>
        <w:t>referentiegegevens</w:t>
      </w:r>
      <w:r w:rsidRPr="00214A0B">
        <w:t xml:space="preserve">velden </w:t>
      </w:r>
      <w:r>
        <w:t xml:space="preserve">(in refdataReturn) </w:t>
      </w:r>
      <w:r w:rsidRPr="00214A0B">
        <w:t xml:space="preserve">en </w:t>
      </w:r>
      <w:r>
        <w:t>de</w:t>
      </w:r>
      <w:r w:rsidRPr="00214A0B">
        <w:t xml:space="preserve"> </w:t>
      </w:r>
      <w:r>
        <w:t>betekenis</w:t>
      </w:r>
      <w:r w:rsidRPr="00214A0B">
        <w:t xml:space="preserve"> kan worden teruggevonden in</w:t>
      </w:r>
      <w:r>
        <w:t xml:space="preserve"> bijlage</w:t>
      </w:r>
      <w:r w:rsidRPr="00214A0B">
        <w:t xml:space="preserve"> </w:t>
      </w:r>
      <w:r>
        <w:fldChar w:fldCharType="begin"/>
      </w:r>
      <w:r>
        <w:instrText xml:space="preserve"> REF _Ref435518550 \r \h </w:instrText>
      </w:r>
      <w:r>
        <w:fldChar w:fldCharType="separate"/>
      </w:r>
      <w:r w:rsidR="00F8434F">
        <w:t>A3</w:t>
      </w:r>
      <w:r>
        <w:fldChar w:fldCharType="end"/>
      </w:r>
      <w:r w:rsidRPr="00214A0B">
        <w:t>.</w:t>
      </w:r>
    </w:p>
    <w:p w:rsidR="00C164F0" w:rsidRPr="00214A0B" w:rsidRDefault="00C164F0" w:rsidP="00C164F0"/>
    <w:p w:rsidR="004E4D10" w:rsidRPr="00214A0B" w:rsidRDefault="004E4D10" w:rsidP="004E4D10">
      <w:r w:rsidRPr="00214A0B">
        <w:t xml:space="preserve">Wanneer er een fout wordt geconstateerd (ongeldige parameters, interne fouten) dan zal er een exceptie/fout worden gegenereerd (zie </w:t>
      </w:r>
      <w:r w:rsidR="00F700CF">
        <w:t xml:space="preserve">bijlage </w:t>
      </w:r>
      <w:r w:rsidR="00F700CF">
        <w:fldChar w:fldCharType="begin"/>
      </w:r>
      <w:r w:rsidR="00F700CF">
        <w:instrText xml:space="preserve"> REF _Ref435518684 \r \h </w:instrText>
      </w:r>
      <w:r w:rsidR="00F700CF">
        <w:fldChar w:fldCharType="separate"/>
      </w:r>
      <w:r w:rsidR="00F8434F">
        <w:t>A4</w:t>
      </w:r>
      <w:r w:rsidR="00F700CF">
        <w:fldChar w:fldCharType="end"/>
      </w:r>
      <w:r w:rsidR="00F700CF" w:rsidRPr="00214A0B">
        <w:t xml:space="preserve"> </w:t>
      </w:r>
      <w:r w:rsidRPr="00214A0B">
        <w:t>voor de beschrijving van de lijst van mogelijke fouten).</w:t>
      </w:r>
    </w:p>
    <w:p w:rsidR="004E4D10" w:rsidRPr="00214A0B" w:rsidRDefault="004E4D10" w:rsidP="004E4D10"/>
    <w:p w:rsidR="004E4D10" w:rsidRPr="00214A0B" w:rsidRDefault="004E4D10" w:rsidP="004E4D10">
      <w:pPr>
        <w:rPr>
          <w:rFonts w:ascii="Arial" w:hAnsi="Arial"/>
          <w:sz w:val="22"/>
        </w:rPr>
      </w:pPr>
    </w:p>
    <w:p w:rsidR="004E4D10" w:rsidRPr="00214A0B" w:rsidRDefault="004E4D10" w:rsidP="004E4D10">
      <w:pPr>
        <w:pStyle w:val="Heading4"/>
      </w:pPr>
      <w:bookmarkStart w:id="98" w:name="_Toc361910160"/>
      <w:bookmarkStart w:id="99" w:name="_Toc429152877"/>
      <w:bookmarkStart w:id="100" w:name="_Ref430787343"/>
      <w:bookmarkStart w:id="101" w:name="_Toc78451349"/>
      <w:r w:rsidRPr="00214A0B">
        <w:lastRenderedPageBreak/>
        <w:t>getRisDataXML</w:t>
      </w:r>
      <w:bookmarkEnd w:id="98"/>
      <w:r w:rsidRPr="00214A0B">
        <w:t xml:space="preserve"> functie</w:t>
      </w:r>
      <w:bookmarkEnd w:id="99"/>
      <w:bookmarkEnd w:id="100"/>
      <w:bookmarkEnd w:id="101"/>
    </w:p>
    <w:p w:rsidR="004E4D10" w:rsidRPr="00214A0B" w:rsidRDefault="004E4D10" w:rsidP="004E4D10">
      <w:pPr>
        <w:pStyle w:val="PlainText"/>
        <w:keepNext/>
        <w:keepLines/>
        <w:rPr>
          <w:sz w:val="22"/>
          <w:szCs w:val="22"/>
        </w:rPr>
      </w:pPr>
      <w:r w:rsidRPr="00214A0B">
        <w:rPr>
          <w:noProof/>
          <w:sz w:val="22"/>
          <w:szCs w:val="22"/>
        </w:rPr>
        <w:drawing>
          <wp:inline distT="0" distB="0" distL="0" distR="0" wp14:anchorId="240401D0" wp14:editId="48C64C4C">
            <wp:extent cx="2952750" cy="1343025"/>
            <wp:effectExtent l="0" t="0" r="0" b="952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952750" cy="1343025"/>
                    </a:xfrm>
                    <a:prstGeom prst="rect">
                      <a:avLst/>
                    </a:prstGeom>
                    <a:noFill/>
                    <a:ln>
                      <a:noFill/>
                    </a:ln>
                  </pic:spPr>
                </pic:pic>
              </a:graphicData>
            </a:graphic>
          </wp:inline>
        </w:drawing>
      </w:r>
    </w:p>
    <w:p w:rsidR="004E4D10" w:rsidRPr="00214A0B" w:rsidRDefault="004E4D10" w:rsidP="004E4D10">
      <w:pPr>
        <w:pStyle w:val="PlainText"/>
        <w:keepNext/>
        <w:keepLines/>
        <w:rPr>
          <w:sz w:val="22"/>
        </w:rPr>
      </w:pPr>
      <w:r w:rsidRPr="00214A0B">
        <w:rPr>
          <w:sz w:val="22"/>
        </w:rPr>
        <w:t>string[] getRisDataXML</w:t>
      </w:r>
    </w:p>
    <w:p w:rsidR="004E4D10" w:rsidRPr="00214A0B" w:rsidRDefault="004E4D10" w:rsidP="004E4D10">
      <w:pPr>
        <w:pStyle w:val="PlainText"/>
        <w:keepNext/>
        <w:keepLines/>
        <w:rPr>
          <w:sz w:val="22"/>
        </w:rPr>
      </w:pPr>
      <w:r w:rsidRPr="00214A0B">
        <w:rPr>
          <w:sz w:val="22"/>
        </w:rPr>
        <w:t xml:space="preserve">   String subcode</w:t>
      </w:r>
    </w:p>
    <w:p w:rsidR="004E4D10" w:rsidRPr="00214A0B" w:rsidRDefault="004E4D10" w:rsidP="004E4D10">
      <w:pPr>
        <w:pStyle w:val="PlainText"/>
        <w:keepNext/>
        <w:keepLines/>
        <w:rPr>
          <w:sz w:val="22"/>
        </w:rPr>
      </w:pPr>
      <w:r w:rsidRPr="00214A0B">
        <w:rPr>
          <w:sz w:val="22"/>
        </w:rPr>
        <w:t xml:space="preserve">   String funcode</w:t>
      </w:r>
    </w:p>
    <w:p w:rsidR="004E4D10" w:rsidRPr="00214A0B" w:rsidRDefault="004E4D10" w:rsidP="004E4D10">
      <w:pPr>
        <w:pStyle w:val="PlainText"/>
        <w:keepNext/>
        <w:keepLines/>
        <w:rPr>
          <w:sz w:val="22"/>
        </w:rPr>
      </w:pPr>
      <w:r w:rsidRPr="00214A0B">
        <w:rPr>
          <w:sz w:val="22"/>
        </w:rPr>
        <w:t xml:space="preserve">   Long version)</w:t>
      </w:r>
    </w:p>
    <w:p w:rsidR="004E4D10" w:rsidRPr="00214A0B" w:rsidRDefault="004E4D10" w:rsidP="004E4D10"/>
    <w:p w:rsidR="004E4D10" w:rsidRPr="00214A0B" w:rsidRDefault="004E4D10" w:rsidP="004E4D10">
      <w:pPr>
        <w:tabs>
          <w:tab w:val="left" w:pos="3885"/>
        </w:tabs>
      </w:pPr>
      <w:r w:rsidRPr="00214A0B">
        <w:t>De getRisDataXML functie verzorgt het ophalen van alle of een deel van de RIS Index data. Deze functionaliteit maakt het mogelijk om van een specifiek land de RIS index data op te halen. Of om van een specifieke functie code de RIS index gegevens op te halen.</w:t>
      </w:r>
    </w:p>
    <w:p w:rsidR="009C7A9B" w:rsidRDefault="009C7A9B" w:rsidP="004E4D10">
      <w:pPr>
        <w:tabs>
          <w:tab w:val="left" w:pos="3885"/>
        </w:tabs>
      </w:pPr>
    </w:p>
    <w:p w:rsidR="004E4D10" w:rsidRPr="00214A0B" w:rsidRDefault="004E4D10" w:rsidP="004E4D10">
      <w:pPr>
        <w:tabs>
          <w:tab w:val="left" w:pos="3885"/>
        </w:tabs>
      </w:pPr>
      <w:r w:rsidRPr="00214A0B">
        <w:t>Deze functie maakt het mogelijk om de gehele RIS index tabel of een gedeelte van de gegevens van de RIS index tabel op te halen zodat er een eigen database kan worden opgebouwd.</w:t>
      </w:r>
    </w:p>
    <w:p w:rsidR="009C7A9B" w:rsidRDefault="009C7A9B" w:rsidP="004E4D10"/>
    <w:p w:rsidR="004E4D10" w:rsidRPr="00214A0B" w:rsidRDefault="004E4D10" w:rsidP="004E4D10">
      <w:pPr>
        <w:rPr>
          <w:i/>
        </w:rPr>
      </w:pPr>
      <w:r w:rsidRPr="00214A0B">
        <w:t>H</w:t>
      </w:r>
      <w:r w:rsidRPr="00214A0B">
        <w:rPr>
          <w:i/>
        </w:rPr>
        <w:t xml:space="preserve">et verschil tussen getRisDataXML() en getDataXML() is dat met de GetRisDataXML functie specifieke  subsets (bijvoorbeeld op een functiecode) van de RIS Index </w:t>
      </w:r>
      <w:r w:rsidR="009C7A9B">
        <w:rPr>
          <w:i/>
        </w:rPr>
        <w:t>kunnen</w:t>
      </w:r>
      <w:r w:rsidRPr="00214A0B">
        <w:rPr>
          <w:i/>
        </w:rPr>
        <w:t xml:space="preserve"> worden opgevraagd, terwijl getDataXML een generieke functie is, waarbij alleen een subset kan worden opgevraagd die gebaseerd is op een code</w:t>
      </w:r>
      <w:r w:rsidR="009C7A9B">
        <w:rPr>
          <w:i/>
        </w:rPr>
        <w:t xml:space="preserve"> (wildcard)</w:t>
      </w:r>
      <w:r w:rsidRPr="00214A0B">
        <w:rPr>
          <w:i/>
        </w:rPr>
        <w:t>.</w:t>
      </w:r>
    </w:p>
    <w:p w:rsidR="004E4D10" w:rsidRPr="00214A0B" w:rsidRDefault="004E4D10" w:rsidP="004E4D10"/>
    <w:p w:rsidR="004E4D10" w:rsidRPr="00214A0B" w:rsidRDefault="004E4D10" w:rsidP="004E4D10">
      <w:pPr>
        <w:spacing w:after="120"/>
      </w:pPr>
      <w:r w:rsidRPr="00214A0B">
        <w:rPr>
          <w:u w:val="single"/>
        </w:rPr>
        <w:t>Parameters:</w:t>
      </w:r>
    </w:p>
    <w:p w:rsidR="004E4D10" w:rsidRPr="00214A0B" w:rsidRDefault="004E4D10" w:rsidP="004E4D10">
      <w:pPr>
        <w:ind w:left="1440" w:hanging="1440"/>
      </w:pPr>
      <w:r w:rsidRPr="00214A0B">
        <w:t>subcode</w:t>
      </w:r>
      <w:r w:rsidRPr="00214A0B">
        <w:tab/>
        <w:t xml:space="preserve">RIS index sub code waar op moet worden gezocht. Alleen de records met een risindex code die aan deze code voldoet worden getoond. (b.v. subcode=“NL%” zal als resultaat een dataset leveren van de Nederlandse RIS index en “NLRTM%” zal resulteren in een dataset van Rotterdam). </w:t>
      </w:r>
    </w:p>
    <w:p w:rsidR="004E4D10" w:rsidRPr="00214A0B" w:rsidRDefault="004E4D10" w:rsidP="004E4D10">
      <w:pPr>
        <w:ind w:left="1440"/>
      </w:pPr>
      <w:r w:rsidRPr="00214A0B">
        <w:t xml:space="preserve">Wildcards “%” zijn beschikbaar voor gebruik, bijv.: </w:t>
      </w:r>
    </w:p>
    <w:p w:rsidR="004E4D10" w:rsidRPr="00214A0B" w:rsidRDefault="004E4D10" w:rsidP="004E4D10">
      <w:pPr>
        <w:ind w:left="1440"/>
      </w:pPr>
      <w:r w:rsidRPr="00214A0B">
        <w:t>- “NLRTM” = het resultaat is alleen records die exact het woord NLRTM hebben als code</w:t>
      </w:r>
    </w:p>
    <w:p w:rsidR="004E4D10" w:rsidRPr="00214A0B" w:rsidRDefault="004E4D10" w:rsidP="004E4D10">
      <w:pPr>
        <w:ind w:left="1440"/>
      </w:pPr>
      <w:r w:rsidRPr="00214A0B">
        <w:t>- “DEDUI%” = geeft als resultaat alle records die beginnen met “DEDUI”,</w:t>
      </w:r>
    </w:p>
    <w:p w:rsidR="004E4D10" w:rsidRPr="00214A0B" w:rsidRDefault="004E4D10" w:rsidP="004E4D10">
      <w:pPr>
        <w:ind w:left="1440"/>
      </w:pPr>
      <w:r w:rsidRPr="00214A0B">
        <w:t>- “%00001” = geeft als resultaat alle records die eindigen met “00001”.</w:t>
      </w:r>
    </w:p>
    <w:p w:rsidR="004E4D10" w:rsidRPr="00214A0B" w:rsidRDefault="004E4D10" w:rsidP="004E4D10">
      <w:pPr>
        <w:ind w:left="1440"/>
      </w:pPr>
      <w:r w:rsidRPr="00214A0B">
        <w:t>- “%RTM%” = geeft als resultaat alle records die ergens in de naam de combinatie “RTM” bevatten.</w:t>
      </w:r>
    </w:p>
    <w:p w:rsidR="004E4D10" w:rsidRPr="00214A0B" w:rsidRDefault="004E4D10" w:rsidP="004E4D10">
      <w:pPr>
        <w:ind w:left="1440"/>
      </w:pPr>
      <w:r w:rsidRPr="00214A0B">
        <w:t>Wanneer de code leeg of niet gespecificeerd is dan zullen alle records worden geselecteerd (geen filter)</w:t>
      </w:r>
    </w:p>
    <w:p w:rsidR="004E4D10" w:rsidRPr="00214A0B" w:rsidRDefault="004E4D10" w:rsidP="004E4D10">
      <w:pPr>
        <w:ind w:left="1440"/>
      </w:pPr>
      <w:r w:rsidRPr="00214A0B">
        <w:rPr>
          <w:i/>
        </w:rPr>
        <w:t>(het overeenkomen is niet hoofdlettergevoelig).</w:t>
      </w:r>
    </w:p>
    <w:p w:rsidR="004E4D10" w:rsidRPr="00214A0B" w:rsidRDefault="004E4D10" w:rsidP="004E4D10">
      <w:pPr>
        <w:ind w:left="1440" w:hanging="1440"/>
      </w:pPr>
    </w:p>
    <w:p w:rsidR="004E4D10" w:rsidRPr="00214A0B" w:rsidRDefault="004E4D10" w:rsidP="004E4D10">
      <w:pPr>
        <w:ind w:left="1440" w:hanging="1440"/>
      </w:pPr>
      <w:r w:rsidRPr="00214A0B">
        <w:t>Funcode</w:t>
      </w:r>
      <w:r w:rsidRPr="00214A0B">
        <w:tab/>
        <w:t xml:space="preserve">RIS index functie code (Wildcards “%” zijn mogelijk). Voor het ophalen van RIS index records met een specifieke functie, b.v. alleen ankerplaatsen (berths). </w:t>
      </w:r>
    </w:p>
    <w:p w:rsidR="004E4D10" w:rsidRPr="00214A0B" w:rsidRDefault="004E4D10" w:rsidP="004E4D10">
      <w:pPr>
        <w:ind w:left="1440"/>
      </w:pPr>
      <w:r w:rsidRPr="00214A0B">
        <w:t>In combinatie met de subcode parameter kunnen bijvoorbeeld alle ankerplaatsen voor een specifiek land worden opgevraagd (subcode=”NL%”, funcode=”berths%”). De mogelijke functie codes zijn opgesteld volgens de RIS index standard (zie hiervoor RIS encoding Guide).</w:t>
      </w:r>
    </w:p>
    <w:p w:rsidR="004E4D10" w:rsidRPr="00214A0B" w:rsidRDefault="004E4D10" w:rsidP="004E4D10">
      <w:pPr>
        <w:ind w:left="1440"/>
      </w:pPr>
      <w:r w:rsidRPr="00214A0B">
        <w:t>Een lege string zal records leveren ongeacht de RIS function code.</w:t>
      </w:r>
    </w:p>
    <w:p w:rsidR="004E4D10" w:rsidRPr="00214A0B" w:rsidRDefault="004E4D10" w:rsidP="004E4D10">
      <w:pPr>
        <w:ind w:left="1440"/>
      </w:pPr>
      <w:r w:rsidRPr="00214A0B">
        <w:rPr>
          <w:i/>
        </w:rPr>
        <w:lastRenderedPageBreak/>
        <w:t>(het overeenkomen is niet hoofdlettergevoelig).</w:t>
      </w:r>
    </w:p>
    <w:p w:rsidR="004E4D10" w:rsidRPr="00214A0B" w:rsidRDefault="004E4D10" w:rsidP="004E4D10">
      <w:pPr>
        <w:ind w:left="1440"/>
      </w:pPr>
      <w:r w:rsidRPr="00214A0B">
        <w:t>Een aantal funcode voorbeelden:</w:t>
      </w:r>
    </w:p>
    <w:p w:rsidR="004E4D10" w:rsidRPr="00214A0B" w:rsidRDefault="004E4D10" w:rsidP="004E4D10">
      <w:pPr>
        <w:ind w:left="1440"/>
      </w:pPr>
      <w:r w:rsidRPr="00214A0B">
        <w:t>-“berths_%” = alle ankerplaatsen</w:t>
      </w:r>
    </w:p>
    <w:p w:rsidR="004E4D10" w:rsidRPr="00214A0B" w:rsidRDefault="004E4D10" w:rsidP="004E4D10">
      <w:pPr>
        <w:ind w:left="1440"/>
      </w:pPr>
      <w:r w:rsidRPr="00214A0B">
        <w:t>-“trmnl” = alle terminals.</w:t>
      </w:r>
    </w:p>
    <w:p w:rsidR="004E4D10" w:rsidRPr="00214A0B" w:rsidRDefault="004E4D10" w:rsidP="004E4D10">
      <w:pPr>
        <w:ind w:left="1440"/>
      </w:pPr>
      <w:r w:rsidRPr="00214A0B">
        <w:t>-“lok%” = identificatie van sluiscomplex met zijn onderdelen.</w:t>
      </w:r>
    </w:p>
    <w:p w:rsidR="004E4D10" w:rsidRPr="00214A0B" w:rsidRDefault="004E4D10" w:rsidP="004E4D10">
      <w:pPr>
        <w:ind w:left="1440"/>
      </w:pPr>
      <w:r w:rsidRPr="00214A0B">
        <w:t>-“hrb%” = identificatie van haven gebied met zijn onderdelen.</w:t>
      </w:r>
    </w:p>
    <w:p w:rsidR="004E4D10" w:rsidRPr="00214A0B" w:rsidRDefault="004E4D10" w:rsidP="004E4D10">
      <w:pPr>
        <w:ind w:left="1440"/>
      </w:pPr>
      <w:r w:rsidRPr="00214A0B">
        <w:t>-“junctions” = knooppunten.</w:t>
      </w:r>
    </w:p>
    <w:p w:rsidR="004E4D10" w:rsidRPr="00214A0B" w:rsidRDefault="004E4D10" w:rsidP="004E4D10">
      <w:pPr>
        <w:ind w:left="1440"/>
      </w:pPr>
      <w:r w:rsidRPr="00214A0B">
        <w:t>-“wtwgag” = peilschaal</w:t>
      </w:r>
    </w:p>
    <w:p w:rsidR="004E4D10" w:rsidRPr="00214A0B" w:rsidRDefault="004E4D10" w:rsidP="004E4D10"/>
    <w:p w:rsidR="004E4D10" w:rsidRPr="00214A0B" w:rsidRDefault="004E4D10" w:rsidP="004E4D10">
      <w:pPr>
        <w:ind w:left="1440" w:hanging="1440"/>
      </w:pPr>
      <w:r w:rsidRPr="00214A0B">
        <w:t>Version</w:t>
      </w:r>
      <w:r w:rsidRPr="00214A0B">
        <w:tab/>
        <w:t>Aanvraag van de data met een specifiek versie n</w:t>
      </w:r>
      <w:r w:rsidR="00622EF1">
        <w:t xml:space="preserve">ummer. </w:t>
      </w:r>
      <w:r w:rsidR="00622EF1">
        <w:br/>
      </w:r>
      <w:r w:rsidRPr="00214A0B">
        <w:t>Wanneer bij ‘version’ een “0” is ingevoerd dan zullen alle versies van de opgevraagde records worden getoond, ook de records die zijn verwijderd.</w:t>
      </w:r>
    </w:p>
    <w:p w:rsidR="004E4D10" w:rsidRPr="00214A0B" w:rsidRDefault="004E4D10" w:rsidP="004E4D10">
      <w:pPr>
        <w:ind w:left="1440"/>
      </w:pPr>
      <w:r w:rsidRPr="00214A0B">
        <w:t>Wanneer ‘version’ niet is gespecificeerd dan zullen alleen de actuele (geaccepteerde) records worden weergegeven (de laatste versie) Wanneer gezocht wordt op een specifiek versienummer dan zal de gespecificeerde versie van het record worden getoond (zelfs wanneer deze versie van het record de status verwijderd heeft).</w:t>
      </w:r>
    </w:p>
    <w:p w:rsidR="004E4D10" w:rsidRPr="00214A0B" w:rsidRDefault="004E4D10" w:rsidP="004E4D10">
      <w:pPr>
        <w:rPr>
          <w:u w:val="single"/>
        </w:rPr>
      </w:pPr>
    </w:p>
    <w:p w:rsidR="004E4D10" w:rsidRPr="00214A0B" w:rsidRDefault="004E4D10" w:rsidP="004E4D10">
      <w:pPr>
        <w:rPr>
          <w:rFonts w:cs="Arial"/>
          <w:u w:val="single"/>
        </w:rPr>
      </w:pPr>
      <w:r w:rsidRPr="00214A0B">
        <w:rPr>
          <w:rFonts w:cs="Arial"/>
          <w:u w:val="single"/>
        </w:rPr>
        <w:t>Resultaat:</w:t>
      </w:r>
    </w:p>
    <w:p w:rsidR="004E4D10" w:rsidRPr="00214A0B" w:rsidRDefault="004E4D10" w:rsidP="004E4D10">
      <w:pPr>
        <w:rPr>
          <w:rFonts w:cs="Arial"/>
        </w:rPr>
      </w:pPr>
      <w:r w:rsidRPr="00214A0B">
        <w:rPr>
          <w:rFonts w:cs="Arial"/>
          <w:noProof/>
        </w:rPr>
        <w:drawing>
          <wp:inline distT="0" distB="0" distL="0" distR="0" wp14:anchorId="7A69E13D" wp14:editId="4AF2D500">
            <wp:extent cx="3895725" cy="1409700"/>
            <wp:effectExtent l="0" t="0" r="952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895725" cy="1409700"/>
                    </a:xfrm>
                    <a:prstGeom prst="rect">
                      <a:avLst/>
                    </a:prstGeom>
                    <a:noFill/>
                    <a:ln>
                      <a:noFill/>
                    </a:ln>
                  </pic:spPr>
                </pic:pic>
              </a:graphicData>
            </a:graphic>
          </wp:inline>
        </w:drawing>
      </w:r>
    </w:p>
    <w:p w:rsidR="004E4D10" w:rsidRPr="00214A0B" w:rsidRDefault="004E4D10" w:rsidP="004E4D10"/>
    <w:p w:rsidR="004E4D10" w:rsidRPr="00214A0B" w:rsidRDefault="004E4D10" w:rsidP="004E4D10">
      <w:r w:rsidRPr="00214A0B">
        <w:t>XML structuur van het resultaat = de data structuur van “risdataReturnType” (ris_idxType).</w:t>
      </w:r>
    </w:p>
    <w:p w:rsidR="004E4D10" w:rsidRPr="00214A0B" w:rsidRDefault="004E4D10" w:rsidP="004E4D10">
      <w:r w:rsidRPr="00214A0B">
        <w:t>Het resultaat geeft een lege structuur wanneer er geen records zijn gevonden.</w:t>
      </w:r>
    </w:p>
    <w:p w:rsidR="004E4D10" w:rsidRPr="00214A0B" w:rsidRDefault="004E4D10" w:rsidP="004E4D10">
      <w:pPr>
        <w:pStyle w:val="Heading4"/>
      </w:pPr>
      <w:bookmarkStart w:id="102" w:name="_Toc361910161"/>
      <w:bookmarkStart w:id="103" w:name="_Toc429152878"/>
      <w:bookmarkStart w:id="104" w:name="_Ref430787359"/>
      <w:bookmarkStart w:id="105" w:name="_Toc78451350"/>
      <w:r w:rsidRPr="00214A0B">
        <w:t>mutateDataXML</w:t>
      </w:r>
      <w:bookmarkEnd w:id="102"/>
      <w:r w:rsidRPr="00214A0B">
        <w:t xml:space="preserve"> functie</w:t>
      </w:r>
      <w:bookmarkEnd w:id="103"/>
      <w:bookmarkEnd w:id="104"/>
      <w:bookmarkEnd w:id="105"/>
    </w:p>
    <w:p w:rsidR="004E4D10" w:rsidRPr="00214A0B" w:rsidRDefault="004E4D10" w:rsidP="004E4D10">
      <w:pPr>
        <w:pStyle w:val="PlainText"/>
        <w:keepNext/>
        <w:keepLines/>
        <w:rPr>
          <w:sz w:val="22"/>
          <w:szCs w:val="22"/>
        </w:rPr>
      </w:pPr>
      <w:r w:rsidRPr="00214A0B">
        <w:rPr>
          <w:noProof/>
          <w:sz w:val="22"/>
          <w:szCs w:val="22"/>
        </w:rPr>
        <w:drawing>
          <wp:inline distT="0" distB="0" distL="0" distR="0" wp14:anchorId="60E233CB" wp14:editId="60E9E7EF">
            <wp:extent cx="3019425" cy="1914525"/>
            <wp:effectExtent l="0" t="0" r="9525" b="952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019425" cy="1914525"/>
                    </a:xfrm>
                    <a:prstGeom prst="rect">
                      <a:avLst/>
                    </a:prstGeom>
                    <a:noFill/>
                    <a:ln>
                      <a:noFill/>
                    </a:ln>
                  </pic:spPr>
                </pic:pic>
              </a:graphicData>
            </a:graphic>
          </wp:inline>
        </w:drawing>
      </w:r>
    </w:p>
    <w:p w:rsidR="004E4D10" w:rsidRPr="0043475A" w:rsidRDefault="004E4D10" w:rsidP="004E4D10">
      <w:pPr>
        <w:pStyle w:val="PlainText"/>
        <w:keepNext/>
        <w:keepLines/>
        <w:rPr>
          <w:sz w:val="22"/>
          <w:lang w:val="en-US"/>
        </w:rPr>
      </w:pPr>
      <w:r w:rsidRPr="0043475A">
        <w:rPr>
          <w:sz w:val="22"/>
          <w:lang w:val="en-US"/>
        </w:rPr>
        <w:t>string[] mutateDataXML(</w:t>
      </w:r>
    </w:p>
    <w:p w:rsidR="004E4D10" w:rsidRPr="0043475A" w:rsidRDefault="004E4D10" w:rsidP="004E4D10">
      <w:pPr>
        <w:pStyle w:val="PlainText"/>
        <w:keepNext/>
        <w:keepLines/>
        <w:rPr>
          <w:sz w:val="22"/>
          <w:lang w:val="en-US"/>
        </w:rPr>
      </w:pPr>
      <w:r w:rsidRPr="0043475A">
        <w:rPr>
          <w:sz w:val="22"/>
          <w:lang w:val="en-US"/>
        </w:rPr>
        <w:t xml:space="preserve">   String user, passw,</w:t>
      </w:r>
    </w:p>
    <w:p w:rsidR="004E4D10" w:rsidRPr="00214A0B" w:rsidRDefault="004E4D10" w:rsidP="004E4D10">
      <w:pPr>
        <w:pStyle w:val="PlainText"/>
        <w:keepNext/>
        <w:keepLines/>
        <w:rPr>
          <w:sz w:val="22"/>
        </w:rPr>
      </w:pPr>
      <w:r w:rsidRPr="0043475A">
        <w:rPr>
          <w:sz w:val="22"/>
          <w:lang w:val="en-US"/>
        </w:rPr>
        <w:t xml:space="preserve">   </w:t>
      </w:r>
      <w:r w:rsidRPr="00214A0B">
        <w:rPr>
          <w:sz w:val="22"/>
        </w:rPr>
        <w:t>String reftype,</w:t>
      </w:r>
    </w:p>
    <w:p w:rsidR="004E4D10" w:rsidRPr="00214A0B" w:rsidRDefault="004E4D10" w:rsidP="004E4D10">
      <w:pPr>
        <w:pStyle w:val="PlainText"/>
        <w:keepNext/>
        <w:keepLines/>
        <w:rPr>
          <w:sz w:val="22"/>
        </w:rPr>
      </w:pPr>
      <w:r w:rsidRPr="00214A0B">
        <w:rPr>
          <w:sz w:val="22"/>
        </w:rPr>
        <w:t xml:space="preserve">   String refData)</w:t>
      </w:r>
    </w:p>
    <w:p w:rsidR="004E4D10" w:rsidRPr="00214A0B" w:rsidRDefault="004E4D10" w:rsidP="004E4D10"/>
    <w:p w:rsidR="004E4D10" w:rsidRPr="00214A0B" w:rsidRDefault="009C7A9B" w:rsidP="004E4D10">
      <w:r>
        <w:t>Deze functie verwerkt éé</w:t>
      </w:r>
      <w:r w:rsidR="004E4D10" w:rsidRPr="00214A0B">
        <w:t>n (1) mutatie van een specifiek referentie type. Indien de aangeboden mutatie voldoe</w:t>
      </w:r>
      <w:r w:rsidR="00FD4673" w:rsidRPr="00214A0B">
        <w:t>t aan de verplichte geldigheids-</w:t>
      </w:r>
      <w:r w:rsidR="004E4D10" w:rsidRPr="00214A0B">
        <w:t xml:space="preserve">eisen </w:t>
      </w:r>
      <w:r>
        <w:t xml:space="preserve">van NLRDMS </w:t>
      </w:r>
      <w:r w:rsidR="004E4D10" w:rsidRPr="00214A0B">
        <w:t xml:space="preserve">dan zal de mutatie direct worden verwerkt en gepubliceerd. Wanneer de aangeboden mutatie </w:t>
      </w:r>
      <w:r w:rsidR="00FD4673" w:rsidRPr="00214A0B">
        <w:lastRenderedPageBreak/>
        <w:t xml:space="preserve">incompleet </w:t>
      </w:r>
      <w:r w:rsidR="004E4D10" w:rsidRPr="00214A0B">
        <w:t>of ongeldig is dan zal de mutatie worden geweigerd en zal de functie een foutmelding teruggeven.</w:t>
      </w:r>
    </w:p>
    <w:p w:rsidR="004E4D10" w:rsidRPr="00214A0B" w:rsidRDefault="004E4D10" w:rsidP="004E4D10"/>
    <w:p w:rsidR="004E4D10" w:rsidRPr="00214A0B" w:rsidRDefault="004E4D10" w:rsidP="004E4D10">
      <w:r w:rsidRPr="00214A0B">
        <w:t xml:space="preserve">Voor de autorisatie is de combinatie gebruikersnaam en wachtwoord </w:t>
      </w:r>
      <w:r w:rsidR="00727EA6">
        <w:t xml:space="preserve">(een geldig en geactiveerd NLRDMS gebruikersaccount) </w:t>
      </w:r>
      <w:r w:rsidRPr="00214A0B">
        <w:t>vereist. De gebruikersnaam wordt tevens gebruikt om te bepalen voor welk land de gebruiker geautoriseerd is om mutaties aan te leveren. Het thuisland van de gebruiker moet overeenkomen met de landcode van de mutatie</w:t>
      </w:r>
      <w:r w:rsidR="009C7A9B">
        <w:t xml:space="preserve"> (voor NLRDMS gebruikers is dat NL)</w:t>
      </w:r>
      <w:r w:rsidRPr="00214A0B">
        <w:t>, anders wordt de mutatie bij voorbaat geweigerd. (rejected)</w:t>
      </w:r>
    </w:p>
    <w:p w:rsidR="004E4D10" w:rsidRPr="00214A0B" w:rsidRDefault="004E4D10" w:rsidP="004E4D10"/>
    <w:p w:rsidR="004E4D10" w:rsidRPr="00214A0B" w:rsidRDefault="004E4D10" w:rsidP="004E4D10">
      <w:r w:rsidRPr="00214A0B">
        <w:t>Deze functie kan alleen worden gebruikt voor land specifieke data zoals mutaties van de referentie types RIS index en ERI locations. Daarbij komt dat de aangeleverde data moet behoren bij het thuis land van de gebruiker die de mutatie aanvraagt.</w:t>
      </w:r>
    </w:p>
    <w:p w:rsidR="004E4D10" w:rsidRPr="00214A0B" w:rsidRDefault="004E4D10" w:rsidP="004E4D10">
      <w:r w:rsidRPr="00214A0B">
        <w:t>Functie aanvragen van andere types van referentie data (niet land specifiek) zullen worden afgekeurd en er zal een foutmelding worden teruggeven.</w:t>
      </w:r>
    </w:p>
    <w:p w:rsidR="004E4D10" w:rsidRPr="00214A0B" w:rsidRDefault="004E4D10" w:rsidP="004E4D10">
      <w:r w:rsidRPr="00214A0B">
        <w:t xml:space="preserve">Mutaties op alle andere types van referentie data moeten worden aangevraagd door gebruik te maken van de requestMutationXML() de validatie </w:t>
      </w:r>
      <w:r w:rsidR="009C7A9B">
        <w:t xml:space="preserve">en verwerking van deze aanvragen </w:t>
      </w:r>
      <w:r w:rsidRPr="00214A0B">
        <w:t>zal worden uitgevoerd door de Europese Datamanager.</w:t>
      </w:r>
    </w:p>
    <w:p w:rsidR="004E4D10" w:rsidRPr="00214A0B" w:rsidRDefault="004E4D10" w:rsidP="004E4D10"/>
    <w:p w:rsidR="004E4D10" w:rsidRPr="00214A0B" w:rsidRDefault="004E4D10" w:rsidP="004E4D10">
      <w:r w:rsidRPr="00214A0B">
        <w:t>Afhankelijk van het referentietype zal voor de invoer de juiste referentie data structuur (XML) moeten worden gebruikt. De verplichte velden in de referentie data XML structuur moeten verplicht worden ingevuld anders wordt de mutatie-aanvraag afgekeurd.</w:t>
      </w:r>
    </w:p>
    <w:p w:rsidR="004E4D10" w:rsidRPr="00214A0B" w:rsidRDefault="004E4D10" w:rsidP="004E4D10"/>
    <w:p w:rsidR="004E4D10" w:rsidRPr="00214A0B" w:rsidRDefault="004E4D10" w:rsidP="004E4D10">
      <w:r w:rsidRPr="00214A0B">
        <w:t xml:space="preserve">Het versie element speelt binnen de referentie data structuur tevens een belangrijke rol. Wanneer het versienummer van de mutatie aanvraag verschilt van het versienummer van het </w:t>
      </w:r>
      <w:r w:rsidR="00FD4673" w:rsidRPr="00214A0B">
        <w:t>al</w:t>
      </w:r>
      <w:r w:rsidRPr="00214A0B">
        <w:t xml:space="preserve"> bestaande actuele record wat moet worden gewijzigd dan zal de mutatie aanvraag worden afgekeurd om te voorkomen dat er wijzigingen op de data worden aangebracht die zijn gebaseerd op oudere / vorige versies van de data. Wanneer het versienummer niet juist is dient de applicatie die de mutatie aanvraagt eerst de laatste / actuele versie van het record aan te vragen. Het versienummer van een mutatie record van een nieuw nog niet bestaand record moet de waarde 1 hebben.</w:t>
      </w:r>
    </w:p>
    <w:p w:rsidR="004E4D10" w:rsidRPr="00214A0B" w:rsidRDefault="004E4D10" w:rsidP="004E4D10"/>
    <w:p w:rsidR="004E4D10" w:rsidRPr="00214A0B" w:rsidRDefault="004E4D10" w:rsidP="004E4D10">
      <w:r w:rsidRPr="00214A0B">
        <w:t>De basis van de UN/Locode</w:t>
      </w:r>
      <w:r w:rsidR="009C7A9B">
        <w:t>s</w:t>
      </w:r>
      <w:r w:rsidRPr="00214A0B">
        <w:t xml:space="preserve"> (de eerste 5 posities van de “ris_idx” en / of “eri_location” code) van nieuwe locaties die de aanvrager wenst toe te voegen</w:t>
      </w:r>
      <w:r w:rsidR="009C7A9B">
        <w:t>,</w:t>
      </w:r>
      <w:r w:rsidRPr="00214A0B">
        <w:t xml:space="preserve"> </w:t>
      </w:r>
      <w:r w:rsidR="00BD0AE8">
        <w:t>dienen</w:t>
      </w:r>
      <w:r w:rsidRPr="00214A0B">
        <w:t xml:space="preserve"> al in de database aanwezig </w:t>
      </w:r>
      <w:r w:rsidR="009C7A9B">
        <w:t xml:space="preserve">te </w:t>
      </w:r>
      <w:r w:rsidRPr="00214A0B">
        <w:t xml:space="preserve">zijn. De basis UN/Locode (de eerste 5 posities) moet al aanwezig zijn in de “eri_location” tabel. Wanneer dat niet het geval is, dan zal </w:t>
      </w:r>
      <w:r w:rsidR="00BD0AE8">
        <w:t xml:space="preserve">dat worden gemeld bij het opslaan van de mutatie. Het gegeven kan namelijk verderop in de keten (upload naar EU) </w:t>
      </w:r>
      <w:r w:rsidR="004570F5">
        <w:t xml:space="preserve">hierop worden afgekeurd. </w:t>
      </w:r>
      <w:r w:rsidR="00BD0AE8">
        <w:t xml:space="preserve">Het is aan te bevelen </w:t>
      </w:r>
      <w:r w:rsidR="004570F5">
        <w:t xml:space="preserve">om </w:t>
      </w:r>
      <w:r w:rsidRPr="00214A0B">
        <w:t xml:space="preserve">de basis UN/Locode </w:t>
      </w:r>
      <w:r w:rsidR="009C7A9B">
        <w:t xml:space="preserve">eerst </w:t>
      </w:r>
      <w:r w:rsidR="004570F5">
        <w:t>toe te voegen of deze te corrigeren</w:t>
      </w:r>
      <w:r w:rsidRPr="00214A0B">
        <w:t xml:space="preserve">. Dit </w:t>
      </w:r>
      <w:r w:rsidR="004570F5">
        <w:t>waarschuwings</w:t>
      </w:r>
      <w:r w:rsidRPr="00214A0B">
        <w:t>mechanisme is geïmplementeerd om te voorkomen dat mutaties worden toegevoegd aan de Centrale EU-database op basis van niet-bestaande (niet officieel geaccepteerde) UN/Locodes.</w:t>
      </w:r>
    </w:p>
    <w:p w:rsidR="004E4D10" w:rsidRPr="00214A0B" w:rsidRDefault="004E4D10" w:rsidP="004E4D10"/>
    <w:p w:rsidR="00214A0B" w:rsidRPr="00214A0B" w:rsidRDefault="00214A0B" w:rsidP="00214A0B">
      <w:r w:rsidRPr="00214A0B">
        <w:t xml:space="preserve">In het geval dat er een diakritisch karakter in de aangeleverde data voorkomt, dan wordt deze tijdens het goedkeuren en de publicatie van de mutatie </w:t>
      </w:r>
      <w:r>
        <w:t xml:space="preserve">(indien conversie is geconfigureerd) </w:t>
      </w:r>
      <w:r w:rsidRPr="00214A0B">
        <w:t xml:space="preserve">vervangen door het corresponderende niet-diakritische (simpele) karakter. Voor het vervangen </w:t>
      </w:r>
      <w:r>
        <w:t xml:space="preserve">van karakters </w:t>
      </w:r>
      <w:r w:rsidRPr="00214A0B">
        <w:t>wordt gebruik gemaakt van een door de systeembeheerder beheerde diakrieten conversietabel. Diakritische tekens zijn alleen in de zogenaamde ‘nationale’ naamvelden toegestaan</w:t>
      </w:r>
      <w:r>
        <w:t>. In die velden worden ze niet vervangen</w:t>
      </w:r>
      <w:r w:rsidRPr="00214A0B">
        <w:t>.</w:t>
      </w:r>
    </w:p>
    <w:p w:rsidR="00214A0B" w:rsidRPr="00214A0B" w:rsidRDefault="00214A0B" w:rsidP="004E4D10"/>
    <w:p w:rsidR="004E4D10" w:rsidRPr="00214A0B" w:rsidRDefault="004E4D10" w:rsidP="004E4D10">
      <w:r w:rsidRPr="00214A0B">
        <w:t>Alle acties van mutaties zullen worden gelogd en zijn gekoppeld aan de gebruikersnaam van de aanvrager van de mutatie zodat alle wijzigingen op de data zijn terug te herleiden.</w:t>
      </w:r>
    </w:p>
    <w:p w:rsidR="004E4D10" w:rsidRPr="00214A0B" w:rsidRDefault="004E4D10" w:rsidP="004E4D10"/>
    <w:p w:rsidR="004E4D10" w:rsidRPr="00214A0B" w:rsidRDefault="004E4D10" w:rsidP="009C7A9B">
      <w:pPr>
        <w:keepNext/>
        <w:keepLines/>
        <w:spacing w:after="120"/>
      </w:pPr>
      <w:r w:rsidRPr="00214A0B">
        <w:rPr>
          <w:u w:val="single"/>
        </w:rPr>
        <w:lastRenderedPageBreak/>
        <w:t>Parameters:</w:t>
      </w:r>
    </w:p>
    <w:p w:rsidR="004E4D10" w:rsidRPr="00214A0B" w:rsidRDefault="004E4D10" w:rsidP="009C7A9B">
      <w:pPr>
        <w:keepNext/>
        <w:keepLines/>
        <w:ind w:left="1440" w:hanging="1440"/>
      </w:pPr>
      <w:r w:rsidRPr="00214A0B">
        <w:t xml:space="preserve">gebruikersnaam, </w:t>
      </w:r>
    </w:p>
    <w:p w:rsidR="004E4D10" w:rsidRPr="00214A0B" w:rsidRDefault="004E4D10" w:rsidP="009C7A9B">
      <w:pPr>
        <w:keepNext/>
        <w:keepLines/>
        <w:ind w:left="1440" w:hanging="1440"/>
      </w:pPr>
      <w:r w:rsidRPr="00214A0B">
        <w:t>wachtwoord</w:t>
      </w:r>
      <w:r w:rsidRPr="00214A0B">
        <w:tab/>
        <w:t>Gebruikersnaam en wachtwoord van de RIS Data Management Service. De gebruiker moet een geldig en geactiveerd account gebruiken. Het account wordt gebruikt voor autorisatie en om te beoordelen wat het thuisland is van de gebruiker om te kunnen controleren of de aangevraagde mutaties wel zijn toegestaan.</w:t>
      </w:r>
    </w:p>
    <w:p w:rsidR="004E4D10" w:rsidRPr="00214A0B" w:rsidRDefault="004E4D10" w:rsidP="004E4D10">
      <w:pPr>
        <w:ind w:left="1440" w:hanging="1440"/>
      </w:pPr>
    </w:p>
    <w:p w:rsidR="004E4D10" w:rsidRPr="00214A0B" w:rsidRDefault="004E4D10" w:rsidP="004E4D10">
      <w:pPr>
        <w:ind w:left="1440" w:hanging="1440"/>
      </w:pPr>
      <w:r w:rsidRPr="00214A0B">
        <w:t>reftype</w:t>
      </w:r>
      <w:r w:rsidRPr="00214A0B">
        <w:tab/>
        <w:t>Referentiegegevens type, waarvan de gegevens moeten worden opgezocht (zie matchByCode() voor mogelijke waarden).</w:t>
      </w:r>
    </w:p>
    <w:p w:rsidR="004E4D10" w:rsidRPr="00214A0B" w:rsidRDefault="004E4D10" w:rsidP="004E4D10">
      <w:pPr>
        <w:ind w:left="1440" w:hanging="1440"/>
        <w:rPr>
          <w:i/>
        </w:rPr>
      </w:pPr>
      <w:r w:rsidRPr="00214A0B">
        <w:rPr>
          <w:i/>
        </w:rPr>
        <w:tab/>
        <w:t>(</w:t>
      </w:r>
      <w:r w:rsidRPr="00214A0B">
        <w:rPr>
          <w:b/>
          <w:i/>
        </w:rPr>
        <w:t>alleen</w:t>
      </w:r>
      <w:r w:rsidRPr="00214A0B">
        <w:rPr>
          <w:i/>
        </w:rPr>
        <w:t xml:space="preserve"> de land-afhankelijk data: </w:t>
      </w:r>
      <w:r w:rsidRPr="00214A0B">
        <w:rPr>
          <w:b/>
          <w:i/>
        </w:rPr>
        <w:t>ris_idx</w:t>
      </w:r>
      <w:r w:rsidRPr="00214A0B">
        <w:rPr>
          <w:i/>
        </w:rPr>
        <w:t xml:space="preserve"> en </w:t>
      </w:r>
      <w:r w:rsidRPr="00214A0B">
        <w:rPr>
          <w:b/>
          <w:i/>
        </w:rPr>
        <w:t>eri_locations</w:t>
      </w:r>
      <w:r w:rsidRPr="00214A0B">
        <w:rPr>
          <w:i/>
        </w:rPr>
        <w:t xml:space="preserve"> zijn toegestaan).</w:t>
      </w:r>
    </w:p>
    <w:p w:rsidR="004E4D10" w:rsidRPr="00214A0B" w:rsidRDefault="004E4D10" w:rsidP="004E4D10">
      <w:pPr>
        <w:rPr>
          <w:u w:val="single"/>
        </w:rPr>
      </w:pPr>
    </w:p>
    <w:p w:rsidR="004E4D10" w:rsidRDefault="004E4D10" w:rsidP="004E4D10">
      <w:pPr>
        <w:ind w:left="1440" w:hanging="1440"/>
      </w:pPr>
      <w:r w:rsidRPr="00214A0B">
        <w:t>refData</w:t>
      </w:r>
      <w:r w:rsidRPr="00214A0B">
        <w:tab/>
        <w:t>Data (XML structuur) inhoudelijke referentie  (</w:t>
      </w:r>
      <w:r w:rsidRPr="00C164F0">
        <w:rPr>
          <w:b/>
        </w:rPr>
        <w:t>slechts een record</w:t>
      </w:r>
      <w:r w:rsidRPr="00214A0B">
        <w:t>). de XML structuur is afhankelijk van het referentie type en is gebaseerd op “refdataReturnType”.</w:t>
      </w:r>
    </w:p>
    <w:p w:rsidR="00C164F0" w:rsidRDefault="00C164F0" w:rsidP="00C164F0">
      <w:pPr>
        <w:ind w:left="1440"/>
      </w:pPr>
    </w:p>
    <w:p w:rsidR="00C164F0" w:rsidRPr="00C164F0" w:rsidRDefault="00C164F0" w:rsidP="00C164F0">
      <w:pPr>
        <w:ind w:left="1440"/>
      </w:pPr>
      <w:r w:rsidRPr="00C164F0">
        <w:t>De beschrijving van de referentiegegevensvelden (in refdataReturn) en de betekenis kan worden teruggevonden in bijlage A3.</w:t>
      </w:r>
    </w:p>
    <w:p w:rsidR="00C164F0" w:rsidRPr="00214A0B" w:rsidRDefault="00C164F0" w:rsidP="004E4D10">
      <w:pPr>
        <w:ind w:left="1440" w:hanging="1440"/>
      </w:pPr>
    </w:p>
    <w:p w:rsidR="004E4D10" w:rsidRPr="00214A0B" w:rsidRDefault="004E4D10" w:rsidP="004E4D10">
      <w:pPr>
        <w:rPr>
          <w:u w:val="single"/>
        </w:rPr>
      </w:pPr>
    </w:p>
    <w:p w:rsidR="004E4D10" w:rsidRPr="00214A0B" w:rsidRDefault="004E4D10" w:rsidP="004E4D10">
      <w:pPr>
        <w:rPr>
          <w:rFonts w:cs="Arial"/>
        </w:rPr>
      </w:pPr>
      <w:r w:rsidRPr="00214A0B">
        <w:rPr>
          <w:rFonts w:cs="Arial"/>
          <w:u w:val="single"/>
        </w:rPr>
        <w:t>Resultaat:</w:t>
      </w:r>
    </w:p>
    <w:p w:rsidR="004E4D10" w:rsidRPr="00214A0B" w:rsidRDefault="004E4D10" w:rsidP="004E4D10">
      <w:pPr>
        <w:rPr>
          <w:rFonts w:cs="Arial"/>
        </w:rPr>
      </w:pPr>
      <w:r w:rsidRPr="00214A0B">
        <w:rPr>
          <w:rFonts w:cs="Arial"/>
          <w:noProof/>
        </w:rPr>
        <w:drawing>
          <wp:inline distT="0" distB="0" distL="0" distR="0" wp14:anchorId="087398F7" wp14:editId="55BFE6BD">
            <wp:extent cx="3886200" cy="1400175"/>
            <wp:effectExtent l="0" t="0" r="0" b="95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886200" cy="1400175"/>
                    </a:xfrm>
                    <a:prstGeom prst="rect">
                      <a:avLst/>
                    </a:prstGeom>
                    <a:noFill/>
                    <a:ln>
                      <a:noFill/>
                    </a:ln>
                  </pic:spPr>
                </pic:pic>
              </a:graphicData>
            </a:graphic>
          </wp:inline>
        </w:drawing>
      </w:r>
    </w:p>
    <w:p w:rsidR="004E4D10" w:rsidRPr="00214A0B" w:rsidRDefault="004E4D10" w:rsidP="004E4D10"/>
    <w:p w:rsidR="00FD4673" w:rsidRPr="00214A0B" w:rsidRDefault="004E4D10" w:rsidP="004E4D10">
      <w:r w:rsidRPr="00214A0B">
        <w:t xml:space="preserve">Deze functie geeft een status terug die gebaseerd is op de structuur van “statReturnType”. </w:t>
      </w:r>
    </w:p>
    <w:p w:rsidR="00FD4673" w:rsidRPr="00214A0B" w:rsidRDefault="00FD4673" w:rsidP="004E4D10"/>
    <w:p w:rsidR="004E4D10" w:rsidRPr="00214A0B" w:rsidRDefault="004E4D10" w:rsidP="004E4D10">
      <w:r w:rsidRPr="00214A0B">
        <w:t xml:space="preserve">Wanneer de mutatie voldoet aan de invoereisen </w:t>
      </w:r>
      <w:r w:rsidRPr="009C7A9B">
        <w:rPr>
          <w:i/>
        </w:rPr>
        <w:t>en</w:t>
      </w:r>
      <w:r w:rsidRPr="00214A0B">
        <w:t xml:space="preserve"> kan worden ingelezen</w:t>
      </w:r>
      <w:r w:rsidR="009C7A9B">
        <w:t>,</w:t>
      </w:r>
      <w:r w:rsidRPr="00214A0B">
        <w:t xml:space="preserve"> verwerkt en gepubliceerd </w:t>
      </w:r>
      <w:r w:rsidR="009C7A9B">
        <w:t xml:space="preserve">dan </w:t>
      </w:r>
      <w:r w:rsidRPr="00214A0B">
        <w:t xml:space="preserve">zal de functie als resultaat OK teruggeven. In andere gevallen, zal er een </w:t>
      </w:r>
      <w:r w:rsidR="00FD4673" w:rsidRPr="00214A0B">
        <w:t>warning/error</w:t>
      </w:r>
      <w:r w:rsidRPr="00214A0B">
        <w:t xml:space="preserve"> status </w:t>
      </w:r>
      <w:r w:rsidR="00FD4673" w:rsidRPr="00214A0B">
        <w:t xml:space="preserve">(waarschuwing/fout) </w:t>
      </w:r>
      <w:r w:rsidRPr="00214A0B">
        <w:t>terug worden gemeld met daarbij een Engel</w:t>
      </w:r>
      <w:r w:rsidR="00FD4673" w:rsidRPr="00214A0B">
        <w:t>stalige beschrijving van de waarschuwing/fout</w:t>
      </w:r>
      <w:r w:rsidRPr="00214A0B">
        <w:t>.</w:t>
      </w:r>
    </w:p>
    <w:p w:rsidR="004E4D10" w:rsidRPr="00214A0B" w:rsidRDefault="004E4D10" w:rsidP="004E4D10"/>
    <w:p w:rsidR="004E4D10" w:rsidRPr="00214A0B" w:rsidRDefault="004E4D10" w:rsidP="004E4D10">
      <w:r w:rsidRPr="00214A0B">
        <w:t xml:space="preserve">Er zal een foutmelding (exceptie) worden teruggegeven wanneer er een fout optreedt. Zie </w:t>
      </w:r>
      <w:r w:rsidR="00F700CF">
        <w:t xml:space="preserve">bijlage </w:t>
      </w:r>
      <w:r w:rsidR="00F700CF">
        <w:fldChar w:fldCharType="begin"/>
      </w:r>
      <w:r w:rsidR="00F700CF">
        <w:instrText xml:space="preserve"> REF _Ref435518684 \r \h </w:instrText>
      </w:r>
      <w:r w:rsidR="00F700CF">
        <w:fldChar w:fldCharType="separate"/>
      </w:r>
      <w:r w:rsidR="00F8434F">
        <w:t>A4</w:t>
      </w:r>
      <w:r w:rsidR="00F700CF">
        <w:fldChar w:fldCharType="end"/>
      </w:r>
      <w:r w:rsidR="00F700CF" w:rsidRPr="00214A0B">
        <w:t xml:space="preserve"> </w:t>
      </w:r>
      <w:r w:rsidRPr="00214A0B">
        <w:t xml:space="preserve">voor de beschrijving van de mogelijke fouten. </w:t>
      </w:r>
    </w:p>
    <w:p w:rsidR="004E4D10" w:rsidRPr="00214A0B" w:rsidRDefault="004E4D10" w:rsidP="004E4D10"/>
    <w:p w:rsidR="004E4D10" w:rsidRPr="00214A0B" w:rsidRDefault="004E4D10" w:rsidP="004E4D10">
      <w:pPr>
        <w:pStyle w:val="Heading4"/>
      </w:pPr>
      <w:bookmarkStart w:id="106" w:name="_Toc361910162"/>
      <w:bookmarkStart w:id="107" w:name="_Toc429152879"/>
      <w:bookmarkStart w:id="108" w:name="_Ref430787368"/>
      <w:bookmarkStart w:id="109" w:name="_Toc78451351"/>
      <w:r w:rsidRPr="00214A0B">
        <w:lastRenderedPageBreak/>
        <w:t>requestMutationXML</w:t>
      </w:r>
      <w:bookmarkEnd w:id="106"/>
      <w:r w:rsidRPr="00214A0B">
        <w:t xml:space="preserve"> functie</w:t>
      </w:r>
      <w:bookmarkEnd w:id="107"/>
      <w:bookmarkEnd w:id="108"/>
      <w:bookmarkEnd w:id="109"/>
    </w:p>
    <w:p w:rsidR="004E4D10" w:rsidRPr="00214A0B" w:rsidRDefault="004E4D10" w:rsidP="004E4D10">
      <w:pPr>
        <w:pStyle w:val="PlainText"/>
        <w:keepNext/>
        <w:keepLines/>
        <w:rPr>
          <w:rFonts w:ascii="Arial" w:hAnsi="Arial" w:cs="Arial"/>
        </w:rPr>
      </w:pPr>
      <w:r w:rsidRPr="00214A0B">
        <w:rPr>
          <w:rFonts w:ascii="Arial" w:hAnsi="Arial" w:cs="Arial"/>
          <w:noProof/>
        </w:rPr>
        <w:drawing>
          <wp:inline distT="0" distB="0" distL="0" distR="0" wp14:anchorId="3E03C48A" wp14:editId="3197C0D8">
            <wp:extent cx="3467100" cy="1933575"/>
            <wp:effectExtent l="0" t="0" r="0" b="952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467100" cy="1933575"/>
                    </a:xfrm>
                    <a:prstGeom prst="rect">
                      <a:avLst/>
                    </a:prstGeom>
                    <a:noFill/>
                    <a:ln>
                      <a:noFill/>
                    </a:ln>
                  </pic:spPr>
                </pic:pic>
              </a:graphicData>
            </a:graphic>
          </wp:inline>
        </w:drawing>
      </w:r>
    </w:p>
    <w:p w:rsidR="004E4D10" w:rsidRPr="0043475A" w:rsidRDefault="004E4D10" w:rsidP="004E4D10">
      <w:pPr>
        <w:pStyle w:val="PlainText"/>
        <w:keepNext/>
        <w:keepLines/>
        <w:rPr>
          <w:sz w:val="22"/>
          <w:lang w:val="en-US"/>
        </w:rPr>
      </w:pPr>
      <w:r w:rsidRPr="0043475A">
        <w:rPr>
          <w:sz w:val="22"/>
          <w:lang w:val="en-US"/>
        </w:rPr>
        <w:t>string[] mutateDataXML(</w:t>
      </w:r>
    </w:p>
    <w:p w:rsidR="004E4D10" w:rsidRPr="0043475A" w:rsidRDefault="004E4D10" w:rsidP="004E4D10">
      <w:pPr>
        <w:pStyle w:val="PlainText"/>
        <w:keepNext/>
        <w:keepLines/>
        <w:rPr>
          <w:sz w:val="22"/>
          <w:lang w:val="en-US"/>
        </w:rPr>
      </w:pPr>
      <w:r w:rsidRPr="0043475A">
        <w:rPr>
          <w:sz w:val="22"/>
          <w:lang w:val="en-US"/>
        </w:rPr>
        <w:t xml:space="preserve">   String user, passw,</w:t>
      </w:r>
    </w:p>
    <w:p w:rsidR="004E4D10" w:rsidRPr="0043475A" w:rsidRDefault="004E4D10" w:rsidP="004E4D10">
      <w:pPr>
        <w:pStyle w:val="PlainText"/>
        <w:keepNext/>
        <w:keepLines/>
        <w:rPr>
          <w:sz w:val="22"/>
          <w:lang w:val="en-US"/>
        </w:rPr>
      </w:pPr>
      <w:r w:rsidRPr="0043475A">
        <w:rPr>
          <w:sz w:val="22"/>
          <w:lang w:val="en-US"/>
        </w:rPr>
        <w:t xml:space="preserve">   String reftype,</w:t>
      </w:r>
    </w:p>
    <w:p w:rsidR="004E4D10" w:rsidRPr="0043475A" w:rsidRDefault="004E4D10" w:rsidP="004E4D10">
      <w:pPr>
        <w:pStyle w:val="PlainText"/>
        <w:keepNext/>
        <w:keepLines/>
        <w:rPr>
          <w:sz w:val="22"/>
          <w:lang w:val="en-US"/>
        </w:rPr>
      </w:pPr>
      <w:r w:rsidRPr="0043475A">
        <w:rPr>
          <w:sz w:val="22"/>
          <w:lang w:val="en-US"/>
        </w:rPr>
        <w:t xml:space="preserve">   Boolean inUserList,</w:t>
      </w:r>
    </w:p>
    <w:p w:rsidR="004E4D10" w:rsidRPr="0043475A" w:rsidRDefault="004E4D10" w:rsidP="004E4D10">
      <w:pPr>
        <w:pStyle w:val="PlainText"/>
        <w:keepNext/>
        <w:keepLines/>
        <w:rPr>
          <w:sz w:val="22"/>
          <w:lang w:val="en-US"/>
        </w:rPr>
      </w:pPr>
      <w:r w:rsidRPr="0043475A">
        <w:rPr>
          <w:sz w:val="22"/>
          <w:lang w:val="en-US"/>
        </w:rPr>
        <w:t xml:space="preserve">   String refDataReqMut)</w:t>
      </w:r>
    </w:p>
    <w:p w:rsidR="004E4D10" w:rsidRPr="0043475A" w:rsidRDefault="004E4D10" w:rsidP="004E4D10">
      <w:pPr>
        <w:rPr>
          <w:lang w:val="en-US"/>
        </w:rPr>
      </w:pPr>
    </w:p>
    <w:p w:rsidR="004E4D10" w:rsidRPr="00214A0B" w:rsidRDefault="004E4D10" w:rsidP="004E4D10">
      <w:pPr>
        <w:pBdr>
          <w:top w:val="single" w:sz="4" w:space="1" w:color="auto"/>
          <w:left w:val="single" w:sz="4" w:space="4" w:color="auto"/>
          <w:bottom w:val="single" w:sz="4" w:space="1" w:color="auto"/>
          <w:right w:val="single" w:sz="4" w:space="4" w:color="auto"/>
        </w:pBdr>
        <w:rPr>
          <w:b/>
          <w:color w:val="FF0000"/>
        </w:rPr>
      </w:pPr>
      <w:r w:rsidRPr="00214A0B">
        <w:rPr>
          <w:b/>
          <w:color w:val="FF0000"/>
        </w:rPr>
        <w:t xml:space="preserve">Deze functie is (nog) niet te gebruiken, omdat het uploaden van dit type aanvraag naar de Europese database </w:t>
      </w:r>
      <w:r w:rsidR="00276B7C">
        <w:rPr>
          <w:b/>
          <w:color w:val="FF0000"/>
        </w:rPr>
        <w:t xml:space="preserve">(ERDMS) </w:t>
      </w:r>
      <w:r w:rsidRPr="00214A0B">
        <w:rPr>
          <w:b/>
          <w:color w:val="FF0000"/>
        </w:rPr>
        <w:t xml:space="preserve">niet wordt ondersteund door de NLRDMS </w:t>
      </w:r>
      <w:r w:rsidR="00FD4673" w:rsidRPr="00214A0B">
        <w:rPr>
          <w:b/>
          <w:color w:val="FF0000"/>
        </w:rPr>
        <w:t>applicatie</w:t>
      </w:r>
      <w:r w:rsidRPr="00214A0B">
        <w:rPr>
          <w:b/>
          <w:color w:val="FF0000"/>
        </w:rPr>
        <w:t>.</w:t>
      </w:r>
    </w:p>
    <w:p w:rsidR="004E4D10" w:rsidRPr="00214A0B" w:rsidRDefault="004E4D10" w:rsidP="004E4D10"/>
    <w:p w:rsidR="004E4D10" w:rsidRPr="00214A0B" w:rsidRDefault="004E4D10" w:rsidP="004E4D10">
      <w:r w:rsidRPr="00214A0B">
        <w:t xml:space="preserve">De functie heeft als taak om een (1) mutatie aanvraag van een bepaald reftype te verwerken. De verwerking houdt in dat de mutaties interactief moet worden gevalideerd en verwerkt. De aanvraag zal in de gebruikers mutatie lijst moeten worden geplaatst (inUserList=true) </w:t>
      </w:r>
      <w:r w:rsidRPr="00214A0B">
        <w:rPr>
          <w:b/>
        </w:rPr>
        <w:t>of</w:t>
      </w:r>
      <w:r w:rsidRPr="00214A0B">
        <w:t xml:space="preserve"> direct zichtbaar worden in de aangevraagde mutatie lijst van de NL Data manager / NL RIS Admin focal punt. Die dan vervolgens de mutatie dient te valideren en handmatig dient te verwerken. De mutaties die met behulp van deze functie worden aangevraagd moeten altijd handmatig worden gevalideerd (menselijke handeling is nodig).</w:t>
      </w:r>
    </w:p>
    <w:p w:rsidR="004E4D10" w:rsidRPr="00214A0B" w:rsidRDefault="004E4D10" w:rsidP="004E4D10"/>
    <w:p w:rsidR="004E4D10" w:rsidRPr="00214A0B" w:rsidRDefault="004E4D10" w:rsidP="004E4D10">
      <w:r w:rsidRPr="00214A0B">
        <w:t xml:space="preserve">De combinatie gebruikersnaam, wachtwoord </w:t>
      </w:r>
      <w:r w:rsidR="00727EA6">
        <w:t xml:space="preserve">(een geldig en geactiveerd NLRDMS gebruikersaccount) </w:t>
      </w:r>
      <w:r w:rsidRPr="00214A0B">
        <w:t xml:space="preserve">is nodig voor de autorisatie en om het thuis land van de gebruiker te </w:t>
      </w:r>
      <w:r w:rsidR="00C5736E" w:rsidRPr="00214A0B">
        <w:t xml:space="preserve">kunnen </w:t>
      </w:r>
      <w:r w:rsidRPr="00214A0B">
        <w:t xml:space="preserve">bepalen. Voor ieder land is in ieder geval 1 gebruikersaccount beschikbaar in </w:t>
      </w:r>
      <w:r w:rsidR="00C5736E" w:rsidRPr="00214A0B">
        <w:t>E</w:t>
      </w:r>
      <w:r w:rsidRPr="00214A0B">
        <w:t>RDMS.</w:t>
      </w:r>
    </w:p>
    <w:p w:rsidR="004E4D10" w:rsidRPr="00214A0B" w:rsidRDefault="004E4D10" w:rsidP="004E4D10"/>
    <w:p w:rsidR="004E4D10" w:rsidRPr="00214A0B" w:rsidRDefault="004E4D10" w:rsidP="004E4D10">
      <w:r w:rsidRPr="00214A0B">
        <w:t>De refdata structuur (XML) is afhankelijk van het gebruikte referentietype en deze structuur moet worden gebruikt om de invoer correct te laten verlopen. Al de verplichte velden in de “refdataReqMut” XML dienen te worden ingevuld. De set van verplichte velden is kleiner dan de set die is gebruikt voor de functie MutateDataXML().  In de basis dienen alleen de code en de beschrijving te worden ingevuld. De overige velden kunnen worden ingevuld maar dat is optioneel (de data manager zal de set indien nodig aanvullen en compleet maken.</w:t>
      </w:r>
    </w:p>
    <w:p w:rsidR="004E4D10" w:rsidRPr="00214A0B" w:rsidRDefault="004E4D10" w:rsidP="004E4D10"/>
    <w:p w:rsidR="00214A0B" w:rsidRPr="00214A0B" w:rsidRDefault="00214A0B" w:rsidP="00214A0B">
      <w:r w:rsidRPr="00214A0B">
        <w:t xml:space="preserve">In het geval dat er een diakritisch karakter in de aangeleverde data voorkomt, dan wordt deze tijdens het goedkeuren en de publicatie van de mutatie </w:t>
      </w:r>
      <w:r>
        <w:t xml:space="preserve">(indien </w:t>
      </w:r>
      <w:r w:rsidR="00B01F22">
        <w:t xml:space="preserve">de </w:t>
      </w:r>
      <w:r>
        <w:t xml:space="preserve">conversie is geconfigureerd) </w:t>
      </w:r>
      <w:r w:rsidRPr="00214A0B">
        <w:t xml:space="preserve">vervangen door het corresponderende niet-diakritische (simpele) karakter. Voor het vervangen </w:t>
      </w:r>
      <w:r>
        <w:t xml:space="preserve">van karakters </w:t>
      </w:r>
      <w:r w:rsidRPr="00214A0B">
        <w:t>wordt gebruik gemaakt van een door de systeembeheerder beheerde diakrieten conversietabel. Diakritische tekens zijn alleen in de zogenaamde ‘nationale’ naamvelden toegestaan</w:t>
      </w:r>
      <w:r>
        <w:t>. In die velden worden ze niet vervangen</w:t>
      </w:r>
      <w:r w:rsidRPr="00214A0B">
        <w:t>.</w:t>
      </w:r>
    </w:p>
    <w:p w:rsidR="00214A0B" w:rsidRPr="00214A0B" w:rsidRDefault="00214A0B" w:rsidP="00214A0B"/>
    <w:p w:rsidR="004E4D10" w:rsidRPr="00214A0B" w:rsidRDefault="004E4D10" w:rsidP="004E4D10">
      <w:r w:rsidRPr="00214A0B">
        <w:t>Alle acties van mutaties zullen worden gelogd en zijn gekoppeld aan de gebruikersnaam van de aanvrager van de mutatie zodat alle wijzigingen op de data zijn terug te herleiden.</w:t>
      </w:r>
    </w:p>
    <w:p w:rsidR="004E4D10" w:rsidRPr="00214A0B" w:rsidRDefault="004E4D10" w:rsidP="004E4D10"/>
    <w:p w:rsidR="004E4D10" w:rsidRPr="00214A0B" w:rsidRDefault="004E4D10" w:rsidP="004E4D10">
      <w:pPr>
        <w:spacing w:after="120"/>
      </w:pPr>
      <w:r w:rsidRPr="00214A0B">
        <w:rPr>
          <w:u w:val="single"/>
        </w:rPr>
        <w:t>Parameters:</w:t>
      </w:r>
    </w:p>
    <w:p w:rsidR="004E4D10" w:rsidRPr="00214A0B" w:rsidRDefault="004E4D10" w:rsidP="004E4D10">
      <w:pPr>
        <w:ind w:left="1440" w:hanging="1440"/>
      </w:pPr>
      <w:r w:rsidRPr="00214A0B">
        <w:t xml:space="preserve">gebruikersnaam, </w:t>
      </w:r>
    </w:p>
    <w:p w:rsidR="004E4D10" w:rsidRPr="00214A0B" w:rsidRDefault="004E4D10" w:rsidP="004E4D10">
      <w:pPr>
        <w:ind w:left="1440" w:hanging="1440"/>
      </w:pPr>
      <w:r w:rsidRPr="00214A0B">
        <w:t>wachtwoord</w:t>
      </w:r>
      <w:r w:rsidRPr="00214A0B">
        <w:tab/>
        <w:t>Gebruikersnaam en wachtwoord van de RIS Data Management Service. De gebruiker moet een geldig en geactiveerd account gebruiken. Het account wordt gebruikt voor autorisatie en om te beoordelen wat het thuisland is van de gebruiker om te kunnen controleren of de aangevraagde mutaties wel zijn toegestaan.</w:t>
      </w:r>
    </w:p>
    <w:p w:rsidR="004E4D10" w:rsidRPr="00214A0B" w:rsidRDefault="004E4D10" w:rsidP="004E4D10"/>
    <w:p w:rsidR="004E4D10" w:rsidRPr="00214A0B" w:rsidRDefault="004E4D10" w:rsidP="004E4D10">
      <w:pPr>
        <w:ind w:left="1440" w:hanging="1440"/>
      </w:pPr>
      <w:r w:rsidRPr="00214A0B">
        <w:t>reftype</w:t>
      </w:r>
      <w:r w:rsidRPr="00214A0B">
        <w:tab/>
        <w:t>Referentiegegevens type, waarvan de gegevens moeten worden opgezocht (zie matchByCode() voor mogelijke waarden). Het aanvragen van mutaties van NtS data is niet mogelijk.</w:t>
      </w:r>
    </w:p>
    <w:p w:rsidR="004E4D10" w:rsidRPr="00214A0B" w:rsidRDefault="004E4D10" w:rsidP="004E4D10">
      <w:pPr>
        <w:rPr>
          <w:u w:val="single"/>
        </w:rPr>
      </w:pPr>
    </w:p>
    <w:p w:rsidR="004E4D10" w:rsidRPr="00214A0B" w:rsidRDefault="004E4D10" w:rsidP="004E4D10">
      <w:pPr>
        <w:ind w:left="1440" w:hanging="1440"/>
      </w:pPr>
      <w:r w:rsidRPr="00214A0B">
        <w:t>inUserList</w:t>
      </w:r>
      <w:r w:rsidRPr="00214A0B">
        <w:tab/>
        <w:t xml:space="preserve">Indien </w:t>
      </w:r>
      <w:r w:rsidRPr="00214A0B">
        <w:rPr>
          <w:i/>
        </w:rPr>
        <w:t>true:</w:t>
      </w:r>
      <w:r w:rsidRPr="00214A0B">
        <w:t xml:space="preserve"> de mutatie aanvraag krijgt de status nieuw en zal bij de gebruiker in de nieuwe mutatie lijst getoond worden, in plaats van in de  lijst van de aanvragen van de data manager (status requested). De gebruiker kan op deze manier de mutatie nog wijzigen en </w:t>
      </w:r>
      <w:r w:rsidR="00B01F22" w:rsidRPr="00214A0B">
        <w:t xml:space="preserve">aanvullen </w:t>
      </w:r>
      <w:r w:rsidRPr="00214A0B">
        <w:t>(met behulp van de RIS Data Management Service GUI), voordat de aanvraag wordt doorgestuurd naar de Data manager.</w:t>
      </w:r>
    </w:p>
    <w:p w:rsidR="004E4D10" w:rsidRPr="00214A0B" w:rsidRDefault="004E4D10" w:rsidP="004E4D10">
      <w:pPr>
        <w:ind w:left="1440"/>
      </w:pPr>
      <w:r w:rsidRPr="00214A0B">
        <w:t xml:space="preserve">Indien </w:t>
      </w:r>
      <w:r w:rsidRPr="00214A0B">
        <w:rPr>
          <w:i/>
        </w:rPr>
        <w:t>false:</w:t>
      </w:r>
      <w:r w:rsidRPr="00214A0B">
        <w:t xml:space="preserve"> de mutatie aanvraag wordt direct in de Data manager aanvraag lijst geplaatst (status requested) en de Data manager dient de aanvraag te verwerken.</w:t>
      </w:r>
    </w:p>
    <w:p w:rsidR="004E4D10" w:rsidRPr="00214A0B" w:rsidRDefault="004E4D10" w:rsidP="004E4D10">
      <w:pPr>
        <w:rPr>
          <w:u w:val="single"/>
        </w:rPr>
      </w:pPr>
    </w:p>
    <w:p w:rsidR="004E4D10" w:rsidRPr="00214A0B" w:rsidRDefault="004E4D10" w:rsidP="004E4D10">
      <w:pPr>
        <w:ind w:left="1440" w:hanging="1440"/>
      </w:pPr>
      <w:r w:rsidRPr="00214A0B">
        <w:t>refDataReqMut</w:t>
      </w:r>
      <w:r w:rsidRPr="00214A0B">
        <w:tab/>
        <w:t>Data (XML) bevat de inhoudelijke mutatie (</w:t>
      </w:r>
      <w:r w:rsidRPr="00214A0B">
        <w:rPr>
          <w:b/>
        </w:rPr>
        <w:t>slechts een record</w:t>
      </w:r>
      <w:r w:rsidRPr="00214A0B">
        <w:t>). XML structuur is afhankelijk van het referentie type en is gebaseerd op “refdataReqMutType”.</w:t>
      </w:r>
    </w:p>
    <w:p w:rsidR="004E4D10" w:rsidRPr="00214A0B" w:rsidRDefault="004E4D10" w:rsidP="004E4D10">
      <w:pPr>
        <w:rPr>
          <w:u w:val="single"/>
        </w:rPr>
      </w:pPr>
    </w:p>
    <w:p w:rsidR="004E4D10" w:rsidRPr="00214A0B" w:rsidRDefault="004E4D10" w:rsidP="004E4D10">
      <w:pPr>
        <w:rPr>
          <w:rFonts w:cs="Arial"/>
        </w:rPr>
      </w:pPr>
      <w:r w:rsidRPr="00214A0B">
        <w:rPr>
          <w:rFonts w:cs="Arial"/>
          <w:u w:val="single"/>
        </w:rPr>
        <w:t>Resultaat:</w:t>
      </w:r>
    </w:p>
    <w:p w:rsidR="004E4D10" w:rsidRPr="00214A0B" w:rsidRDefault="004E4D10" w:rsidP="004E4D10">
      <w:pPr>
        <w:rPr>
          <w:rFonts w:cs="Arial"/>
        </w:rPr>
      </w:pPr>
      <w:r w:rsidRPr="00214A0B">
        <w:rPr>
          <w:rFonts w:cs="Arial"/>
          <w:noProof/>
        </w:rPr>
        <w:drawing>
          <wp:inline distT="0" distB="0" distL="0" distR="0" wp14:anchorId="25CDE8BA" wp14:editId="6765DB45">
            <wp:extent cx="4171950" cy="1400175"/>
            <wp:effectExtent l="0" t="0" r="0" b="952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171950" cy="1400175"/>
                    </a:xfrm>
                    <a:prstGeom prst="rect">
                      <a:avLst/>
                    </a:prstGeom>
                    <a:noFill/>
                    <a:ln>
                      <a:noFill/>
                    </a:ln>
                  </pic:spPr>
                </pic:pic>
              </a:graphicData>
            </a:graphic>
          </wp:inline>
        </w:drawing>
      </w:r>
    </w:p>
    <w:p w:rsidR="004E4D10" w:rsidRPr="00214A0B" w:rsidRDefault="004E4D10" w:rsidP="004E4D10"/>
    <w:p w:rsidR="006B7BBD" w:rsidRPr="00214A0B" w:rsidRDefault="004E4D10" w:rsidP="004E4D10">
      <w:r w:rsidRPr="00214A0B">
        <w:t xml:space="preserve">Deze functie geeft een status terug die gebaseerd is op de structuur van “statReturnType”. </w:t>
      </w:r>
    </w:p>
    <w:p w:rsidR="006B7BBD" w:rsidRPr="00214A0B" w:rsidRDefault="006B7BBD" w:rsidP="004E4D10"/>
    <w:p w:rsidR="00FD4673" w:rsidRPr="00214A0B" w:rsidRDefault="00FD4673" w:rsidP="004E4D10">
      <w:r w:rsidRPr="00214A0B">
        <w:t>Wanneer de mutatie voldoet aan de invoereisen en kan worden ingelezen, verwerkt en gepubliceerd in NLRDMS, dan zal de functie als resultaat OK teruggeven. In andere gevallen, zal er een warning status (waarschuwing) terug worden gemeld met daarbij een Engelstalige beschrijving van de waarschuwing/fout.</w:t>
      </w:r>
    </w:p>
    <w:p w:rsidR="006B7BBD" w:rsidRPr="00214A0B" w:rsidRDefault="006B7BBD" w:rsidP="004E4D10">
      <w:pPr>
        <w:rPr>
          <w:i/>
        </w:rPr>
      </w:pPr>
    </w:p>
    <w:p w:rsidR="004E4D10" w:rsidRPr="00214A0B" w:rsidRDefault="006B7BBD" w:rsidP="004E4D10">
      <w:pPr>
        <w:rPr>
          <w:i/>
        </w:rPr>
      </w:pPr>
      <w:r w:rsidRPr="00214A0B">
        <w:rPr>
          <w:i/>
        </w:rPr>
        <w:t>W</w:t>
      </w:r>
      <w:r w:rsidR="004E4D10" w:rsidRPr="00214A0B">
        <w:rPr>
          <w:i/>
        </w:rPr>
        <w:t>anneer de aanvraag</w:t>
      </w:r>
      <w:r w:rsidRPr="00214A0B">
        <w:rPr>
          <w:i/>
        </w:rPr>
        <w:t>de mutatie</w:t>
      </w:r>
      <w:r w:rsidR="004E4D10" w:rsidRPr="00214A0B">
        <w:rPr>
          <w:i/>
        </w:rPr>
        <w:t xml:space="preserve"> in een later stadium door de </w:t>
      </w:r>
      <w:r w:rsidRPr="00214A0B">
        <w:rPr>
          <w:i/>
        </w:rPr>
        <w:t>NL data</w:t>
      </w:r>
      <w:r w:rsidR="004E4D10" w:rsidRPr="00214A0B">
        <w:rPr>
          <w:i/>
        </w:rPr>
        <w:t xml:space="preserve">manager wordt geweigerd (rejected) dan zal de gebruikelijke manier van afhandeling </w:t>
      </w:r>
      <w:r w:rsidRPr="00214A0B">
        <w:rPr>
          <w:i/>
        </w:rPr>
        <w:t xml:space="preserve">(via de GUI) </w:t>
      </w:r>
      <w:r w:rsidR="004E4D10" w:rsidRPr="00214A0B">
        <w:rPr>
          <w:i/>
        </w:rPr>
        <w:t>bij een afgekeurde mutatie door het RIS Data Management Service worden doorlopen. De gebruiker zal in dit geval de afgekeurde mutaties in het home gebruikers scherm terugvinden (na inloggen)</w:t>
      </w:r>
      <w:r w:rsidRPr="00214A0B">
        <w:rPr>
          <w:i/>
        </w:rPr>
        <w:t xml:space="preserve"> en kan het van daaruitverder afhandelen</w:t>
      </w:r>
      <w:r w:rsidR="004E4D10" w:rsidRPr="00214A0B">
        <w:rPr>
          <w:i/>
        </w:rPr>
        <w:t>.</w:t>
      </w:r>
    </w:p>
    <w:p w:rsidR="004E4D10" w:rsidRPr="00214A0B" w:rsidRDefault="004E4D10" w:rsidP="004E4D10"/>
    <w:p w:rsidR="004E4D10" w:rsidRPr="00214A0B" w:rsidRDefault="004E4D10" w:rsidP="004E4D10">
      <w:r w:rsidRPr="00214A0B">
        <w:t xml:space="preserve">Er zal een foutmelding (exceptie) worden teruggegeven wanneer er een fout optreedt. Zie </w:t>
      </w:r>
      <w:r w:rsidR="00F700CF">
        <w:t xml:space="preserve">bijlage </w:t>
      </w:r>
      <w:r w:rsidR="00F700CF">
        <w:fldChar w:fldCharType="begin"/>
      </w:r>
      <w:r w:rsidR="00F700CF">
        <w:instrText xml:space="preserve"> REF _Ref435518684 \r \h </w:instrText>
      </w:r>
      <w:r w:rsidR="00F700CF">
        <w:fldChar w:fldCharType="separate"/>
      </w:r>
      <w:r w:rsidR="00F8434F">
        <w:t>A4</w:t>
      </w:r>
      <w:r w:rsidR="00F700CF">
        <w:fldChar w:fldCharType="end"/>
      </w:r>
      <w:r w:rsidR="00F700CF" w:rsidRPr="00214A0B">
        <w:t xml:space="preserve"> </w:t>
      </w:r>
      <w:r w:rsidRPr="00214A0B">
        <w:t xml:space="preserve">voor de beschrijving van de mogelijke fouten. </w:t>
      </w:r>
    </w:p>
    <w:p w:rsidR="004E4D10" w:rsidRPr="00214A0B" w:rsidRDefault="004E4D10" w:rsidP="004E4D10"/>
    <w:p w:rsidR="004E4D10" w:rsidRPr="00214A0B" w:rsidRDefault="004E4D10" w:rsidP="004E4D10">
      <w:pPr>
        <w:pStyle w:val="Heading3"/>
      </w:pPr>
      <w:bookmarkStart w:id="110" w:name="_Toc356977703"/>
      <w:bookmarkStart w:id="111" w:name="_Toc361910163"/>
      <w:bookmarkStart w:id="112" w:name="_Toc429152880"/>
      <w:bookmarkStart w:id="113" w:name="_Ref434904854"/>
      <w:bookmarkStart w:id="114" w:name="_Toc78451352"/>
      <w:r w:rsidRPr="00214A0B">
        <w:lastRenderedPageBreak/>
        <w:t>NLRDMS Webservice interface, API datastructuren</w:t>
      </w:r>
      <w:bookmarkEnd w:id="110"/>
      <w:bookmarkEnd w:id="111"/>
      <w:bookmarkEnd w:id="112"/>
      <w:bookmarkEnd w:id="113"/>
      <w:bookmarkEnd w:id="114"/>
    </w:p>
    <w:p w:rsidR="004E4D10" w:rsidRPr="00214A0B" w:rsidRDefault="004E4D10" w:rsidP="004E4D10">
      <w:r w:rsidRPr="00214A0B">
        <w:t>In deze paragraaf worden de belangrijkste (ComplexType) datastructuren beschreven van de webservice interface, zoals:</w:t>
      </w:r>
    </w:p>
    <w:p w:rsidR="004E4D10" w:rsidRPr="00214A0B" w:rsidRDefault="004E4D10" w:rsidP="004E4D10">
      <w:pPr>
        <w:numPr>
          <w:ilvl w:val="0"/>
          <w:numId w:val="33"/>
        </w:numPr>
      </w:pPr>
      <w:r w:rsidRPr="00C164F0">
        <w:rPr>
          <w:i/>
        </w:rPr>
        <w:t>refdataReturnType</w:t>
      </w:r>
      <w:r w:rsidRPr="00214A0B">
        <w:t>: een datastructuur voor het kunnen teruggeven van een (opgevraagd) referentiegegeven.</w:t>
      </w:r>
    </w:p>
    <w:p w:rsidR="004E4D10" w:rsidRPr="00214A0B" w:rsidRDefault="004E4D10" w:rsidP="004E4D10">
      <w:pPr>
        <w:numPr>
          <w:ilvl w:val="0"/>
          <w:numId w:val="33"/>
        </w:numPr>
      </w:pPr>
      <w:r w:rsidRPr="00C164F0">
        <w:rPr>
          <w:i/>
        </w:rPr>
        <w:t>refdataReqMutType</w:t>
      </w:r>
      <w:r w:rsidRPr="00214A0B">
        <w:t>: een datastructuur voor het kunnen opgeven van een (aan te leveren) referentiegegeven.</w:t>
      </w:r>
    </w:p>
    <w:p w:rsidR="004E4D10" w:rsidRPr="00214A0B" w:rsidRDefault="004E4D10" w:rsidP="004E4D10">
      <w:pPr>
        <w:numPr>
          <w:ilvl w:val="0"/>
          <w:numId w:val="33"/>
        </w:numPr>
      </w:pPr>
      <w:r w:rsidRPr="00C164F0">
        <w:rPr>
          <w:i/>
        </w:rPr>
        <w:t>mutatedTableReturnType</w:t>
      </w:r>
      <w:r w:rsidRPr="00214A0B">
        <w:t>: een datastructuur voor het kunnen teruggegeven van het aantal gemuteerde tabellen en records.</w:t>
      </w:r>
    </w:p>
    <w:p w:rsidR="004E4D10" w:rsidRPr="00214A0B" w:rsidRDefault="004E4D10" w:rsidP="004E4D10">
      <w:pPr>
        <w:numPr>
          <w:ilvl w:val="0"/>
          <w:numId w:val="33"/>
        </w:numPr>
      </w:pPr>
      <w:r w:rsidRPr="00C164F0">
        <w:rPr>
          <w:i/>
        </w:rPr>
        <w:t>statReturnType</w:t>
      </w:r>
      <w:r w:rsidRPr="00214A0B">
        <w:t>: een datastructuur voor het kunnen teruggeven van status informatie.</w:t>
      </w:r>
    </w:p>
    <w:p w:rsidR="004E4D10" w:rsidRPr="00214A0B" w:rsidRDefault="004E4D10" w:rsidP="004E4D10">
      <w:pPr>
        <w:rPr>
          <w:rFonts w:ascii="Arial" w:hAnsi="Arial"/>
        </w:rPr>
      </w:pPr>
    </w:p>
    <w:p w:rsidR="004E4D10" w:rsidRPr="00214A0B" w:rsidRDefault="004E4D10" w:rsidP="004E4D10">
      <w:pPr>
        <w:pStyle w:val="Heading4"/>
      </w:pPr>
      <w:bookmarkStart w:id="115" w:name="_Ref361140346"/>
      <w:bookmarkStart w:id="116" w:name="_Ref361140351"/>
      <w:bookmarkStart w:id="117" w:name="_Toc361910164"/>
      <w:bookmarkStart w:id="118" w:name="_Toc429152881"/>
      <w:bookmarkStart w:id="119" w:name="_Toc78451353"/>
      <w:r w:rsidRPr="00214A0B">
        <w:t>refdataReturnType</w:t>
      </w:r>
      <w:bookmarkEnd w:id="115"/>
      <w:bookmarkEnd w:id="116"/>
      <w:bookmarkEnd w:id="117"/>
      <w:bookmarkEnd w:id="118"/>
      <w:bookmarkEnd w:id="119"/>
    </w:p>
    <w:p w:rsidR="00C164F0" w:rsidRDefault="004E4D10" w:rsidP="004E4D10">
      <w:r w:rsidRPr="00214A0B">
        <w:t>Het “refdataReturntype (complexType) bevat van de verschillende types van referentie data de gehele (choice) data structuur zoals deze gebruikt worden in RIS Data Management Service. Alle velden waarvan je gedwongen wordt om ze in te vullen (ook in de onderliggende database verplicht) zijn als verplicht gemarkeerd. De structuur geeft een complete weergave van het referentie data (refdata) record (alle velden die kunnen worden ingevuld zijn ingevuld).</w:t>
      </w:r>
    </w:p>
    <w:p w:rsidR="00C164F0" w:rsidRDefault="00C164F0" w:rsidP="004E4D10"/>
    <w:p w:rsidR="004E4D10" w:rsidRPr="00214A0B" w:rsidRDefault="004E4D10" w:rsidP="004E4D10">
      <w:r w:rsidRPr="00214A0B">
        <w:t xml:space="preserve">De beschrijving van de </w:t>
      </w:r>
      <w:r w:rsidR="00F700CF">
        <w:t>referentiegegevens</w:t>
      </w:r>
      <w:r w:rsidRPr="00214A0B">
        <w:t xml:space="preserve">velden </w:t>
      </w:r>
      <w:r w:rsidR="00C164F0">
        <w:t xml:space="preserve">(in </w:t>
      </w:r>
      <w:r w:rsidR="00C164F0" w:rsidRPr="00C164F0">
        <w:rPr>
          <w:i/>
        </w:rPr>
        <w:t>refdataReturn</w:t>
      </w:r>
      <w:r w:rsidR="00C164F0">
        <w:t xml:space="preserve">) </w:t>
      </w:r>
      <w:r w:rsidRPr="00214A0B">
        <w:t xml:space="preserve">en </w:t>
      </w:r>
      <w:r w:rsidR="00C164F0">
        <w:t>de</w:t>
      </w:r>
      <w:r w:rsidRPr="00214A0B">
        <w:t xml:space="preserve"> </w:t>
      </w:r>
      <w:r w:rsidR="00C164F0">
        <w:t>betekenis</w:t>
      </w:r>
      <w:r w:rsidRPr="00214A0B">
        <w:t xml:space="preserve"> kan worden teruggevonden in</w:t>
      </w:r>
      <w:r w:rsidR="00F700CF">
        <w:t xml:space="preserve"> bijlage</w:t>
      </w:r>
      <w:r w:rsidRPr="00214A0B">
        <w:t xml:space="preserve"> </w:t>
      </w:r>
      <w:r w:rsidR="00F700CF">
        <w:fldChar w:fldCharType="begin"/>
      </w:r>
      <w:r w:rsidR="00F700CF">
        <w:instrText xml:space="preserve"> REF _Ref435518550 \r \h </w:instrText>
      </w:r>
      <w:r w:rsidR="00F700CF">
        <w:fldChar w:fldCharType="separate"/>
      </w:r>
      <w:r w:rsidR="00F8434F">
        <w:t>A3</w:t>
      </w:r>
      <w:r w:rsidR="00F700CF">
        <w:fldChar w:fldCharType="end"/>
      </w:r>
      <w:r w:rsidR="00C164F0">
        <w:t xml:space="preserve">. </w:t>
      </w:r>
      <w:r w:rsidRPr="00214A0B">
        <w:t>Deze structuur wordt voornamelijk gebruikt om de referentie data records weer te geven als antwoord op een informatie aanvraag functie zoals “matchByCode()”, “matchByName()”, “getDataXML()”, “getMutations()”. Daarbuiten wordt deze (afgedwongen) structuur ook gebruikt om de mutaties voor de  “mutateDatXML()” functie te specificeren.</w:t>
      </w:r>
    </w:p>
    <w:p w:rsidR="004E4D10" w:rsidRPr="00214A0B" w:rsidRDefault="004E4D10" w:rsidP="004E4D10"/>
    <w:p w:rsidR="004E4D10" w:rsidRDefault="004E4D10" w:rsidP="004E4D10">
      <w:r w:rsidRPr="00214A0B">
        <w:t xml:space="preserve">Het Referentie data type wordt gespecificeerd door het “reftype” element (dit is een enumerated type dat het referentie data type benoemd/weergeeft. Bijvoorbeeld, welke sectie van de keuze structuur ingevuld dienen te worden. Zie de </w:t>
      </w:r>
      <w:r w:rsidR="00F700CF" w:rsidRPr="00214A0B">
        <w:t xml:space="preserve">functie </w:t>
      </w:r>
      <w:r w:rsidRPr="00214A0B">
        <w:t>“matchByCode()” voor de mogelijke waardes.</w:t>
      </w:r>
    </w:p>
    <w:p w:rsidR="00276B7C" w:rsidRDefault="00276B7C" w:rsidP="004E4D10"/>
    <w:p w:rsidR="00276B7C" w:rsidRDefault="00276B7C" w:rsidP="004E4D10">
      <w:r>
        <w:t>Belangrijke velden in de referentiedata structuur zijn:</w:t>
      </w:r>
    </w:p>
    <w:p w:rsidR="00276B7C" w:rsidRDefault="00276B7C" w:rsidP="00276B7C">
      <w:pPr>
        <w:pStyle w:val="ListParagraph"/>
        <w:numPr>
          <w:ilvl w:val="0"/>
          <w:numId w:val="53"/>
        </w:numPr>
      </w:pPr>
      <w:r w:rsidRPr="00276B7C">
        <w:t>lastupdate</w:t>
      </w:r>
      <w:r>
        <w:t>: mutatiedatum.</w:t>
      </w:r>
    </w:p>
    <w:p w:rsidR="00276B7C" w:rsidRDefault="00276B7C" w:rsidP="00276B7C">
      <w:pPr>
        <w:pStyle w:val="ListParagraph"/>
        <w:numPr>
          <w:ilvl w:val="0"/>
          <w:numId w:val="53"/>
        </w:numPr>
      </w:pPr>
      <w:r>
        <w:t>…code: de unieke referentiecode voor dat gegeven.</w:t>
      </w:r>
    </w:p>
    <w:p w:rsidR="00276B7C" w:rsidRDefault="00276B7C" w:rsidP="00276B7C">
      <w:pPr>
        <w:pStyle w:val="ListParagraph"/>
        <w:numPr>
          <w:ilvl w:val="0"/>
          <w:numId w:val="53"/>
        </w:numPr>
      </w:pPr>
      <w:r>
        <w:t>codeOld: de oude eventueel vervangen code (belangrijk bij code wijzigingen).</w:t>
      </w:r>
    </w:p>
    <w:p w:rsidR="00276B7C" w:rsidRDefault="00276B7C" w:rsidP="00276B7C">
      <w:pPr>
        <w:pStyle w:val="ListParagraph"/>
        <w:numPr>
          <w:ilvl w:val="0"/>
          <w:numId w:val="53"/>
        </w:numPr>
      </w:pPr>
      <w:r>
        <w:t>version: oplopend versienummer, beginnend bij 1 (per gelijke code).</w:t>
      </w:r>
    </w:p>
    <w:p w:rsidR="00276B7C" w:rsidRPr="00214A0B" w:rsidRDefault="00276B7C" w:rsidP="00276B7C">
      <w:pPr>
        <w:pStyle w:val="ListParagraph"/>
        <w:numPr>
          <w:ilvl w:val="0"/>
          <w:numId w:val="53"/>
        </w:numPr>
      </w:pPr>
      <w:r>
        <w:t>erased: true = gegeven is logisch verwijderd.</w:t>
      </w:r>
    </w:p>
    <w:p w:rsidR="004E4D10" w:rsidRPr="00214A0B" w:rsidRDefault="004E4D10" w:rsidP="004E4D10"/>
    <w:p w:rsidR="004E4D10" w:rsidRPr="00214A0B" w:rsidRDefault="004E4D10" w:rsidP="004E4D10">
      <w:r w:rsidRPr="00214A0B">
        <w:rPr>
          <w:b/>
        </w:rPr>
        <w:t>Belangrijk</w:t>
      </w:r>
      <w:r w:rsidRPr="00214A0B">
        <w:t>: De meeste referentie data bevat velden voor de verschillende talen die in de Europese Binnenvaart worden gebruikt. (maar niet alle talen worden ondersteund)</w:t>
      </w:r>
      <w:r w:rsidR="00F700CF">
        <w:t>.</w:t>
      </w:r>
    </w:p>
    <w:p w:rsidR="004E4D10" w:rsidRPr="00214A0B" w:rsidRDefault="004E4D10" w:rsidP="004E4D10"/>
    <w:p w:rsidR="004E4D10" w:rsidRPr="00214A0B" w:rsidRDefault="004E4D10" w:rsidP="004E4D10">
      <w:r w:rsidRPr="00214A0B">
        <w:t xml:space="preserve">Zorg ervoor dat deze gegevensstructuur </w:t>
      </w:r>
      <w:r w:rsidR="00276B7C">
        <w:t xml:space="preserve">altijd </w:t>
      </w:r>
      <w:r w:rsidRPr="00214A0B">
        <w:t>hetzelfde blijft als "refdataReqMutType"</w:t>
      </w:r>
      <w:r w:rsidR="00276B7C">
        <w:t xml:space="preserve"> structuur</w:t>
      </w:r>
      <w:r w:rsidRPr="00214A0B">
        <w:t>, met name bij het toevoegen of verwijderen van velden/elementen. Gebruik/definieer voor ieder element altijd het (basis) eenvoudige type. Zodat de elementen in beide structuren zijn gebaseerd op dezelfde data types.</w:t>
      </w:r>
    </w:p>
    <w:p w:rsidR="004E4D10" w:rsidRPr="00214A0B" w:rsidRDefault="004E4D10" w:rsidP="004E4D10">
      <w:pPr>
        <w:rPr>
          <w:i/>
        </w:rPr>
      </w:pPr>
    </w:p>
    <w:p w:rsidR="004E4D10" w:rsidRPr="00214A0B" w:rsidRDefault="004E4D10" w:rsidP="004E4D10">
      <w:pPr>
        <w:rPr>
          <w:i/>
        </w:rPr>
      </w:pPr>
      <w:r w:rsidRPr="00214A0B">
        <w:rPr>
          <w:i/>
        </w:rPr>
        <w:t>(Wees ervan bewust dat de keuze structuur "nts_data" is opgenomen in de "refdataReturnType" maar niet in "refdataReqMutType", de rest van de keuze-structuur is/moet overeenkomen)</w:t>
      </w:r>
    </w:p>
    <w:p w:rsidR="004E4D10" w:rsidRPr="00214A0B" w:rsidRDefault="004E4D10" w:rsidP="004E4D10"/>
    <w:p w:rsidR="004E4D10" w:rsidRPr="00214A0B" w:rsidRDefault="004E4D10" w:rsidP="004E4D10">
      <w:pPr>
        <w:rPr>
          <w:rFonts w:cs="Arial"/>
        </w:rPr>
      </w:pPr>
      <w:r w:rsidRPr="00214A0B">
        <w:rPr>
          <w:rFonts w:cs="Arial"/>
          <w:noProof/>
        </w:rPr>
        <w:lastRenderedPageBreak/>
        <w:drawing>
          <wp:inline distT="0" distB="0" distL="0" distR="0" wp14:anchorId="4999CCA5" wp14:editId="2C4CA2F8">
            <wp:extent cx="4124325" cy="5629275"/>
            <wp:effectExtent l="0" t="0" r="9525" b="952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0"/>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124325" cy="5629275"/>
                    </a:xfrm>
                    <a:prstGeom prst="rect">
                      <a:avLst/>
                    </a:prstGeom>
                    <a:noFill/>
                    <a:ln>
                      <a:noFill/>
                    </a:ln>
                  </pic:spPr>
                </pic:pic>
              </a:graphicData>
            </a:graphic>
          </wp:inline>
        </w:drawing>
      </w:r>
    </w:p>
    <w:p w:rsidR="004E4D10" w:rsidRPr="00214A0B" w:rsidRDefault="004E4D10" w:rsidP="004E4D10">
      <w:pPr>
        <w:rPr>
          <w:rFonts w:cs="Arial"/>
        </w:rPr>
      </w:pPr>
    </w:p>
    <w:p w:rsidR="004E4D10" w:rsidRPr="00214A0B" w:rsidRDefault="004E4D10" w:rsidP="004E4D10">
      <w:pPr>
        <w:keepNext/>
        <w:keepLines/>
      </w:pPr>
      <w:r w:rsidRPr="00214A0B">
        <w:lastRenderedPageBreak/>
        <w:t xml:space="preserve">Onderstaand een voorbeeld van </w:t>
      </w:r>
      <w:r w:rsidR="00E5171B" w:rsidRPr="00214A0B">
        <w:t>een sub</w:t>
      </w:r>
      <w:r w:rsidRPr="00214A0B">
        <w:t>structu</w:t>
      </w:r>
      <w:r w:rsidR="00E5171B" w:rsidRPr="00214A0B">
        <w:t>u</w:t>
      </w:r>
      <w:r w:rsidRPr="00214A0B">
        <w:t>r binnen “refdataReturnType”:</w:t>
      </w:r>
    </w:p>
    <w:p w:rsidR="004E4D10" w:rsidRPr="00214A0B" w:rsidRDefault="004E4D10" w:rsidP="004E4D10">
      <w:pPr>
        <w:keepNext/>
        <w:keepLines/>
        <w:rPr>
          <w:rFonts w:cs="Arial"/>
        </w:rPr>
      </w:pPr>
      <w:r w:rsidRPr="00214A0B">
        <w:rPr>
          <w:rFonts w:cs="Arial"/>
          <w:noProof/>
        </w:rPr>
        <w:drawing>
          <wp:inline distT="0" distB="0" distL="0" distR="0" wp14:anchorId="1314D372" wp14:editId="21007D9B">
            <wp:extent cx="3419475" cy="3848100"/>
            <wp:effectExtent l="0" t="0" r="952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419475" cy="3848100"/>
                    </a:xfrm>
                    <a:prstGeom prst="rect">
                      <a:avLst/>
                    </a:prstGeom>
                    <a:noFill/>
                    <a:ln>
                      <a:noFill/>
                    </a:ln>
                  </pic:spPr>
                </pic:pic>
              </a:graphicData>
            </a:graphic>
          </wp:inline>
        </w:drawing>
      </w:r>
    </w:p>
    <w:p w:rsidR="004E4D10" w:rsidRPr="00214A0B" w:rsidRDefault="004E4D10" w:rsidP="004E4D10">
      <w:pPr>
        <w:rPr>
          <w:rFonts w:cs="Arial"/>
        </w:rPr>
      </w:pPr>
    </w:p>
    <w:p w:rsidR="004E4D10" w:rsidRPr="00214A0B" w:rsidRDefault="004E4D10" w:rsidP="004E4D10">
      <w:pPr>
        <w:pStyle w:val="Heading4"/>
      </w:pPr>
      <w:bookmarkStart w:id="120" w:name="_Ref361140361"/>
      <w:bookmarkStart w:id="121" w:name="_Toc361910165"/>
      <w:bookmarkStart w:id="122" w:name="_Toc429152882"/>
      <w:bookmarkStart w:id="123" w:name="_Toc78451354"/>
      <w:r w:rsidRPr="00214A0B">
        <w:t>refdataReqMutType</w:t>
      </w:r>
      <w:bookmarkEnd w:id="120"/>
      <w:bookmarkEnd w:id="121"/>
      <w:bookmarkEnd w:id="122"/>
      <w:bookmarkEnd w:id="123"/>
    </w:p>
    <w:p w:rsidR="004E4D10" w:rsidRPr="00214A0B" w:rsidRDefault="004E4D10" w:rsidP="004E4D10">
      <w:r w:rsidRPr="00214A0B">
        <w:t>Het “refdataReqMutType” bevat een complete (keuze) data structuur voor de referentie data zoals gebruikt in de NL RIS DataManagement Service voor het aanvragen van mutaties. De data structuur heeft (verplicht) de zelfde structuur als “refdataReturnType”, behalve voor NtS data. Echter de meeste velden zijn optioneel in deze structuur (“refdataReqMutType”  is niet zo dwingend als refdataReturnType”).</w:t>
      </w:r>
    </w:p>
    <w:p w:rsidR="004E4D10" w:rsidRPr="00214A0B" w:rsidRDefault="004E4D10" w:rsidP="004E4D10"/>
    <w:p w:rsidR="004E4D10" w:rsidRPr="00214A0B" w:rsidRDefault="004E4D10" w:rsidP="004E4D10">
      <w:r w:rsidRPr="00214A0B">
        <w:t>Zorg ervoor dat deze gegevensstructuur hetzelfde blijft als "refdataReturnType", met name bij het toevoegen of verwijderen van velden/elementen. Gebruik/definieer voor ieder element altijd het (basis) eenvoudige type. Zodat de elementen in beide structuren zijn gebaseerd op dezelfde data types.</w:t>
      </w:r>
    </w:p>
    <w:p w:rsidR="004E4D10" w:rsidRPr="00214A0B" w:rsidRDefault="004E4D10" w:rsidP="004E4D10">
      <w:pPr>
        <w:rPr>
          <w:i/>
        </w:rPr>
      </w:pPr>
    </w:p>
    <w:p w:rsidR="004E4D10" w:rsidRPr="00214A0B" w:rsidRDefault="004E4D10" w:rsidP="004E4D10">
      <w:r w:rsidRPr="00214A0B">
        <w:rPr>
          <w:i/>
        </w:rPr>
        <w:t>(Wees ervan bewust dat de keuze structuur "nts_data" niet is opgenomen in   “refdataReqMutType”, omdat NtS referentie gegevens niet kunnen worden gewijzigd/gemuteerd volgens de gebruikelijke geldende procedures.)</w:t>
      </w:r>
    </w:p>
    <w:p w:rsidR="004E4D10" w:rsidRPr="00214A0B" w:rsidRDefault="004E4D10" w:rsidP="004E4D10"/>
    <w:p w:rsidR="004E4D10" w:rsidRPr="00214A0B" w:rsidRDefault="004E4D10" w:rsidP="004E4D10">
      <w:r w:rsidRPr="00214A0B">
        <w:t>Deze structuur wordt gebruikt als invoer voor het opvragen referentie mutatie records zoals in de functie: “requestMutationXML()”.</w:t>
      </w:r>
    </w:p>
    <w:p w:rsidR="004E4D10" w:rsidRPr="00214A0B" w:rsidRDefault="004E4D10" w:rsidP="004E4D10"/>
    <w:p w:rsidR="004E4D10" w:rsidRPr="00214A0B" w:rsidRDefault="004E4D10" w:rsidP="004E4D10">
      <w:pPr>
        <w:rPr>
          <w:rFonts w:ascii="Arial" w:hAnsi="Arial" w:cs="Arial"/>
        </w:rPr>
      </w:pPr>
      <w:r w:rsidRPr="00214A0B">
        <w:rPr>
          <w:rFonts w:ascii="Arial" w:hAnsi="Arial" w:cs="Arial"/>
          <w:noProof/>
        </w:rPr>
        <w:lastRenderedPageBreak/>
        <w:drawing>
          <wp:inline distT="0" distB="0" distL="0" distR="0" wp14:anchorId="2ADF57D6" wp14:editId="55396CE1">
            <wp:extent cx="4181475" cy="4219575"/>
            <wp:effectExtent l="0" t="0" r="9525" b="952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181475" cy="4219575"/>
                    </a:xfrm>
                    <a:prstGeom prst="rect">
                      <a:avLst/>
                    </a:prstGeom>
                    <a:noFill/>
                    <a:ln>
                      <a:noFill/>
                    </a:ln>
                  </pic:spPr>
                </pic:pic>
              </a:graphicData>
            </a:graphic>
          </wp:inline>
        </w:drawing>
      </w:r>
    </w:p>
    <w:p w:rsidR="004E4D10" w:rsidRPr="00214A0B" w:rsidRDefault="004E4D10" w:rsidP="004E4D10">
      <w:pPr>
        <w:rPr>
          <w:rFonts w:ascii="Arial" w:hAnsi="Arial" w:cs="Arial"/>
        </w:rPr>
      </w:pPr>
    </w:p>
    <w:p w:rsidR="004E4D10" w:rsidRPr="00214A0B" w:rsidRDefault="004E4D10" w:rsidP="004E4D10">
      <w:pPr>
        <w:rPr>
          <w:rFonts w:ascii="Arial" w:hAnsi="Arial"/>
        </w:rPr>
      </w:pPr>
      <w:r w:rsidRPr="00214A0B">
        <w:t xml:space="preserve">Onderstaand een voorbeeld van de keuze (sub)structuren binnen </w:t>
      </w:r>
      <w:r w:rsidRPr="00214A0B">
        <w:rPr>
          <w:rFonts w:ascii="Arial" w:hAnsi="Arial"/>
        </w:rPr>
        <w:t>“refdataReqMutType”:</w:t>
      </w:r>
    </w:p>
    <w:p w:rsidR="004E4D10" w:rsidRPr="00214A0B" w:rsidRDefault="004E4D10" w:rsidP="004E4D10">
      <w:pPr>
        <w:rPr>
          <w:rFonts w:ascii="Arial" w:hAnsi="Arial" w:cs="Arial"/>
        </w:rPr>
      </w:pPr>
      <w:r w:rsidRPr="00214A0B">
        <w:rPr>
          <w:rFonts w:ascii="Arial" w:hAnsi="Arial" w:cs="Arial"/>
          <w:noProof/>
        </w:rPr>
        <w:drawing>
          <wp:inline distT="0" distB="0" distL="0" distR="0" wp14:anchorId="1712E02A" wp14:editId="4A2E585D">
            <wp:extent cx="3619500" cy="3590925"/>
            <wp:effectExtent l="0" t="0" r="0"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619500" cy="3590925"/>
                    </a:xfrm>
                    <a:prstGeom prst="rect">
                      <a:avLst/>
                    </a:prstGeom>
                    <a:noFill/>
                    <a:ln>
                      <a:noFill/>
                    </a:ln>
                  </pic:spPr>
                </pic:pic>
              </a:graphicData>
            </a:graphic>
          </wp:inline>
        </w:drawing>
      </w:r>
    </w:p>
    <w:p w:rsidR="004E4D10" w:rsidRPr="00214A0B" w:rsidRDefault="004E4D10" w:rsidP="004E4D10">
      <w:pPr>
        <w:rPr>
          <w:rFonts w:ascii="Arial" w:hAnsi="Arial" w:cs="Arial"/>
        </w:rPr>
      </w:pPr>
    </w:p>
    <w:p w:rsidR="004E4D10" w:rsidRPr="00214A0B" w:rsidRDefault="004E4D10" w:rsidP="004E4D10">
      <w:pPr>
        <w:pStyle w:val="Heading4"/>
      </w:pPr>
      <w:bookmarkStart w:id="124" w:name="_Toc361910166"/>
      <w:bookmarkStart w:id="125" w:name="_Toc429152883"/>
      <w:bookmarkStart w:id="126" w:name="_Toc78451355"/>
      <w:r w:rsidRPr="00214A0B">
        <w:lastRenderedPageBreak/>
        <w:t>mutatedTableReturnType</w:t>
      </w:r>
      <w:bookmarkEnd w:id="124"/>
      <w:bookmarkEnd w:id="125"/>
      <w:bookmarkEnd w:id="126"/>
    </w:p>
    <w:p w:rsidR="004E4D10" w:rsidRPr="00214A0B" w:rsidRDefault="004E4D10" w:rsidP="004E4D10">
      <w:pPr>
        <w:rPr>
          <w:rFonts w:cs="Arial"/>
          <w:szCs w:val="20"/>
        </w:rPr>
      </w:pPr>
      <w:r w:rsidRPr="00214A0B">
        <w:t xml:space="preserve">Het "mutatedTableReturnType" bevat een resultaat structuur die wordt gebruikt om gemuteerde tabellen weer te geven. (tabellen = refdata met gemuteerde records in de opgegeven periode). Zie de functie: "getMutatedTables()". </w:t>
      </w:r>
      <w:r w:rsidRPr="00214A0B">
        <w:rPr>
          <w:rFonts w:cs="Arial"/>
          <w:szCs w:val="20"/>
        </w:rPr>
        <w:t>Zie de functie: “getMutatedTables()”.</w:t>
      </w:r>
    </w:p>
    <w:p w:rsidR="004E4D10" w:rsidRPr="00214A0B" w:rsidRDefault="004E4D10" w:rsidP="004E4D10">
      <w:pPr>
        <w:rPr>
          <w:rFonts w:cs="Arial"/>
          <w:szCs w:val="20"/>
        </w:rPr>
      </w:pPr>
      <w:r w:rsidRPr="00214A0B">
        <w:rPr>
          <w:rFonts w:cs="Arial"/>
          <w:noProof/>
          <w:szCs w:val="20"/>
        </w:rPr>
        <w:drawing>
          <wp:inline distT="0" distB="0" distL="0" distR="0" wp14:anchorId="6F00CEF5" wp14:editId="0D1091C8">
            <wp:extent cx="4086225" cy="1133475"/>
            <wp:effectExtent l="0" t="0" r="952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8"/>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086225" cy="1133475"/>
                    </a:xfrm>
                    <a:prstGeom prst="rect">
                      <a:avLst/>
                    </a:prstGeom>
                    <a:noFill/>
                    <a:ln>
                      <a:noFill/>
                    </a:ln>
                  </pic:spPr>
                </pic:pic>
              </a:graphicData>
            </a:graphic>
          </wp:inline>
        </w:drawing>
      </w:r>
    </w:p>
    <w:p w:rsidR="004E4D10" w:rsidRPr="00214A0B" w:rsidRDefault="004E4D10" w:rsidP="004E4D10">
      <w:pPr>
        <w:pStyle w:val="PlainText"/>
        <w:jc w:val="center"/>
        <w:rPr>
          <w:rFonts w:ascii="Arial" w:hAnsi="Arial" w:cs="Arial"/>
        </w:rPr>
      </w:pPr>
      <w:r w:rsidRPr="00214A0B">
        <w:rPr>
          <w:rFonts w:ascii="Arial" w:hAnsi="Arial" w:cs="Arial"/>
          <w:noProof/>
        </w:rPr>
        <w:drawing>
          <wp:inline distT="0" distB="0" distL="0" distR="0" wp14:anchorId="4FB55409" wp14:editId="7A65C7D0">
            <wp:extent cx="3590925" cy="122872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590925" cy="1228725"/>
                    </a:xfrm>
                    <a:prstGeom prst="rect">
                      <a:avLst/>
                    </a:prstGeom>
                    <a:noFill/>
                    <a:ln>
                      <a:noFill/>
                    </a:ln>
                  </pic:spPr>
                </pic:pic>
              </a:graphicData>
            </a:graphic>
          </wp:inline>
        </w:drawing>
      </w:r>
    </w:p>
    <w:p w:rsidR="004E4D10" w:rsidRPr="00214A0B" w:rsidRDefault="004E4D10" w:rsidP="004E4D10">
      <w:pPr>
        <w:pStyle w:val="PlainText"/>
        <w:rPr>
          <w:rFonts w:ascii="Arial" w:hAnsi="Arial" w:cs="Arial"/>
        </w:rPr>
      </w:pPr>
    </w:p>
    <w:p w:rsidR="004E4D10" w:rsidRPr="00214A0B" w:rsidRDefault="004E4D10" w:rsidP="004E4D10">
      <w:pPr>
        <w:pStyle w:val="Heading4"/>
      </w:pPr>
      <w:bookmarkStart w:id="127" w:name="_Toc361910167"/>
      <w:bookmarkStart w:id="128" w:name="_Toc429152884"/>
      <w:bookmarkStart w:id="129" w:name="_Toc78451356"/>
      <w:r w:rsidRPr="00214A0B">
        <w:t>statReturnType</w:t>
      </w:r>
      <w:bookmarkEnd w:id="127"/>
      <w:bookmarkEnd w:id="128"/>
      <w:bookmarkEnd w:id="129"/>
    </w:p>
    <w:p w:rsidR="00FD4673" w:rsidRPr="00214A0B" w:rsidRDefault="00FD4673" w:rsidP="00FD4673">
      <w:r w:rsidRPr="00214A0B">
        <w:t xml:space="preserve">Het “statReturnType” bevat een (status) resultaat. Dit type wordt gebruikt voor het weergeven/teruggeven van een return status. </w:t>
      </w:r>
    </w:p>
    <w:p w:rsidR="00FD4673" w:rsidRPr="00214A0B" w:rsidRDefault="00FD4673" w:rsidP="00FD4673"/>
    <w:p w:rsidR="00FD4673" w:rsidRPr="00214A0B" w:rsidRDefault="00FD4673" w:rsidP="00FD4673">
      <w:r w:rsidRPr="00214A0B">
        <w:t xml:space="preserve">De status kan de waarde OK, waarschuwing of foutmelding krijgen. Deze structuur wordt gebruikt voor een status resultaat. </w:t>
      </w:r>
    </w:p>
    <w:p w:rsidR="00FD4673" w:rsidRPr="00214A0B" w:rsidRDefault="00FD4673" w:rsidP="00FD4673"/>
    <w:p w:rsidR="00FD4673" w:rsidRPr="00214A0B" w:rsidRDefault="00FD4673" w:rsidP="00FD4673">
      <w:r w:rsidRPr="00214A0B">
        <w:t xml:space="preserve">Wanneer er op de referentie gegevens een mutatie aanvraag wordt uitgevoerd, dan wordt er een antwoord gegeven in de structuur van statReturnType. </w:t>
      </w:r>
      <w:r w:rsidRPr="00214A0B">
        <w:rPr>
          <w:i/>
        </w:rPr>
        <w:t>Bijvoorbeeld</w:t>
      </w:r>
      <w:r w:rsidRPr="00214A0B">
        <w:t xml:space="preserve"> als antwoord op de aanroepende functie: "requestMutationXML()"  </w:t>
      </w:r>
    </w:p>
    <w:p w:rsidR="004E4D10" w:rsidRPr="00214A0B" w:rsidRDefault="004E4D10" w:rsidP="004E4D10"/>
    <w:p w:rsidR="004E4D10" w:rsidRPr="00214A0B" w:rsidRDefault="004E4D10" w:rsidP="004E4D10">
      <w:pPr>
        <w:rPr>
          <w:rFonts w:cs="Arial"/>
        </w:rPr>
      </w:pPr>
      <w:r w:rsidRPr="00214A0B">
        <w:rPr>
          <w:rFonts w:cs="Arial"/>
          <w:noProof/>
        </w:rPr>
        <w:drawing>
          <wp:inline distT="0" distB="0" distL="0" distR="0" wp14:anchorId="2DAF8201" wp14:editId="411B3B8D">
            <wp:extent cx="3143250" cy="101917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3"/>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143250" cy="1019175"/>
                    </a:xfrm>
                    <a:prstGeom prst="rect">
                      <a:avLst/>
                    </a:prstGeom>
                    <a:noFill/>
                    <a:ln>
                      <a:noFill/>
                    </a:ln>
                  </pic:spPr>
                </pic:pic>
              </a:graphicData>
            </a:graphic>
          </wp:inline>
        </w:drawing>
      </w:r>
    </w:p>
    <w:p w:rsidR="004E4D10" w:rsidRPr="00214A0B" w:rsidRDefault="004E4D10" w:rsidP="004E4D10">
      <w:pPr>
        <w:rPr>
          <w:rFonts w:cs="Arial"/>
        </w:rPr>
      </w:pPr>
    </w:p>
    <w:p w:rsidR="00FD4673" w:rsidRPr="00214A0B" w:rsidRDefault="00FD4673" w:rsidP="00FD4673">
      <w:r w:rsidRPr="00214A0B">
        <w:t xml:space="preserve">Het resultaat van de returntype structuur zal zijn err=0 als de aanroep van de functie resulteert in een ok, de aanvraag is als verwacht verwerkt. </w:t>
      </w:r>
    </w:p>
    <w:p w:rsidR="00FD4673" w:rsidRPr="00214A0B" w:rsidRDefault="00FD4673" w:rsidP="00FD4673"/>
    <w:p w:rsidR="00FD4673" w:rsidRPr="00214A0B" w:rsidRDefault="00FD4673" w:rsidP="00FD4673">
      <w:r w:rsidRPr="00214A0B">
        <w:t xml:space="preserve">Wanneer er bij de functieaanroep een fout is opgetreden dan resulteert dit in de status err=2. Tevens wordt er dan ook een Engelse fouttekst (melding) teruggegeven. </w:t>
      </w:r>
    </w:p>
    <w:p w:rsidR="00FD4673" w:rsidRPr="00214A0B" w:rsidRDefault="00FD4673" w:rsidP="00FD4673"/>
    <w:p w:rsidR="00FD4673" w:rsidRPr="00214A0B" w:rsidRDefault="00FD4673" w:rsidP="00FD4673">
      <w:r w:rsidRPr="00214A0B">
        <w:t xml:space="preserve">Wanneer de aanvraag wel volgens de verwachte structuur is ingevoerd maar een record kan niet worden toegevoegd, omdat de data niet volledig is of niet voldoet aan de regels van uniciteit, dan resulteert dit in de status err=1. Dit wordt als waarschuwing verwerkt. Waarschuwingen kunnen </w:t>
      </w:r>
      <w:r w:rsidR="00E5731A" w:rsidRPr="00214A0B">
        <w:t xml:space="preserve">ook </w:t>
      </w:r>
      <w:r w:rsidRPr="00214A0B">
        <w:t xml:space="preserve">worden teruggegeven wanneer de verwerking van de functie </w:t>
      </w:r>
      <w:r w:rsidR="00E5731A" w:rsidRPr="00214A0B">
        <w:t>OK</w:t>
      </w:r>
      <w:r w:rsidRPr="00214A0B">
        <w:t xml:space="preserve"> was, maar er enkele opmerkingen/waarschuwingen zijn (zie "</w:t>
      </w:r>
      <w:r w:rsidR="00E5731A" w:rsidRPr="00214A0B">
        <w:t>message</w:t>
      </w:r>
      <w:r w:rsidRPr="00214A0B">
        <w:t>"). Er wordt dan een Engelse waarschuwing meegegeven met de reden waarom het record niet is toegevoegd</w:t>
      </w:r>
      <w:r w:rsidR="00E5731A" w:rsidRPr="00214A0B">
        <w:t xml:space="preserve"> of verwerkt</w:t>
      </w:r>
      <w:r w:rsidRPr="00214A0B">
        <w:t>.</w:t>
      </w:r>
    </w:p>
    <w:p w:rsidR="004E4D10" w:rsidRPr="00214A0B" w:rsidRDefault="004E4D10" w:rsidP="0032167C"/>
    <w:p w:rsidR="00102F5D" w:rsidRPr="00214A0B" w:rsidRDefault="00102F5D" w:rsidP="0032167C"/>
    <w:p w:rsidR="00AB12D6" w:rsidRPr="0043475A" w:rsidRDefault="00AB12D6" w:rsidP="00BF2E69">
      <w:pPr>
        <w:pStyle w:val="Heading2"/>
        <w:rPr>
          <w:lang w:val="en-US"/>
        </w:rPr>
      </w:pPr>
      <w:bookmarkStart w:id="130" w:name="_Ref428885720"/>
      <w:bookmarkStart w:id="131" w:name="_Toc78451357"/>
      <w:r w:rsidRPr="0043475A">
        <w:rPr>
          <w:lang w:val="en-US"/>
        </w:rPr>
        <w:lastRenderedPageBreak/>
        <w:t>NLR-</w:t>
      </w:r>
      <w:r w:rsidR="0032167C" w:rsidRPr="0043475A">
        <w:rPr>
          <w:lang w:val="en-US"/>
        </w:rPr>
        <w:t>E</w:t>
      </w:r>
      <w:r w:rsidRPr="0043475A">
        <w:rPr>
          <w:lang w:val="en-US"/>
        </w:rPr>
        <w:t>IF6 ERDMS Webservice,  WSDL/Soap interface</w:t>
      </w:r>
      <w:bookmarkEnd w:id="130"/>
      <w:bookmarkEnd w:id="131"/>
    </w:p>
    <w:p w:rsidR="00AB12D6" w:rsidRPr="00214A0B" w:rsidRDefault="00FC0867" w:rsidP="00AB12D6">
      <w:pPr>
        <w:pStyle w:val="Heading3"/>
      </w:pPr>
      <w:bookmarkStart w:id="132" w:name="_Toc78451358"/>
      <w:r w:rsidRPr="00214A0B">
        <w:t xml:space="preserve">Interface </w:t>
      </w:r>
      <w:r w:rsidR="00AB12D6" w:rsidRPr="00214A0B">
        <w:t>Eisen</w:t>
      </w:r>
      <w:bookmarkEnd w:id="132"/>
    </w:p>
    <w:p w:rsidR="0032167C" w:rsidRPr="00214A0B" w:rsidRDefault="00D61927" w:rsidP="0032167C">
      <w:pPr>
        <w:keepNext/>
      </w:pPr>
      <w:r w:rsidRPr="00214A0B">
        <w:object w:dxaOrig="4503" w:dyaOrig="3806">
          <v:shape id="_x0000_i1031" type="#_x0000_t75" style="width:217.5pt;height:183pt" o:ole="">
            <v:imagedata r:id="rId61" o:title=""/>
          </v:shape>
          <o:OLEObject Type="Embed" ProgID="Visio.Drawing.11" ShapeID="_x0000_i1031" DrawAspect="Content" ObjectID="_1689064106" r:id="rId62"/>
        </w:object>
      </w:r>
    </w:p>
    <w:p w:rsidR="004123C6" w:rsidRPr="00214A0B" w:rsidRDefault="0032167C" w:rsidP="0032167C">
      <w:pPr>
        <w:pStyle w:val="Caption"/>
      </w:pPr>
      <w:bookmarkStart w:id="133" w:name="_Toc78451377"/>
      <w:r w:rsidRPr="00214A0B">
        <w:t xml:space="preserve">Figuur </w:t>
      </w:r>
      <w:r w:rsidRPr="00214A0B">
        <w:fldChar w:fldCharType="begin"/>
      </w:r>
      <w:r w:rsidRPr="00214A0B">
        <w:instrText xml:space="preserve"> SEQ Figuur \* ARABIC </w:instrText>
      </w:r>
      <w:r w:rsidRPr="00214A0B">
        <w:fldChar w:fldCharType="separate"/>
      </w:r>
      <w:r w:rsidR="00F8434F">
        <w:rPr>
          <w:noProof/>
        </w:rPr>
        <w:t>6</w:t>
      </w:r>
      <w:r w:rsidRPr="00214A0B">
        <w:fldChar w:fldCharType="end"/>
      </w:r>
      <w:r w:rsidRPr="00214A0B">
        <w:t>: EIF6 ERDMS webservice interface</w:t>
      </w:r>
      <w:bookmarkEnd w:id="133"/>
    </w:p>
    <w:p w:rsidR="0060739C" w:rsidRPr="00214A0B" w:rsidRDefault="0060739C" w:rsidP="0060739C"/>
    <w:p w:rsidR="0060739C" w:rsidRPr="00214A0B" w:rsidRDefault="0060739C" w:rsidP="0060739C">
      <w:pPr>
        <w:rPr>
          <w:noProof/>
        </w:rPr>
      </w:pPr>
      <w:r w:rsidRPr="00214A0B">
        <w:rPr>
          <w:noProof/>
        </w:rPr>
        <w:t>Deze interface</w:t>
      </w:r>
      <w:r w:rsidR="009457AF" w:rsidRPr="00214A0B">
        <w:rPr>
          <w:noProof/>
        </w:rPr>
        <w:t>, die beschikbaar</w:t>
      </w:r>
      <w:r w:rsidR="00A7659A">
        <w:rPr>
          <w:noProof/>
        </w:rPr>
        <w:t xml:space="preserve"> </w:t>
      </w:r>
      <w:r w:rsidR="009457AF" w:rsidRPr="00214A0B">
        <w:rPr>
          <w:noProof/>
        </w:rPr>
        <w:t>wordt gesteld door ERDMS,</w:t>
      </w:r>
      <w:r w:rsidRPr="00214A0B">
        <w:rPr>
          <w:noProof/>
        </w:rPr>
        <w:t xml:space="preserve"> wordt gebruikt </w:t>
      </w:r>
      <w:r w:rsidRPr="00214A0B">
        <w:rPr>
          <w:noProof/>
          <w:u w:val="single"/>
        </w:rPr>
        <w:t>door</w:t>
      </w:r>
      <w:r w:rsidRPr="00214A0B">
        <w:rPr>
          <w:noProof/>
        </w:rPr>
        <w:t xml:space="preserve"> NLRDMS voor de koppeling met ERDMS om </w:t>
      </w:r>
      <w:r w:rsidR="00A7659A">
        <w:rPr>
          <w:noProof/>
        </w:rPr>
        <w:t xml:space="preserve">de referentiegegevens </w:t>
      </w:r>
      <w:r w:rsidRPr="00214A0B">
        <w:rPr>
          <w:noProof/>
        </w:rPr>
        <w:t>te kunnen synchroniseren met de Europese database. De ERDMS webservice interface kent een synchrone afhandeling.</w:t>
      </w:r>
    </w:p>
    <w:p w:rsidR="0060739C" w:rsidRPr="00214A0B" w:rsidRDefault="0060739C" w:rsidP="0060739C">
      <w:pPr>
        <w:rPr>
          <w:noProof/>
        </w:rPr>
      </w:pPr>
    </w:p>
    <w:p w:rsidR="0060739C" w:rsidRPr="00214A0B" w:rsidRDefault="0060739C" w:rsidP="0060739C">
      <w:pPr>
        <w:rPr>
          <w:noProof/>
        </w:rPr>
      </w:pPr>
      <w:r w:rsidRPr="00214A0B">
        <w:rPr>
          <w:noProof/>
        </w:rPr>
        <w:t>De interface koppeling valt uiteen in 2 delen:</w:t>
      </w:r>
    </w:p>
    <w:p w:rsidR="0060739C" w:rsidRPr="00214A0B" w:rsidRDefault="0060739C" w:rsidP="00B012BE">
      <w:pPr>
        <w:numPr>
          <w:ilvl w:val="0"/>
          <w:numId w:val="37"/>
        </w:numPr>
        <w:rPr>
          <w:noProof/>
        </w:rPr>
      </w:pPr>
      <w:r w:rsidRPr="00214A0B">
        <w:rPr>
          <w:noProof/>
        </w:rPr>
        <w:t>EIF6.1: voor het ophalen van updates uit het ERDMS.</w:t>
      </w:r>
    </w:p>
    <w:p w:rsidR="0060739C" w:rsidRPr="00214A0B" w:rsidRDefault="0060739C" w:rsidP="00B012BE">
      <w:pPr>
        <w:numPr>
          <w:ilvl w:val="0"/>
          <w:numId w:val="37"/>
        </w:numPr>
        <w:rPr>
          <w:noProof/>
        </w:rPr>
      </w:pPr>
      <w:r w:rsidRPr="00214A0B">
        <w:rPr>
          <w:noProof/>
        </w:rPr>
        <w:t xml:space="preserve">EIF6.2: voor het opsturen van gegevens naar het ERDMS. </w:t>
      </w:r>
    </w:p>
    <w:p w:rsidR="0060739C" w:rsidRPr="00214A0B" w:rsidRDefault="0060739C" w:rsidP="0060739C">
      <w:pPr>
        <w:rPr>
          <w:noProof/>
        </w:rPr>
      </w:pPr>
    </w:p>
    <w:p w:rsidR="0060739C" w:rsidRPr="00214A0B" w:rsidRDefault="0060739C" w:rsidP="0060739C">
      <w:r w:rsidRPr="00214A0B">
        <w:rPr>
          <w:noProof/>
        </w:rPr>
        <w:t xml:space="preserve">De in deze paragraaf beschreven implementatie (methodiek) van de koppeling met het ERDMS, kan ook </w:t>
      </w:r>
      <w:r w:rsidR="009457AF" w:rsidRPr="00214A0B">
        <w:rPr>
          <w:noProof/>
        </w:rPr>
        <w:t xml:space="preserve">als voorbeeld dienen voor het realiseren van een koppeling met </w:t>
      </w:r>
      <w:r w:rsidRPr="00214A0B">
        <w:rPr>
          <w:noProof/>
        </w:rPr>
        <w:t xml:space="preserve">NLRDMS (zie EIF5 in paragraaf </w:t>
      </w:r>
      <w:r w:rsidRPr="00214A0B">
        <w:rPr>
          <w:noProof/>
        </w:rPr>
        <w:fldChar w:fldCharType="begin"/>
      </w:r>
      <w:r w:rsidRPr="00214A0B">
        <w:rPr>
          <w:noProof/>
        </w:rPr>
        <w:instrText xml:space="preserve"> REF _Ref428885687 \r \h </w:instrText>
      </w:r>
      <w:r w:rsidRPr="00214A0B">
        <w:rPr>
          <w:noProof/>
        </w:rPr>
      </w:r>
      <w:r w:rsidRPr="00214A0B">
        <w:rPr>
          <w:noProof/>
        </w:rPr>
        <w:fldChar w:fldCharType="separate"/>
      </w:r>
      <w:r w:rsidR="00F8434F">
        <w:rPr>
          <w:noProof/>
        </w:rPr>
        <w:t>3.6</w:t>
      </w:r>
      <w:r w:rsidRPr="00214A0B">
        <w:rPr>
          <w:noProof/>
        </w:rPr>
        <w:fldChar w:fldCharType="end"/>
      </w:r>
      <w:r w:rsidRPr="00214A0B">
        <w:rPr>
          <w:noProof/>
        </w:rPr>
        <w:t>).</w:t>
      </w:r>
    </w:p>
    <w:p w:rsidR="004123C6" w:rsidRPr="00214A0B" w:rsidRDefault="004123C6" w:rsidP="00DD4B01"/>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6378"/>
      </w:tblGrid>
      <w:tr w:rsidR="001D1E91" w:rsidRPr="003566BB" w:rsidTr="00774E21">
        <w:trPr>
          <w:tblHeader/>
        </w:trPr>
        <w:tc>
          <w:tcPr>
            <w:tcW w:w="7796" w:type="dxa"/>
            <w:gridSpan w:val="2"/>
            <w:shd w:val="clear" w:color="auto" w:fill="D9D9D9"/>
          </w:tcPr>
          <w:p w:rsidR="001D1E91" w:rsidRPr="0043475A" w:rsidRDefault="001D1E91" w:rsidP="00E12A66">
            <w:pPr>
              <w:pStyle w:val="IRSIDD-EISTitel"/>
              <w:keepNext/>
              <w:keepLines/>
              <w:rPr>
                <w:lang w:val="de-DE"/>
              </w:rPr>
            </w:pPr>
            <w:bookmarkStart w:id="134" w:name="_Ref429669314"/>
            <w:bookmarkStart w:id="135" w:name="_Ref428823761"/>
            <w:bookmarkStart w:id="136" w:name="_Toc78451394"/>
            <w:r w:rsidRPr="0043475A">
              <w:rPr>
                <w:lang w:val="de-DE"/>
              </w:rPr>
              <w:t>IRS-NLR-</w:t>
            </w:r>
            <w:r w:rsidRPr="00214A0B">
              <w:fldChar w:fldCharType="begin"/>
            </w:r>
            <w:r w:rsidRPr="0043475A">
              <w:rPr>
                <w:lang w:val="de-DE"/>
              </w:rPr>
              <w:instrText xml:space="preserve"> SEQ IRSIDD-EIS \# "000" </w:instrText>
            </w:r>
            <w:r w:rsidRPr="00214A0B">
              <w:fldChar w:fldCharType="separate"/>
            </w:r>
            <w:r w:rsidR="00F8434F">
              <w:rPr>
                <w:noProof/>
                <w:lang w:val="de-DE"/>
              </w:rPr>
              <w:t>013</w:t>
            </w:r>
            <w:r w:rsidRPr="00214A0B">
              <w:fldChar w:fldCharType="end"/>
            </w:r>
            <w:bookmarkEnd w:id="134"/>
            <w:r w:rsidRPr="0043475A">
              <w:rPr>
                <w:lang w:val="de-DE"/>
              </w:rPr>
              <w:t xml:space="preserve">: ERDMS interface </w:t>
            </w:r>
            <w:r w:rsidR="002E38EE" w:rsidRPr="0043475A">
              <w:rPr>
                <w:lang w:val="de-DE"/>
              </w:rPr>
              <w:t xml:space="preserve">(EIF6) </w:t>
            </w:r>
            <w:r w:rsidR="00E12A66" w:rsidRPr="0043475A">
              <w:rPr>
                <w:lang w:val="de-DE"/>
              </w:rPr>
              <w:t>technische kenmerken</w:t>
            </w:r>
            <w:bookmarkEnd w:id="135"/>
            <w:bookmarkEnd w:id="136"/>
          </w:p>
        </w:tc>
      </w:tr>
      <w:tr w:rsidR="001D1E91" w:rsidRPr="00214A0B" w:rsidTr="00774E21">
        <w:tc>
          <w:tcPr>
            <w:tcW w:w="1418" w:type="dxa"/>
          </w:tcPr>
          <w:p w:rsidR="001D1E91" w:rsidRPr="00214A0B" w:rsidRDefault="001D1E91" w:rsidP="00774E21">
            <w:pPr>
              <w:spacing w:before="60" w:after="60"/>
            </w:pPr>
            <w:r w:rsidRPr="00214A0B">
              <w:rPr>
                <w:color w:val="0000FF"/>
              </w:rPr>
              <w:t>Beschrijving</w:t>
            </w:r>
            <w:r w:rsidRPr="00214A0B">
              <w:t>:</w:t>
            </w:r>
          </w:p>
        </w:tc>
        <w:tc>
          <w:tcPr>
            <w:tcW w:w="6378" w:type="dxa"/>
          </w:tcPr>
          <w:p w:rsidR="0032167C" w:rsidRPr="00214A0B" w:rsidRDefault="00857B5F" w:rsidP="00DD4B01">
            <w:pPr>
              <w:spacing w:before="60" w:after="60"/>
              <w:rPr>
                <w:noProof/>
              </w:rPr>
            </w:pPr>
            <w:r w:rsidRPr="00214A0B">
              <w:rPr>
                <w:noProof/>
              </w:rPr>
              <w:t xml:space="preserve">De interface </w:t>
            </w:r>
            <w:r w:rsidR="0032167C" w:rsidRPr="00214A0B">
              <w:rPr>
                <w:noProof/>
              </w:rPr>
              <w:t xml:space="preserve">[NLR_EIF6] </w:t>
            </w:r>
            <w:r w:rsidR="00DD4B01" w:rsidRPr="00214A0B">
              <w:rPr>
                <w:noProof/>
              </w:rPr>
              <w:t>is</w:t>
            </w:r>
            <w:r w:rsidRPr="00214A0B">
              <w:rPr>
                <w:noProof/>
              </w:rPr>
              <w:t xml:space="preserve"> gebaseerd op de interface specificat</w:t>
            </w:r>
            <w:r w:rsidR="004123C6" w:rsidRPr="00214A0B">
              <w:rPr>
                <w:noProof/>
              </w:rPr>
              <w:t>ies van ERDMS (zie [ERDMS_WSI])</w:t>
            </w:r>
            <w:r w:rsidR="0027069F" w:rsidRPr="00214A0B">
              <w:rPr>
                <w:noProof/>
              </w:rPr>
              <w:t>, waarbij de operaties synchroon worden afgehandeld</w:t>
            </w:r>
            <w:r w:rsidR="0032167C" w:rsidRPr="00214A0B">
              <w:rPr>
                <w:noProof/>
              </w:rPr>
              <w:t>.</w:t>
            </w:r>
          </w:p>
          <w:p w:rsidR="001D1E91" w:rsidRPr="00214A0B" w:rsidRDefault="0032167C" w:rsidP="00DD4B01">
            <w:pPr>
              <w:spacing w:before="60" w:after="60"/>
              <w:rPr>
                <w:noProof/>
              </w:rPr>
            </w:pPr>
            <w:r w:rsidRPr="00214A0B">
              <w:rPr>
                <w:noProof/>
              </w:rPr>
              <w:t>De interface met ERDMS</w:t>
            </w:r>
            <w:r w:rsidR="004123C6" w:rsidRPr="00214A0B">
              <w:rPr>
                <w:noProof/>
              </w:rPr>
              <w:t xml:space="preserve"> kent </w:t>
            </w:r>
            <w:r w:rsidR="00D72523" w:rsidRPr="00214A0B">
              <w:rPr>
                <w:noProof/>
              </w:rPr>
              <w:t xml:space="preserve">verkeer in </w:t>
            </w:r>
            <w:r w:rsidR="004123C6" w:rsidRPr="00214A0B">
              <w:rPr>
                <w:noProof/>
              </w:rPr>
              <w:t>twee richtingen:</w:t>
            </w:r>
          </w:p>
          <w:p w:rsidR="004123C6" w:rsidRDefault="004123C6" w:rsidP="00B012BE">
            <w:pPr>
              <w:numPr>
                <w:ilvl w:val="0"/>
                <w:numId w:val="22"/>
              </w:numPr>
              <w:spacing w:before="60" w:after="60"/>
              <w:rPr>
                <w:noProof/>
              </w:rPr>
            </w:pPr>
            <w:r w:rsidRPr="00214A0B">
              <w:rPr>
                <w:noProof/>
              </w:rPr>
              <w:t>NLRDMS &lt;= ERDMS</w:t>
            </w:r>
            <w:r w:rsidR="00F25033" w:rsidRPr="00214A0B">
              <w:rPr>
                <w:noProof/>
              </w:rPr>
              <w:t xml:space="preserve"> (6.1)</w:t>
            </w:r>
            <w:r w:rsidRPr="00214A0B">
              <w:rPr>
                <w:noProof/>
              </w:rPr>
              <w:t>, voor het downloaden van de mutaties uit ERDMS.</w:t>
            </w:r>
          </w:p>
          <w:p w:rsidR="00727EA6" w:rsidRPr="00727EA6" w:rsidRDefault="00727EA6" w:rsidP="00727EA6">
            <w:pPr>
              <w:spacing w:before="60" w:after="60"/>
              <w:ind w:left="720"/>
              <w:rPr>
                <w:i/>
                <w:noProof/>
                <w:sz w:val="16"/>
                <w:szCs w:val="16"/>
              </w:rPr>
            </w:pPr>
            <w:r w:rsidRPr="00727EA6">
              <w:rPr>
                <w:i/>
                <w:noProof/>
                <w:sz w:val="16"/>
                <w:szCs w:val="16"/>
              </w:rPr>
              <w:t>(geen ERDMS account nodig).</w:t>
            </w:r>
          </w:p>
          <w:p w:rsidR="004123C6" w:rsidRDefault="004123C6" w:rsidP="00B012BE">
            <w:pPr>
              <w:numPr>
                <w:ilvl w:val="0"/>
                <w:numId w:val="22"/>
              </w:numPr>
              <w:spacing w:before="60" w:after="60"/>
              <w:rPr>
                <w:noProof/>
              </w:rPr>
            </w:pPr>
            <w:r w:rsidRPr="00214A0B">
              <w:rPr>
                <w:noProof/>
              </w:rPr>
              <w:t>NLRDMS =&gt; ERDMS</w:t>
            </w:r>
            <w:r w:rsidR="00F25033" w:rsidRPr="00214A0B">
              <w:rPr>
                <w:noProof/>
              </w:rPr>
              <w:t xml:space="preserve"> (6.2)</w:t>
            </w:r>
            <w:r w:rsidRPr="00214A0B">
              <w:rPr>
                <w:noProof/>
              </w:rPr>
              <w:t xml:space="preserve">, voor het </w:t>
            </w:r>
            <w:r w:rsidR="0032167C" w:rsidRPr="00214A0B">
              <w:rPr>
                <w:noProof/>
              </w:rPr>
              <w:t xml:space="preserve">(geautoriseerd) </w:t>
            </w:r>
            <w:r w:rsidRPr="00214A0B">
              <w:rPr>
                <w:noProof/>
              </w:rPr>
              <w:t>uploaden van NL wijzigingen naar het ERDMS.</w:t>
            </w:r>
          </w:p>
          <w:p w:rsidR="00727EA6" w:rsidRPr="00727EA6" w:rsidRDefault="00727EA6" w:rsidP="00727EA6">
            <w:pPr>
              <w:spacing w:before="60" w:after="60"/>
              <w:ind w:left="720"/>
              <w:rPr>
                <w:i/>
                <w:noProof/>
                <w:sz w:val="16"/>
                <w:szCs w:val="16"/>
              </w:rPr>
            </w:pPr>
            <w:r w:rsidRPr="00727EA6">
              <w:rPr>
                <w:i/>
                <w:noProof/>
                <w:sz w:val="16"/>
                <w:szCs w:val="16"/>
              </w:rPr>
              <w:t xml:space="preserve">(een geldig </w:t>
            </w:r>
            <w:r>
              <w:rPr>
                <w:i/>
                <w:noProof/>
                <w:sz w:val="16"/>
                <w:szCs w:val="16"/>
              </w:rPr>
              <w:t xml:space="preserve">geconfigureerd </w:t>
            </w:r>
            <w:r w:rsidRPr="00727EA6">
              <w:rPr>
                <w:i/>
                <w:noProof/>
                <w:sz w:val="16"/>
                <w:szCs w:val="16"/>
              </w:rPr>
              <w:t xml:space="preserve">ERDMS account </w:t>
            </w:r>
            <w:r>
              <w:rPr>
                <w:i/>
                <w:noProof/>
                <w:sz w:val="16"/>
                <w:szCs w:val="16"/>
              </w:rPr>
              <w:t xml:space="preserve">is </w:t>
            </w:r>
            <w:r w:rsidRPr="00727EA6">
              <w:rPr>
                <w:i/>
                <w:noProof/>
                <w:sz w:val="16"/>
                <w:szCs w:val="16"/>
              </w:rPr>
              <w:t>nodig).</w:t>
            </w:r>
          </w:p>
          <w:p w:rsidR="005E63BA" w:rsidRPr="00214A0B" w:rsidRDefault="005E63BA" w:rsidP="005E63BA">
            <w:pPr>
              <w:spacing w:before="60" w:after="60"/>
              <w:rPr>
                <w:noProof/>
              </w:rPr>
            </w:pPr>
            <w:r w:rsidRPr="00214A0B">
              <w:rPr>
                <w:noProof/>
              </w:rPr>
              <w:t>Wat betreft het gebruik van deze interface ligt het initiatief altijd bij NLRDMS.</w:t>
            </w:r>
          </w:p>
        </w:tc>
      </w:tr>
      <w:tr w:rsidR="00E12A66" w:rsidRPr="00214A0B" w:rsidTr="00774E21">
        <w:tc>
          <w:tcPr>
            <w:tcW w:w="1418" w:type="dxa"/>
          </w:tcPr>
          <w:p w:rsidR="00E12A66" w:rsidRPr="00214A0B" w:rsidRDefault="00E12A66" w:rsidP="00774E21">
            <w:pPr>
              <w:spacing w:before="60" w:after="60"/>
            </w:pPr>
            <w:r w:rsidRPr="00214A0B">
              <w:rPr>
                <w:color w:val="0000FF"/>
              </w:rPr>
              <w:t>Toelichting</w:t>
            </w:r>
            <w:r w:rsidRPr="00214A0B">
              <w:t>:</w:t>
            </w:r>
          </w:p>
        </w:tc>
        <w:tc>
          <w:tcPr>
            <w:tcW w:w="6378" w:type="dxa"/>
          </w:tcPr>
          <w:p w:rsidR="00E12A66" w:rsidRPr="00214A0B" w:rsidRDefault="00E12A66" w:rsidP="009457AF">
            <w:pPr>
              <w:spacing w:before="60" w:after="60"/>
              <w:rPr>
                <w:noProof/>
              </w:rPr>
            </w:pPr>
            <w:r w:rsidRPr="00214A0B">
              <w:rPr>
                <w:noProof/>
              </w:rPr>
              <w:t xml:space="preserve">Deze </w:t>
            </w:r>
            <w:r w:rsidR="00B744BD" w:rsidRPr="00214A0B">
              <w:rPr>
                <w:noProof/>
              </w:rPr>
              <w:t xml:space="preserve">synchrone webservice </w:t>
            </w:r>
            <w:r w:rsidRPr="00214A0B">
              <w:rPr>
                <w:noProof/>
              </w:rPr>
              <w:t xml:space="preserve">interface maakt onderdeel uit van </w:t>
            </w:r>
            <w:r w:rsidR="0032167C" w:rsidRPr="00214A0B">
              <w:rPr>
                <w:noProof/>
              </w:rPr>
              <w:t xml:space="preserve">ERDMS en </w:t>
            </w:r>
            <w:r w:rsidRPr="00214A0B">
              <w:rPr>
                <w:noProof/>
              </w:rPr>
              <w:t xml:space="preserve">wordt door NLRDMS </w:t>
            </w:r>
            <w:r w:rsidR="00857B5F" w:rsidRPr="00214A0B">
              <w:rPr>
                <w:noProof/>
              </w:rPr>
              <w:t>aangeroepen</w:t>
            </w:r>
            <w:r w:rsidR="003377BD" w:rsidRPr="00214A0B">
              <w:rPr>
                <w:noProof/>
              </w:rPr>
              <w:t xml:space="preserve"> en </w:t>
            </w:r>
            <w:r w:rsidRPr="00214A0B">
              <w:rPr>
                <w:noProof/>
              </w:rPr>
              <w:t>gebruikt.</w:t>
            </w:r>
          </w:p>
        </w:tc>
      </w:tr>
      <w:tr w:rsidR="00E12A66" w:rsidRPr="00214A0B" w:rsidTr="00774E21">
        <w:tc>
          <w:tcPr>
            <w:tcW w:w="1418" w:type="dxa"/>
          </w:tcPr>
          <w:p w:rsidR="00E12A66" w:rsidRPr="00214A0B" w:rsidRDefault="00E12A66" w:rsidP="00774E21">
            <w:pPr>
              <w:spacing w:before="60" w:after="60"/>
            </w:pPr>
            <w:r w:rsidRPr="00214A0B">
              <w:rPr>
                <w:color w:val="0000FF"/>
              </w:rPr>
              <w:t>Referentie</w:t>
            </w:r>
            <w:r w:rsidRPr="00214A0B">
              <w:t xml:space="preserve">: </w:t>
            </w:r>
          </w:p>
        </w:tc>
        <w:tc>
          <w:tcPr>
            <w:tcW w:w="6378" w:type="dxa"/>
          </w:tcPr>
          <w:p w:rsidR="00E12A66" w:rsidRPr="00214A0B" w:rsidRDefault="00857B5F" w:rsidP="00774E21">
            <w:pPr>
              <w:spacing w:before="60" w:after="60"/>
            </w:pPr>
            <w:r w:rsidRPr="00214A0B">
              <w:rPr>
                <w:noProof/>
              </w:rPr>
              <w:t>zie [ERDMS_WSI]</w:t>
            </w:r>
          </w:p>
        </w:tc>
      </w:tr>
      <w:tr w:rsidR="00E12A66" w:rsidRPr="003566BB" w:rsidTr="00774E21">
        <w:tc>
          <w:tcPr>
            <w:tcW w:w="1418" w:type="dxa"/>
          </w:tcPr>
          <w:p w:rsidR="00E12A66" w:rsidRPr="00214A0B" w:rsidRDefault="00E12A66" w:rsidP="00774E21">
            <w:pPr>
              <w:spacing w:before="60" w:after="60"/>
            </w:pPr>
            <w:r w:rsidRPr="00214A0B">
              <w:rPr>
                <w:color w:val="0000FF"/>
              </w:rPr>
              <w:t>Herkomst</w:t>
            </w:r>
            <w:r w:rsidRPr="00214A0B">
              <w:t xml:space="preserve">: </w:t>
            </w:r>
          </w:p>
        </w:tc>
        <w:tc>
          <w:tcPr>
            <w:tcW w:w="6378" w:type="dxa"/>
          </w:tcPr>
          <w:p w:rsidR="00E12A66" w:rsidRPr="0043475A" w:rsidRDefault="008900D6" w:rsidP="005852AC">
            <w:pPr>
              <w:spacing w:before="60" w:after="60"/>
              <w:rPr>
                <w:lang w:val="de-DE"/>
              </w:rPr>
            </w:pPr>
            <w:r w:rsidRPr="0043475A">
              <w:rPr>
                <w:lang w:val="de-DE"/>
              </w:rPr>
              <w:t>SSS-NLR</w:t>
            </w:r>
            <w:r w:rsidR="005852AC" w:rsidRPr="0043475A">
              <w:rPr>
                <w:lang w:val="de-DE"/>
              </w:rPr>
              <w:t>-061</w:t>
            </w:r>
            <w:r w:rsidR="006F22DD" w:rsidRPr="0043475A">
              <w:rPr>
                <w:lang w:val="de-DE"/>
              </w:rPr>
              <w:t xml:space="preserve"> </w:t>
            </w:r>
            <w:r w:rsidR="005852AC" w:rsidRPr="0043475A">
              <w:rPr>
                <w:lang w:val="de-DE"/>
              </w:rPr>
              <w:t>ERDMS</w:t>
            </w:r>
            <w:r w:rsidR="006F22DD" w:rsidRPr="0043475A">
              <w:rPr>
                <w:lang w:val="de-DE"/>
              </w:rPr>
              <w:t xml:space="preserve"> </w:t>
            </w:r>
            <w:r w:rsidR="005852AC" w:rsidRPr="0043475A">
              <w:rPr>
                <w:lang w:val="de-DE"/>
              </w:rPr>
              <w:t>interface kenmerken.</w:t>
            </w:r>
          </w:p>
        </w:tc>
      </w:tr>
      <w:tr w:rsidR="00E12A66" w:rsidRPr="00214A0B" w:rsidTr="00774E21">
        <w:tc>
          <w:tcPr>
            <w:tcW w:w="1418" w:type="dxa"/>
          </w:tcPr>
          <w:p w:rsidR="00E12A66" w:rsidRPr="00214A0B" w:rsidRDefault="00E12A66" w:rsidP="00774E21">
            <w:pPr>
              <w:spacing w:before="60" w:after="60"/>
            </w:pPr>
            <w:r w:rsidRPr="00214A0B">
              <w:rPr>
                <w:color w:val="0000FF"/>
              </w:rPr>
              <w:t>Kwalificatie</w:t>
            </w:r>
            <w:r w:rsidRPr="00214A0B">
              <w:t xml:space="preserve">: </w:t>
            </w:r>
          </w:p>
        </w:tc>
        <w:tc>
          <w:tcPr>
            <w:tcW w:w="6378" w:type="dxa"/>
          </w:tcPr>
          <w:p w:rsidR="00E12A66" w:rsidRPr="00214A0B" w:rsidRDefault="00E12A66" w:rsidP="00774E21">
            <w:pPr>
              <w:spacing w:before="60" w:after="60"/>
            </w:pPr>
            <w:r w:rsidRPr="00214A0B">
              <w:t>Demonstratie &amp; Inspectie</w:t>
            </w:r>
          </w:p>
        </w:tc>
      </w:tr>
      <w:tr w:rsidR="00E12A66" w:rsidRPr="00214A0B" w:rsidTr="00774E21">
        <w:tc>
          <w:tcPr>
            <w:tcW w:w="1418" w:type="dxa"/>
          </w:tcPr>
          <w:p w:rsidR="00E12A66" w:rsidRPr="00214A0B" w:rsidRDefault="00E12A66" w:rsidP="00774E21">
            <w:pPr>
              <w:spacing w:before="60" w:after="60"/>
            </w:pPr>
            <w:r w:rsidRPr="00214A0B">
              <w:rPr>
                <w:color w:val="0000FF"/>
              </w:rPr>
              <w:t>Gerelateerd</w:t>
            </w:r>
            <w:r w:rsidRPr="00214A0B">
              <w:t xml:space="preserve">: </w:t>
            </w:r>
          </w:p>
        </w:tc>
        <w:tc>
          <w:tcPr>
            <w:tcW w:w="6378" w:type="dxa"/>
          </w:tcPr>
          <w:p w:rsidR="00E12A66" w:rsidRPr="00214A0B" w:rsidRDefault="00E12A66" w:rsidP="00774E21">
            <w:pPr>
              <w:spacing w:before="60" w:after="60"/>
            </w:pPr>
            <w:r w:rsidRPr="00214A0B">
              <w:t>-</w:t>
            </w:r>
          </w:p>
        </w:tc>
      </w:tr>
    </w:tbl>
    <w:p w:rsidR="00E12A66" w:rsidRPr="00214A0B" w:rsidRDefault="00E12A66" w:rsidP="001D1E91"/>
    <w:p w:rsidR="00AB12D6" w:rsidRPr="00214A0B" w:rsidRDefault="00AB12D6" w:rsidP="00AB12D6">
      <w:pPr>
        <w:pStyle w:val="Heading3"/>
      </w:pPr>
      <w:bookmarkStart w:id="137" w:name="_Toc78451359"/>
      <w:r w:rsidRPr="00214A0B">
        <w:t>Ontwerpbeslissingen</w:t>
      </w:r>
      <w:bookmarkEnd w:id="137"/>
    </w:p>
    <w:p w:rsidR="00F50354" w:rsidRPr="00214A0B" w:rsidRDefault="00F50354" w:rsidP="00F50354">
      <w:r w:rsidRPr="00214A0B">
        <w:t>Voor de implementatie van deze interface zijn van belang:</w:t>
      </w:r>
    </w:p>
    <w:p w:rsidR="00F50354" w:rsidRPr="00214A0B" w:rsidRDefault="00F50354" w:rsidP="00B012BE">
      <w:pPr>
        <w:numPr>
          <w:ilvl w:val="0"/>
          <w:numId w:val="25"/>
        </w:numPr>
      </w:pPr>
      <w:r w:rsidRPr="00214A0B">
        <w:t>Connectieparameters (WSDL URL etc).</w:t>
      </w:r>
    </w:p>
    <w:p w:rsidR="00F50354" w:rsidRPr="00214A0B" w:rsidRDefault="00F50354" w:rsidP="00B012BE">
      <w:pPr>
        <w:numPr>
          <w:ilvl w:val="0"/>
          <w:numId w:val="25"/>
        </w:numPr>
      </w:pPr>
      <w:r w:rsidRPr="00214A0B">
        <w:t>De te gebruiken</w:t>
      </w:r>
      <w:r w:rsidR="005E63BA" w:rsidRPr="00214A0B">
        <w:t xml:space="preserve"> synchrone</w:t>
      </w:r>
      <w:r w:rsidRPr="00214A0B">
        <w:t xml:space="preserve"> functies van ERDMS voor ophalen mutaties.</w:t>
      </w:r>
    </w:p>
    <w:p w:rsidR="00F50354" w:rsidRPr="00214A0B" w:rsidRDefault="00F50354" w:rsidP="00B012BE">
      <w:pPr>
        <w:numPr>
          <w:ilvl w:val="0"/>
          <w:numId w:val="25"/>
        </w:numPr>
      </w:pPr>
      <w:r w:rsidRPr="00214A0B">
        <w:t>Hoe de mutaties te verwerken in NLRDMS.</w:t>
      </w:r>
    </w:p>
    <w:p w:rsidR="00F50354" w:rsidRPr="00214A0B" w:rsidRDefault="00F50354" w:rsidP="00B012BE">
      <w:pPr>
        <w:numPr>
          <w:ilvl w:val="0"/>
          <w:numId w:val="25"/>
        </w:numPr>
      </w:pPr>
      <w:r w:rsidRPr="00214A0B">
        <w:t>De te gebruiken</w:t>
      </w:r>
      <w:r w:rsidR="005E63BA" w:rsidRPr="00214A0B">
        <w:t xml:space="preserve"> synchrone</w:t>
      </w:r>
      <w:r w:rsidRPr="00214A0B">
        <w:t xml:space="preserve"> functies voor het opsturen van mutaties.</w:t>
      </w:r>
    </w:p>
    <w:p w:rsidR="00F50354" w:rsidRPr="00214A0B" w:rsidRDefault="00F50354" w:rsidP="00B012BE">
      <w:pPr>
        <w:numPr>
          <w:ilvl w:val="0"/>
          <w:numId w:val="25"/>
        </w:numPr>
      </w:pPr>
      <w:r w:rsidRPr="00214A0B">
        <w:t>Hoe de mutaties op te sturen.</w:t>
      </w:r>
    </w:p>
    <w:p w:rsidR="00E12A66" w:rsidRPr="00214A0B" w:rsidRDefault="00E12A66" w:rsidP="00E12A66"/>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6378"/>
      </w:tblGrid>
      <w:tr w:rsidR="001D1E91" w:rsidRPr="00214A0B" w:rsidTr="00774E21">
        <w:trPr>
          <w:tblHeader/>
        </w:trPr>
        <w:tc>
          <w:tcPr>
            <w:tcW w:w="7796" w:type="dxa"/>
            <w:gridSpan w:val="2"/>
            <w:shd w:val="clear" w:color="auto" w:fill="D9D9D9"/>
          </w:tcPr>
          <w:p w:rsidR="001D1E91" w:rsidRPr="00214A0B" w:rsidRDefault="001D1E91" w:rsidP="001D1E91">
            <w:pPr>
              <w:pStyle w:val="IRSIDD-EISTitel"/>
              <w:keepNext/>
              <w:keepLines/>
            </w:pPr>
            <w:bookmarkStart w:id="138" w:name="_Toc78451395"/>
            <w:r w:rsidRPr="00214A0B">
              <w:t>IDD-NLR-</w:t>
            </w:r>
            <w:r w:rsidRPr="00214A0B">
              <w:fldChar w:fldCharType="begin"/>
            </w:r>
            <w:r w:rsidRPr="00214A0B">
              <w:instrText xml:space="preserve"> SEQ IRSIDD-EIS \# "000" </w:instrText>
            </w:r>
            <w:r w:rsidRPr="00214A0B">
              <w:fldChar w:fldCharType="separate"/>
            </w:r>
            <w:r w:rsidR="00F8434F">
              <w:rPr>
                <w:noProof/>
              </w:rPr>
              <w:t>014</w:t>
            </w:r>
            <w:r w:rsidRPr="00214A0B">
              <w:fldChar w:fldCharType="end"/>
            </w:r>
            <w:r w:rsidRPr="00214A0B">
              <w:t xml:space="preserve">: Implementatie ERDMS interface </w:t>
            </w:r>
            <w:r w:rsidR="002E38EE" w:rsidRPr="00214A0B">
              <w:t xml:space="preserve">(EIF6) </w:t>
            </w:r>
            <w:r w:rsidRPr="00214A0B">
              <w:t>in NLRDMS</w:t>
            </w:r>
            <w:bookmarkEnd w:id="138"/>
          </w:p>
        </w:tc>
      </w:tr>
      <w:tr w:rsidR="001D1E91" w:rsidRPr="00214A0B" w:rsidTr="00774E21">
        <w:tc>
          <w:tcPr>
            <w:tcW w:w="1418" w:type="dxa"/>
          </w:tcPr>
          <w:p w:rsidR="001D1E91" w:rsidRPr="00214A0B" w:rsidRDefault="001D1E91" w:rsidP="00774E21">
            <w:pPr>
              <w:spacing w:before="60" w:after="60"/>
            </w:pPr>
            <w:r w:rsidRPr="00214A0B">
              <w:rPr>
                <w:color w:val="0000FF"/>
              </w:rPr>
              <w:t>Beschrijving</w:t>
            </w:r>
            <w:r w:rsidRPr="00214A0B">
              <w:t>:</w:t>
            </w:r>
          </w:p>
        </w:tc>
        <w:tc>
          <w:tcPr>
            <w:tcW w:w="6378" w:type="dxa"/>
          </w:tcPr>
          <w:p w:rsidR="0032167C" w:rsidRPr="00214A0B" w:rsidRDefault="001D1E91" w:rsidP="00774E21">
            <w:pPr>
              <w:spacing w:before="60" w:after="60"/>
            </w:pPr>
            <w:r w:rsidRPr="00214A0B">
              <w:t xml:space="preserve">Voor de koppeling met ERDMS wordt gebruik gemaakt van de bestaande </w:t>
            </w:r>
            <w:r w:rsidR="00E12A66" w:rsidRPr="00214A0B">
              <w:t xml:space="preserve">beproefde </w:t>
            </w:r>
            <w:r w:rsidRPr="00214A0B">
              <w:t xml:space="preserve">ERDMS webservice interface </w:t>
            </w:r>
            <w:r w:rsidRPr="00214A0B">
              <w:rPr>
                <w:b/>
              </w:rPr>
              <w:t>versie 1.0</w:t>
            </w:r>
            <w:r w:rsidR="00DD4B01" w:rsidRPr="00214A0B">
              <w:rPr>
                <w:b/>
              </w:rPr>
              <w:t>g</w:t>
            </w:r>
            <w:r w:rsidR="00DD4B01" w:rsidRPr="00214A0B">
              <w:t xml:space="preserve">, via </w:t>
            </w:r>
            <w:r w:rsidR="00DD4B01" w:rsidRPr="00214A0B">
              <w:rPr>
                <w:b/>
              </w:rPr>
              <w:t>http</w:t>
            </w:r>
            <w:r w:rsidRPr="00214A0B">
              <w:t xml:space="preserve"> (zie [ERDMS_WSI]).</w:t>
            </w:r>
          </w:p>
          <w:p w:rsidR="0027069F" w:rsidRPr="00214A0B" w:rsidRDefault="00153179" w:rsidP="00774E21">
            <w:pPr>
              <w:spacing w:before="60" w:after="60"/>
            </w:pPr>
            <w:r w:rsidRPr="00214A0B">
              <w:t xml:space="preserve">Operaties worden verzonden </w:t>
            </w:r>
            <w:r w:rsidR="0027069F" w:rsidRPr="00214A0B">
              <w:t xml:space="preserve">via de ERDMS </w:t>
            </w:r>
            <w:r w:rsidRPr="00214A0B">
              <w:t>SOAP API</w:t>
            </w:r>
            <w:r w:rsidR="0027069F" w:rsidRPr="00214A0B">
              <w:t xml:space="preserve"> en synchroon afgehandeld door ERDMS.</w:t>
            </w:r>
          </w:p>
          <w:p w:rsidR="00153179" w:rsidRPr="00214A0B" w:rsidRDefault="00153179" w:rsidP="00774E21">
            <w:pPr>
              <w:spacing w:before="60" w:after="60"/>
            </w:pPr>
            <w:r w:rsidRPr="00214A0B">
              <w:t>De ERDMS SOAP API gebruikt een HTTP Basic Authentication toegangsbeveiliging.</w:t>
            </w:r>
          </w:p>
          <w:p w:rsidR="001D1E91" w:rsidRPr="00214A0B" w:rsidRDefault="001D1E91" w:rsidP="00774E21">
            <w:pPr>
              <w:spacing w:before="60" w:after="60"/>
            </w:pPr>
            <w:r w:rsidRPr="00214A0B">
              <w:t xml:space="preserve">De </w:t>
            </w:r>
            <w:r w:rsidR="00DD4B01" w:rsidRPr="00214A0B">
              <w:t xml:space="preserve">HTTP </w:t>
            </w:r>
            <w:r w:rsidRPr="00214A0B">
              <w:t>URL van de te gebruiken ERDMS WSDL is:</w:t>
            </w:r>
          </w:p>
          <w:p w:rsidR="001D1E91" w:rsidRPr="00214A0B" w:rsidRDefault="006D2EB1" w:rsidP="00774E21">
            <w:pPr>
              <w:spacing w:before="60" w:after="60"/>
            </w:pPr>
            <w:hyperlink r:id="rId63" w:history="1">
              <w:r w:rsidR="001D1E91" w:rsidRPr="00214A0B">
                <w:rPr>
                  <w:rStyle w:val="Hyperlink"/>
                </w:rPr>
                <w:t>http://risdatamanagement.ris.eu/refws/v1/RefWebService.wsdl</w:t>
              </w:r>
            </w:hyperlink>
            <w:r w:rsidR="00153179" w:rsidRPr="00214A0B">
              <w:t xml:space="preserve"> op poort 80.</w:t>
            </w:r>
          </w:p>
          <w:p w:rsidR="00153179" w:rsidRPr="00214A0B" w:rsidRDefault="005E63BA" w:rsidP="005E63BA">
            <w:pPr>
              <w:spacing w:before="60" w:after="60"/>
            </w:pPr>
            <w:r w:rsidRPr="00214A0B">
              <w:t xml:space="preserve">NLRDMS bepaalt wanneer </w:t>
            </w:r>
            <w:r w:rsidR="0027069F" w:rsidRPr="00214A0B">
              <w:t xml:space="preserve">de </w:t>
            </w:r>
            <w:r w:rsidRPr="00214A0B">
              <w:t>gegevens via deze interface moeten worden opgehaald of opgestuuurd.</w:t>
            </w:r>
          </w:p>
        </w:tc>
      </w:tr>
      <w:tr w:rsidR="001D1E91" w:rsidRPr="00214A0B" w:rsidTr="00774E21">
        <w:tc>
          <w:tcPr>
            <w:tcW w:w="1418" w:type="dxa"/>
          </w:tcPr>
          <w:p w:rsidR="001D1E91" w:rsidRPr="00214A0B" w:rsidRDefault="001D1E91" w:rsidP="00774E21">
            <w:pPr>
              <w:spacing w:before="60" w:after="60"/>
            </w:pPr>
            <w:r w:rsidRPr="00214A0B">
              <w:rPr>
                <w:color w:val="0000FF"/>
              </w:rPr>
              <w:t>Toelichting</w:t>
            </w:r>
            <w:r w:rsidRPr="00214A0B">
              <w:t>:</w:t>
            </w:r>
          </w:p>
        </w:tc>
        <w:tc>
          <w:tcPr>
            <w:tcW w:w="6378" w:type="dxa"/>
          </w:tcPr>
          <w:p w:rsidR="00E12A66" w:rsidRPr="00214A0B" w:rsidRDefault="00E12A66" w:rsidP="0027069F">
            <w:pPr>
              <w:spacing w:before="60" w:after="60"/>
            </w:pPr>
            <w:r w:rsidRPr="00214A0B">
              <w:t xml:space="preserve">In de toekomst </w:t>
            </w:r>
            <w:r w:rsidR="002E38EE" w:rsidRPr="00214A0B">
              <w:t xml:space="preserve">moet rekening worden gehouden met het overschakelen naar </w:t>
            </w:r>
            <w:r w:rsidR="0027069F" w:rsidRPr="00214A0B">
              <w:t>een</w:t>
            </w:r>
            <w:r w:rsidRPr="00214A0B">
              <w:t xml:space="preserve"> nieuwere versie 1.1. o</w:t>
            </w:r>
            <w:r w:rsidR="0027069F" w:rsidRPr="00214A0B">
              <w:t>f hoger van de ERDMS interface.</w:t>
            </w:r>
          </w:p>
        </w:tc>
      </w:tr>
      <w:tr w:rsidR="001D1E91" w:rsidRPr="00214A0B" w:rsidTr="00774E21">
        <w:tc>
          <w:tcPr>
            <w:tcW w:w="1418" w:type="dxa"/>
          </w:tcPr>
          <w:p w:rsidR="001D1E91" w:rsidRPr="00214A0B" w:rsidRDefault="001D1E91" w:rsidP="00774E21">
            <w:pPr>
              <w:spacing w:before="60" w:after="60"/>
            </w:pPr>
            <w:r w:rsidRPr="00214A0B">
              <w:rPr>
                <w:color w:val="0000FF"/>
              </w:rPr>
              <w:t>Referentie</w:t>
            </w:r>
            <w:r w:rsidRPr="00214A0B">
              <w:t xml:space="preserve">: </w:t>
            </w:r>
          </w:p>
        </w:tc>
        <w:tc>
          <w:tcPr>
            <w:tcW w:w="6378" w:type="dxa"/>
          </w:tcPr>
          <w:p w:rsidR="001D1E91" w:rsidRPr="00214A0B" w:rsidRDefault="00E12A66" w:rsidP="00422607">
            <w:pPr>
              <w:spacing w:before="60" w:after="60"/>
            </w:pPr>
            <w:r w:rsidRPr="00214A0B">
              <w:rPr>
                <w:noProof/>
              </w:rPr>
              <w:t xml:space="preserve">zie </w:t>
            </w:r>
            <w:r w:rsidR="00422607" w:rsidRPr="00214A0B">
              <w:rPr>
                <w:noProof/>
              </w:rPr>
              <w:t xml:space="preserve">ook [ERDMS_WSI] en </w:t>
            </w:r>
            <w:r w:rsidRPr="00214A0B">
              <w:rPr>
                <w:noProof/>
              </w:rPr>
              <w:t>[ERDMS_</w:t>
            </w:r>
            <w:r w:rsidR="00422607" w:rsidRPr="00214A0B">
              <w:rPr>
                <w:noProof/>
              </w:rPr>
              <w:t>WSDL</w:t>
            </w:r>
            <w:r w:rsidRPr="00214A0B">
              <w:rPr>
                <w:noProof/>
              </w:rPr>
              <w:t>]</w:t>
            </w:r>
          </w:p>
        </w:tc>
      </w:tr>
      <w:tr w:rsidR="001D1E91" w:rsidRPr="00214A0B" w:rsidTr="00774E21">
        <w:tc>
          <w:tcPr>
            <w:tcW w:w="1418" w:type="dxa"/>
          </w:tcPr>
          <w:p w:rsidR="001D1E91" w:rsidRPr="00214A0B" w:rsidRDefault="001D1E91" w:rsidP="00774E21">
            <w:pPr>
              <w:spacing w:before="60" w:after="60"/>
            </w:pPr>
            <w:r w:rsidRPr="00214A0B">
              <w:rPr>
                <w:color w:val="0000FF"/>
              </w:rPr>
              <w:t>Herkomst</w:t>
            </w:r>
            <w:r w:rsidRPr="00214A0B">
              <w:t xml:space="preserve">: </w:t>
            </w:r>
          </w:p>
        </w:tc>
        <w:tc>
          <w:tcPr>
            <w:tcW w:w="6378" w:type="dxa"/>
          </w:tcPr>
          <w:p w:rsidR="001D1E91" w:rsidRPr="00214A0B" w:rsidRDefault="00B73DAF" w:rsidP="00B73DAF">
            <w:pPr>
              <w:spacing w:before="60" w:after="60"/>
            </w:pPr>
            <w:r w:rsidRPr="00214A0B">
              <w:fldChar w:fldCharType="begin"/>
            </w:r>
            <w:r w:rsidRPr="00214A0B">
              <w:instrText xml:space="preserve"> REF _Ref429669314 \h </w:instrText>
            </w:r>
            <w:r w:rsidRPr="00214A0B">
              <w:fldChar w:fldCharType="separate"/>
            </w:r>
            <w:r w:rsidR="00F8434F" w:rsidRPr="0043475A">
              <w:rPr>
                <w:lang w:val="de-DE"/>
              </w:rPr>
              <w:t>IRS-NLR-</w:t>
            </w:r>
            <w:r w:rsidR="00F8434F">
              <w:rPr>
                <w:noProof/>
                <w:lang w:val="de-DE"/>
              </w:rPr>
              <w:t>013</w:t>
            </w:r>
            <w:r w:rsidRPr="00214A0B">
              <w:fldChar w:fldCharType="end"/>
            </w:r>
          </w:p>
        </w:tc>
      </w:tr>
      <w:tr w:rsidR="001D1E91" w:rsidRPr="00214A0B" w:rsidTr="00774E21">
        <w:tc>
          <w:tcPr>
            <w:tcW w:w="1418" w:type="dxa"/>
          </w:tcPr>
          <w:p w:rsidR="001D1E91" w:rsidRPr="00214A0B" w:rsidRDefault="001D1E91" w:rsidP="00774E21">
            <w:pPr>
              <w:spacing w:before="60" w:after="60"/>
            </w:pPr>
            <w:r w:rsidRPr="00214A0B">
              <w:rPr>
                <w:color w:val="0000FF"/>
              </w:rPr>
              <w:t>Kwalificatie</w:t>
            </w:r>
            <w:r w:rsidRPr="00214A0B">
              <w:t xml:space="preserve">: </w:t>
            </w:r>
          </w:p>
        </w:tc>
        <w:tc>
          <w:tcPr>
            <w:tcW w:w="6378" w:type="dxa"/>
          </w:tcPr>
          <w:p w:rsidR="001D1E91" w:rsidRPr="00214A0B" w:rsidRDefault="001D1E91" w:rsidP="00774E21">
            <w:pPr>
              <w:spacing w:before="60" w:after="60"/>
            </w:pPr>
            <w:r w:rsidRPr="00214A0B">
              <w:t>Demonstratie &amp; Inspectie</w:t>
            </w:r>
          </w:p>
        </w:tc>
      </w:tr>
      <w:tr w:rsidR="001D1E91" w:rsidRPr="00214A0B" w:rsidTr="00774E21">
        <w:tc>
          <w:tcPr>
            <w:tcW w:w="1418" w:type="dxa"/>
          </w:tcPr>
          <w:p w:rsidR="001D1E91" w:rsidRPr="00214A0B" w:rsidRDefault="001D1E91" w:rsidP="00774E21">
            <w:pPr>
              <w:spacing w:before="60" w:after="60"/>
            </w:pPr>
            <w:r w:rsidRPr="00214A0B">
              <w:rPr>
                <w:color w:val="0000FF"/>
              </w:rPr>
              <w:t>Gerelateerd</w:t>
            </w:r>
            <w:r w:rsidRPr="00214A0B">
              <w:t xml:space="preserve">: </w:t>
            </w:r>
          </w:p>
        </w:tc>
        <w:tc>
          <w:tcPr>
            <w:tcW w:w="6378" w:type="dxa"/>
          </w:tcPr>
          <w:p w:rsidR="001D1E91" w:rsidRPr="00214A0B" w:rsidRDefault="001D1E91" w:rsidP="00774E21">
            <w:pPr>
              <w:spacing w:before="60" w:after="60"/>
            </w:pPr>
            <w:r w:rsidRPr="00214A0B">
              <w:t>-</w:t>
            </w:r>
          </w:p>
        </w:tc>
      </w:tr>
    </w:tbl>
    <w:p w:rsidR="00AB12D6" w:rsidRPr="00214A0B" w:rsidRDefault="00AB12D6" w:rsidP="00AB12D6"/>
    <w:p w:rsidR="0023590A" w:rsidRPr="00214A0B" w:rsidRDefault="0023590A" w:rsidP="00AB12D6"/>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6378"/>
      </w:tblGrid>
      <w:tr w:rsidR="0023590A" w:rsidRPr="003566BB" w:rsidTr="0035539D">
        <w:trPr>
          <w:tblHeader/>
        </w:trPr>
        <w:tc>
          <w:tcPr>
            <w:tcW w:w="7796" w:type="dxa"/>
            <w:gridSpan w:val="2"/>
            <w:shd w:val="clear" w:color="auto" w:fill="D9D9D9"/>
          </w:tcPr>
          <w:p w:rsidR="0023590A" w:rsidRPr="0043475A" w:rsidRDefault="0023590A" w:rsidP="00D72523">
            <w:pPr>
              <w:pStyle w:val="IRSIDD-EISTitel"/>
              <w:keepNext/>
              <w:keepLines/>
              <w:rPr>
                <w:lang w:val="en-US"/>
              </w:rPr>
            </w:pPr>
            <w:bookmarkStart w:id="139" w:name="_Toc78451396"/>
            <w:r w:rsidRPr="0043475A">
              <w:rPr>
                <w:lang w:val="en-US"/>
              </w:rPr>
              <w:t>IDD-NLR-</w:t>
            </w:r>
            <w:r w:rsidRPr="00214A0B">
              <w:fldChar w:fldCharType="begin"/>
            </w:r>
            <w:r w:rsidRPr="0043475A">
              <w:rPr>
                <w:lang w:val="en-US"/>
              </w:rPr>
              <w:instrText xml:space="preserve"> SEQ IRSIDD-EIS \# "000" </w:instrText>
            </w:r>
            <w:r w:rsidRPr="00214A0B">
              <w:fldChar w:fldCharType="separate"/>
            </w:r>
            <w:r w:rsidR="00F8434F">
              <w:rPr>
                <w:noProof/>
                <w:lang w:val="en-US"/>
              </w:rPr>
              <w:t>015</w:t>
            </w:r>
            <w:r w:rsidRPr="00214A0B">
              <w:fldChar w:fldCharType="end"/>
            </w:r>
            <w:r w:rsidRPr="0043475A">
              <w:rPr>
                <w:lang w:val="en-US"/>
              </w:rPr>
              <w:t>: Implementatie ERDMS interface</w:t>
            </w:r>
            <w:r w:rsidR="00D72523" w:rsidRPr="0043475A">
              <w:rPr>
                <w:lang w:val="en-US"/>
              </w:rPr>
              <w:t xml:space="preserve"> (EIF6), connectieparameters</w:t>
            </w:r>
            <w:bookmarkEnd w:id="139"/>
          </w:p>
        </w:tc>
      </w:tr>
      <w:tr w:rsidR="0023590A" w:rsidRPr="00214A0B" w:rsidTr="0035539D">
        <w:tc>
          <w:tcPr>
            <w:tcW w:w="1418" w:type="dxa"/>
          </w:tcPr>
          <w:p w:rsidR="0023590A" w:rsidRPr="00214A0B" w:rsidRDefault="0023590A" w:rsidP="0035539D">
            <w:pPr>
              <w:spacing w:before="60" w:after="60"/>
            </w:pPr>
            <w:r w:rsidRPr="00214A0B">
              <w:rPr>
                <w:color w:val="0000FF"/>
              </w:rPr>
              <w:t>Beschrijving</w:t>
            </w:r>
            <w:r w:rsidRPr="00214A0B">
              <w:t>:</w:t>
            </w:r>
          </w:p>
        </w:tc>
        <w:tc>
          <w:tcPr>
            <w:tcW w:w="6378" w:type="dxa"/>
          </w:tcPr>
          <w:p w:rsidR="00D72523" w:rsidRPr="00214A0B" w:rsidRDefault="0023590A" w:rsidP="0035539D">
            <w:pPr>
              <w:spacing w:before="60" w:after="60"/>
            </w:pPr>
            <w:r w:rsidRPr="00214A0B">
              <w:t>O</w:t>
            </w:r>
            <w:r w:rsidR="00D72523" w:rsidRPr="00214A0B">
              <w:t xml:space="preserve">m verbinding te maken en gegevens uit te wisselen over de ERDMS interface (EIF6) </w:t>
            </w:r>
            <w:r w:rsidRPr="00214A0B">
              <w:t xml:space="preserve">zijn </w:t>
            </w:r>
            <w:r w:rsidR="00D72523" w:rsidRPr="00214A0B">
              <w:t>connectieparameters nodig.</w:t>
            </w:r>
          </w:p>
          <w:p w:rsidR="0023590A" w:rsidRPr="00214A0B" w:rsidRDefault="00D72523" w:rsidP="0035539D">
            <w:pPr>
              <w:spacing w:before="60" w:after="60"/>
            </w:pPr>
            <w:r w:rsidRPr="00214A0B">
              <w:t xml:space="preserve">In NLRDMS zijn </w:t>
            </w:r>
            <w:r w:rsidR="0023590A" w:rsidRPr="00214A0B">
              <w:t xml:space="preserve">de volgende configureerbare (via configuratiebestand) connectie parameters </w:t>
            </w:r>
            <w:r w:rsidRPr="00214A0B">
              <w:t>voor ERDMS aanwezig</w:t>
            </w:r>
            <w:r w:rsidR="0023590A" w:rsidRPr="00214A0B">
              <w:t>:</w:t>
            </w:r>
          </w:p>
          <w:p w:rsidR="0023590A" w:rsidRPr="0043475A" w:rsidRDefault="0023590A" w:rsidP="00B012BE">
            <w:pPr>
              <w:numPr>
                <w:ilvl w:val="0"/>
                <w:numId w:val="24"/>
              </w:numPr>
              <w:spacing w:before="60" w:after="60"/>
              <w:rPr>
                <w:lang w:val="en-US"/>
              </w:rPr>
            </w:pPr>
            <w:r w:rsidRPr="0043475A">
              <w:rPr>
                <w:lang w:val="en-US"/>
              </w:rPr>
              <w:t>URL van ERDMS webservice (WSDL) end-point.</w:t>
            </w:r>
          </w:p>
          <w:p w:rsidR="0023590A" w:rsidRPr="00214A0B" w:rsidRDefault="0023590A" w:rsidP="00B012BE">
            <w:pPr>
              <w:numPr>
                <w:ilvl w:val="0"/>
                <w:numId w:val="24"/>
              </w:numPr>
              <w:spacing w:before="60" w:after="60"/>
            </w:pPr>
            <w:r w:rsidRPr="00214A0B">
              <w:t>Generieke usernaam / wachtwoord om toegang te krijgen tot de ERDMS webservice functies.</w:t>
            </w:r>
          </w:p>
          <w:p w:rsidR="0023590A" w:rsidRPr="00214A0B" w:rsidRDefault="0023590A" w:rsidP="00B012BE">
            <w:pPr>
              <w:numPr>
                <w:ilvl w:val="0"/>
                <w:numId w:val="24"/>
              </w:numPr>
              <w:spacing w:before="60" w:after="60"/>
            </w:pPr>
            <w:r w:rsidRPr="00214A0B">
              <w:t>Een eigenaar naam, waaronder de mutaties afkomstig van ERDMS in NLRDMS worden aangemaakt.</w:t>
            </w:r>
          </w:p>
          <w:p w:rsidR="00D72523" w:rsidRPr="00214A0B" w:rsidRDefault="00D72523" w:rsidP="00B012BE">
            <w:pPr>
              <w:numPr>
                <w:ilvl w:val="0"/>
                <w:numId w:val="24"/>
              </w:numPr>
              <w:spacing w:before="60" w:after="60"/>
            </w:pPr>
            <w:r w:rsidRPr="00214A0B">
              <w:t xml:space="preserve">ERDMS accountgegevens (actief </w:t>
            </w:r>
            <w:r w:rsidR="00727EA6">
              <w:t xml:space="preserve">ERDMS </w:t>
            </w:r>
            <w:r w:rsidRPr="00214A0B">
              <w:t>account) om mutaties vanuit NLRDMS op te kunnen sturen naar ERDMS.</w:t>
            </w:r>
          </w:p>
        </w:tc>
      </w:tr>
      <w:tr w:rsidR="0023590A" w:rsidRPr="00214A0B" w:rsidTr="0035539D">
        <w:tc>
          <w:tcPr>
            <w:tcW w:w="1418" w:type="dxa"/>
          </w:tcPr>
          <w:p w:rsidR="0023590A" w:rsidRPr="00214A0B" w:rsidRDefault="0023590A" w:rsidP="0035539D">
            <w:pPr>
              <w:spacing w:before="60" w:after="60"/>
            </w:pPr>
            <w:r w:rsidRPr="00214A0B">
              <w:rPr>
                <w:color w:val="0000FF"/>
              </w:rPr>
              <w:t>Toelichting</w:t>
            </w:r>
            <w:r w:rsidRPr="00214A0B">
              <w:t>:</w:t>
            </w:r>
          </w:p>
        </w:tc>
        <w:tc>
          <w:tcPr>
            <w:tcW w:w="6378" w:type="dxa"/>
          </w:tcPr>
          <w:p w:rsidR="0023590A" w:rsidRPr="00214A0B" w:rsidRDefault="00D72523" w:rsidP="0035539D">
            <w:pPr>
              <w:spacing w:before="60" w:after="60"/>
            </w:pPr>
            <w:r w:rsidRPr="00214A0B">
              <w:t>-</w:t>
            </w:r>
          </w:p>
        </w:tc>
      </w:tr>
      <w:tr w:rsidR="0023590A" w:rsidRPr="00214A0B" w:rsidTr="0035539D">
        <w:tc>
          <w:tcPr>
            <w:tcW w:w="1418" w:type="dxa"/>
          </w:tcPr>
          <w:p w:rsidR="0023590A" w:rsidRPr="00214A0B" w:rsidRDefault="0023590A" w:rsidP="0035539D">
            <w:pPr>
              <w:spacing w:before="60" w:after="60"/>
            </w:pPr>
            <w:r w:rsidRPr="00214A0B">
              <w:rPr>
                <w:color w:val="0000FF"/>
              </w:rPr>
              <w:t>Referentie</w:t>
            </w:r>
            <w:r w:rsidRPr="00214A0B">
              <w:t xml:space="preserve">: </w:t>
            </w:r>
          </w:p>
        </w:tc>
        <w:tc>
          <w:tcPr>
            <w:tcW w:w="6378" w:type="dxa"/>
          </w:tcPr>
          <w:p w:rsidR="0023590A" w:rsidRPr="00214A0B" w:rsidRDefault="0023590A" w:rsidP="0035539D">
            <w:pPr>
              <w:spacing w:before="60" w:after="60"/>
            </w:pPr>
            <w:r w:rsidRPr="00214A0B">
              <w:rPr>
                <w:noProof/>
              </w:rPr>
              <w:t>zie [ERDMS_WSI]</w:t>
            </w:r>
          </w:p>
        </w:tc>
      </w:tr>
      <w:tr w:rsidR="00B73DAF" w:rsidRPr="00214A0B" w:rsidTr="0035539D">
        <w:tc>
          <w:tcPr>
            <w:tcW w:w="1418" w:type="dxa"/>
          </w:tcPr>
          <w:p w:rsidR="00B73DAF" w:rsidRPr="00214A0B" w:rsidRDefault="00B73DAF" w:rsidP="0035539D">
            <w:pPr>
              <w:spacing w:before="60" w:after="60"/>
            </w:pPr>
            <w:r w:rsidRPr="00214A0B">
              <w:rPr>
                <w:color w:val="0000FF"/>
              </w:rPr>
              <w:t>Herkomst</w:t>
            </w:r>
            <w:r w:rsidRPr="00214A0B">
              <w:t xml:space="preserve">: </w:t>
            </w:r>
          </w:p>
        </w:tc>
        <w:tc>
          <w:tcPr>
            <w:tcW w:w="6378" w:type="dxa"/>
          </w:tcPr>
          <w:p w:rsidR="00B73DAF" w:rsidRPr="00214A0B" w:rsidRDefault="00B73DAF" w:rsidP="00B73DAF">
            <w:pPr>
              <w:spacing w:before="60" w:after="60"/>
            </w:pPr>
            <w:r w:rsidRPr="00214A0B">
              <w:fldChar w:fldCharType="begin"/>
            </w:r>
            <w:r w:rsidRPr="00214A0B">
              <w:instrText xml:space="preserve"> REF _Ref429669314 \h </w:instrText>
            </w:r>
            <w:r w:rsidRPr="00214A0B">
              <w:fldChar w:fldCharType="separate"/>
            </w:r>
            <w:r w:rsidR="00F8434F" w:rsidRPr="0043475A">
              <w:rPr>
                <w:lang w:val="de-DE"/>
              </w:rPr>
              <w:t>IRS-NLR-</w:t>
            </w:r>
            <w:r w:rsidR="00F8434F">
              <w:rPr>
                <w:noProof/>
                <w:lang w:val="de-DE"/>
              </w:rPr>
              <w:t>013</w:t>
            </w:r>
            <w:r w:rsidRPr="00214A0B">
              <w:fldChar w:fldCharType="end"/>
            </w:r>
          </w:p>
        </w:tc>
      </w:tr>
      <w:tr w:rsidR="0023590A" w:rsidRPr="00214A0B" w:rsidTr="0035539D">
        <w:tc>
          <w:tcPr>
            <w:tcW w:w="1418" w:type="dxa"/>
          </w:tcPr>
          <w:p w:rsidR="0023590A" w:rsidRPr="00214A0B" w:rsidRDefault="0023590A" w:rsidP="0035539D">
            <w:pPr>
              <w:spacing w:before="60" w:after="60"/>
            </w:pPr>
            <w:r w:rsidRPr="00214A0B">
              <w:rPr>
                <w:color w:val="0000FF"/>
              </w:rPr>
              <w:lastRenderedPageBreak/>
              <w:t>Kwalificatie</w:t>
            </w:r>
            <w:r w:rsidRPr="00214A0B">
              <w:t xml:space="preserve">: </w:t>
            </w:r>
          </w:p>
        </w:tc>
        <w:tc>
          <w:tcPr>
            <w:tcW w:w="6378" w:type="dxa"/>
          </w:tcPr>
          <w:p w:rsidR="0023590A" w:rsidRPr="00214A0B" w:rsidRDefault="0023590A" w:rsidP="0035539D">
            <w:pPr>
              <w:spacing w:before="60" w:after="60"/>
            </w:pPr>
            <w:r w:rsidRPr="00214A0B">
              <w:t>Demonstratie &amp; Inspectie</w:t>
            </w:r>
          </w:p>
        </w:tc>
      </w:tr>
      <w:tr w:rsidR="0023590A" w:rsidRPr="00214A0B" w:rsidTr="0035539D">
        <w:tc>
          <w:tcPr>
            <w:tcW w:w="1418" w:type="dxa"/>
          </w:tcPr>
          <w:p w:rsidR="0023590A" w:rsidRPr="00214A0B" w:rsidRDefault="0023590A" w:rsidP="0035539D">
            <w:pPr>
              <w:spacing w:before="60" w:after="60"/>
            </w:pPr>
            <w:r w:rsidRPr="00214A0B">
              <w:rPr>
                <w:color w:val="0000FF"/>
              </w:rPr>
              <w:t>Gerelateerd</w:t>
            </w:r>
            <w:r w:rsidRPr="00214A0B">
              <w:t xml:space="preserve">: </w:t>
            </w:r>
          </w:p>
        </w:tc>
        <w:tc>
          <w:tcPr>
            <w:tcW w:w="6378" w:type="dxa"/>
          </w:tcPr>
          <w:p w:rsidR="0023590A" w:rsidRPr="00214A0B" w:rsidRDefault="0023590A" w:rsidP="0035539D">
            <w:pPr>
              <w:spacing w:before="60" w:after="60"/>
            </w:pPr>
            <w:r w:rsidRPr="00214A0B">
              <w:t>-</w:t>
            </w:r>
          </w:p>
        </w:tc>
      </w:tr>
    </w:tbl>
    <w:p w:rsidR="0023590A" w:rsidRPr="00214A0B" w:rsidRDefault="0023590A" w:rsidP="00AB12D6"/>
    <w:p w:rsidR="006F22DD" w:rsidRPr="00214A0B" w:rsidRDefault="00766818" w:rsidP="00262691">
      <w:pPr>
        <w:keepNext/>
        <w:keepLines/>
      </w:pPr>
      <w:r w:rsidRPr="00214A0B">
        <w:t xml:space="preserve">Het synchroniseren met ERDMS bestaat uit het ophalen van de mutaties uit ERDMS en het verwerken van de gevonden mutaties </w:t>
      </w:r>
      <w:r w:rsidR="0027069F" w:rsidRPr="00214A0B">
        <w:t xml:space="preserve">in NLRDMS </w:t>
      </w:r>
      <w:r w:rsidRPr="00214A0B">
        <w:t xml:space="preserve">conform onderstaand </w:t>
      </w:r>
      <w:r w:rsidR="004C7B4B" w:rsidRPr="00214A0B">
        <w:t>stroom</w:t>
      </w:r>
      <w:r w:rsidRPr="00214A0B">
        <w:t>schema.</w:t>
      </w:r>
    </w:p>
    <w:p w:rsidR="005920AC" w:rsidRPr="00214A0B" w:rsidRDefault="00276B7C" w:rsidP="00262691">
      <w:pPr>
        <w:keepNext/>
        <w:keepLines/>
      </w:pPr>
      <w:r w:rsidRPr="00214A0B">
        <w:object w:dxaOrig="8041" w:dyaOrig="4185">
          <v:shape id="_x0000_i1051" type="#_x0000_t75" style="width:402pt;height:209.25pt" o:ole="">
            <v:imagedata r:id="rId64" o:title=""/>
          </v:shape>
          <o:OLEObject Type="Embed" ProgID="Visio.Drawing.11" ShapeID="_x0000_i1051" DrawAspect="Content" ObjectID="_1689064107" r:id="rId65"/>
        </w:object>
      </w:r>
    </w:p>
    <w:p w:rsidR="00766818" w:rsidRPr="00214A0B" w:rsidRDefault="005920AC" w:rsidP="00262691">
      <w:pPr>
        <w:pStyle w:val="Caption"/>
        <w:keepNext/>
        <w:keepLines/>
      </w:pPr>
      <w:bookmarkStart w:id="140" w:name="_Ref428890449"/>
      <w:bookmarkStart w:id="141" w:name="_Toc78451378"/>
      <w:r w:rsidRPr="00214A0B">
        <w:t xml:space="preserve">Figuur </w:t>
      </w:r>
      <w:r w:rsidRPr="00214A0B">
        <w:fldChar w:fldCharType="begin"/>
      </w:r>
      <w:r w:rsidRPr="00214A0B">
        <w:instrText xml:space="preserve"> SEQ Figuur \* ARABIC </w:instrText>
      </w:r>
      <w:r w:rsidRPr="00214A0B">
        <w:fldChar w:fldCharType="separate"/>
      </w:r>
      <w:r w:rsidR="00F8434F">
        <w:rPr>
          <w:noProof/>
        </w:rPr>
        <w:t>7</w:t>
      </w:r>
      <w:r w:rsidRPr="00214A0B">
        <w:fldChar w:fldCharType="end"/>
      </w:r>
      <w:bookmarkEnd w:id="140"/>
      <w:r w:rsidR="00E5171B" w:rsidRPr="00214A0B">
        <w:t xml:space="preserve">: </w:t>
      </w:r>
      <w:r w:rsidR="00AB7409" w:rsidRPr="00214A0B">
        <w:t>Stroomdiagram, v</w:t>
      </w:r>
      <w:r w:rsidR="00E5171B" w:rsidRPr="00214A0B">
        <w:t xml:space="preserve">erwerken van </w:t>
      </w:r>
      <w:r w:rsidRPr="00214A0B">
        <w:t>ERDMS mutatie</w:t>
      </w:r>
      <w:r w:rsidR="00D511DC" w:rsidRPr="00214A0B">
        <w:t>s</w:t>
      </w:r>
      <w:r w:rsidR="00DD415F" w:rsidRPr="00214A0B">
        <w:t xml:space="preserve"> in NLRDMS</w:t>
      </w:r>
      <w:bookmarkEnd w:id="141"/>
    </w:p>
    <w:p w:rsidR="00766818" w:rsidRPr="00214A0B" w:rsidRDefault="00766818" w:rsidP="00AB12D6"/>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6378"/>
      </w:tblGrid>
      <w:tr w:rsidR="006F22DD" w:rsidRPr="00214A0B" w:rsidTr="00774E21">
        <w:trPr>
          <w:tblHeader/>
        </w:trPr>
        <w:tc>
          <w:tcPr>
            <w:tcW w:w="7796" w:type="dxa"/>
            <w:gridSpan w:val="2"/>
            <w:shd w:val="clear" w:color="auto" w:fill="D9D9D9"/>
          </w:tcPr>
          <w:p w:rsidR="006F22DD" w:rsidRPr="00214A0B" w:rsidRDefault="006F22DD" w:rsidP="00DD4B01">
            <w:pPr>
              <w:pStyle w:val="IRSIDD-EISTitel"/>
              <w:keepNext/>
              <w:keepLines/>
            </w:pPr>
            <w:bookmarkStart w:id="142" w:name="_Toc78451397"/>
            <w:r w:rsidRPr="00214A0B">
              <w:t>IDD-NLR-</w:t>
            </w:r>
            <w:r w:rsidRPr="00214A0B">
              <w:fldChar w:fldCharType="begin"/>
            </w:r>
            <w:r w:rsidRPr="00214A0B">
              <w:instrText xml:space="preserve"> SEQ IRSIDD-EIS \# "000" </w:instrText>
            </w:r>
            <w:r w:rsidRPr="00214A0B">
              <w:fldChar w:fldCharType="separate"/>
            </w:r>
            <w:r w:rsidR="00F8434F">
              <w:rPr>
                <w:noProof/>
              </w:rPr>
              <w:t>016</w:t>
            </w:r>
            <w:r w:rsidRPr="00214A0B">
              <w:fldChar w:fldCharType="end"/>
            </w:r>
            <w:r w:rsidRPr="00214A0B">
              <w:t xml:space="preserve">: Implementatie </w:t>
            </w:r>
            <w:r w:rsidR="00DD4B01" w:rsidRPr="00214A0B">
              <w:t>NLRDMS</w:t>
            </w:r>
            <w:r w:rsidRPr="00214A0B">
              <w:t xml:space="preserve"> </w:t>
            </w:r>
            <w:r w:rsidR="00DD4B01" w:rsidRPr="00214A0B">
              <w:t>&lt;= E</w:t>
            </w:r>
            <w:r w:rsidRPr="00214A0B">
              <w:t>RDMS synchronisatie</w:t>
            </w:r>
            <w:r w:rsidR="002E38EE" w:rsidRPr="00214A0B">
              <w:t xml:space="preserve"> (EIF6.1)</w:t>
            </w:r>
            <w:bookmarkEnd w:id="142"/>
          </w:p>
        </w:tc>
      </w:tr>
      <w:tr w:rsidR="006F22DD" w:rsidRPr="00214A0B" w:rsidTr="00774E21">
        <w:tc>
          <w:tcPr>
            <w:tcW w:w="1418" w:type="dxa"/>
          </w:tcPr>
          <w:p w:rsidR="006F22DD" w:rsidRPr="00214A0B" w:rsidRDefault="006F22DD" w:rsidP="00774E21">
            <w:pPr>
              <w:spacing w:before="60" w:after="60"/>
            </w:pPr>
            <w:r w:rsidRPr="00214A0B">
              <w:rPr>
                <w:color w:val="0000FF"/>
              </w:rPr>
              <w:t>Beschrijving</w:t>
            </w:r>
            <w:r w:rsidRPr="00214A0B">
              <w:t>:</w:t>
            </w:r>
          </w:p>
        </w:tc>
        <w:tc>
          <w:tcPr>
            <w:tcW w:w="6378" w:type="dxa"/>
          </w:tcPr>
          <w:p w:rsidR="006F22DD" w:rsidRPr="00214A0B" w:rsidRDefault="006F22DD" w:rsidP="00BF2E69">
            <w:pPr>
              <w:spacing w:before="60" w:after="60"/>
            </w:pPr>
            <w:r w:rsidRPr="00214A0B">
              <w:t xml:space="preserve">Voor het ophalen van gegevens </w:t>
            </w:r>
            <w:r w:rsidR="00BF2E69" w:rsidRPr="00214A0B">
              <w:t xml:space="preserve">bij ERDMS </w:t>
            </w:r>
            <w:r w:rsidRPr="00214A0B">
              <w:t>wordt gebruik gemaakt van</w:t>
            </w:r>
            <w:r w:rsidR="00BF2E69" w:rsidRPr="00214A0B">
              <w:t xml:space="preserve"> de </w:t>
            </w:r>
            <w:r w:rsidR="00BF2E69" w:rsidRPr="00214A0B">
              <w:rPr>
                <w:b/>
                <w:color w:val="0000FF"/>
              </w:rPr>
              <w:t>ERDMS.</w:t>
            </w:r>
            <w:r w:rsidRPr="00214A0B">
              <w:rPr>
                <w:b/>
                <w:color w:val="0000FF"/>
              </w:rPr>
              <w:t>GetMutations()</w:t>
            </w:r>
            <w:r w:rsidR="00975E08" w:rsidRPr="00214A0B">
              <w:rPr>
                <w:color w:val="0000FF"/>
              </w:rPr>
              <w:t xml:space="preserve"> </w:t>
            </w:r>
            <w:r w:rsidR="00975E08" w:rsidRPr="00214A0B">
              <w:t xml:space="preserve">functie, die via een aparte NLRDMS taak op basis van een timer </w:t>
            </w:r>
            <w:r w:rsidR="00BF2E69" w:rsidRPr="00214A0B">
              <w:t xml:space="preserve">periodiek voor een bepaald tijdsvenster </w:t>
            </w:r>
            <w:r w:rsidR="00975E08" w:rsidRPr="00214A0B">
              <w:t>de mutaties bij ERDMS opvraagt.</w:t>
            </w:r>
          </w:p>
          <w:p w:rsidR="00975E08" w:rsidRPr="00214A0B" w:rsidRDefault="00975E08" w:rsidP="00BF2E69">
            <w:pPr>
              <w:spacing w:before="60" w:after="60"/>
            </w:pPr>
            <w:r w:rsidRPr="00214A0B">
              <w:t xml:space="preserve">Het ‘eindpunt’ van het tijdsvenster is de huidige tijd. </w:t>
            </w:r>
          </w:p>
          <w:p w:rsidR="00975E08" w:rsidRPr="00214A0B" w:rsidRDefault="00BF2E69" w:rsidP="00BF2E69">
            <w:pPr>
              <w:spacing w:before="60" w:after="60"/>
            </w:pPr>
            <w:r w:rsidRPr="00214A0B">
              <w:t xml:space="preserve">Het </w:t>
            </w:r>
            <w:r w:rsidR="00B5187A" w:rsidRPr="00214A0B">
              <w:t>‘</w:t>
            </w:r>
            <w:r w:rsidRPr="00214A0B">
              <w:t>startpunt</w:t>
            </w:r>
            <w:r w:rsidR="00B5187A" w:rsidRPr="00214A0B">
              <w:t>’</w:t>
            </w:r>
            <w:r w:rsidRPr="00214A0B">
              <w:t xml:space="preserve"> van het tijdsvenster is gelijk aan de </w:t>
            </w:r>
            <w:r w:rsidR="00975E08" w:rsidRPr="00214A0B">
              <w:t xml:space="preserve">eindtijd van de </w:t>
            </w:r>
            <w:r w:rsidRPr="00214A0B">
              <w:t>laatste succesvolle ophaal actie minus 1 uur.</w:t>
            </w:r>
            <w:r w:rsidR="00B5187A" w:rsidRPr="00214A0B">
              <w:t xml:space="preserve"> </w:t>
            </w:r>
          </w:p>
          <w:p w:rsidR="005920AC" w:rsidRPr="00214A0B" w:rsidRDefault="00975E08" w:rsidP="00BF2E69">
            <w:pPr>
              <w:spacing w:before="60" w:after="60"/>
            </w:pPr>
            <w:r w:rsidRPr="00214A0B">
              <w:t xml:space="preserve">Het </w:t>
            </w:r>
            <w:r w:rsidR="00D511DC" w:rsidRPr="00214A0B">
              <w:t xml:space="preserve">ophalen en </w:t>
            </w:r>
            <w:r w:rsidRPr="00214A0B">
              <w:t xml:space="preserve">verwerken van mutaties verloopt </w:t>
            </w:r>
            <w:r w:rsidR="00262691" w:rsidRPr="00214A0B">
              <w:t>verder</w:t>
            </w:r>
            <w:r w:rsidR="009457AF" w:rsidRPr="00214A0B">
              <w:t xml:space="preserve"> </w:t>
            </w:r>
            <w:r w:rsidR="005920AC" w:rsidRPr="00214A0B">
              <w:t>als volgt (zie</w:t>
            </w:r>
            <w:r w:rsidR="00D511DC" w:rsidRPr="00214A0B">
              <w:t xml:space="preserve"> ook</w:t>
            </w:r>
            <w:r w:rsidR="005920AC" w:rsidRPr="00214A0B">
              <w:t xml:space="preserve"> </w:t>
            </w:r>
            <w:r w:rsidR="005920AC" w:rsidRPr="00214A0B">
              <w:fldChar w:fldCharType="begin"/>
            </w:r>
            <w:r w:rsidR="005920AC" w:rsidRPr="00214A0B">
              <w:instrText xml:space="preserve"> REF _Ref428890449 \h </w:instrText>
            </w:r>
            <w:r w:rsidR="005920AC" w:rsidRPr="00214A0B">
              <w:fldChar w:fldCharType="separate"/>
            </w:r>
            <w:r w:rsidR="00F8434F" w:rsidRPr="00214A0B">
              <w:t xml:space="preserve">Figuur </w:t>
            </w:r>
            <w:r w:rsidR="00F8434F">
              <w:rPr>
                <w:noProof/>
              </w:rPr>
              <w:t>7</w:t>
            </w:r>
            <w:r w:rsidR="005920AC" w:rsidRPr="00214A0B">
              <w:fldChar w:fldCharType="end"/>
            </w:r>
            <w:r w:rsidR="005920AC" w:rsidRPr="00214A0B">
              <w:t>):</w:t>
            </w:r>
          </w:p>
          <w:p w:rsidR="00D511DC" w:rsidRPr="00214A0B" w:rsidRDefault="00D511DC" w:rsidP="00B012BE">
            <w:pPr>
              <w:numPr>
                <w:ilvl w:val="0"/>
                <w:numId w:val="23"/>
              </w:numPr>
              <w:ind w:hanging="357"/>
            </w:pPr>
            <w:r w:rsidRPr="00214A0B">
              <w:t>Maak verbinding met ERDMS op basis van de geconfigureerde connectieparameters.</w:t>
            </w:r>
          </w:p>
          <w:p w:rsidR="00D511DC" w:rsidRPr="00214A0B" w:rsidRDefault="00D511DC" w:rsidP="00B012BE">
            <w:pPr>
              <w:numPr>
                <w:ilvl w:val="0"/>
                <w:numId w:val="23"/>
              </w:numPr>
              <w:ind w:hanging="357"/>
            </w:pPr>
            <w:r w:rsidRPr="00214A0B">
              <w:t>Haal ERDMS mutaties op in opgegeven tijdsvenster</w:t>
            </w:r>
            <w:r w:rsidR="00262691" w:rsidRPr="00214A0B">
              <w:t>.</w:t>
            </w:r>
          </w:p>
          <w:p w:rsidR="005920AC" w:rsidRPr="00214A0B" w:rsidRDefault="005920AC" w:rsidP="00B012BE">
            <w:pPr>
              <w:numPr>
                <w:ilvl w:val="0"/>
                <w:numId w:val="23"/>
              </w:numPr>
              <w:ind w:hanging="357"/>
            </w:pPr>
            <w:r w:rsidRPr="00214A0B">
              <w:t xml:space="preserve">Zoek </w:t>
            </w:r>
            <w:r w:rsidR="00262691" w:rsidRPr="00214A0B">
              <w:t xml:space="preserve">per ontvangen mutatie </w:t>
            </w:r>
            <w:r w:rsidRPr="00214A0B">
              <w:t>of het referentiegegeven al bestaat.</w:t>
            </w:r>
          </w:p>
          <w:p w:rsidR="005920AC" w:rsidRPr="00214A0B" w:rsidRDefault="005920AC" w:rsidP="00B012BE">
            <w:pPr>
              <w:numPr>
                <w:ilvl w:val="0"/>
                <w:numId w:val="23"/>
              </w:numPr>
              <w:ind w:hanging="357"/>
            </w:pPr>
            <w:r w:rsidRPr="00214A0B">
              <w:t xml:space="preserve">Als het gegeven al bestaat controleer of het versienummer </w:t>
            </w:r>
            <w:r w:rsidRPr="00214A0B">
              <w:rPr>
                <w:u w:val="single"/>
              </w:rPr>
              <w:t>hoger</w:t>
            </w:r>
            <w:r w:rsidRPr="00214A0B">
              <w:t xml:space="preserve"> is. </w:t>
            </w:r>
            <w:r w:rsidR="006D2EB1">
              <w:t>Of als het versienummer gelijk is controleer dan of de mutatiedatum van de ERDMS mutatie nieuwer</w:t>
            </w:r>
            <w:r w:rsidR="006D2EB1" w:rsidRPr="006D2EB1">
              <w:rPr>
                <w:rStyle w:val="FootnoteReference"/>
                <w:b/>
              </w:rPr>
              <w:footnoteReference w:id="2"/>
            </w:r>
            <w:r w:rsidR="006D2EB1">
              <w:t xml:space="preserve"> is.</w:t>
            </w:r>
          </w:p>
          <w:p w:rsidR="005920AC" w:rsidRPr="00214A0B" w:rsidRDefault="005920AC" w:rsidP="00B012BE">
            <w:pPr>
              <w:numPr>
                <w:ilvl w:val="1"/>
                <w:numId w:val="23"/>
              </w:numPr>
              <w:ind w:hanging="357"/>
            </w:pPr>
            <w:r w:rsidRPr="00214A0B">
              <w:t xml:space="preserve">Zo ja markeer het </w:t>
            </w:r>
            <w:r w:rsidR="0023590A" w:rsidRPr="00214A0B">
              <w:t xml:space="preserve">bestaande </w:t>
            </w:r>
            <w:r w:rsidRPr="00214A0B">
              <w:t xml:space="preserve">gegeven dan als ‘vervangen’ en voeg </w:t>
            </w:r>
            <w:r w:rsidR="00DD415F" w:rsidRPr="00214A0B">
              <w:t xml:space="preserve">de </w:t>
            </w:r>
            <w:r w:rsidRPr="00214A0B">
              <w:t>mutatie toe.</w:t>
            </w:r>
          </w:p>
          <w:p w:rsidR="005920AC" w:rsidRPr="00214A0B" w:rsidRDefault="005920AC" w:rsidP="00B012BE">
            <w:pPr>
              <w:numPr>
                <w:ilvl w:val="1"/>
                <w:numId w:val="23"/>
              </w:numPr>
              <w:ind w:hanging="357"/>
            </w:pPr>
            <w:r w:rsidRPr="00214A0B">
              <w:t>Zo nee sla de mutatie dan over.</w:t>
            </w:r>
          </w:p>
          <w:p w:rsidR="005920AC" w:rsidRPr="00214A0B" w:rsidRDefault="00DD415F" w:rsidP="00B012BE">
            <w:pPr>
              <w:numPr>
                <w:ilvl w:val="0"/>
                <w:numId w:val="23"/>
              </w:numPr>
              <w:ind w:hanging="357"/>
            </w:pPr>
            <w:r w:rsidRPr="00214A0B">
              <w:t>Als het gegeven nog niet bestaat</w:t>
            </w:r>
            <w:r w:rsidR="005920AC" w:rsidRPr="00214A0B">
              <w:t xml:space="preserve">, voeg dan de mutatie toe. </w:t>
            </w:r>
          </w:p>
          <w:p w:rsidR="00B5187A" w:rsidRPr="00214A0B" w:rsidRDefault="00B5187A" w:rsidP="00BF2E69">
            <w:pPr>
              <w:spacing w:before="60" w:after="60"/>
            </w:pPr>
            <w:r w:rsidRPr="00214A0B">
              <w:lastRenderedPageBreak/>
              <w:t>Na een succesvolle ophaal actie van GetMutations(), waarbij &gt;0 mutaties zijn verwerkt, wordt het ‘startpunt’ opgeschoven naar het gebruikte ‘eindpunt’.</w:t>
            </w:r>
          </w:p>
          <w:p w:rsidR="006F22DD" w:rsidRPr="00214A0B" w:rsidRDefault="00B5187A" w:rsidP="004123C6">
            <w:pPr>
              <w:spacing w:before="60" w:after="60"/>
            </w:pPr>
            <w:r w:rsidRPr="00214A0B">
              <w:t xml:space="preserve">Het ‘startpunt’ (tijdstip) </w:t>
            </w:r>
            <w:r w:rsidR="004123C6" w:rsidRPr="00214A0B">
              <w:t xml:space="preserve">voor de volgende synchronisatie </w:t>
            </w:r>
            <w:r w:rsidRPr="00214A0B">
              <w:t>wordt als attribuutgegeven in een interne applicatie tabel opgeslagen.</w:t>
            </w:r>
          </w:p>
        </w:tc>
      </w:tr>
      <w:tr w:rsidR="006F22DD" w:rsidRPr="00214A0B" w:rsidTr="00774E21">
        <w:tc>
          <w:tcPr>
            <w:tcW w:w="1418" w:type="dxa"/>
          </w:tcPr>
          <w:p w:rsidR="006F22DD" w:rsidRPr="00214A0B" w:rsidRDefault="006F22DD" w:rsidP="00774E21">
            <w:pPr>
              <w:spacing w:before="60" w:after="60"/>
            </w:pPr>
            <w:r w:rsidRPr="00214A0B">
              <w:rPr>
                <w:color w:val="0000FF"/>
              </w:rPr>
              <w:lastRenderedPageBreak/>
              <w:t>Toelichting</w:t>
            </w:r>
            <w:r w:rsidRPr="00214A0B">
              <w:t>:</w:t>
            </w:r>
          </w:p>
        </w:tc>
        <w:tc>
          <w:tcPr>
            <w:tcW w:w="6378" w:type="dxa"/>
          </w:tcPr>
          <w:p w:rsidR="006F22DD" w:rsidRPr="00214A0B" w:rsidRDefault="006F22DD" w:rsidP="00774E21">
            <w:pPr>
              <w:spacing w:before="60" w:after="60"/>
            </w:pPr>
            <w:r w:rsidRPr="00214A0B">
              <w:t>Uitgangspunt is dat de NLRDMS database initieel gevuld is en incrementeel wordt bijgewerkt via de GetMutations() functie.</w:t>
            </w:r>
          </w:p>
          <w:p w:rsidR="0023590A" w:rsidRPr="00214A0B" w:rsidRDefault="0023590A" w:rsidP="009457AF">
            <w:pPr>
              <w:spacing w:before="60" w:after="60"/>
            </w:pPr>
            <w:r w:rsidRPr="00214A0B">
              <w:t>Alleen mutaties met een hoger versienummer moeten worden verwerkt, zodat bij een eventuele synchronisatie vanaf een</w:t>
            </w:r>
            <w:r w:rsidR="009457AF" w:rsidRPr="00214A0B">
              <w:t xml:space="preserve"> (overlappende)</w:t>
            </w:r>
            <w:r w:rsidRPr="00214A0B">
              <w:t xml:space="preserve"> periode in het verleden</w:t>
            </w:r>
            <w:r w:rsidR="009457AF" w:rsidRPr="00214A0B">
              <w:t>, de</w:t>
            </w:r>
            <w:r w:rsidRPr="00214A0B">
              <w:t xml:space="preserve"> reeds bestaande</w:t>
            </w:r>
            <w:r w:rsidR="009457AF" w:rsidRPr="00214A0B">
              <w:t xml:space="preserve"> en verwerkte</w:t>
            </w:r>
            <w:r w:rsidRPr="00214A0B">
              <w:t xml:space="preserve"> mutaties worden overgeslagen..</w:t>
            </w:r>
          </w:p>
        </w:tc>
      </w:tr>
      <w:tr w:rsidR="006F22DD" w:rsidRPr="00214A0B" w:rsidTr="00774E21">
        <w:tc>
          <w:tcPr>
            <w:tcW w:w="1418" w:type="dxa"/>
          </w:tcPr>
          <w:p w:rsidR="006F22DD" w:rsidRPr="00214A0B" w:rsidRDefault="006F22DD" w:rsidP="00774E21">
            <w:pPr>
              <w:spacing w:before="60" w:after="60"/>
            </w:pPr>
            <w:r w:rsidRPr="00214A0B">
              <w:rPr>
                <w:color w:val="0000FF"/>
              </w:rPr>
              <w:t>Referentie</w:t>
            </w:r>
            <w:r w:rsidRPr="00214A0B">
              <w:t xml:space="preserve">: </w:t>
            </w:r>
          </w:p>
        </w:tc>
        <w:tc>
          <w:tcPr>
            <w:tcW w:w="6378" w:type="dxa"/>
          </w:tcPr>
          <w:p w:rsidR="006F22DD" w:rsidRPr="00214A0B" w:rsidRDefault="006F22DD" w:rsidP="00774E21">
            <w:pPr>
              <w:spacing w:before="60" w:after="60"/>
            </w:pPr>
            <w:r w:rsidRPr="00214A0B">
              <w:rPr>
                <w:noProof/>
              </w:rPr>
              <w:t>zie [ERDMS_WSI]</w:t>
            </w:r>
          </w:p>
        </w:tc>
      </w:tr>
      <w:tr w:rsidR="00DD4B01" w:rsidRPr="00214A0B" w:rsidTr="00774E21">
        <w:tc>
          <w:tcPr>
            <w:tcW w:w="1418" w:type="dxa"/>
          </w:tcPr>
          <w:p w:rsidR="00DD4B01" w:rsidRPr="00214A0B" w:rsidRDefault="00DD4B01" w:rsidP="00774E21">
            <w:pPr>
              <w:spacing w:before="60" w:after="60"/>
            </w:pPr>
            <w:r w:rsidRPr="00214A0B">
              <w:rPr>
                <w:color w:val="0000FF"/>
              </w:rPr>
              <w:t>Herkomst</w:t>
            </w:r>
            <w:r w:rsidRPr="00214A0B">
              <w:t xml:space="preserve">: </w:t>
            </w:r>
          </w:p>
        </w:tc>
        <w:tc>
          <w:tcPr>
            <w:tcW w:w="6378" w:type="dxa"/>
          </w:tcPr>
          <w:p w:rsidR="00DD4B01" w:rsidRPr="00214A0B" w:rsidRDefault="005852AC" w:rsidP="008C562F">
            <w:pPr>
              <w:spacing w:before="60" w:after="60"/>
            </w:pPr>
            <w:r w:rsidRPr="00214A0B">
              <w:t>SSS-NLR-051</w:t>
            </w:r>
            <w:r w:rsidR="00DD4B01" w:rsidRPr="00214A0B">
              <w:t xml:space="preserve"> ERDMS connector, ophalen gegevens.</w:t>
            </w:r>
          </w:p>
        </w:tc>
      </w:tr>
      <w:tr w:rsidR="00DD4B01" w:rsidRPr="00214A0B" w:rsidTr="00774E21">
        <w:tc>
          <w:tcPr>
            <w:tcW w:w="1418" w:type="dxa"/>
          </w:tcPr>
          <w:p w:rsidR="00DD4B01" w:rsidRPr="00214A0B" w:rsidRDefault="00DD4B01" w:rsidP="00774E21">
            <w:pPr>
              <w:spacing w:before="60" w:after="60"/>
            </w:pPr>
            <w:r w:rsidRPr="00214A0B">
              <w:rPr>
                <w:color w:val="0000FF"/>
              </w:rPr>
              <w:t>Kwalificatie</w:t>
            </w:r>
            <w:r w:rsidRPr="00214A0B">
              <w:t xml:space="preserve">: </w:t>
            </w:r>
          </w:p>
        </w:tc>
        <w:tc>
          <w:tcPr>
            <w:tcW w:w="6378" w:type="dxa"/>
          </w:tcPr>
          <w:p w:rsidR="00DD4B01" w:rsidRPr="00214A0B" w:rsidRDefault="00DD4B01" w:rsidP="00774E21">
            <w:pPr>
              <w:spacing w:before="60" w:after="60"/>
            </w:pPr>
            <w:r w:rsidRPr="00214A0B">
              <w:t>Demonstratie &amp; Inspectie</w:t>
            </w:r>
          </w:p>
        </w:tc>
      </w:tr>
      <w:tr w:rsidR="00DD4B01" w:rsidRPr="00214A0B" w:rsidTr="00774E21">
        <w:tc>
          <w:tcPr>
            <w:tcW w:w="1418" w:type="dxa"/>
          </w:tcPr>
          <w:p w:rsidR="00DD4B01" w:rsidRPr="00214A0B" w:rsidRDefault="00DD4B01" w:rsidP="00774E21">
            <w:pPr>
              <w:spacing w:before="60" w:after="60"/>
            </w:pPr>
            <w:r w:rsidRPr="00214A0B">
              <w:rPr>
                <w:color w:val="0000FF"/>
              </w:rPr>
              <w:t>Gerelateerd</w:t>
            </w:r>
            <w:r w:rsidRPr="00214A0B">
              <w:t xml:space="preserve">: </w:t>
            </w:r>
          </w:p>
        </w:tc>
        <w:tc>
          <w:tcPr>
            <w:tcW w:w="6378" w:type="dxa"/>
          </w:tcPr>
          <w:p w:rsidR="00DD4B01" w:rsidRPr="00214A0B" w:rsidRDefault="00DD4B01" w:rsidP="00774E21">
            <w:pPr>
              <w:spacing w:before="60" w:after="60"/>
            </w:pPr>
            <w:r w:rsidRPr="00214A0B">
              <w:t>-</w:t>
            </w:r>
          </w:p>
        </w:tc>
      </w:tr>
    </w:tbl>
    <w:p w:rsidR="006F22DD" w:rsidRPr="00214A0B" w:rsidRDefault="006F22DD" w:rsidP="00AB12D6"/>
    <w:p w:rsidR="00DD4B01" w:rsidRPr="00214A0B" w:rsidRDefault="00DD4B01" w:rsidP="00AB12D6"/>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6378"/>
      </w:tblGrid>
      <w:tr w:rsidR="00DD4B01" w:rsidRPr="00214A0B" w:rsidTr="00774E21">
        <w:trPr>
          <w:tblHeader/>
        </w:trPr>
        <w:tc>
          <w:tcPr>
            <w:tcW w:w="7796" w:type="dxa"/>
            <w:gridSpan w:val="2"/>
            <w:shd w:val="clear" w:color="auto" w:fill="D9D9D9"/>
          </w:tcPr>
          <w:p w:rsidR="00DD4B01" w:rsidRPr="00214A0B" w:rsidRDefault="00DD4B01" w:rsidP="00DD4B01">
            <w:pPr>
              <w:pStyle w:val="IRSIDD-EISTitel"/>
              <w:keepNext/>
              <w:keepLines/>
            </w:pPr>
            <w:bookmarkStart w:id="143" w:name="_Toc78451398"/>
            <w:r w:rsidRPr="00214A0B">
              <w:t>IDD-NLR-</w:t>
            </w:r>
            <w:r w:rsidRPr="00214A0B">
              <w:fldChar w:fldCharType="begin"/>
            </w:r>
            <w:r w:rsidRPr="00214A0B">
              <w:instrText xml:space="preserve"> SEQ IRSIDD-EIS \# "000" </w:instrText>
            </w:r>
            <w:r w:rsidRPr="00214A0B">
              <w:fldChar w:fldCharType="separate"/>
            </w:r>
            <w:r w:rsidR="00F8434F">
              <w:rPr>
                <w:noProof/>
              </w:rPr>
              <w:t>017</w:t>
            </w:r>
            <w:r w:rsidRPr="00214A0B">
              <w:fldChar w:fldCharType="end"/>
            </w:r>
            <w:r w:rsidRPr="00214A0B">
              <w:t>: Implementatie NLRDMS =&gt; ERDMS synchronisatie</w:t>
            </w:r>
            <w:r w:rsidR="002E38EE" w:rsidRPr="00214A0B">
              <w:t xml:space="preserve"> (EIF6.2)</w:t>
            </w:r>
            <w:bookmarkEnd w:id="143"/>
          </w:p>
        </w:tc>
      </w:tr>
      <w:tr w:rsidR="00DD4B01" w:rsidRPr="00214A0B" w:rsidTr="00774E21">
        <w:tc>
          <w:tcPr>
            <w:tcW w:w="1418" w:type="dxa"/>
          </w:tcPr>
          <w:p w:rsidR="00DD4B01" w:rsidRPr="00214A0B" w:rsidRDefault="00DD4B01" w:rsidP="00774E21">
            <w:pPr>
              <w:spacing w:before="60" w:after="60"/>
            </w:pPr>
            <w:r w:rsidRPr="00214A0B">
              <w:rPr>
                <w:color w:val="0000FF"/>
              </w:rPr>
              <w:t>Beschrijving</w:t>
            </w:r>
            <w:r w:rsidRPr="00214A0B">
              <w:t>:</w:t>
            </w:r>
          </w:p>
        </w:tc>
        <w:tc>
          <w:tcPr>
            <w:tcW w:w="6378" w:type="dxa"/>
          </w:tcPr>
          <w:p w:rsidR="00DF3238" w:rsidRPr="00214A0B" w:rsidRDefault="00DD4B01" w:rsidP="00DF3238">
            <w:pPr>
              <w:spacing w:before="60" w:after="60"/>
            </w:pPr>
            <w:r w:rsidRPr="00214A0B">
              <w:t xml:space="preserve">Voor het opsturen van gegevens </w:t>
            </w:r>
            <w:r w:rsidR="00DD415F" w:rsidRPr="00214A0B">
              <w:t xml:space="preserve">naar ERDMS </w:t>
            </w:r>
            <w:r w:rsidRPr="00214A0B">
              <w:t>wordt gebruik gemaakt van:</w:t>
            </w:r>
            <w:r w:rsidR="00DD415F" w:rsidRPr="00214A0B">
              <w:t xml:space="preserve"> </w:t>
            </w:r>
            <w:r w:rsidR="00DD415F" w:rsidRPr="00214A0B">
              <w:rPr>
                <w:b/>
                <w:color w:val="0000FF"/>
              </w:rPr>
              <w:t>ERDMS.</w:t>
            </w:r>
            <w:r w:rsidR="003377BD" w:rsidRPr="00214A0B">
              <w:rPr>
                <w:b/>
                <w:color w:val="0000FF"/>
              </w:rPr>
              <w:t>MutateDataXML()</w:t>
            </w:r>
            <w:r w:rsidR="00DF3238" w:rsidRPr="00214A0B">
              <w:t xml:space="preserve"> functie</w:t>
            </w:r>
            <w:r w:rsidR="00262691" w:rsidRPr="00214A0B">
              <w:t>. V</w:t>
            </w:r>
            <w:r w:rsidR="00DF3238" w:rsidRPr="00214A0B">
              <w:t>ia een aparte NLRDMS taak</w:t>
            </w:r>
            <w:r w:rsidR="00262691" w:rsidRPr="00214A0B">
              <w:t xml:space="preserve"> wordt </w:t>
            </w:r>
            <w:r w:rsidR="00DF3238" w:rsidRPr="00214A0B">
              <w:t xml:space="preserve">op basis van een timer periodiek </w:t>
            </w:r>
            <w:r w:rsidR="00262691" w:rsidRPr="00214A0B">
              <w:t>gecontroleerd</w:t>
            </w:r>
            <w:r w:rsidR="00DF3238" w:rsidRPr="00214A0B">
              <w:t xml:space="preserve"> of er mutaties beschikbaar zijn met de status “</w:t>
            </w:r>
            <w:r w:rsidR="00FF0003" w:rsidRPr="00214A0B">
              <w:t>Aangevraagd ERDMS</w:t>
            </w:r>
            <w:r w:rsidR="00DF3238" w:rsidRPr="00214A0B">
              <w:t>”.</w:t>
            </w:r>
            <w:r w:rsidR="00FF0003" w:rsidRPr="00214A0B">
              <w:t xml:space="preserve"> Dat zijn door de NL datamanager goedgekeurde mutaties in NLRDMS, die opgestuurd moeten worden naar ERDMS.</w:t>
            </w:r>
          </w:p>
          <w:p w:rsidR="00FF0003" w:rsidRPr="00214A0B" w:rsidRDefault="00FF0003" w:rsidP="00DF3238">
            <w:pPr>
              <w:spacing w:before="60" w:after="60"/>
            </w:pPr>
            <w:r w:rsidRPr="00214A0B">
              <w:t xml:space="preserve">Het opsturen van mutaties verloopt </w:t>
            </w:r>
            <w:r w:rsidR="00262691" w:rsidRPr="00214A0B">
              <w:t xml:space="preserve">verder </w:t>
            </w:r>
            <w:r w:rsidRPr="00214A0B">
              <w:t>als volgt:</w:t>
            </w:r>
          </w:p>
          <w:p w:rsidR="00D511DC" w:rsidRPr="00214A0B" w:rsidRDefault="00D511DC" w:rsidP="00B012BE">
            <w:pPr>
              <w:numPr>
                <w:ilvl w:val="0"/>
                <w:numId w:val="26"/>
              </w:numPr>
              <w:spacing w:before="60" w:after="60"/>
            </w:pPr>
            <w:r w:rsidRPr="00214A0B">
              <w:t>Maak verbinding met ERDMS op basis van de connectieparameters</w:t>
            </w:r>
            <w:r w:rsidR="00252572" w:rsidRPr="00214A0B">
              <w:t xml:space="preserve"> inclusief geldig ERDMS account</w:t>
            </w:r>
            <w:r w:rsidR="00262691" w:rsidRPr="00214A0B">
              <w:t>.</w:t>
            </w:r>
          </w:p>
          <w:p w:rsidR="004769D0" w:rsidRPr="00214A0B" w:rsidRDefault="00262691" w:rsidP="00B012BE">
            <w:pPr>
              <w:numPr>
                <w:ilvl w:val="0"/>
                <w:numId w:val="26"/>
              </w:numPr>
              <w:spacing w:before="60" w:after="60"/>
            </w:pPr>
            <w:r w:rsidRPr="00214A0B">
              <w:t xml:space="preserve">Stuur mutaties één voor één </w:t>
            </w:r>
            <w:r w:rsidR="004769D0" w:rsidRPr="00214A0B">
              <w:t>op naar ERDMS</w:t>
            </w:r>
            <w:r w:rsidR="00CB0A6D" w:rsidRPr="00214A0B">
              <w:t>.</w:t>
            </w:r>
          </w:p>
          <w:p w:rsidR="00262691" w:rsidRPr="00214A0B" w:rsidRDefault="00262691" w:rsidP="00B012BE">
            <w:pPr>
              <w:numPr>
                <w:ilvl w:val="0"/>
                <w:numId w:val="26"/>
              </w:numPr>
              <w:spacing w:before="60" w:after="60"/>
            </w:pPr>
            <w:r w:rsidRPr="00214A0B">
              <w:t xml:space="preserve">Als het opsturen en afleveren </w:t>
            </w:r>
            <w:r w:rsidR="00781B2D" w:rsidRPr="00214A0B">
              <w:t xml:space="preserve">bij ERDMS </w:t>
            </w:r>
            <w:r w:rsidRPr="00214A0B">
              <w:t>succesvol is</w:t>
            </w:r>
            <w:r w:rsidR="00781B2D" w:rsidRPr="00214A0B">
              <w:t xml:space="preserve"> (status “goedgekeurd ERDMS”),</w:t>
            </w:r>
            <w:r w:rsidRPr="00214A0B">
              <w:t xml:space="preserve"> wordt de mutatie als geaccepteerd beschouwd</w:t>
            </w:r>
            <w:r w:rsidR="00781B2D" w:rsidRPr="00214A0B">
              <w:t xml:space="preserve"> en gepubliceerd in NLRDMS</w:t>
            </w:r>
            <w:r w:rsidRPr="00214A0B">
              <w:t>.</w:t>
            </w:r>
          </w:p>
          <w:p w:rsidR="00781B2D" w:rsidRPr="00214A0B" w:rsidRDefault="00781B2D" w:rsidP="00B012BE">
            <w:pPr>
              <w:numPr>
                <w:ilvl w:val="0"/>
                <w:numId w:val="26"/>
              </w:numPr>
              <w:spacing w:before="60" w:after="60"/>
            </w:pPr>
            <w:r w:rsidRPr="00214A0B">
              <w:t>Als het opsturen mislukt:</w:t>
            </w:r>
          </w:p>
          <w:p w:rsidR="00781B2D" w:rsidRPr="00214A0B" w:rsidRDefault="00781B2D" w:rsidP="00B012BE">
            <w:pPr>
              <w:numPr>
                <w:ilvl w:val="1"/>
                <w:numId w:val="26"/>
              </w:numPr>
              <w:spacing w:before="60" w:after="60"/>
            </w:pPr>
            <w:r w:rsidRPr="00214A0B">
              <w:t xml:space="preserve">Omdat er geen (geautoriseerde) connectie kan worden gemaakt, </w:t>
            </w:r>
            <w:r w:rsidRPr="00214A0B">
              <w:rPr>
                <w:i/>
              </w:rPr>
              <w:t>dan</w:t>
            </w:r>
            <w:r w:rsidRPr="00214A0B">
              <w:t xml:space="preserve"> blijft de status ongewijzigd (volgende keer opnieuw </w:t>
            </w:r>
            <w:r w:rsidR="00252572" w:rsidRPr="00214A0B">
              <w:t>proberen</w:t>
            </w:r>
            <w:r w:rsidRPr="00214A0B">
              <w:t>).</w:t>
            </w:r>
          </w:p>
          <w:p w:rsidR="00DD4B01" w:rsidRPr="00214A0B" w:rsidRDefault="00781B2D" w:rsidP="00B012BE">
            <w:pPr>
              <w:numPr>
                <w:ilvl w:val="1"/>
                <w:numId w:val="26"/>
              </w:numPr>
              <w:spacing w:before="60" w:after="60"/>
            </w:pPr>
            <w:r w:rsidRPr="00214A0B">
              <w:t>Omdat de MutateDataXML() een foutcode ter</w:t>
            </w:r>
            <w:r w:rsidR="00252572" w:rsidRPr="00214A0B">
              <w:t xml:space="preserve">uggeeft, </w:t>
            </w:r>
            <w:r w:rsidR="00252572" w:rsidRPr="00214A0B">
              <w:rPr>
                <w:i/>
              </w:rPr>
              <w:t>dan</w:t>
            </w:r>
            <w:r w:rsidR="00252572" w:rsidRPr="00214A0B">
              <w:t xml:space="preserve"> wordt de mutatie afgekeurd en de fout tekst in het opmerkingen veld geregistreerd (correctie actie door NL datamanager nodig).</w:t>
            </w:r>
          </w:p>
        </w:tc>
      </w:tr>
      <w:tr w:rsidR="00DD4B01" w:rsidRPr="00214A0B" w:rsidTr="00774E21">
        <w:tc>
          <w:tcPr>
            <w:tcW w:w="1418" w:type="dxa"/>
          </w:tcPr>
          <w:p w:rsidR="00DD4B01" w:rsidRPr="00214A0B" w:rsidRDefault="00DD4B01" w:rsidP="00774E21">
            <w:pPr>
              <w:spacing w:before="60" w:after="60"/>
            </w:pPr>
            <w:r w:rsidRPr="00214A0B">
              <w:rPr>
                <w:color w:val="0000FF"/>
              </w:rPr>
              <w:t>Toelichting</w:t>
            </w:r>
            <w:r w:rsidRPr="00214A0B">
              <w:t>:</w:t>
            </w:r>
          </w:p>
        </w:tc>
        <w:tc>
          <w:tcPr>
            <w:tcW w:w="6378" w:type="dxa"/>
          </w:tcPr>
          <w:p w:rsidR="00DD4B01" w:rsidRPr="00214A0B" w:rsidRDefault="00CB0A6D" w:rsidP="009457AF">
            <w:pPr>
              <w:spacing w:before="60" w:after="60"/>
            </w:pPr>
            <w:r w:rsidRPr="00214A0B">
              <w:t xml:space="preserve">Voor de op te sturen mutaties geldt dat voor bestaande gegevens in ERDMS, het versienummer </w:t>
            </w:r>
            <w:r w:rsidR="0097772A" w:rsidRPr="00214A0B">
              <w:t xml:space="preserve">van de mutatie </w:t>
            </w:r>
            <w:r w:rsidRPr="00214A0B">
              <w:t xml:space="preserve">overeen moet komen met het versienummer </w:t>
            </w:r>
            <w:r w:rsidR="0097772A" w:rsidRPr="00214A0B">
              <w:t>in ERDMS</w:t>
            </w:r>
            <w:r w:rsidRPr="00214A0B">
              <w:t>, anders wordt de mutatie door ERDMS afgekeurd.</w:t>
            </w:r>
            <w:r w:rsidR="009457AF" w:rsidRPr="00214A0B">
              <w:t xml:space="preserve"> Dit om te kunnen bewaken dat opgegeven mutaties altijd op de juiste versie van een gegeven zijn gebaseerd.</w:t>
            </w:r>
          </w:p>
        </w:tc>
      </w:tr>
      <w:tr w:rsidR="00DD4B01" w:rsidRPr="00214A0B" w:rsidTr="00774E21">
        <w:tc>
          <w:tcPr>
            <w:tcW w:w="1418" w:type="dxa"/>
          </w:tcPr>
          <w:p w:rsidR="00DD4B01" w:rsidRPr="00214A0B" w:rsidRDefault="00DD4B01" w:rsidP="00774E21">
            <w:pPr>
              <w:spacing w:before="60" w:after="60"/>
            </w:pPr>
            <w:r w:rsidRPr="00214A0B">
              <w:rPr>
                <w:color w:val="0000FF"/>
              </w:rPr>
              <w:t>Referentie</w:t>
            </w:r>
            <w:r w:rsidRPr="00214A0B">
              <w:t xml:space="preserve">: </w:t>
            </w:r>
          </w:p>
        </w:tc>
        <w:tc>
          <w:tcPr>
            <w:tcW w:w="6378" w:type="dxa"/>
          </w:tcPr>
          <w:p w:rsidR="00DD4B01" w:rsidRPr="00214A0B" w:rsidRDefault="00DD4B01" w:rsidP="00774E21">
            <w:pPr>
              <w:spacing w:before="60" w:after="60"/>
            </w:pPr>
            <w:r w:rsidRPr="00214A0B">
              <w:rPr>
                <w:noProof/>
              </w:rPr>
              <w:t>zie [ERDMS_WSI]</w:t>
            </w:r>
          </w:p>
        </w:tc>
      </w:tr>
      <w:tr w:rsidR="00DD4B01" w:rsidRPr="00214A0B" w:rsidTr="00774E21">
        <w:tc>
          <w:tcPr>
            <w:tcW w:w="1418" w:type="dxa"/>
          </w:tcPr>
          <w:p w:rsidR="00DD4B01" w:rsidRPr="00214A0B" w:rsidRDefault="00DD4B01" w:rsidP="00774E21">
            <w:pPr>
              <w:spacing w:before="60" w:after="60"/>
            </w:pPr>
            <w:r w:rsidRPr="00214A0B">
              <w:rPr>
                <w:color w:val="0000FF"/>
              </w:rPr>
              <w:t>Herkomst</w:t>
            </w:r>
            <w:r w:rsidRPr="00214A0B">
              <w:t xml:space="preserve">: </w:t>
            </w:r>
          </w:p>
        </w:tc>
        <w:tc>
          <w:tcPr>
            <w:tcW w:w="6378" w:type="dxa"/>
          </w:tcPr>
          <w:p w:rsidR="00DD4B01" w:rsidRPr="00214A0B" w:rsidRDefault="005852AC" w:rsidP="008C562F">
            <w:pPr>
              <w:spacing w:before="60" w:after="60"/>
            </w:pPr>
            <w:r w:rsidRPr="00214A0B">
              <w:t>SSS-NLR-052</w:t>
            </w:r>
            <w:r w:rsidR="00DD4B01" w:rsidRPr="00214A0B">
              <w:t xml:space="preserve"> ERDMS connector, opsturen gegevens.</w:t>
            </w:r>
          </w:p>
        </w:tc>
      </w:tr>
      <w:tr w:rsidR="00DD4B01" w:rsidRPr="00214A0B" w:rsidTr="00774E21">
        <w:tc>
          <w:tcPr>
            <w:tcW w:w="1418" w:type="dxa"/>
          </w:tcPr>
          <w:p w:rsidR="00DD4B01" w:rsidRPr="00214A0B" w:rsidRDefault="00DD4B01" w:rsidP="00774E21">
            <w:pPr>
              <w:spacing w:before="60" w:after="60"/>
            </w:pPr>
            <w:r w:rsidRPr="00214A0B">
              <w:rPr>
                <w:color w:val="0000FF"/>
              </w:rPr>
              <w:t>Kwalificatie</w:t>
            </w:r>
            <w:r w:rsidRPr="00214A0B">
              <w:t xml:space="preserve">: </w:t>
            </w:r>
          </w:p>
        </w:tc>
        <w:tc>
          <w:tcPr>
            <w:tcW w:w="6378" w:type="dxa"/>
          </w:tcPr>
          <w:p w:rsidR="00DD4B01" w:rsidRPr="00214A0B" w:rsidRDefault="00DD4B01" w:rsidP="00774E21">
            <w:pPr>
              <w:spacing w:before="60" w:after="60"/>
            </w:pPr>
            <w:r w:rsidRPr="00214A0B">
              <w:t>Demonstratie &amp; Inspectie</w:t>
            </w:r>
          </w:p>
        </w:tc>
      </w:tr>
      <w:tr w:rsidR="00DD4B01" w:rsidRPr="00214A0B" w:rsidTr="00774E21">
        <w:tc>
          <w:tcPr>
            <w:tcW w:w="1418" w:type="dxa"/>
          </w:tcPr>
          <w:p w:rsidR="00DD4B01" w:rsidRPr="00214A0B" w:rsidRDefault="00DD4B01" w:rsidP="00774E21">
            <w:pPr>
              <w:spacing w:before="60" w:after="60"/>
            </w:pPr>
            <w:r w:rsidRPr="00214A0B">
              <w:rPr>
                <w:color w:val="0000FF"/>
              </w:rPr>
              <w:lastRenderedPageBreak/>
              <w:t>Gerelateerd</w:t>
            </w:r>
            <w:r w:rsidRPr="00214A0B">
              <w:t xml:space="preserve">: </w:t>
            </w:r>
          </w:p>
        </w:tc>
        <w:tc>
          <w:tcPr>
            <w:tcW w:w="6378" w:type="dxa"/>
          </w:tcPr>
          <w:p w:rsidR="00DD4B01" w:rsidRPr="00214A0B" w:rsidRDefault="00DD4B01" w:rsidP="00774E21">
            <w:pPr>
              <w:spacing w:before="60" w:after="60"/>
            </w:pPr>
            <w:r w:rsidRPr="00214A0B">
              <w:t>-</w:t>
            </w:r>
          </w:p>
        </w:tc>
      </w:tr>
    </w:tbl>
    <w:p w:rsidR="00AB12D6" w:rsidRPr="00214A0B" w:rsidRDefault="00AB12D6" w:rsidP="00AB12D6"/>
    <w:p w:rsidR="00A00BFD" w:rsidRPr="00214A0B" w:rsidRDefault="00A00BFD" w:rsidP="00BF2E69">
      <w:pPr>
        <w:pStyle w:val="Heading2"/>
      </w:pPr>
      <w:bookmarkStart w:id="144" w:name="_Toc78451360"/>
      <w:r w:rsidRPr="00214A0B">
        <w:t>Prioriteit en afhankelijkheid van eisen</w:t>
      </w:r>
      <w:bookmarkEnd w:id="144"/>
    </w:p>
    <w:p w:rsidR="009F48F8" w:rsidRPr="00214A0B" w:rsidRDefault="009F48F8" w:rsidP="009F48F8">
      <w:pPr>
        <w:pStyle w:val="Hiddeninfotext"/>
      </w:pPr>
      <w:r w:rsidRPr="00214A0B">
        <w:rPr>
          <w:b/>
        </w:rPr>
        <w:t>Precedence and criticality of requirements (IRS)</w:t>
      </w:r>
      <w:r w:rsidRPr="00214A0B">
        <w:t>. This paragraph shall be numbered as the last paragraph in Section 3 and shall specify, if applicable, the order of precedence, criticality, or assigned weights indicating the relative importance of the requirements in this specification.</w:t>
      </w:r>
    </w:p>
    <w:p w:rsidR="009F48F8" w:rsidRPr="00214A0B" w:rsidRDefault="009F48F8" w:rsidP="009F48F8">
      <w:pPr>
        <w:pStyle w:val="Hiddeninfotext"/>
      </w:pPr>
      <w:r w:rsidRPr="00214A0B">
        <w:t>Examples include identifying those requirements deemed critical to safety, to security, or to privacy for purposes of singling them out for special treatment. If all requirements have equal weight, this paragraph shall so state.</w:t>
      </w:r>
    </w:p>
    <w:p w:rsidR="009F48F8" w:rsidRPr="00214A0B" w:rsidRDefault="009F48F8" w:rsidP="009F48F8">
      <w:pPr>
        <w:pStyle w:val="Hiddeninfotext"/>
      </w:pPr>
    </w:p>
    <w:p w:rsidR="00A00BFD" w:rsidRPr="00214A0B" w:rsidRDefault="00A00BFD" w:rsidP="00A00BFD">
      <w:r w:rsidRPr="00214A0B">
        <w:t>Niet van toepassing.</w:t>
      </w:r>
    </w:p>
    <w:p w:rsidR="00A00BFD" w:rsidRPr="00214A0B" w:rsidRDefault="00A00BFD" w:rsidP="00A00BFD">
      <w:pPr>
        <w:pStyle w:val="Heading1"/>
      </w:pPr>
      <w:bookmarkStart w:id="145" w:name="_Ref429746733"/>
      <w:bookmarkStart w:id="146" w:name="_Toc78451361"/>
      <w:r w:rsidRPr="00214A0B">
        <w:lastRenderedPageBreak/>
        <w:t>Kwalificatiebepalingen</w:t>
      </w:r>
      <w:bookmarkEnd w:id="145"/>
      <w:bookmarkEnd w:id="146"/>
    </w:p>
    <w:p w:rsidR="009F48F8" w:rsidRPr="00214A0B" w:rsidRDefault="009F48F8" w:rsidP="009F48F8">
      <w:pPr>
        <w:pStyle w:val="Hiddeninfotext"/>
      </w:pPr>
      <w:r w:rsidRPr="00214A0B">
        <w:rPr>
          <w:b/>
        </w:rPr>
        <w:t>Qualification provisions</w:t>
      </w:r>
      <w:r w:rsidRPr="00214A0B">
        <w:t>. This section shall define a set of qualification methods and shall specify, for each requirement in Section 3, the qualification method(s) to be used to ensure that the requirement has been met. A table may be used to present this information, or each requirement in Section 3 may be annotated with the method(s) to be used. Qualification methods may include:</w:t>
      </w:r>
    </w:p>
    <w:p w:rsidR="009F48F8" w:rsidRPr="00214A0B" w:rsidRDefault="009F48F8" w:rsidP="009F48F8">
      <w:pPr>
        <w:pStyle w:val="Hiddeninfotext"/>
        <w:ind w:left="720" w:hanging="720"/>
      </w:pPr>
      <w:r w:rsidRPr="00214A0B">
        <w:t>a.</w:t>
      </w:r>
      <w:r w:rsidRPr="00214A0B">
        <w:tab/>
        <w:t>Demonstration: The operation of interfacing entities that relies on observable functional operation not requiring the use of instrumentation, special test equipment, or subsequent analysis.</w:t>
      </w:r>
    </w:p>
    <w:p w:rsidR="009F48F8" w:rsidRPr="00214A0B" w:rsidRDefault="009F48F8" w:rsidP="009F48F8">
      <w:pPr>
        <w:pStyle w:val="Hiddeninfotext"/>
        <w:ind w:left="720" w:hanging="720"/>
      </w:pPr>
      <w:r w:rsidRPr="00214A0B">
        <w:t xml:space="preserve">b. </w:t>
      </w:r>
      <w:r w:rsidRPr="00214A0B">
        <w:tab/>
        <w:t>Test: The operation of interfacing entities using instrumentation or special test equipment to collect data for later analysis.</w:t>
      </w:r>
    </w:p>
    <w:p w:rsidR="009F48F8" w:rsidRPr="00214A0B" w:rsidRDefault="009F48F8" w:rsidP="009F48F8">
      <w:pPr>
        <w:pStyle w:val="Hiddeninfotext"/>
        <w:ind w:left="720" w:hanging="720"/>
      </w:pPr>
      <w:r w:rsidRPr="00214A0B">
        <w:t xml:space="preserve">c. </w:t>
      </w:r>
      <w:r w:rsidRPr="00214A0B">
        <w:tab/>
        <w:t>Analysis: The processing of accumulated data obtained from other qualification methods. Examples are reduction, interpretation, or extrapolation of test results.</w:t>
      </w:r>
    </w:p>
    <w:p w:rsidR="009F48F8" w:rsidRPr="00214A0B" w:rsidRDefault="009F48F8" w:rsidP="009F48F8">
      <w:pPr>
        <w:pStyle w:val="Hiddeninfotext"/>
        <w:ind w:left="720" w:hanging="720"/>
      </w:pPr>
      <w:r w:rsidRPr="00214A0B">
        <w:t xml:space="preserve">d. </w:t>
      </w:r>
      <w:r w:rsidRPr="00214A0B">
        <w:tab/>
        <w:t>Inspection: The visual examination of interfacing entities, documentation, etc.</w:t>
      </w:r>
    </w:p>
    <w:p w:rsidR="009F48F8" w:rsidRPr="00214A0B" w:rsidRDefault="009F48F8" w:rsidP="009F48F8">
      <w:pPr>
        <w:pStyle w:val="Hiddeninfotext"/>
        <w:ind w:left="720" w:hanging="720"/>
      </w:pPr>
      <w:r w:rsidRPr="00214A0B">
        <w:t xml:space="preserve">e. </w:t>
      </w:r>
      <w:r w:rsidRPr="00214A0B">
        <w:tab/>
        <w:t>Special qualification methods: Any special qualification methods for the interfacing entities, such as special tools, techniques, procedures, facilities, and acceptance limits.</w:t>
      </w:r>
    </w:p>
    <w:p w:rsidR="009F48F8" w:rsidRPr="00214A0B" w:rsidRDefault="009F48F8" w:rsidP="009F48F8">
      <w:pPr>
        <w:pStyle w:val="Hiddeninfotext"/>
      </w:pPr>
    </w:p>
    <w:p w:rsidR="009B6D4C" w:rsidRPr="00214A0B" w:rsidRDefault="009B6D4C" w:rsidP="009B6D4C">
      <w:r w:rsidRPr="00214A0B">
        <w:t>De kwalificatiebepalingen geven aan hoe de beschreven eis getoetst moet/kan worden. De kwalificatie van de diverse eisen zijn als apart item terug te vinden in de beschrijvingen van de eisen.</w:t>
      </w:r>
    </w:p>
    <w:p w:rsidR="009B6D4C" w:rsidRPr="00214A0B" w:rsidRDefault="009B6D4C" w:rsidP="009B6D4C"/>
    <w:p w:rsidR="009B6D4C" w:rsidRPr="00214A0B" w:rsidRDefault="009B6D4C" w:rsidP="009B6D4C">
      <w:r w:rsidRPr="00214A0B">
        <w:t>Voor de kwalificatiebepalingen zijn één of meer van de onderstaande methoden van toepassing:</w:t>
      </w:r>
    </w:p>
    <w:p w:rsidR="009B6D4C" w:rsidRPr="00214A0B" w:rsidRDefault="009B6D4C" w:rsidP="009B6D4C"/>
    <w:tbl>
      <w:tblPr>
        <w:tblW w:w="779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7"/>
        <w:gridCol w:w="5670"/>
      </w:tblGrid>
      <w:tr w:rsidR="009B6D4C" w:rsidRPr="00214A0B" w:rsidTr="00401B4C">
        <w:tc>
          <w:tcPr>
            <w:tcW w:w="2127" w:type="dxa"/>
            <w:shd w:val="clear" w:color="auto" w:fill="D9D9D9"/>
          </w:tcPr>
          <w:p w:rsidR="009B6D4C" w:rsidRPr="00214A0B" w:rsidRDefault="009B6D4C" w:rsidP="00401B4C">
            <w:pPr>
              <w:spacing w:before="60" w:after="60"/>
            </w:pPr>
            <w:r w:rsidRPr="00214A0B">
              <w:t>Kwalificatie methode</w:t>
            </w:r>
          </w:p>
        </w:tc>
        <w:tc>
          <w:tcPr>
            <w:tcW w:w="5670" w:type="dxa"/>
            <w:shd w:val="clear" w:color="auto" w:fill="D9D9D9"/>
          </w:tcPr>
          <w:p w:rsidR="009B6D4C" w:rsidRPr="00214A0B" w:rsidRDefault="009B6D4C" w:rsidP="00401B4C">
            <w:pPr>
              <w:spacing w:before="60" w:after="60"/>
            </w:pPr>
            <w:r w:rsidRPr="00214A0B">
              <w:t>Beschrijving</w:t>
            </w:r>
          </w:p>
        </w:tc>
      </w:tr>
      <w:tr w:rsidR="009B6D4C" w:rsidRPr="00214A0B" w:rsidTr="00401B4C">
        <w:tc>
          <w:tcPr>
            <w:tcW w:w="2127" w:type="dxa"/>
          </w:tcPr>
          <w:p w:rsidR="009B6D4C" w:rsidRPr="00214A0B" w:rsidRDefault="009B6D4C" w:rsidP="00401B4C">
            <w:pPr>
              <w:spacing w:before="60" w:after="60"/>
            </w:pPr>
            <w:r w:rsidRPr="00214A0B">
              <w:t>Demonstratie</w:t>
            </w:r>
          </w:p>
        </w:tc>
        <w:tc>
          <w:tcPr>
            <w:tcW w:w="5670" w:type="dxa"/>
          </w:tcPr>
          <w:p w:rsidR="009B6D4C" w:rsidRPr="00214A0B" w:rsidRDefault="009B6D4C" w:rsidP="00401B4C">
            <w:pPr>
              <w:spacing w:before="60" w:after="60"/>
            </w:pPr>
            <w:r w:rsidRPr="00214A0B">
              <w:t>De eis betreft een duidelijk waarneembaar aspect / functionaliteit van het systeem en er kan door demonstratie direct worden aangetoond dat wordt voldaan aan de eis, zonder dat hier speciale hulpmiddelen (test software, tool etc.) of verdere analyse voor nodig is.</w:t>
            </w:r>
          </w:p>
          <w:p w:rsidR="009B6D4C" w:rsidRPr="00214A0B" w:rsidRDefault="009B6D4C" w:rsidP="00401B4C">
            <w:pPr>
              <w:spacing w:before="60" w:after="60"/>
            </w:pPr>
            <w:r w:rsidRPr="00214A0B">
              <w:t>Een voorbeeld is het aantonen dat een bepaalde menuoptie/functie beschikbaar is in de gebruikersinterface.</w:t>
            </w:r>
          </w:p>
        </w:tc>
      </w:tr>
      <w:tr w:rsidR="009B6D4C" w:rsidRPr="00214A0B" w:rsidTr="00401B4C">
        <w:tc>
          <w:tcPr>
            <w:tcW w:w="2127" w:type="dxa"/>
          </w:tcPr>
          <w:p w:rsidR="009B6D4C" w:rsidRPr="00214A0B" w:rsidRDefault="009B6D4C" w:rsidP="00401B4C">
            <w:pPr>
              <w:spacing w:before="60" w:after="60"/>
            </w:pPr>
            <w:r w:rsidRPr="00214A0B">
              <w:t>Test</w:t>
            </w:r>
          </w:p>
        </w:tc>
        <w:tc>
          <w:tcPr>
            <w:tcW w:w="5670" w:type="dxa"/>
          </w:tcPr>
          <w:p w:rsidR="009B6D4C" w:rsidRPr="00214A0B" w:rsidRDefault="009B6D4C" w:rsidP="00401B4C">
            <w:pPr>
              <w:spacing w:before="60" w:after="60"/>
            </w:pPr>
            <w:r w:rsidRPr="00214A0B">
              <w:t>Het aantonen van de werking van het systeem, of een deel van het systeem, door het uitvoeren van testen, waarbij gebruik wordt gemaakt van de echte functies van het systeem, eventueel ondersteund door test software en tools, om gegevens te verzamelen voor latere analyses en uiteindelijke beoordeling van de test (zie ook Analyse).</w:t>
            </w:r>
          </w:p>
          <w:p w:rsidR="009B6D4C" w:rsidRPr="00214A0B" w:rsidRDefault="009B6D4C" w:rsidP="00401B4C">
            <w:pPr>
              <w:spacing w:before="60" w:after="60"/>
            </w:pPr>
            <w:r w:rsidRPr="00214A0B">
              <w:t>Een voorbeeld is het aantonen dat een bepaald (berekend) rapport aangemaakt kan worden en de getoonde resultaten juist zijn (zie ook Analyse).</w:t>
            </w:r>
          </w:p>
        </w:tc>
      </w:tr>
      <w:tr w:rsidR="009B6D4C" w:rsidRPr="00214A0B" w:rsidTr="00401B4C">
        <w:tc>
          <w:tcPr>
            <w:tcW w:w="2127" w:type="dxa"/>
          </w:tcPr>
          <w:p w:rsidR="009B6D4C" w:rsidRPr="00214A0B" w:rsidRDefault="009B6D4C" w:rsidP="00401B4C">
            <w:pPr>
              <w:spacing w:before="60" w:after="60"/>
            </w:pPr>
            <w:r w:rsidRPr="00214A0B">
              <w:t>Analyse</w:t>
            </w:r>
          </w:p>
        </w:tc>
        <w:tc>
          <w:tcPr>
            <w:tcW w:w="5670" w:type="dxa"/>
          </w:tcPr>
          <w:p w:rsidR="009B6D4C" w:rsidRPr="00214A0B" w:rsidRDefault="009B6D4C" w:rsidP="00401B4C">
            <w:pPr>
              <w:spacing w:before="60" w:after="60"/>
            </w:pPr>
            <w:r w:rsidRPr="00214A0B">
              <w:t>Het verwerken en analyseren van verzamelde gegevens verkregen uit andere kwalificatiemethoden (bijvoorbeeld Testen). Een theoretische analyse (inspectie, reductie, interpolatie, extrapolatie etc.) kan gebruikt worden om aannemelijk te maken dat het systeem aan de gestelde eisen voldoet, zal voldoen.</w:t>
            </w:r>
          </w:p>
          <w:p w:rsidR="009B6D4C" w:rsidRPr="00214A0B" w:rsidRDefault="009B6D4C" w:rsidP="00401B4C">
            <w:pPr>
              <w:spacing w:before="60" w:after="60"/>
            </w:pPr>
            <w:r w:rsidRPr="00214A0B">
              <w:t>Een voorbeeld is het vergelijken van meetgegevens met gegevens uit een andere bron en of het narekenen (steekproeven) van door het systeem berekende gegevens.</w:t>
            </w:r>
          </w:p>
        </w:tc>
      </w:tr>
      <w:tr w:rsidR="009B6D4C" w:rsidRPr="00214A0B" w:rsidTr="00401B4C">
        <w:tc>
          <w:tcPr>
            <w:tcW w:w="2127" w:type="dxa"/>
          </w:tcPr>
          <w:p w:rsidR="009B6D4C" w:rsidRPr="00214A0B" w:rsidRDefault="009B6D4C" w:rsidP="00401B4C">
            <w:pPr>
              <w:spacing w:before="60" w:after="60"/>
            </w:pPr>
            <w:r w:rsidRPr="00214A0B">
              <w:t>Inspectie</w:t>
            </w:r>
          </w:p>
        </w:tc>
        <w:tc>
          <w:tcPr>
            <w:tcW w:w="5670" w:type="dxa"/>
          </w:tcPr>
          <w:p w:rsidR="009B6D4C" w:rsidRPr="00214A0B" w:rsidRDefault="009B6D4C" w:rsidP="00401B4C">
            <w:pPr>
              <w:spacing w:before="60" w:after="60"/>
            </w:pPr>
            <w:r w:rsidRPr="00214A0B">
              <w:t>Het uitvoeren van een (visuele) inspectie of het onderdeel voldoet aan de gestelde eisen. Dit kan toegepast worden op eisen aan de functionaliteiten van het systeem en of op eisen die betrekking hebben op het ontwerp en of de architectuur.</w:t>
            </w:r>
          </w:p>
          <w:p w:rsidR="009B6D4C" w:rsidRPr="00214A0B" w:rsidRDefault="009B6D4C" w:rsidP="00401B4C">
            <w:pPr>
              <w:spacing w:before="60" w:after="60"/>
            </w:pPr>
            <w:r w:rsidRPr="00214A0B">
              <w:t>Inspectie wordt o.a. toegepast in combinatie met de Demonstratie methode om te verifiëren, dat het gedemonstreerde voldoet aan de gestelde eis.</w:t>
            </w:r>
          </w:p>
        </w:tc>
      </w:tr>
      <w:tr w:rsidR="009B6D4C" w:rsidRPr="00214A0B" w:rsidTr="00401B4C">
        <w:tc>
          <w:tcPr>
            <w:tcW w:w="2127" w:type="dxa"/>
          </w:tcPr>
          <w:p w:rsidR="009B6D4C" w:rsidRPr="00214A0B" w:rsidRDefault="009B6D4C" w:rsidP="00401B4C">
            <w:pPr>
              <w:spacing w:before="60" w:after="60"/>
            </w:pPr>
            <w:r w:rsidRPr="00214A0B">
              <w:t>Geen</w:t>
            </w:r>
          </w:p>
        </w:tc>
        <w:tc>
          <w:tcPr>
            <w:tcW w:w="5670" w:type="dxa"/>
          </w:tcPr>
          <w:p w:rsidR="009B6D4C" w:rsidRPr="00214A0B" w:rsidRDefault="009B6D4C" w:rsidP="00401B4C">
            <w:pPr>
              <w:keepNext/>
              <w:spacing w:before="60" w:after="60"/>
            </w:pPr>
            <w:r w:rsidRPr="00214A0B">
              <w:t>Voor deze eis is geen kwalificatiemethode van toepassing.</w:t>
            </w:r>
          </w:p>
        </w:tc>
      </w:tr>
    </w:tbl>
    <w:p w:rsidR="009B6D4C" w:rsidRPr="00214A0B" w:rsidRDefault="009B6D4C" w:rsidP="009B6D4C">
      <w:pPr>
        <w:pStyle w:val="Caption"/>
      </w:pPr>
      <w:bookmarkStart w:id="147" w:name="_Toc429746589"/>
      <w:bookmarkStart w:id="148" w:name="_Toc78451381"/>
      <w:r w:rsidRPr="00214A0B">
        <w:t xml:space="preserve">Tabel </w:t>
      </w:r>
      <w:r w:rsidRPr="00214A0B">
        <w:fldChar w:fldCharType="begin"/>
      </w:r>
      <w:r w:rsidRPr="00214A0B">
        <w:instrText xml:space="preserve"> SEQ Tabel \* ARABIC </w:instrText>
      </w:r>
      <w:r w:rsidRPr="00214A0B">
        <w:fldChar w:fldCharType="separate"/>
      </w:r>
      <w:r w:rsidR="00F8434F">
        <w:rPr>
          <w:noProof/>
        </w:rPr>
        <w:t>3</w:t>
      </w:r>
      <w:r w:rsidRPr="00214A0B">
        <w:rPr>
          <w:noProof/>
        </w:rPr>
        <w:fldChar w:fldCharType="end"/>
      </w:r>
      <w:r w:rsidRPr="00214A0B">
        <w:t>: Kwalificatie methodes</w:t>
      </w:r>
      <w:bookmarkEnd w:id="147"/>
      <w:bookmarkEnd w:id="148"/>
    </w:p>
    <w:p w:rsidR="009B6D4C" w:rsidRPr="00214A0B" w:rsidRDefault="009B6D4C" w:rsidP="009B6D4C"/>
    <w:p w:rsidR="009B6D4C" w:rsidRPr="00214A0B" w:rsidRDefault="009B6D4C" w:rsidP="00A00BFD">
      <w:pPr>
        <w:rPr>
          <w:noProof/>
        </w:rPr>
        <w:sectPr w:rsidR="009B6D4C" w:rsidRPr="00214A0B" w:rsidSect="004A5346">
          <w:pgSz w:w="11907" w:h="16840" w:code="9"/>
          <w:pgMar w:top="1440" w:right="867" w:bottom="1440" w:left="3240" w:header="708" w:footer="708" w:gutter="0"/>
          <w:cols w:space="708"/>
          <w:docGrid w:linePitch="360"/>
        </w:sectPr>
      </w:pPr>
    </w:p>
    <w:p w:rsidR="00A00BFD" w:rsidRPr="00214A0B" w:rsidRDefault="00A00BFD" w:rsidP="00A00BFD">
      <w:pPr>
        <w:pStyle w:val="Heading1"/>
      </w:pPr>
      <w:bookmarkStart w:id="149" w:name="_Toc78451362"/>
      <w:r w:rsidRPr="00214A0B">
        <w:lastRenderedPageBreak/>
        <w:t>Herleidbaarheid van eisen</w:t>
      </w:r>
      <w:bookmarkEnd w:id="149"/>
    </w:p>
    <w:p w:rsidR="005D2C23" w:rsidRPr="00214A0B" w:rsidRDefault="005D2C23" w:rsidP="005D2C23">
      <w:pPr>
        <w:pStyle w:val="Hiddeninfotext"/>
      </w:pPr>
      <w:r w:rsidRPr="00214A0B">
        <w:rPr>
          <w:b/>
        </w:rPr>
        <w:t>Requirements traceability</w:t>
      </w:r>
      <w:r w:rsidRPr="00214A0B">
        <w:t xml:space="preserve">. For system-level specifications, this paragraph does not apply. For subsystem-level specifications, this paragraph shall contain: </w:t>
      </w:r>
    </w:p>
    <w:p w:rsidR="005D2C23" w:rsidRPr="00214A0B" w:rsidRDefault="005D2C23" w:rsidP="005D2C23">
      <w:pPr>
        <w:pStyle w:val="Hiddeninfotext"/>
        <w:ind w:left="720" w:hanging="720"/>
      </w:pPr>
      <w:r w:rsidRPr="00214A0B">
        <w:t>a.</w:t>
      </w:r>
      <w:r w:rsidRPr="00214A0B">
        <w:tab/>
        <w:t>Traceability from each subsystem requirement in this specification to the system requirements it addresses. (Alternatively, this traceability may be provided by annotating each requirement in Section 3.).</w:t>
      </w:r>
    </w:p>
    <w:p w:rsidR="005D2C23" w:rsidRPr="00214A0B" w:rsidRDefault="005D2C23" w:rsidP="005D2C23">
      <w:pPr>
        <w:pStyle w:val="Hiddeninfotext"/>
        <w:ind w:left="720" w:hanging="720"/>
      </w:pPr>
      <w:r w:rsidRPr="00214A0B">
        <w:t>b.</w:t>
      </w:r>
      <w:r w:rsidRPr="00214A0B">
        <w:tab/>
        <w:t>Traceability from each system requirement that has been allocated to the subsystem covered by this specification to the subsystem requirements that address it. All system requirements allocated to the subsystem shall be accounted for. Those that trace to subsystem requirements contained in Interface Requirements Specifications (IRSs) shall reference those IRSs.</w:t>
      </w:r>
    </w:p>
    <w:p w:rsidR="005D2C23" w:rsidRPr="00214A0B" w:rsidRDefault="005D2C23" w:rsidP="005D2C23">
      <w:pPr>
        <w:pStyle w:val="Hiddeninfotext"/>
      </w:pPr>
    </w:p>
    <w:p w:rsidR="008B47A7" w:rsidRPr="00214A0B" w:rsidRDefault="008B47A7" w:rsidP="008B47A7">
      <w:r w:rsidRPr="00214A0B">
        <w:t>Niet van toepassing of nader in te vullen.</w:t>
      </w:r>
    </w:p>
    <w:p w:rsidR="00A00BFD" w:rsidRPr="00214A0B" w:rsidRDefault="00A00BFD" w:rsidP="00A00BFD">
      <w:pPr>
        <w:pStyle w:val="Heading1"/>
      </w:pPr>
      <w:bookmarkStart w:id="150" w:name="_Toc78451363"/>
      <w:r w:rsidRPr="00214A0B">
        <w:lastRenderedPageBreak/>
        <w:t>Opmerkingen</w:t>
      </w:r>
      <w:bookmarkEnd w:id="150"/>
    </w:p>
    <w:p w:rsidR="00744883" w:rsidRPr="00214A0B" w:rsidRDefault="00744883" w:rsidP="00744883">
      <w:pPr>
        <w:pStyle w:val="Hiddeninfotext"/>
      </w:pPr>
      <w:r w:rsidRPr="00214A0B">
        <w:rPr>
          <w:b/>
        </w:rPr>
        <w:t>Notes</w:t>
      </w:r>
      <w:r w:rsidRPr="00214A0B">
        <w:t>. This section shall contain any general information that aids in understanding this document (e.g., background information, glossary, rationale). This section shall include an alphabetical listing of all acronyms, abbreviations, and their meanings as used in this document and a list of any terms and definitions needed to understand this document.</w:t>
      </w:r>
    </w:p>
    <w:p w:rsidR="00744883" w:rsidRPr="00214A0B" w:rsidRDefault="00744883" w:rsidP="00744883">
      <w:pPr>
        <w:pStyle w:val="Hiddeninfotext"/>
      </w:pPr>
    </w:p>
    <w:p w:rsidR="00A00BFD" w:rsidRPr="00214A0B" w:rsidRDefault="00A00BFD" w:rsidP="00BF2E69">
      <w:pPr>
        <w:pStyle w:val="Heading2"/>
      </w:pPr>
      <w:bookmarkStart w:id="151" w:name="_Toc78451364"/>
      <w:r w:rsidRPr="00214A0B">
        <w:t>Afkortingen en acroniemen</w:t>
      </w:r>
      <w:bookmarkEnd w:id="151"/>
    </w:p>
    <w:p w:rsidR="008B47A7" w:rsidRPr="00214A0B" w:rsidRDefault="008B47A7" w:rsidP="008B47A7"/>
    <w:tbl>
      <w:tblPr>
        <w:tblW w:w="4889"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67"/>
        <w:gridCol w:w="9"/>
        <w:gridCol w:w="5978"/>
      </w:tblGrid>
      <w:tr w:rsidR="008B47A7" w:rsidRPr="00214A0B" w:rsidTr="00D263AF">
        <w:trPr>
          <w:tblHeader/>
        </w:trPr>
        <w:tc>
          <w:tcPr>
            <w:tcW w:w="1089" w:type="pct"/>
            <w:shd w:val="pct30" w:color="auto" w:fill="FFFFFF"/>
          </w:tcPr>
          <w:p w:rsidR="008B47A7" w:rsidRPr="00214A0B" w:rsidRDefault="008B47A7" w:rsidP="00D008B9">
            <w:pPr>
              <w:pStyle w:val="ColumnTitle"/>
              <w:spacing w:before="40" w:after="40"/>
              <w:rPr>
                <w:b/>
              </w:rPr>
            </w:pPr>
            <w:r w:rsidRPr="00214A0B">
              <w:rPr>
                <w:b/>
              </w:rPr>
              <w:t>Afkortingen</w:t>
            </w:r>
          </w:p>
        </w:tc>
        <w:tc>
          <w:tcPr>
            <w:tcW w:w="3911" w:type="pct"/>
            <w:gridSpan w:val="2"/>
            <w:shd w:val="pct30" w:color="auto" w:fill="FFFFFF"/>
          </w:tcPr>
          <w:p w:rsidR="008B47A7" w:rsidRPr="00214A0B" w:rsidRDefault="008B47A7" w:rsidP="00D008B9">
            <w:pPr>
              <w:pStyle w:val="ColumnTitle"/>
              <w:spacing w:before="40" w:after="40"/>
              <w:rPr>
                <w:b/>
              </w:rPr>
            </w:pPr>
            <w:r w:rsidRPr="00214A0B">
              <w:rPr>
                <w:b/>
              </w:rPr>
              <w:t>Omschrijving</w:t>
            </w:r>
          </w:p>
        </w:tc>
      </w:tr>
      <w:tr w:rsidR="008B47A7" w:rsidRPr="00214A0B" w:rsidTr="00D263AF">
        <w:tc>
          <w:tcPr>
            <w:tcW w:w="1089" w:type="pct"/>
            <w:shd w:val="clear" w:color="auto" w:fill="F2F2F2"/>
          </w:tcPr>
          <w:p w:rsidR="008B47A7" w:rsidRPr="00214A0B" w:rsidRDefault="008B47A7" w:rsidP="00D008B9">
            <w:pPr>
              <w:pStyle w:val="ColumnCell"/>
              <w:spacing w:before="40" w:after="40"/>
              <w:rPr>
                <w:b/>
              </w:rPr>
            </w:pPr>
            <w:r w:rsidRPr="00214A0B">
              <w:rPr>
                <w:b/>
              </w:rPr>
              <w:t>A</w:t>
            </w:r>
          </w:p>
        </w:tc>
        <w:tc>
          <w:tcPr>
            <w:tcW w:w="3911" w:type="pct"/>
            <w:gridSpan w:val="2"/>
            <w:shd w:val="clear" w:color="auto" w:fill="F2F2F2"/>
          </w:tcPr>
          <w:p w:rsidR="008B47A7" w:rsidRPr="00214A0B" w:rsidRDefault="008B47A7" w:rsidP="00D008B9">
            <w:pPr>
              <w:pStyle w:val="ColumnCell"/>
              <w:spacing w:before="40" w:after="40"/>
            </w:pPr>
            <w:r w:rsidRPr="00214A0B">
              <w:rPr>
                <w:b/>
                <w:bCs/>
              </w:rPr>
              <w:t>A</w:t>
            </w:r>
          </w:p>
        </w:tc>
      </w:tr>
      <w:tr w:rsidR="008B47A7" w:rsidRPr="003566BB" w:rsidTr="00D263AF">
        <w:tc>
          <w:tcPr>
            <w:tcW w:w="1089" w:type="pct"/>
            <w:shd w:val="clear" w:color="auto" w:fill="auto"/>
          </w:tcPr>
          <w:p w:rsidR="008B47A7" w:rsidRPr="00214A0B" w:rsidRDefault="008B47A7" w:rsidP="00D008B9">
            <w:pPr>
              <w:pStyle w:val="ColumnCell"/>
              <w:spacing w:before="40" w:after="40"/>
            </w:pPr>
            <w:r w:rsidRPr="00214A0B">
              <w:rPr>
                <w:bCs/>
              </w:rPr>
              <w:t>ADN</w:t>
            </w:r>
          </w:p>
        </w:tc>
        <w:tc>
          <w:tcPr>
            <w:tcW w:w="3911" w:type="pct"/>
            <w:gridSpan w:val="2"/>
            <w:shd w:val="clear" w:color="auto" w:fill="auto"/>
          </w:tcPr>
          <w:p w:rsidR="008B47A7" w:rsidRPr="0043475A" w:rsidRDefault="008B47A7" w:rsidP="00D008B9">
            <w:pPr>
              <w:pStyle w:val="ColumnCell"/>
              <w:spacing w:before="40" w:after="40"/>
              <w:rPr>
                <w:lang w:val="en-US"/>
              </w:rPr>
            </w:pPr>
            <w:r w:rsidRPr="0043475A">
              <w:rPr>
                <w:lang w:val="en-US"/>
              </w:rPr>
              <w:t>European Agreement concerning the International Carriage of Dangerous Goods by Inland Waterways</w:t>
            </w:r>
          </w:p>
        </w:tc>
      </w:tr>
      <w:tr w:rsidR="008B47A7" w:rsidRPr="00214A0B" w:rsidTr="00D263AF">
        <w:tc>
          <w:tcPr>
            <w:tcW w:w="1089" w:type="pct"/>
            <w:shd w:val="clear" w:color="auto" w:fill="auto"/>
          </w:tcPr>
          <w:p w:rsidR="008B47A7" w:rsidRPr="00214A0B" w:rsidRDefault="008B47A7" w:rsidP="00D008B9">
            <w:pPr>
              <w:pStyle w:val="ColumnCell"/>
              <w:spacing w:before="40" w:after="40"/>
            </w:pPr>
            <w:r w:rsidRPr="00214A0B">
              <w:rPr>
                <w:bCs/>
              </w:rPr>
              <w:t>ADNR</w:t>
            </w:r>
          </w:p>
        </w:tc>
        <w:tc>
          <w:tcPr>
            <w:tcW w:w="3911" w:type="pct"/>
            <w:gridSpan w:val="2"/>
            <w:shd w:val="clear" w:color="auto" w:fill="auto"/>
          </w:tcPr>
          <w:p w:rsidR="008B47A7" w:rsidRPr="00214A0B" w:rsidRDefault="008B47A7" w:rsidP="00D008B9">
            <w:pPr>
              <w:pStyle w:val="ColumnCell"/>
              <w:spacing w:before="40" w:after="40"/>
            </w:pPr>
            <w:r w:rsidRPr="0043475A">
              <w:rPr>
                <w:lang w:val="fr-FR"/>
              </w:rPr>
              <w:t xml:space="preserve">Accord européen relatif au transport des matières Dangereuses par voie de Navigation sur le Rhin: reglement voor het vervoer van gevaarlijke stoffen over de Rijn. </w:t>
            </w:r>
            <w:r w:rsidRPr="00214A0B">
              <w:t>Het ADNR2007 is geharmoniseerd met IMO-regelgeving en per 2011 is de “R” in de naam vervallen en wordt vanwege bredere toepassing dan alleen de Rijn nu gesproken over ADN.</w:t>
            </w:r>
          </w:p>
        </w:tc>
      </w:tr>
      <w:tr w:rsidR="008B47A7" w:rsidRPr="00214A0B" w:rsidTr="00D263AF">
        <w:tc>
          <w:tcPr>
            <w:tcW w:w="1089" w:type="pct"/>
            <w:shd w:val="clear" w:color="auto" w:fill="auto"/>
          </w:tcPr>
          <w:p w:rsidR="008B47A7" w:rsidRPr="00214A0B" w:rsidRDefault="008B47A7" w:rsidP="00D008B9">
            <w:pPr>
              <w:pStyle w:val="ColumnCell"/>
              <w:spacing w:before="40" w:after="40"/>
            </w:pPr>
            <w:r w:rsidRPr="00214A0B">
              <w:rPr>
                <w:bCs/>
              </w:rPr>
              <w:t>API</w:t>
            </w:r>
          </w:p>
        </w:tc>
        <w:tc>
          <w:tcPr>
            <w:tcW w:w="3911" w:type="pct"/>
            <w:gridSpan w:val="2"/>
            <w:shd w:val="clear" w:color="auto" w:fill="auto"/>
          </w:tcPr>
          <w:p w:rsidR="008B47A7" w:rsidRPr="00214A0B" w:rsidRDefault="008B47A7" w:rsidP="00D008B9">
            <w:pPr>
              <w:pStyle w:val="ColumnCell"/>
              <w:spacing w:before="40" w:after="40"/>
            </w:pPr>
            <w:r w:rsidRPr="00214A0B">
              <w:t>Application Programming Interface is een interface met daarachter bepaalde functionaliteiten, die door een systeem/applicatie ter beschikking wordt gesteld om bepaalde taken voor externe aanroepende applicaties te kunnen uitvoeren.</w:t>
            </w:r>
          </w:p>
        </w:tc>
      </w:tr>
      <w:tr w:rsidR="008B47A7" w:rsidRPr="00214A0B" w:rsidTr="00D263AF">
        <w:tc>
          <w:tcPr>
            <w:tcW w:w="1089" w:type="pct"/>
            <w:shd w:val="clear" w:color="auto" w:fill="F2F2F2"/>
          </w:tcPr>
          <w:p w:rsidR="008B47A7" w:rsidRPr="00214A0B" w:rsidRDefault="008B47A7" w:rsidP="00D008B9">
            <w:pPr>
              <w:pStyle w:val="ColumnCell"/>
              <w:spacing w:before="40" w:after="40"/>
              <w:rPr>
                <w:b/>
              </w:rPr>
            </w:pPr>
            <w:r w:rsidRPr="00214A0B">
              <w:rPr>
                <w:b/>
              </w:rPr>
              <w:t>B</w:t>
            </w:r>
          </w:p>
        </w:tc>
        <w:tc>
          <w:tcPr>
            <w:tcW w:w="3911" w:type="pct"/>
            <w:gridSpan w:val="2"/>
            <w:shd w:val="clear" w:color="auto" w:fill="F2F2F2"/>
          </w:tcPr>
          <w:p w:rsidR="008B47A7" w:rsidRPr="00214A0B" w:rsidRDefault="008B47A7" w:rsidP="00D008B9">
            <w:pPr>
              <w:pStyle w:val="ColumnCell"/>
              <w:spacing w:before="40" w:after="40"/>
              <w:rPr>
                <w:b/>
              </w:rPr>
            </w:pPr>
            <w:r w:rsidRPr="00214A0B">
              <w:rPr>
                <w:b/>
                <w:bCs/>
              </w:rPr>
              <w:t>B</w:t>
            </w:r>
          </w:p>
        </w:tc>
      </w:tr>
      <w:tr w:rsidR="008B47A7" w:rsidRPr="00214A0B" w:rsidTr="00D263AF">
        <w:tc>
          <w:tcPr>
            <w:tcW w:w="1089" w:type="pct"/>
            <w:shd w:val="clear" w:color="auto" w:fill="auto"/>
          </w:tcPr>
          <w:p w:rsidR="008B47A7" w:rsidRPr="00214A0B" w:rsidRDefault="008B47A7" w:rsidP="00D008B9">
            <w:pPr>
              <w:pStyle w:val="ColumnCell"/>
              <w:spacing w:before="40" w:after="40"/>
            </w:pPr>
            <w:r w:rsidRPr="00214A0B">
              <w:rPr>
                <w:bCs/>
              </w:rPr>
              <w:t>BICS</w:t>
            </w:r>
          </w:p>
        </w:tc>
        <w:tc>
          <w:tcPr>
            <w:tcW w:w="3911" w:type="pct"/>
            <w:gridSpan w:val="2"/>
            <w:shd w:val="clear" w:color="auto" w:fill="auto"/>
          </w:tcPr>
          <w:p w:rsidR="008B47A7" w:rsidRPr="00214A0B" w:rsidRDefault="008B47A7" w:rsidP="00D008B9">
            <w:pPr>
              <w:pStyle w:val="ColumnCell"/>
              <w:spacing w:before="40" w:after="40"/>
            </w:pPr>
            <w:r w:rsidRPr="00214A0B">
              <w:t>Binnenvaart Informatie en Communicatie Systeem, een extern systeem waarmee schepen (schippers) en bedrijven aan de wal (verladers) zich met behulp van een ERINOT EDI-bericht o.a. elektronisch kunnen aanmelden bij de vaarwegbeheerder (in Nederland het IVS90).</w:t>
            </w:r>
          </w:p>
        </w:tc>
      </w:tr>
      <w:tr w:rsidR="008B47A7" w:rsidRPr="00214A0B" w:rsidTr="00D263AF">
        <w:tc>
          <w:tcPr>
            <w:tcW w:w="1089" w:type="pct"/>
            <w:shd w:val="clear" w:color="auto" w:fill="F2F2F2"/>
          </w:tcPr>
          <w:p w:rsidR="008B47A7" w:rsidRPr="00214A0B" w:rsidRDefault="008B47A7" w:rsidP="00D008B9">
            <w:pPr>
              <w:pStyle w:val="ColumnCell"/>
              <w:spacing w:before="40" w:after="40"/>
              <w:rPr>
                <w:b/>
              </w:rPr>
            </w:pPr>
            <w:r w:rsidRPr="00214A0B">
              <w:rPr>
                <w:b/>
              </w:rPr>
              <w:t>C</w:t>
            </w:r>
          </w:p>
        </w:tc>
        <w:tc>
          <w:tcPr>
            <w:tcW w:w="3911" w:type="pct"/>
            <w:gridSpan w:val="2"/>
            <w:shd w:val="clear" w:color="auto" w:fill="F2F2F2"/>
          </w:tcPr>
          <w:p w:rsidR="008B47A7" w:rsidRPr="00214A0B" w:rsidRDefault="008B47A7" w:rsidP="00D008B9">
            <w:pPr>
              <w:pStyle w:val="ColumnCell"/>
              <w:spacing w:before="40" w:after="40"/>
              <w:rPr>
                <w:b/>
              </w:rPr>
            </w:pPr>
            <w:r w:rsidRPr="00214A0B">
              <w:rPr>
                <w:b/>
                <w:bCs/>
              </w:rPr>
              <w:t>C</w:t>
            </w:r>
          </w:p>
        </w:tc>
      </w:tr>
      <w:tr w:rsidR="008B47A7" w:rsidRPr="00214A0B" w:rsidTr="00D263AF">
        <w:tc>
          <w:tcPr>
            <w:tcW w:w="1089" w:type="pct"/>
            <w:shd w:val="clear" w:color="auto" w:fill="auto"/>
          </w:tcPr>
          <w:p w:rsidR="008B47A7" w:rsidRPr="00214A0B" w:rsidRDefault="008B47A7" w:rsidP="00D008B9">
            <w:pPr>
              <w:pStyle w:val="ColumnCell"/>
              <w:spacing w:before="40" w:after="40"/>
              <w:rPr>
                <w:bCs/>
              </w:rPr>
            </w:pPr>
            <w:r w:rsidRPr="00214A0B">
              <w:rPr>
                <w:bCs/>
              </w:rPr>
              <w:t>CSV-bestand,</w:t>
            </w:r>
          </w:p>
          <w:p w:rsidR="008B47A7" w:rsidRPr="00214A0B" w:rsidRDefault="008B47A7" w:rsidP="00D008B9">
            <w:pPr>
              <w:pStyle w:val="ColumnCell"/>
              <w:spacing w:before="40" w:after="40"/>
              <w:rPr>
                <w:bCs/>
              </w:rPr>
            </w:pPr>
            <w:r w:rsidRPr="00214A0B">
              <w:rPr>
                <w:bCs/>
              </w:rPr>
              <w:t>CSV-formaat.</w:t>
            </w:r>
          </w:p>
        </w:tc>
        <w:tc>
          <w:tcPr>
            <w:tcW w:w="3911" w:type="pct"/>
            <w:gridSpan w:val="2"/>
            <w:shd w:val="clear" w:color="auto" w:fill="auto"/>
          </w:tcPr>
          <w:p w:rsidR="008B47A7" w:rsidRPr="00214A0B" w:rsidRDefault="008B47A7" w:rsidP="00D008B9">
            <w:pPr>
              <w:pStyle w:val="ColumnCell"/>
              <w:spacing w:before="40" w:after="40"/>
            </w:pPr>
            <w:r w:rsidRPr="00214A0B">
              <w:t>Een komma gescheiden bestand, of CSV-bestand, in het Engels Comma Separated Values, is een specificatie voor databestanden.</w:t>
            </w:r>
          </w:p>
          <w:p w:rsidR="008B47A7" w:rsidRPr="00214A0B" w:rsidRDefault="008B47A7" w:rsidP="00D008B9">
            <w:pPr>
              <w:pStyle w:val="ColumnCell"/>
              <w:spacing w:before="40" w:after="40"/>
            </w:pPr>
            <w:r w:rsidRPr="00214A0B">
              <w:t>Het bestaat enkel uit tekstgegevens, waardoor het gemakkelijk geïmplementeerd (lezen en/of schrijven) kan worden en een brede verspreiding kent. Waarden worden in principe gescheiden door komma's (of ander scheidingsteken) op een regel (gescheiden door het nieuwe-regelteken).</w:t>
            </w:r>
          </w:p>
        </w:tc>
      </w:tr>
      <w:tr w:rsidR="008B47A7" w:rsidRPr="00214A0B" w:rsidTr="00D263AF">
        <w:tc>
          <w:tcPr>
            <w:tcW w:w="1089" w:type="pct"/>
            <w:shd w:val="clear" w:color="auto" w:fill="F2F2F2"/>
          </w:tcPr>
          <w:p w:rsidR="008B47A7" w:rsidRPr="00214A0B" w:rsidRDefault="008B47A7" w:rsidP="00D008B9">
            <w:pPr>
              <w:pStyle w:val="ColumnCell"/>
              <w:spacing w:before="40" w:after="40"/>
              <w:rPr>
                <w:b/>
              </w:rPr>
            </w:pPr>
            <w:r w:rsidRPr="00214A0B">
              <w:rPr>
                <w:b/>
              </w:rPr>
              <w:t>D</w:t>
            </w:r>
          </w:p>
        </w:tc>
        <w:tc>
          <w:tcPr>
            <w:tcW w:w="3911" w:type="pct"/>
            <w:gridSpan w:val="2"/>
            <w:shd w:val="clear" w:color="auto" w:fill="F2F2F2"/>
          </w:tcPr>
          <w:p w:rsidR="008B47A7" w:rsidRPr="00214A0B" w:rsidRDefault="008B47A7" w:rsidP="00D008B9">
            <w:pPr>
              <w:pStyle w:val="ColumnCell"/>
              <w:spacing w:before="40" w:after="40"/>
              <w:rPr>
                <w:b/>
              </w:rPr>
            </w:pPr>
            <w:r w:rsidRPr="00214A0B">
              <w:rPr>
                <w:b/>
                <w:bCs/>
              </w:rPr>
              <w:t>D</w:t>
            </w:r>
          </w:p>
        </w:tc>
      </w:tr>
      <w:tr w:rsidR="008B47A7" w:rsidRPr="00214A0B" w:rsidTr="00D263AF">
        <w:tc>
          <w:tcPr>
            <w:tcW w:w="1089" w:type="pct"/>
            <w:shd w:val="clear" w:color="auto" w:fill="auto"/>
          </w:tcPr>
          <w:p w:rsidR="008B47A7" w:rsidRPr="00214A0B" w:rsidRDefault="008B47A7" w:rsidP="00D008B9">
            <w:pPr>
              <w:pStyle w:val="ColumnCell"/>
              <w:spacing w:before="40" w:after="40"/>
            </w:pPr>
            <w:r w:rsidRPr="00214A0B">
              <w:t>DBDD</w:t>
            </w:r>
          </w:p>
        </w:tc>
        <w:tc>
          <w:tcPr>
            <w:tcW w:w="3911" w:type="pct"/>
            <w:gridSpan w:val="2"/>
            <w:shd w:val="clear" w:color="auto" w:fill="auto"/>
          </w:tcPr>
          <w:p w:rsidR="008B47A7" w:rsidRPr="00214A0B" w:rsidRDefault="008B47A7" w:rsidP="00D008B9">
            <w:pPr>
              <w:pStyle w:val="ColumnCell"/>
              <w:spacing w:before="40" w:after="40"/>
            </w:pPr>
            <w:r w:rsidRPr="00214A0B">
              <w:t>“Database Design Description” beschrijving van de database en zijn structuren (J-STD document).</w:t>
            </w:r>
          </w:p>
        </w:tc>
      </w:tr>
      <w:tr w:rsidR="008B47A7" w:rsidRPr="00214A0B" w:rsidTr="00D263AF">
        <w:tc>
          <w:tcPr>
            <w:tcW w:w="1089" w:type="pct"/>
            <w:shd w:val="clear" w:color="auto" w:fill="F2F2F2"/>
          </w:tcPr>
          <w:p w:rsidR="008B47A7" w:rsidRPr="00214A0B" w:rsidRDefault="008B47A7" w:rsidP="00D008B9">
            <w:pPr>
              <w:pStyle w:val="ColumnCell"/>
              <w:spacing w:before="40" w:after="40"/>
              <w:rPr>
                <w:b/>
              </w:rPr>
            </w:pPr>
            <w:r w:rsidRPr="00214A0B">
              <w:rPr>
                <w:b/>
              </w:rPr>
              <w:t>E</w:t>
            </w:r>
          </w:p>
        </w:tc>
        <w:tc>
          <w:tcPr>
            <w:tcW w:w="3911" w:type="pct"/>
            <w:gridSpan w:val="2"/>
            <w:shd w:val="clear" w:color="auto" w:fill="F2F2F2"/>
          </w:tcPr>
          <w:p w:rsidR="008B47A7" w:rsidRPr="00214A0B" w:rsidRDefault="008B47A7" w:rsidP="00D008B9">
            <w:pPr>
              <w:pStyle w:val="ColumnCell"/>
              <w:spacing w:before="40" w:after="40"/>
              <w:rPr>
                <w:b/>
              </w:rPr>
            </w:pPr>
            <w:r w:rsidRPr="00214A0B">
              <w:rPr>
                <w:b/>
                <w:bCs/>
              </w:rPr>
              <w:t>E</w:t>
            </w:r>
          </w:p>
        </w:tc>
      </w:tr>
      <w:tr w:rsidR="008B47A7" w:rsidRPr="00214A0B" w:rsidTr="00D263AF">
        <w:tc>
          <w:tcPr>
            <w:tcW w:w="1089" w:type="pct"/>
            <w:shd w:val="clear" w:color="auto" w:fill="auto"/>
          </w:tcPr>
          <w:p w:rsidR="008B47A7" w:rsidRPr="00214A0B" w:rsidRDefault="008B47A7" w:rsidP="00D008B9">
            <w:pPr>
              <w:pStyle w:val="ColumnCell"/>
              <w:spacing w:before="40" w:after="40"/>
            </w:pPr>
            <w:r w:rsidRPr="00214A0B">
              <w:rPr>
                <w:bCs/>
              </w:rPr>
              <w:t>EDI</w:t>
            </w:r>
          </w:p>
        </w:tc>
        <w:tc>
          <w:tcPr>
            <w:tcW w:w="3911" w:type="pct"/>
            <w:gridSpan w:val="2"/>
            <w:shd w:val="clear" w:color="auto" w:fill="auto"/>
          </w:tcPr>
          <w:p w:rsidR="008B47A7" w:rsidRPr="00214A0B" w:rsidRDefault="008B47A7" w:rsidP="00D008B9">
            <w:pPr>
              <w:pStyle w:val="ColumnCell"/>
              <w:spacing w:before="40" w:after="40"/>
            </w:pPr>
            <w:r w:rsidRPr="00214A0B">
              <w:t>Electronic Data Interchange. Een stelsel van standaards en afspraken voor het langs elektronische weg uit­wisselen van berichten tussen informatiesystemen van bedrijven en (Overheids</w:t>
            </w:r>
            <w:r w:rsidRPr="00214A0B">
              <w:rPr>
                <w:rFonts w:ascii="MS Gothic" w:eastAsia="MS Gothic" w:hAnsi="MS Gothic" w:cs="MS Gothic"/>
              </w:rPr>
              <w:t>‑</w:t>
            </w:r>
            <w:r w:rsidRPr="00214A0B">
              <w:t>) instellingen.</w:t>
            </w:r>
          </w:p>
        </w:tc>
      </w:tr>
      <w:tr w:rsidR="008B47A7" w:rsidRPr="00214A0B" w:rsidTr="00D263AF">
        <w:tc>
          <w:tcPr>
            <w:tcW w:w="1089" w:type="pct"/>
            <w:shd w:val="clear" w:color="auto" w:fill="auto"/>
          </w:tcPr>
          <w:p w:rsidR="008B47A7" w:rsidRPr="00214A0B" w:rsidRDefault="008B47A7" w:rsidP="00D008B9">
            <w:pPr>
              <w:pStyle w:val="ColumnCell"/>
              <w:spacing w:before="40" w:after="40"/>
              <w:rPr>
                <w:bCs/>
              </w:rPr>
            </w:pPr>
            <w:r w:rsidRPr="00214A0B">
              <w:rPr>
                <w:bCs/>
              </w:rPr>
              <w:t>ERDMS</w:t>
            </w:r>
          </w:p>
        </w:tc>
        <w:tc>
          <w:tcPr>
            <w:tcW w:w="3911" w:type="pct"/>
            <w:gridSpan w:val="2"/>
            <w:shd w:val="clear" w:color="auto" w:fill="auto"/>
          </w:tcPr>
          <w:p w:rsidR="008B47A7" w:rsidRPr="00214A0B" w:rsidRDefault="008B47A7" w:rsidP="00D008B9">
            <w:pPr>
              <w:pStyle w:val="ColumnCell"/>
              <w:spacing w:before="40" w:after="40"/>
            </w:pPr>
            <w:r w:rsidRPr="00214A0B">
              <w:t>European (ERI) Reference Data Management Service, het Europese systeem voor het beheren van de ERI referentiedata.</w:t>
            </w:r>
          </w:p>
        </w:tc>
      </w:tr>
      <w:tr w:rsidR="008B47A7" w:rsidRPr="00214A0B" w:rsidTr="00D263AF">
        <w:tc>
          <w:tcPr>
            <w:tcW w:w="1089" w:type="pct"/>
            <w:shd w:val="clear" w:color="auto" w:fill="auto"/>
          </w:tcPr>
          <w:p w:rsidR="008B47A7" w:rsidRPr="00214A0B" w:rsidRDefault="008B47A7" w:rsidP="00D008B9">
            <w:pPr>
              <w:pStyle w:val="ColumnCell"/>
              <w:spacing w:before="40" w:after="40"/>
              <w:rPr>
                <w:bCs/>
              </w:rPr>
            </w:pPr>
            <w:r w:rsidRPr="00214A0B">
              <w:rPr>
                <w:bCs/>
              </w:rPr>
              <w:t>ERI</w:t>
            </w:r>
          </w:p>
        </w:tc>
        <w:tc>
          <w:tcPr>
            <w:tcW w:w="3911" w:type="pct"/>
            <w:gridSpan w:val="2"/>
            <w:shd w:val="clear" w:color="auto" w:fill="auto"/>
          </w:tcPr>
          <w:p w:rsidR="008B47A7" w:rsidRPr="00214A0B" w:rsidRDefault="008B47A7" w:rsidP="00D008B9">
            <w:pPr>
              <w:pStyle w:val="ColumnCell"/>
              <w:spacing w:before="40" w:after="40"/>
            </w:pPr>
            <w:r w:rsidRPr="00214A0B">
              <w:t>Electronic Reporting International</w:t>
            </w:r>
          </w:p>
        </w:tc>
      </w:tr>
      <w:tr w:rsidR="008B47A7" w:rsidRPr="003566BB" w:rsidTr="00D263AF">
        <w:tc>
          <w:tcPr>
            <w:tcW w:w="1089" w:type="pct"/>
            <w:shd w:val="clear" w:color="auto" w:fill="auto"/>
          </w:tcPr>
          <w:p w:rsidR="008B47A7" w:rsidRPr="00214A0B" w:rsidRDefault="008B47A7" w:rsidP="00D008B9">
            <w:pPr>
              <w:pStyle w:val="ColumnCell"/>
              <w:spacing w:before="40" w:after="40"/>
              <w:rPr>
                <w:bCs/>
              </w:rPr>
            </w:pPr>
            <w:r w:rsidRPr="00214A0B">
              <w:rPr>
                <w:bCs/>
              </w:rPr>
              <w:t>ERINOT</w:t>
            </w:r>
          </w:p>
        </w:tc>
        <w:tc>
          <w:tcPr>
            <w:tcW w:w="3911" w:type="pct"/>
            <w:gridSpan w:val="2"/>
            <w:shd w:val="clear" w:color="auto" w:fill="auto"/>
          </w:tcPr>
          <w:p w:rsidR="008B47A7" w:rsidRPr="0043475A" w:rsidRDefault="008B47A7" w:rsidP="00D008B9">
            <w:pPr>
              <w:pStyle w:val="ColumnCell"/>
              <w:spacing w:before="40" w:after="40"/>
              <w:rPr>
                <w:lang w:val="en-US"/>
              </w:rPr>
            </w:pPr>
            <w:r w:rsidRPr="0043475A">
              <w:rPr>
                <w:lang w:val="en-US"/>
              </w:rPr>
              <w:t>Electronic Reporting International NOTification (bericht)</w:t>
            </w:r>
          </w:p>
        </w:tc>
      </w:tr>
      <w:tr w:rsidR="008B47A7" w:rsidRPr="00214A0B" w:rsidTr="00D263AF">
        <w:tc>
          <w:tcPr>
            <w:tcW w:w="1089" w:type="pct"/>
            <w:shd w:val="clear" w:color="auto" w:fill="F2F2F2"/>
          </w:tcPr>
          <w:p w:rsidR="008B47A7" w:rsidRPr="00214A0B" w:rsidRDefault="008B47A7" w:rsidP="00D008B9">
            <w:pPr>
              <w:pStyle w:val="ColumnCell"/>
              <w:spacing w:before="40" w:after="40"/>
              <w:rPr>
                <w:b/>
              </w:rPr>
            </w:pPr>
            <w:r w:rsidRPr="00214A0B">
              <w:rPr>
                <w:b/>
              </w:rPr>
              <w:t>F</w:t>
            </w:r>
          </w:p>
        </w:tc>
        <w:tc>
          <w:tcPr>
            <w:tcW w:w="3911" w:type="pct"/>
            <w:gridSpan w:val="2"/>
            <w:shd w:val="clear" w:color="auto" w:fill="F2F2F2"/>
          </w:tcPr>
          <w:p w:rsidR="008B47A7" w:rsidRPr="00214A0B" w:rsidRDefault="008B47A7" w:rsidP="00D008B9">
            <w:pPr>
              <w:pStyle w:val="ColumnCell"/>
              <w:spacing w:before="40" w:after="40"/>
              <w:rPr>
                <w:b/>
              </w:rPr>
            </w:pPr>
            <w:r w:rsidRPr="00214A0B">
              <w:rPr>
                <w:b/>
                <w:bCs/>
              </w:rPr>
              <w:t>F</w:t>
            </w:r>
          </w:p>
        </w:tc>
      </w:tr>
      <w:tr w:rsidR="008B47A7" w:rsidRPr="00214A0B" w:rsidTr="00D263AF">
        <w:tc>
          <w:tcPr>
            <w:tcW w:w="1089" w:type="pct"/>
            <w:shd w:val="clear" w:color="auto" w:fill="F2F2F2"/>
          </w:tcPr>
          <w:p w:rsidR="008B47A7" w:rsidRPr="00214A0B" w:rsidRDefault="008B47A7" w:rsidP="00D008B9">
            <w:pPr>
              <w:pStyle w:val="ColumnCell"/>
              <w:spacing w:before="40" w:after="40"/>
              <w:rPr>
                <w:b/>
              </w:rPr>
            </w:pPr>
            <w:r w:rsidRPr="00214A0B">
              <w:rPr>
                <w:b/>
              </w:rPr>
              <w:t>G</w:t>
            </w:r>
          </w:p>
        </w:tc>
        <w:tc>
          <w:tcPr>
            <w:tcW w:w="3911" w:type="pct"/>
            <w:gridSpan w:val="2"/>
            <w:shd w:val="clear" w:color="auto" w:fill="F2F2F2"/>
          </w:tcPr>
          <w:p w:rsidR="008B47A7" w:rsidRPr="00214A0B" w:rsidRDefault="008B47A7" w:rsidP="00D008B9">
            <w:pPr>
              <w:pStyle w:val="ColumnCell"/>
              <w:spacing w:before="40" w:after="40"/>
              <w:rPr>
                <w:b/>
              </w:rPr>
            </w:pPr>
            <w:r w:rsidRPr="00214A0B">
              <w:rPr>
                <w:b/>
                <w:bCs/>
              </w:rPr>
              <w:t>G</w:t>
            </w:r>
          </w:p>
        </w:tc>
      </w:tr>
      <w:tr w:rsidR="008B47A7" w:rsidRPr="00214A0B" w:rsidTr="00D263AF">
        <w:tc>
          <w:tcPr>
            <w:tcW w:w="1089" w:type="pct"/>
            <w:shd w:val="clear" w:color="auto" w:fill="auto"/>
          </w:tcPr>
          <w:p w:rsidR="008B47A7" w:rsidRPr="00214A0B" w:rsidRDefault="008B47A7" w:rsidP="00D008B9">
            <w:pPr>
              <w:pStyle w:val="ColumnCell"/>
              <w:spacing w:before="40" w:after="40"/>
            </w:pPr>
            <w:r w:rsidRPr="00214A0B">
              <w:rPr>
                <w:bCs/>
              </w:rPr>
              <w:t>GUI</w:t>
            </w:r>
          </w:p>
        </w:tc>
        <w:tc>
          <w:tcPr>
            <w:tcW w:w="3911" w:type="pct"/>
            <w:gridSpan w:val="2"/>
            <w:shd w:val="clear" w:color="auto" w:fill="auto"/>
          </w:tcPr>
          <w:p w:rsidR="008B47A7" w:rsidRPr="00214A0B" w:rsidRDefault="008B47A7" w:rsidP="00D008B9">
            <w:pPr>
              <w:pStyle w:val="ColumnCell"/>
              <w:spacing w:before="40" w:after="40"/>
            </w:pPr>
            <w:r w:rsidRPr="00214A0B">
              <w:t>Graphical User Interface, de gebruikersinterface van een applicatie (grafisch en of alfanumeriek), met de indeling op het scherm van de menubalk, functietoetsen; uiterlijke verschijning van rubrieknamen en informatie uit de database.</w:t>
            </w:r>
          </w:p>
        </w:tc>
      </w:tr>
      <w:tr w:rsidR="008B47A7" w:rsidRPr="00214A0B" w:rsidTr="00D263AF">
        <w:tc>
          <w:tcPr>
            <w:tcW w:w="1089" w:type="pct"/>
            <w:shd w:val="clear" w:color="auto" w:fill="F2F2F2"/>
          </w:tcPr>
          <w:p w:rsidR="008B47A7" w:rsidRPr="00214A0B" w:rsidRDefault="008B47A7" w:rsidP="00D008B9">
            <w:pPr>
              <w:pStyle w:val="ColumnCell"/>
              <w:spacing w:before="40" w:after="40"/>
              <w:rPr>
                <w:b/>
              </w:rPr>
            </w:pPr>
            <w:r w:rsidRPr="00214A0B">
              <w:rPr>
                <w:b/>
              </w:rPr>
              <w:t>H</w:t>
            </w:r>
          </w:p>
        </w:tc>
        <w:tc>
          <w:tcPr>
            <w:tcW w:w="3911" w:type="pct"/>
            <w:gridSpan w:val="2"/>
            <w:shd w:val="clear" w:color="auto" w:fill="F2F2F2"/>
          </w:tcPr>
          <w:p w:rsidR="008B47A7" w:rsidRPr="00214A0B" w:rsidRDefault="008B47A7" w:rsidP="00D008B9">
            <w:pPr>
              <w:pStyle w:val="ColumnCell"/>
              <w:spacing w:before="40" w:after="40"/>
              <w:rPr>
                <w:b/>
              </w:rPr>
            </w:pPr>
            <w:r w:rsidRPr="00214A0B">
              <w:rPr>
                <w:b/>
                <w:bCs/>
              </w:rPr>
              <w:t>H</w:t>
            </w:r>
          </w:p>
        </w:tc>
      </w:tr>
      <w:tr w:rsidR="008B47A7" w:rsidRPr="00214A0B" w:rsidTr="00D263AF">
        <w:tc>
          <w:tcPr>
            <w:tcW w:w="1089" w:type="pct"/>
            <w:shd w:val="clear" w:color="auto" w:fill="auto"/>
          </w:tcPr>
          <w:p w:rsidR="008B47A7" w:rsidRPr="00214A0B" w:rsidRDefault="008B47A7" w:rsidP="00D008B9">
            <w:pPr>
              <w:pStyle w:val="ColumnCell"/>
              <w:spacing w:before="40" w:after="40"/>
              <w:rPr>
                <w:bCs/>
              </w:rPr>
            </w:pPr>
            <w:r w:rsidRPr="00214A0B">
              <w:rPr>
                <w:bCs/>
              </w:rPr>
              <w:t>HS</w:t>
            </w:r>
          </w:p>
          <w:p w:rsidR="008B47A7" w:rsidRPr="00214A0B" w:rsidRDefault="008B47A7" w:rsidP="00D008B9">
            <w:pPr>
              <w:pStyle w:val="ColumnCell"/>
              <w:spacing w:before="40" w:after="40"/>
            </w:pPr>
            <w:r w:rsidRPr="00214A0B">
              <w:rPr>
                <w:bCs/>
              </w:rPr>
              <w:t>HS-code</w:t>
            </w:r>
          </w:p>
        </w:tc>
        <w:tc>
          <w:tcPr>
            <w:tcW w:w="3911" w:type="pct"/>
            <w:gridSpan w:val="2"/>
            <w:shd w:val="clear" w:color="auto" w:fill="auto"/>
          </w:tcPr>
          <w:p w:rsidR="008B47A7" w:rsidRPr="00214A0B" w:rsidRDefault="008B47A7" w:rsidP="00D008B9">
            <w:pPr>
              <w:pStyle w:val="ColumnCell"/>
              <w:spacing w:before="40" w:after="40"/>
            </w:pPr>
            <w:r w:rsidRPr="00214A0B">
              <w:t>Harmonized System, een stofcodering die in de plaats komt van de NSTR stofcodering en gebruikt wordt om niet gevaarlijke stoffen te identificeren.</w:t>
            </w:r>
          </w:p>
        </w:tc>
      </w:tr>
      <w:tr w:rsidR="00CD5C7A" w:rsidRPr="00214A0B" w:rsidTr="00D263AF">
        <w:tc>
          <w:tcPr>
            <w:tcW w:w="1089" w:type="pct"/>
            <w:shd w:val="clear" w:color="auto" w:fill="auto"/>
          </w:tcPr>
          <w:p w:rsidR="00CD5C7A" w:rsidRPr="00214A0B" w:rsidRDefault="00CD5C7A" w:rsidP="00CD5C7A">
            <w:pPr>
              <w:pStyle w:val="ColumnCell"/>
              <w:spacing w:before="40" w:after="40"/>
            </w:pPr>
            <w:r w:rsidRPr="00214A0B">
              <w:rPr>
                <w:bCs/>
              </w:rPr>
              <w:t>HTTP</w:t>
            </w:r>
          </w:p>
        </w:tc>
        <w:tc>
          <w:tcPr>
            <w:tcW w:w="3911" w:type="pct"/>
            <w:gridSpan w:val="2"/>
            <w:shd w:val="clear" w:color="auto" w:fill="auto"/>
          </w:tcPr>
          <w:p w:rsidR="00CD5C7A" w:rsidRPr="00214A0B" w:rsidRDefault="00CD5C7A" w:rsidP="00CD5C7A">
            <w:pPr>
              <w:pStyle w:val="ColumnCell"/>
              <w:spacing w:before="40" w:after="40"/>
            </w:pPr>
            <w:r w:rsidRPr="00214A0B">
              <w:t>HyperText Transfer Protocol</w:t>
            </w:r>
          </w:p>
        </w:tc>
      </w:tr>
      <w:tr w:rsidR="00CD5C7A" w:rsidRPr="00214A0B" w:rsidTr="00D263AF">
        <w:tc>
          <w:tcPr>
            <w:tcW w:w="1089" w:type="pct"/>
            <w:shd w:val="clear" w:color="auto" w:fill="auto"/>
          </w:tcPr>
          <w:p w:rsidR="00CD5C7A" w:rsidRPr="00214A0B" w:rsidRDefault="00CD5C7A" w:rsidP="00CD5C7A">
            <w:pPr>
              <w:pStyle w:val="ColumnCell"/>
              <w:spacing w:before="40" w:after="40"/>
            </w:pPr>
            <w:r w:rsidRPr="00214A0B">
              <w:rPr>
                <w:bCs/>
              </w:rPr>
              <w:t>HTTPS</w:t>
            </w:r>
          </w:p>
        </w:tc>
        <w:tc>
          <w:tcPr>
            <w:tcW w:w="3911" w:type="pct"/>
            <w:gridSpan w:val="2"/>
            <w:shd w:val="clear" w:color="auto" w:fill="auto"/>
          </w:tcPr>
          <w:p w:rsidR="00CD5C7A" w:rsidRPr="00214A0B" w:rsidRDefault="00CD5C7A" w:rsidP="00CD5C7A">
            <w:pPr>
              <w:pStyle w:val="ColumnCell"/>
              <w:spacing w:before="40" w:after="40"/>
            </w:pPr>
            <w:r w:rsidRPr="00214A0B">
              <w:t>HTTP + SSL</w:t>
            </w:r>
          </w:p>
        </w:tc>
      </w:tr>
      <w:tr w:rsidR="008B47A7" w:rsidRPr="00214A0B" w:rsidTr="00D263AF">
        <w:tc>
          <w:tcPr>
            <w:tcW w:w="1095" w:type="pct"/>
            <w:gridSpan w:val="2"/>
            <w:shd w:val="clear" w:color="auto" w:fill="F2F2F2"/>
          </w:tcPr>
          <w:p w:rsidR="008B47A7" w:rsidRPr="00214A0B" w:rsidRDefault="008B47A7" w:rsidP="00D008B9">
            <w:pPr>
              <w:pStyle w:val="ColumnCell"/>
              <w:spacing w:before="40" w:after="40"/>
              <w:rPr>
                <w:b/>
              </w:rPr>
            </w:pPr>
            <w:r w:rsidRPr="00214A0B">
              <w:rPr>
                <w:b/>
              </w:rPr>
              <w:t>I</w:t>
            </w:r>
          </w:p>
        </w:tc>
        <w:tc>
          <w:tcPr>
            <w:tcW w:w="3905" w:type="pct"/>
            <w:shd w:val="clear" w:color="auto" w:fill="F2F2F2"/>
          </w:tcPr>
          <w:p w:rsidR="008B47A7" w:rsidRPr="00214A0B" w:rsidRDefault="008B47A7" w:rsidP="00D008B9">
            <w:pPr>
              <w:pStyle w:val="ColumnCell"/>
              <w:spacing w:before="40" w:after="40"/>
              <w:rPr>
                <w:b/>
              </w:rPr>
            </w:pPr>
            <w:r w:rsidRPr="00214A0B">
              <w:rPr>
                <w:b/>
                <w:bCs/>
              </w:rPr>
              <w:t>I</w:t>
            </w:r>
          </w:p>
        </w:tc>
      </w:tr>
      <w:tr w:rsidR="008B47A7" w:rsidRPr="00214A0B" w:rsidTr="00D263AF">
        <w:tc>
          <w:tcPr>
            <w:tcW w:w="1095" w:type="pct"/>
            <w:gridSpan w:val="2"/>
            <w:shd w:val="clear" w:color="auto" w:fill="auto"/>
          </w:tcPr>
          <w:p w:rsidR="008B47A7" w:rsidRPr="00214A0B" w:rsidRDefault="008B47A7" w:rsidP="00D008B9">
            <w:pPr>
              <w:pStyle w:val="ColumnCell"/>
              <w:spacing w:before="40" w:after="40"/>
            </w:pPr>
            <w:r w:rsidRPr="00214A0B">
              <w:rPr>
                <w:bCs/>
              </w:rPr>
              <w:t>IDD</w:t>
            </w:r>
          </w:p>
        </w:tc>
        <w:tc>
          <w:tcPr>
            <w:tcW w:w="3905" w:type="pct"/>
            <w:shd w:val="clear" w:color="auto" w:fill="auto"/>
          </w:tcPr>
          <w:p w:rsidR="008B47A7" w:rsidRPr="00214A0B" w:rsidRDefault="008B47A7" w:rsidP="00D008B9">
            <w:pPr>
              <w:pStyle w:val="ColumnCell"/>
              <w:spacing w:before="40" w:after="40"/>
            </w:pPr>
            <w:r w:rsidRPr="00214A0B">
              <w:t xml:space="preserve">“Interface Design Description” beschrijft de geïmplementeerde </w:t>
            </w:r>
            <w:r w:rsidRPr="00214A0B">
              <w:lastRenderedPageBreak/>
              <w:t>interfaces van het systeem (J-STD document).</w:t>
            </w:r>
          </w:p>
        </w:tc>
      </w:tr>
      <w:tr w:rsidR="008B47A7" w:rsidRPr="00214A0B" w:rsidTr="00D263AF">
        <w:tc>
          <w:tcPr>
            <w:tcW w:w="1095" w:type="pct"/>
            <w:gridSpan w:val="2"/>
            <w:shd w:val="clear" w:color="auto" w:fill="auto"/>
          </w:tcPr>
          <w:p w:rsidR="008B47A7" w:rsidRPr="00214A0B" w:rsidRDefault="008B47A7" w:rsidP="00D008B9">
            <w:pPr>
              <w:pStyle w:val="ColumnCell"/>
              <w:spacing w:before="40" w:after="40"/>
            </w:pPr>
            <w:r w:rsidRPr="00214A0B">
              <w:rPr>
                <w:bCs/>
              </w:rPr>
              <w:lastRenderedPageBreak/>
              <w:t>IRS</w:t>
            </w:r>
          </w:p>
        </w:tc>
        <w:tc>
          <w:tcPr>
            <w:tcW w:w="3905" w:type="pct"/>
            <w:shd w:val="clear" w:color="auto" w:fill="auto"/>
          </w:tcPr>
          <w:p w:rsidR="008B47A7" w:rsidRPr="00214A0B" w:rsidRDefault="008B47A7" w:rsidP="00D008B9">
            <w:pPr>
              <w:pStyle w:val="ColumnCell"/>
              <w:spacing w:before="40" w:after="40"/>
            </w:pPr>
            <w:r w:rsidRPr="00214A0B">
              <w:t>“Interface Requirement Specification” beschrijft de eisen m.b.t. de interfaces van het systeem (J-STD document).</w:t>
            </w:r>
          </w:p>
        </w:tc>
      </w:tr>
      <w:tr w:rsidR="008B47A7" w:rsidRPr="00214A0B" w:rsidTr="00D263AF">
        <w:tc>
          <w:tcPr>
            <w:tcW w:w="1095" w:type="pct"/>
            <w:gridSpan w:val="2"/>
            <w:shd w:val="clear" w:color="auto" w:fill="auto"/>
          </w:tcPr>
          <w:p w:rsidR="008B47A7" w:rsidRPr="00214A0B" w:rsidRDefault="008B47A7" w:rsidP="00D008B9">
            <w:pPr>
              <w:pStyle w:val="ColumnCell"/>
              <w:spacing w:before="40" w:after="40"/>
            </w:pPr>
            <w:r w:rsidRPr="00214A0B">
              <w:rPr>
                <w:bCs/>
              </w:rPr>
              <w:t>ISRS</w:t>
            </w:r>
          </w:p>
        </w:tc>
        <w:tc>
          <w:tcPr>
            <w:tcW w:w="3905" w:type="pct"/>
            <w:shd w:val="clear" w:color="auto" w:fill="auto"/>
          </w:tcPr>
          <w:p w:rsidR="008B47A7" w:rsidRPr="00214A0B" w:rsidRDefault="008B47A7" w:rsidP="00D008B9">
            <w:pPr>
              <w:pStyle w:val="ColumnCell"/>
              <w:spacing w:before="40" w:after="40"/>
            </w:pPr>
            <w:r w:rsidRPr="00214A0B">
              <w:t>International Ship Reporting Standard (bijv het ERINOT 1.2 bericht).</w:t>
            </w:r>
          </w:p>
        </w:tc>
      </w:tr>
      <w:tr w:rsidR="008B47A7" w:rsidRPr="00214A0B" w:rsidTr="00D263AF">
        <w:tc>
          <w:tcPr>
            <w:tcW w:w="1095" w:type="pct"/>
            <w:gridSpan w:val="2"/>
            <w:shd w:val="clear" w:color="auto" w:fill="auto"/>
          </w:tcPr>
          <w:p w:rsidR="008B47A7" w:rsidRPr="00214A0B" w:rsidRDefault="008B47A7" w:rsidP="00D008B9">
            <w:pPr>
              <w:pStyle w:val="ColumnCell"/>
              <w:spacing w:before="40" w:after="40"/>
            </w:pPr>
            <w:r w:rsidRPr="00214A0B">
              <w:rPr>
                <w:bCs/>
              </w:rPr>
              <w:t>IVS90</w:t>
            </w:r>
          </w:p>
        </w:tc>
        <w:tc>
          <w:tcPr>
            <w:tcW w:w="3905" w:type="pct"/>
            <w:shd w:val="clear" w:color="auto" w:fill="auto"/>
          </w:tcPr>
          <w:p w:rsidR="008B47A7" w:rsidRPr="00214A0B" w:rsidRDefault="008B47A7" w:rsidP="00D008B9">
            <w:pPr>
              <w:pStyle w:val="ColumnCell"/>
              <w:spacing w:before="40" w:after="40"/>
            </w:pPr>
            <w:r w:rsidRPr="00214A0B">
              <w:t>Informatie en Volgsysteem voor de Scheepsvaart, die ERINOT (reis- lading) berichten kan ontvangen en verwerken en waarmee Rijkswaterstaat het scheepvaartverkeer op de Nederlands (hoofd)vaarwegen (op de diverse verkeersposten en sluizen) opvolgt.</w:t>
            </w:r>
          </w:p>
        </w:tc>
      </w:tr>
      <w:tr w:rsidR="008B47A7" w:rsidRPr="00214A0B" w:rsidTr="00D263AF">
        <w:tc>
          <w:tcPr>
            <w:tcW w:w="1095" w:type="pct"/>
            <w:gridSpan w:val="2"/>
            <w:shd w:val="clear" w:color="auto" w:fill="F2F2F2"/>
          </w:tcPr>
          <w:p w:rsidR="008B47A7" w:rsidRPr="00214A0B" w:rsidRDefault="008B47A7" w:rsidP="00D008B9">
            <w:pPr>
              <w:pStyle w:val="ColumnCell"/>
              <w:spacing w:before="40" w:after="40"/>
              <w:rPr>
                <w:b/>
              </w:rPr>
            </w:pPr>
            <w:r w:rsidRPr="00214A0B">
              <w:rPr>
                <w:b/>
              </w:rPr>
              <w:t>J</w:t>
            </w:r>
          </w:p>
        </w:tc>
        <w:tc>
          <w:tcPr>
            <w:tcW w:w="3905" w:type="pct"/>
            <w:shd w:val="clear" w:color="auto" w:fill="F2F2F2"/>
          </w:tcPr>
          <w:p w:rsidR="008B47A7" w:rsidRPr="00214A0B" w:rsidRDefault="008B47A7" w:rsidP="00D008B9">
            <w:pPr>
              <w:pStyle w:val="ColumnCell"/>
              <w:spacing w:before="40" w:after="40"/>
              <w:rPr>
                <w:b/>
              </w:rPr>
            </w:pPr>
            <w:r w:rsidRPr="00214A0B">
              <w:rPr>
                <w:b/>
                <w:bCs/>
              </w:rPr>
              <w:t>J</w:t>
            </w:r>
          </w:p>
        </w:tc>
      </w:tr>
      <w:tr w:rsidR="00CD5C7A" w:rsidRPr="00214A0B" w:rsidTr="00D263AF">
        <w:tc>
          <w:tcPr>
            <w:tcW w:w="1095" w:type="pct"/>
            <w:gridSpan w:val="2"/>
            <w:shd w:val="clear" w:color="auto" w:fill="auto"/>
          </w:tcPr>
          <w:p w:rsidR="00CD5C7A" w:rsidRPr="00214A0B" w:rsidRDefault="00CD5C7A" w:rsidP="00CD5C7A">
            <w:pPr>
              <w:pStyle w:val="ColumnCell"/>
              <w:spacing w:before="40" w:after="40"/>
            </w:pPr>
            <w:r w:rsidRPr="00214A0B">
              <w:rPr>
                <w:bCs/>
              </w:rPr>
              <w:t>JSTD-016</w:t>
            </w:r>
          </w:p>
        </w:tc>
        <w:tc>
          <w:tcPr>
            <w:tcW w:w="3905" w:type="pct"/>
            <w:shd w:val="clear" w:color="auto" w:fill="auto"/>
          </w:tcPr>
          <w:p w:rsidR="00CD5C7A" w:rsidRPr="00214A0B" w:rsidRDefault="00CD5C7A" w:rsidP="00CD5C7A">
            <w:pPr>
              <w:pStyle w:val="ColumnCell"/>
              <w:spacing w:before="40" w:after="40"/>
            </w:pPr>
            <w:r w:rsidRPr="00214A0B">
              <w:t>Joint Standard 016, documentatie standaard voor het ontwikkelen van Software.</w:t>
            </w:r>
          </w:p>
        </w:tc>
      </w:tr>
      <w:tr w:rsidR="008B47A7" w:rsidRPr="00214A0B" w:rsidTr="00D263AF">
        <w:tc>
          <w:tcPr>
            <w:tcW w:w="1095" w:type="pct"/>
            <w:gridSpan w:val="2"/>
            <w:shd w:val="clear" w:color="auto" w:fill="F2F2F2"/>
          </w:tcPr>
          <w:p w:rsidR="008B47A7" w:rsidRPr="00214A0B" w:rsidRDefault="008B47A7" w:rsidP="00D008B9">
            <w:pPr>
              <w:pStyle w:val="ColumnCell"/>
              <w:spacing w:before="40" w:after="40"/>
              <w:rPr>
                <w:b/>
              </w:rPr>
            </w:pPr>
            <w:r w:rsidRPr="00214A0B">
              <w:rPr>
                <w:b/>
              </w:rPr>
              <w:t>K</w:t>
            </w:r>
          </w:p>
        </w:tc>
        <w:tc>
          <w:tcPr>
            <w:tcW w:w="3905" w:type="pct"/>
            <w:shd w:val="clear" w:color="auto" w:fill="F2F2F2"/>
          </w:tcPr>
          <w:p w:rsidR="008B47A7" w:rsidRPr="00214A0B" w:rsidRDefault="008B47A7" w:rsidP="00D008B9">
            <w:pPr>
              <w:pStyle w:val="ColumnCell"/>
              <w:spacing w:before="40" w:after="40"/>
              <w:rPr>
                <w:b/>
              </w:rPr>
            </w:pPr>
            <w:r w:rsidRPr="00214A0B">
              <w:rPr>
                <w:b/>
                <w:bCs/>
              </w:rPr>
              <w:t>K</w:t>
            </w:r>
          </w:p>
        </w:tc>
      </w:tr>
      <w:tr w:rsidR="008B47A7" w:rsidRPr="00214A0B" w:rsidTr="00D263AF">
        <w:tc>
          <w:tcPr>
            <w:tcW w:w="1095" w:type="pct"/>
            <w:gridSpan w:val="2"/>
            <w:shd w:val="clear" w:color="auto" w:fill="F2F2F2"/>
          </w:tcPr>
          <w:p w:rsidR="008B47A7" w:rsidRPr="00214A0B" w:rsidRDefault="008B47A7" w:rsidP="00D008B9">
            <w:pPr>
              <w:pStyle w:val="ColumnCell"/>
              <w:spacing w:before="40" w:after="40"/>
              <w:rPr>
                <w:b/>
              </w:rPr>
            </w:pPr>
            <w:r w:rsidRPr="00214A0B">
              <w:rPr>
                <w:b/>
              </w:rPr>
              <w:t>L</w:t>
            </w:r>
          </w:p>
        </w:tc>
        <w:tc>
          <w:tcPr>
            <w:tcW w:w="3905" w:type="pct"/>
            <w:shd w:val="clear" w:color="auto" w:fill="F2F2F2"/>
          </w:tcPr>
          <w:p w:rsidR="008B47A7" w:rsidRPr="00214A0B" w:rsidRDefault="008B47A7" w:rsidP="00D008B9">
            <w:pPr>
              <w:pStyle w:val="ColumnCell"/>
              <w:spacing w:before="40" w:after="40"/>
              <w:rPr>
                <w:b/>
              </w:rPr>
            </w:pPr>
            <w:r w:rsidRPr="00214A0B">
              <w:rPr>
                <w:b/>
                <w:bCs/>
              </w:rPr>
              <w:t>L</w:t>
            </w:r>
          </w:p>
        </w:tc>
      </w:tr>
      <w:tr w:rsidR="008B47A7" w:rsidRPr="00214A0B" w:rsidTr="00D263AF">
        <w:tc>
          <w:tcPr>
            <w:tcW w:w="1095" w:type="pct"/>
            <w:gridSpan w:val="2"/>
            <w:shd w:val="clear" w:color="auto" w:fill="F2F2F2"/>
          </w:tcPr>
          <w:p w:rsidR="008B47A7" w:rsidRPr="00214A0B" w:rsidRDefault="008B47A7" w:rsidP="00D008B9">
            <w:pPr>
              <w:pStyle w:val="ColumnCell"/>
              <w:spacing w:before="40" w:after="40"/>
              <w:rPr>
                <w:b/>
              </w:rPr>
            </w:pPr>
            <w:r w:rsidRPr="00214A0B">
              <w:rPr>
                <w:b/>
              </w:rPr>
              <w:t>M</w:t>
            </w:r>
          </w:p>
        </w:tc>
        <w:tc>
          <w:tcPr>
            <w:tcW w:w="3905" w:type="pct"/>
            <w:shd w:val="clear" w:color="auto" w:fill="F2F2F2"/>
          </w:tcPr>
          <w:p w:rsidR="008B47A7" w:rsidRPr="00214A0B" w:rsidRDefault="008B47A7" w:rsidP="00D008B9">
            <w:pPr>
              <w:pStyle w:val="ColumnCell"/>
              <w:spacing w:before="40" w:after="40"/>
              <w:rPr>
                <w:b/>
              </w:rPr>
            </w:pPr>
            <w:r w:rsidRPr="00214A0B">
              <w:rPr>
                <w:b/>
                <w:bCs/>
              </w:rPr>
              <w:t>M</w:t>
            </w:r>
          </w:p>
        </w:tc>
      </w:tr>
      <w:tr w:rsidR="008B47A7" w:rsidRPr="00214A0B" w:rsidTr="00D263AF">
        <w:tc>
          <w:tcPr>
            <w:tcW w:w="1095" w:type="pct"/>
            <w:gridSpan w:val="2"/>
            <w:shd w:val="clear" w:color="auto" w:fill="F2F2F2"/>
          </w:tcPr>
          <w:p w:rsidR="008B47A7" w:rsidRPr="00214A0B" w:rsidRDefault="008B47A7" w:rsidP="00D008B9">
            <w:pPr>
              <w:pStyle w:val="ColumnCell"/>
              <w:spacing w:before="40" w:after="40"/>
              <w:rPr>
                <w:b/>
              </w:rPr>
            </w:pPr>
            <w:r w:rsidRPr="00214A0B">
              <w:rPr>
                <w:b/>
              </w:rPr>
              <w:t>N</w:t>
            </w:r>
          </w:p>
        </w:tc>
        <w:tc>
          <w:tcPr>
            <w:tcW w:w="3905" w:type="pct"/>
            <w:shd w:val="clear" w:color="auto" w:fill="F2F2F2"/>
          </w:tcPr>
          <w:p w:rsidR="008B47A7" w:rsidRPr="00214A0B" w:rsidRDefault="008B47A7" w:rsidP="00D008B9">
            <w:pPr>
              <w:pStyle w:val="ColumnCell"/>
              <w:spacing w:before="40" w:after="40"/>
              <w:rPr>
                <w:b/>
              </w:rPr>
            </w:pPr>
            <w:r w:rsidRPr="00214A0B">
              <w:rPr>
                <w:b/>
                <w:bCs/>
              </w:rPr>
              <w:t>N</w:t>
            </w:r>
          </w:p>
        </w:tc>
      </w:tr>
      <w:tr w:rsidR="008B47A7" w:rsidRPr="00214A0B" w:rsidTr="00D263AF">
        <w:tc>
          <w:tcPr>
            <w:tcW w:w="1095" w:type="pct"/>
            <w:gridSpan w:val="2"/>
            <w:shd w:val="clear" w:color="auto" w:fill="auto"/>
          </w:tcPr>
          <w:p w:rsidR="008B47A7" w:rsidRPr="00214A0B" w:rsidRDefault="008B47A7" w:rsidP="00D008B9">
            <w:pPr>
              <w:pStyle w:val="ColumnCell"/>
              <w:spacing w:before="40" w:after="40"/>
              <w:rPr>
                <w:bCs/>
              </w:rPr>
            </w:pPr>
            <w:r w:rsidRPr="00214A0B">
              <w:rPr>
                <w:bCs/>
              </w:rPr>
              <w:t>NLRDMS</w:t>
            </w:r>
          </w:p>
        </w:tc>
        <w:tc>
          <w:tcPr>
            <w:tcW w:w="3905" w:type="pct"/>
            <w:shd w:val="clear" w:color="auto" w:fill="auto"/>
          </w:tcPr>
          <w:p w:rsidR="008B47A7" w:rsidRPr="00214A0B" w:rsidRDefault="008B47A7" w:rsidP="00D008B9">
            <w:pPr>
              <w:pStyle w:val="ColumnCell"/>
              <w:spacing w:before="40" w:after="40"/>
            </w:pPr>
            <w:r w:rsidRPr="00214A0B">
              <w:t>Nederlandse (NL) “Reference Data Management Service”, de Nederlandse databank met referentiecodes, die gebruikt worden in het E-Melden domein.</w:t>
            </w:r>
          </w:p>
        </w:tc>
      </w:tr>
      <w:tr w:rsidR="008B47A7" w:rsidRPr="00214A0B" w:rsidTr="00D263AF">
        <w:tc>
          <w:tcPr>
            <w:tcW w:w="1095" w:type="pct"/>
            <w:gridSpan w:val="2"/>
            <w:shd w:val="clear" w:color="auto" w:fill="auto"/>
          </w:tcPr>
          <w:p w:rsidR="008B47A7" w:rsidRPr="00214A0B" w:rsidRDefault="008B47A7" w:rsidP="00D008B9">
            <w:pPr>
              <w:pStyle w:val="ColumnCell"/>
              <w:spacing w:before="40" w:after="40"/>
            </w:pPr>
            <w:r w:rsidRPr="00214A0B">
              <w:rPr>
                <w:bCs/>
              </w:rPr>
              <w:t>NSTR</w:t>
            </w:r>
          </w:p>
        </w:tc>
        <w:tc>
          <w:tcPr>
            <w:tcW w:w="3905" w:type="pct"/>
            <w:shd w:val="clear" w:color="auto" w:fill="auto"/>
          </w:tcPr>
          <w:p w:rsidR="008B47A7" w:rsidRPr="00214A0B" w:rsidRDefault="008B47A7" w:rsidP="00D008B9">
            <w:pPr>
              <w:pStyle w:val="ColumnCell"/>
              <w:spacing w:before="40" w:after="40"/>
            </w:pPr>
            <w:r w:rsidRPr="00214A0B">
              <w:t>Nomenclature pour les statistiques de transports, een stofcodering (die niet meer in gebruik is) die gebruikt werd om een bepaalde stof t.b.v. statistiek doeleinden te identificeren.</w:t>
            </w:r>
          </w:p>
        </w:tc>
      </w:tr>
      <w:tr w:rsidR="008B47A7" w:rsidRPr="00214A0B" w:rsidTr="00D263AF">
        <w:tc>
          <w:tcPr>
            <w:tcW w:w="1095" w:type="pct"/>
            <w:gridSpan w:val="2"/>
            <w:shd w:val="clear" w:color="auto" w:fill="F2F2F2"/>
          </w:tcPr>
          <w:p w:rsidR="008B47A7" w:rsidRPr="00214A0B" w:rsidRDefault="008B47A7" w:rsidP="00D008B9">
            <w:pPr>
              <w:pStyle w:val="ColumnCell"/>
              <w:spacing w:before="40" w:after="40"/>
              <w:rPr>
                <w:b/>
              </w:rPr>
            </w:pPr>
            <w:r w:rsidRPr="00214A0B">
              <w:rPr>
                <w:b/>
              </w:rPr>
              <w:t>O</w:t>
            </w:r>
          </w:p>
        </w:tc>
        <w:tc>
          <w:tcPr>
            <w:tcW w:w="3905" w:type="pct"/>
            <w:shd w:val="clear" w:color="auto" w:fill="F2F2F2"/>
          </w:tcPr>
          <w:p w:rsidR="008B47A7" w:rsidRPr="00214A0B" w:rsidRDefault="008B47A7" w:rsidP="00D008B9">
            <w:pPr>
              <w:pStyle w:val="ColumnCell"/>
              <w:spacing w:before="40" w:after="40"/>
              <w:rPr>
                <w:b/>
              </w:rPr>
            </w:pPr>
            <w:r w:rsidRPr="00214A0B">
              <w:rPr>
                <w:b/>
                <w:bCs/>
              </w:rPr>
              <w:t>O</w:t>
            </w:r>
          </w:p>
        </w:tc>
      </w:tr>
      <w:tr w:rsidR="008B47A7" w:rsidRPr="00214A0B" w:rsidTr="00D263AF">
        <w:tc>
          <w:tcPr>
            <w:tcW w:w="1095" w:type="pct"/>
            <w:gridSpan w:val="2"/>
            <w:shd w:val="clear" w:color="auto" w:fill="F2F2F2"/>
          </w:tcPr>
          <w:p w:rsidR="008B47A7" w:rsidRPr="00214A0B" w:rsidRDefault="008B47A7" w:rsidP="00D008B9">
            <w:pPr>
              <w:pStyle w:val="ColumnCell"/>
              <w:spacing w:before="40" w:after="40"/>
              <w:rPr>
                <w:b/>
              </w:rPr>
            </w:pPr>
            <w:r w:rsidRPr="00214A0B">
              <w:rPr>
                <w:b/>
              </w:rPr>
              <w:t>P</w:t>
            </w:r>
          </w:p>
        </w:tc>
        <w:tc>
          <w:tcPr>
            <w:tcW w:w="3905" w:type="pct"/>
            <w:shd w:val="clear" w:color="auto" w:fill="F2F2F2"/>
          </w:tcPr>
          <w:p w:rsidR="008B47A7" w:rsidRPr="00214A0B" w:rsidRDefault="008B47A7" w:rsidP="00D008B9">
            <w:pPr>
              <w:pStyle w:val="ColumnCell"/>
              <w:spacing w:before="40" w:after="40"/>
              <w:rPr>
                <w:b/>
              </w:rPr>
            </w:pPr>
            <w:r w:rsidRPr="00214A0B">
              <w:rPr>
                <w:b/>
                <w:bCs/>
              </w:rPr>
              <w:t>P</w:t>
            </w:r>
          </w:p>
        </w:tc>
      </w:tr>
      <w:tr w:rsidR="008B47A7" w:rsidRPr="00214A0B" w:rsidTr="00D263AF">
        <w:tc>
          <w:tcPr>
            <w:tcW w:w="1095" w:type="pct"/>
            <w:gridSpan w:val="2"/>
            <w:shd w:val="clear" w:color="auto" w:fill="auto"/>
          </w:tcPr>
          <w:p w:rsidR="008B47A7" w:rsidRPr="00214A0B" w:rsidRDefault="008B47A7" w:rsidP="00D008B9">
            <w:pPr>
              <w:pStyle w:val="ColumnCell"/>
              <w:spacing w:before="40" w:after="40"/>
            </w:pPr>
            <w:r w:rsidRPr="00214A0B">
              <w:t>PLATINA</w:t>
            </w:r>
          </w:p>
        </w:tc>
        <w:tc>
          <w:tcPr>
            <w:tcW w:w="3905" w:type="pct"/>
            <w:shd w:val="clear" w:color="auto" w:fill="auto"/>
          </w:tcPr>
          <w:p w:rsidR="008B47A7" w:rsidRPr="00214A0B" w:rsidRDefault="008B47A7" w:rsidP="00D008B9">
            <w:pPr>
              <w:pStyle w:val="ColumnCell"/>
              <w:spacing w:before="40" w:after="40"/>
            </w:pPr>
            <w:r w:rsidRPr="00214A0B">
              <w:t>Een Europees project om de EU lidstaten te ondersteunen in het bijeenbrengen van de actoren, het aanjagen en het realiseren van (RIS) oplossingen voor de binnenvaart, zowel voor overheden als het bedrijfsleven (e.e.a. in het kader van het NAIADES action plan).</w:t>
            </w:r>
          </w:p>
        </w:tc>
      </w:tr>
      <w:tr w:rsidR="008B47A7" w:rsidRPr="00214A0B" w:rsidTr="00D263AF">
        <w:tc>
          <w:tcPr>
            <w:tcW w:w="1095" w:type="pct"/>
            <w:gridSpan w:val="2"/>
            <w:shd w:val="clear" w:color="auto" w:fill="F2F2F2"/>
          </w:tcPr>
          <w:p w:rsidR="008B47A7" w:rsidRPr="00214A0B" w:rsidRDefault="008B47A7" w:rsidP="00D008B9">
            <w:pPr>
              <w:pStyle w:val="ColumnCell"/>
              <w:spacing w:before="40" w:after="40"/>
              <w:rPr>
                <w:b/>
              </w:rPr>
            </w:pPr>
            <w:r w:rsidRPr="00214A0B">
              <w:rPr>
                <w:b/>
              </w:rPr>
              <w:t>Q</w:t>
            </w:r>
          </w:p>
        </w:tc>
        <w:tc>
          <w:tcPr>
            <w:tcW w:w="3905" w:type="pct"/>
            <w:shd w:val="clear" w:color="auto" w:fill="F2F2F2"/>
          </w:tcPr>
          <w:p w:rsidR="008B47A7" w:rsidRPr="00214A0B" w:rsidRDefault="008B47A7" w:rsidP="00D008B9">
            <w:pPr>
              <w:pStyle w:val="ColumnCell"/>
              <w:spacing w:before="40" w:after="40"/>
              <w:rPr>
                <w:b/>
              </w:rPr>
            </w:pPr>
            <w:r w:rsidRPr="00214A0B">
              <w:rPr>
                <w:b/>
                <w:bCs/>
              </w:rPr>
              <w:t>Q</w:t>
            </w:r>
          </w:p>
        </w:tc>
      </w:tr>
      <w:tr w:rsidR="008B47A7" w:rsidRPr="00214A0B" w:rsidTr="00D263AF">
        <w:tc>
          <w:tcPr>
            <w:tcW w:w="1095" w:type="pct"/>
            <w:gridSpan w:val="2"/>
            <w:shd w:val="clear" w:color="auto" w:fill="F2F2F2"/>
          </w:tcPr>
          <w:p w:rsidR="008B47A7" w:rsidRPr="00214A0B" w:rsidRDefault="008B47A7" w:rsidP="00D008B9">
            <w:pPr>
              <w:pStyle w:val="ColumnCell"/>
              <w:spacing w:before="40" w:after="40"/>
              <w:rPr>
                <w:b/>
              </w:rPr>
            </w:pPr>
            <w:r w:rsidRPr="00214A0B">
              <w:rPr>
                <w:b/>
              </w:rPr>
              <w:t>R</w:t>
            </w:r>
          </w:p>
        </w:tc>
        <w:tc>
          <w:tcPr>
            <w:tcW w:w="3905" w:type="pct"/>
            <w:shd w:val="clear" w:color="auto" w:fill="F2F2F2"/>
          </w:tcPr>
          <w:p w:rsidR="008B47A7" w:rsidRPr="00214A0B" w:rsidRDefault="008B47A7" w:rsidP="00D008B9">
            <w:pPr>
              <w:pStyle w:val="ColumnCell"/>
              <w:spacing w:before="40" w:after="40"/>
              <w:rPr>
                <w:b/>
              </w:rPr>
            </w:pPr>
            <w:r w:rsidRPr="00214A0B">
              <w:rPr>
                <w:b/>
                <w:bCs/>
              </w:rPr>
              <w:t>R</w:t>
            </w:r>
          </w:p>
        </w:tc>
      </w:tr>
      <w:tr w:rsidR="008B47A7" w:rsidRPr="00214A0B" w:rsidTr="00D263AF">
        <w:tc>
          <w:tcPr>
            <w:tcW w:w="1095" w:type="pct"/>
            <w:gridSpan w:val="2"/>
            <w:shd w:val="clear" w:color="auto" w:fill="auto"/>
          </w:tcPr>
          <w:p w:rsidR="008B47A7" w:rsidRPr="00214A0B" w:rsidRDefault="008B47A7" w:rsidP="00D008B9">
            <w:pPr>
              <w:pStyle w:val="ColumnCell"/>
              <w:spacing w:before="40" w:after="40"/>
            </w:pPr>
            <w:r w:rsidRPr="00214A0B">
              <w:rPr>
                <w:bCs/>
              </w:rPr>
              <w:t>RIS</w:t>
            </w:r>
          </w:p>
        </w:tc>
        <w:tc>
          <w:tcPr>
            <w:tcW w:w="3905" w:type="pct"/>
            <w:shd w:val="clear" w:color="auto" w:fill="auto"/>
          </w:tcPr>
          <w:p w:rsidR="008B47A7" w:rsidRPr="00214A0B" w:rsidRDefault="008B47A7" w:rsidP="00D008B9">
            <w:pPr>
              <w:pStyle w:val="ColumnCell"/>
              <w:spacing w:before="40" w:after="40"/>
            </w:pPr>
            <w:r w:rsidRPr="00214A0B">
              <w:t>Zie ook River Information Services; een indeling en definitie van voor binnenvaart van belangzijnde (ICT) Diensten.</w:t>
            </w:r>
          </w:p>
        </w:tc>
      </w:tr>
      <w:tr w:rsidR="008B47A7" w:rsidRPr="00214A0B" w:rsidTr="00D263AF">
        <w:tc>
          <w:tcPr>
            <w:tcW w:w="1095" w:type="pct"/>
            <w:gridSpan w:val="2"/>
            <w:shd w:val="clear" w:color="auto" w:fill="auto"/>
          </w:tcPr>
          <w:p w:rsidR="008B47A7" w:rsidRPr="00214A0B" w:rsidRDefault="008B47A7" w:rsidP="00D008B9">
            <w:pPr>
              <w:pStyle w:val="ColumnCell"/>
              <w:spacing w:before="40" w:after="40"/>
            </w:pPr>
            <w:r w:rsidRPr="00214A0B">
              <w:rPr>
                <w:bCs/>
              </w:rPr>
              <w:t>RWS</w:t>
            </w:r>
          </w:p>
        </w:tc>
        <w:tc>
          <w:tcPr>
            <w:tcW w:w="3905" w:type="pct"/>
            <w:shd w:val="clear" w:color="auto" w:fill="auto"/>
          </w:tcPr>
          <w:p w:rsidR="008B47A7" w:rsidRPr="00214A0B" w:rsidRDefault="008B47A7" w:rsidP="00D008B9">
            <w:pPr>
              <w:spacing w:before="40" w:after="40" w:line="240" w:lineRule="auto"/>
              <w:rPr>
                <w:sz w:val="16"/>
                <w:szCs w:val="16"/>
              </w:rPr>
            </w:pPr>
            <w:r w:rsidRPr="00214A0B">
              <w:rPr>
                <w:sz w:val="16"/>
                <w:szCs w:val="16"/>
              </w:rPr>
              <w:t>Rijkswaterstaat is de uitvoeringsorganisatie die in opdracht van de minister en staatssecretaris van Infrastructuur en Milieu (IenM) de nationale netwerken (weg en water) op duurzame wijze beheert en ontwikkelt.</w:t>
            </w:r>
          </w:p>
        </w:tc>
      </w:tr>
      <w:tr w:rsidR="008B47A7" w:rsidRPr="00214A0B" w:rsidTr="00D263AF">
        <w:tc>
          <w:tcPr>
            <w:tcW w:w="1095" w:type="pct"/>
            <w:gridSpan w:val="2"/>
            <w:shd w:val="clear" w:color="auto" w:fill="F2F2F2"/>
          </w:tcPr>
          <w:p w:rsidR="008B47A7" w:rsidRPr="00214A0B" w:rsidRDefault="008B47A7" w:rsidP="00D008B9">
            <w:pPr>
              <w:pStyle w:val="ColumnCell"/>
              <w:spacing w:before="40" w:after="40"/>
              <w:rPr>
                <w:b/>
              </w:rPr>
            </w:pPr>
            <w:r w:rsidRPr="00214A0B">
              <w:rPr>
                <w:b/>
              </w:rPr>
              <w:t>S</w:t>
            </w:r>
          </w:p>
        </w:tc>
        <w:tc>
          <w:tcPr>
            <w:tcW w:w="3905" w:type="pct"/>
            <w:shd w:val="clear" w:color="auto" w:fill="F2F2F2"/>
          </w:tcPr>
          <w:p w:rsidR="008B47A7" w:rsidRPr="00214A0B" w:rsidRDefault="008B47A7" w:rsidP="00D008B9">
            <w:pPr>
              <w:pStyle w:val="ColumnCell"/>
              <w:spacing w:before="40" w:after="40"/>
              <w:rPr>
                <w:b/>
              </w:rPr>
            </w:pPr>
            <w:r w:rsidRPr="00214A0B">
              <w:rPr>
                <w:b/>
                <w:bCs/>
              </w:rPr>
              <w:t>S</w:t>
            </w:r>
          </w:p>
        </w:tc>
      </w:tr>
      <w:tr w:rsidR="008B47A7" w:rsidRPr="00214A0B" w:rsidTr="00D263AF">
        <w:tc>
          <w:tcPr>
            <w:tcW w:w="1095" w:type="pct"/>
            <w:gridSpan w:val="2"/>
            <w:shd w:val="clear" w:color="auto" w:fill="auto"/>
          </w:tcPr>
          <w:p w:rsidR="008B47A7" w:rsidRPr="00214A0B" w:rsidRDefault="008B47A7" w:rsidP="00D008B9">
            <w:pPr>
              <w:pStyle w:val="ColumnCell"/>
              <w:spacing w:before="40" w:after="40"/>
            </w:pPr>
            <w:r w:rsidRPr="00214A0B">
              <w:t>SCOM</w:t>
            </w:r>
          </w:p>
        </w:tc>
        <w:tc>
          <w:tcPr>
            <w:tcW w:w="3905" w:type="pct"/>
            <w:shd w:val="clear" w:color="auto" w:fill="auto"/>
          </w:tcPr>
          <w:p w:rsidR="008B47A7" w:rsidRPr="00214A0B" w:rsidRDefault="008B47A7" w:rsidP="00D008B9">
            <w:pPr>
              <w:pStyle w:val="ColumnCell"/>
              <w:spacing w:before="40" w:after="40"/>
            </w:pPr>
            <w:r w:rsidRPr="00214A0B">
              <w:t>“Software Center Operator Manual” bevat de instructies voor beheerders  van een softwaresysteem dat geïnstalleerd is in een computercentrum (J-STD document)</w:t>
            </w:r>
          </w:p>
        </w:tc>
      </w:tr>
      <w:tr w:rsidR="00D263AF" w:rsidRPr="00214A0B" w:rsidTr="00D263AF">
        <w:tc>
          <w:tcPr>
            <w:tcW w:w="1095" w:type="pct"/>
            <w:gridSpan w:val="2"/>
            <w:shd w:val="clear" w:color="auto" w:fill="auto"/>
          </w:tcPr>
          <w:p w:rsidR="00D263AF" w:rsidRPr="00214A0B" w:rsidRDefault="00D263AF" w:rsidP="00D008B9">
            <w:pPr>
              <w:pStyle w:val="ColumnCell"/>
              <w:spacing w:before="40" w:after="40"/>
            </w:pPr>
            <w:r w:rsidRPr="00214A0B">
              <w:t>SOAP</w:t>
            </w:r>
          </w:p>
        </w:tc>
        <w:tc>
          <w:tcPr>
            <w:tcW w:w="3905" w:type="pct"/>
            <w:shd w:val="clear" w:color="auto" w:fill="auto"/>
          </w:tcPr>
          <w:p w:rsidR="00D263AF" w:rsidRPr="00214A0B" w:rsidRDefault="00D263AF" w:rsidP="00E5731A">
            <w:pPr>
              <w:pStyle w:val="ColumnCell"/>
              <w:spacing w:before="40" w:after="40"/>
            </w:pPr>
            <w:r w:rsidRPr="00214A0B">
              <w:t>SOAP (aanvankelijk een afkorting voor Simple Object Access Protocol) is een computerprotocol dat wordt gebruikt voor communicatie tussen verschillende componenten. SOAP is een protocol dat XML-berichten stuurt, meestal over HTTP, maar ook over SMTP, HTTPS of FTP.</w:t>
            </w:r>
          </w:p>
        </w:tc>
      </w:tr>
      <w:tr w:rsidR="00D263AF" w:rsidRPr="00214A0B" w:rsidTr="00D263AF">
        <w:tc>
          <w:tcPr>
            <w:tcW w:w="1095" w:type="pct"/>
            <w:gridSpan w:val="2"/>
            <w:shd w:val="clear" w:color="auto" w:fill="auto"/>
          </w:tcPr>
          <w:p w:rsidR="00D263AF" w:rsidRPr="00214A0B" w:rsidRDefault="00D263AF" w:rsidP="00D008B9">
            <w:pPr>
              <w:pStyle w:val="ColumnCell"/>
              <w:spacing w:before="40" w:after="40"/>
            </w:pPr>
            <w:r w:rsidRPr="00214A0B">
              <w:t>SSS</w:t>
            </w:r>
          </w:p>
        </w:tc>
        <w:tc>
          <w:tcPr>
            <w:tcW w:w="3905" w:type="pct"/>
            <w:shd w:val="clear" w:color="auto" w:fill="auto"/>
          </w:tcPr>
          <w:p w:rsidR="00D263AF" w:rsidRPr="00214A0B" w:rsidRDefault="00D263AF" w:rsidP="00D008B9">
            <w:pPr>
              <w:pStyle w:val="ColumnCell"/>
              <w:spacing w:before="40" w:after="40"/>
            </w:pPr>
            <w:r w:rsidRPr="00214A0B">
              <w:t>“System Subsystem Specification” bevat de systeem (functionele) eisen voor het (gewenste) te realiseren systeem (J-STD document).</w:t>
            </w:r>
          </w:p>
        </w:tc>
      </w:tr>
      <w:tr w:rsidR="00D263AF" w:rsidRPr="00214A0B" w:rsidTr="00D263AF">
        <w:tc>
          <w:tcPr>
            <w:tcW w:w="1095" w:type="pct"/>
            <w:gridSpan w:val="2"/>
            <w:shd w:val="clear" w:color="auto" w:fill="auto"/>
          </w:tcPr>
          <w:p w:rsidR="00D263AF" w:rsidRPr="00214A0B" w:rsidRDefault="00D263AF" w:rsidP="00D008B9">
            <w:pPr>
              <w:pStyle w:val="ColumnCell"/>
              <w:spacing w:before="40" w:after="40"/>
            </w:pPr>
            <w:r w:rsidRPr="00214A0B">
              <w:t>SUM</w:t>
            </w:r>
          </w:p>
        </w:tc>
        <w:tc>
          <w:tcPr>
            <w:tcW w:w="3905" w:type="pct"/>
            <w:shd w:val="clear" w:color="auto" w:fill="auto"/>
          </w:tcPr>
          <w:p w:rsidR="00D263AF" w:rsidRPr="00214A0B" w:rsidRDefault="00D263AF" w:rsidP="00D008B9">
            <w:pPr>
              <w:pStyle w:val="ColumnCell"/>
              <w:spacing w:before="40" w:after="40"/>
            </w:pPr>
            <w:r w:rsidRPr="00214A0B">
              <w:t>“Software User Manual” de gebruikersinstructie (handleiding) voor het systeem.</w:t>
            </w:r>
          </w:p>
        </w:tc>
      </w:tr>
      <w:tr w:rsidR="00D263AF" w:rsidRPr="00214A0B" w:rsidTr="00D263AF">
        <w:tc>
          <w:tcPr>
            <w:tcW w:w="1095" w:type="pct"/>
            <w:gridSpan w:val="2"/>
            <w:shd w:val="clear" w:color="auto" w:fill="F2F2F2"/>
          </w:tcPr>
          <w:p w:rsidR="00D263AF" w:rsidRPr="00214A0B" w:rsidRDefault="00D263AF" w:rsidP="00D008B9">
            <w:pPr>
              <w:pStyle w:val="ColumnCell"/>
              <w:spacing w:before="40" w:after="40"/>
              <w:rPr>
                <w:b/>
              </w:rPr>
            </w:pPr>
            <w:r w:rsidRPr="00214A0B">
              <w:rPr>
                <w:b/>
              </w:rPr>
              <w:t>T</w:t>
            </w:r>
          </w:p>
        </w:tc>
        <w:tc>
          <w:tcPr>
            <w:tcW w:w="3905" w:type="pct"/>
            <w:shd w:val="clear" w:color="auto" w:fill="F2F2F2"/>
          </w:tcPr>
          <w:p w:rsidR="00D263AF" w:rsidRPr="00214A0B" w:rsidRDefault="00D263AF" w:rsidP="00D008B9">
            <w:pPr>
              <w:pStyle w:val="ColumnCell"/>
              <w:spacing w:before="40" w:after="40"/>
              <w:rPr>
                <w:b/>
              </w:rPr>
            </w:pPr>
            <w:r w:rsidRPr="00214A0B">
              <w:rPr>
                <w:b/>
                <w:bCs/>
              </w:rPr>
              <w:t>T</w:t>
            </w:r>
          </w:p>
        </w:tc>
      </w:tr>
      <w:tr w:rsidR="00D263AF" w:rsidRPr="00214A0B" w:rsidTr="00D263AF">
        <w:tc>
          <w:tcPr>
            <w:tcW w:w="1095" w:type="pct"/>
            <w:gridSpan w:val="2"/>
            <w:shd w:val="clear" w:color="auto" w:fill="F2F2F2"/>
          </w:tcPr>
          <w:p w:rsidR="00D263AF" w:rsidRPr="00214A0B" w:rsidRDefault="00D263AF" w:rsidP="00D008B9">
            <w:pPr>
              <w:pStyle w:val="ColumnCell"/>
              <w:spacing w:before="40" w:after="40"/>
              <w:rPr>
                <w:b/>
              </w:rPr>
            </w:pPr>
            <w:r w:rsidRPr="00214A0B">
              <w:rPr>
                <w:b/>
              </w:rPr>
              <w:t>U</w:t>
            </w:r>
          </w:p>
        </w:tc>
        <w:tc>
          <w:tcPr>
            <w:tcW w:w="3905" w:type="pct"/>
            <w:shd w:val="clear" w:color="auto" w:fill="F2F2F2"/>
          </w:tcPr>
          <w:p w:rsidR="00D263AF" w:rsidRPr="00214A0B" w:rsidRDefault="00D263AF" w:rsidP="00D008B9">
            <w:pPr>
              <w:pStyle w:val="ColumnCell"/>
              <w:spacing w:before="40" w:after="40"/>
              <w:rPr>
                <w:b/>
              </w:rPr>
            </w:pPr>
            <w:r w:rsidRPr="00214A0B">
              <w:rPr>
                <w:b/>
                <w:bCs/>
              </w:rPr>
              <w:t>U</w:t>
            </w:r>
          </w:p>
        </w:tc>
      </w:tr>
      <w:tr w:rsidR="00D263AF" w:rsidRPr="00214A0B" w:rsidTr="00D263AF">
        <w:tc>
          <w:tcPr>
            <w:tcW w:w="1095" w:type="pct"/>
            <w:gridSpan w:val="2"/>
            <w:shd w:val="clear" w:color="auto" w:fill="auto"/>
          </w:tcPr>
          <w:p w:rsidR="00D263AF" w:rsidRPr="00214A0B" w:rsidRDefault="00D263AF" w:rsidP="00D008B9">
            <w:pPr>
              <w:pStyle w:val="ColumnCell"/>
              <w:spacing w:before="40" w:after="40"/>
            </w:pPr>
            <w:r w:rsidRPr="00214A0B">
              <w:rPr>
                <w:bCs/>
              </w:rPr>
              <w:t>UTF-8</w:t>
            </w:r>
          </w:p>
        </w:tc>
        <w:tc>
          <w:tcPr>
            <w:tcW w:w="3905" w:type="pct"/>
            <w:shd w:val="clear" w:color="auto" w:fill="auto"/>
          </w:tcPr>
          <w:p w:rsidR="00D263AF" w:rsidRPr="00214A0B" w:rsidRDefault="00D263AF" w:rsidP="00CD5C7A">
            <w:pPr>
              <w:pStyle w:val="ColumnCell"/>
              <w:spacing w:before="40" w:after="40"/>
              <w:rPr>
                <w:bCs/>
              </w:rPr>
            </w:pPr>
            <w:r w:rsidRPr="00214A0B">
              <w:rPr>
                <w:bCs/>
              </w:rPr>
              <w:t>UCS Transformation Format-8-bit, is een manier om Unicode/ISO 10646-tekens op te slaan, een zogenaamde tekencodering.</w:t>
            </w:r>
          </w:p>
        </w:tc>
      </w:tr>
      <w:tr w:rsidR="00D263AF" w:rsidRPr="00214A0B" w:rsidTr="00D263AF">
        <w:tc>
          <w:tcPr>
            <w:tcW w:w="1095" w:type="pct"/>
            <w:gridSpan w:val="2"/>
            <w:shd w:val="clear" w:color="auto" w:fill="F2F2F2"/>
          </w:tcPr>
          <w:p w:rsidR="00D263AF" w:rsidRPr="00214A0B" w:rsidRDefault="00D263AF" w:rsidP="00D008B9">
            <w:pPr>
              <w:pStyle w:val="ColumnCell"/>
              <w:spacing w:before="40" w:after="40"/>
              <w:rPr>
                <w:b/>
              </w:rPr>
            </w:pPr>
            <w:r w:rsidRPr="00214A0B">
              <w:rPr>
                <w:b/>
              </w:rPr>
              <w:t>V</w:t>
            </w:r>
          </w:p>
        </w:tc>
        <w:tc>
          <w:tcPr>
            <w:tcW w:w="3905" w:type="pct"/>
            <w:shd w:val="clear" w:color="auto" w:fill="F2F2F2"/>
          </w:tcPr>
          <w:p w:rsidR="00D263AF" w:rsidRPr="00214A0B" w:rsidRDefault="00D263AF" w:rsidP="00D008B9">
            <w:pPr>
              <w:pStyle w:val="ColumnCell"/>
              <w:spacing w:before="40" w:after="40"/>
              <w:rPr>
                <w:b/>
              </w:rPr>
            </w:pPr>
            <w:r w:rsidRPr="00214A0B">
              <w:rPr>
                <w:b/>
                <w:bCs/>
              </w:rPr>
              <w:t>V</w:t>
            </w:r>
          </w:p>
        </w:tc>
      </w:tr>
      <w:tr w:rsidR="00D263AF" w:rsidRPr="00214A0B" w:rsidTr="00D263AF">
        <w:tc>
          <w:tcPr>
            <w:tcW w:w="1095" w:type="pct"/>
            <w:gridSpan w:val="2"/>
            <w:shd w:val="clear" w:color="auto" w:fill="auto"/>
          </w:tcPr>
          <w:p w:rsidR="00D263AF" w:rsidRPr="00214A0B" w:rsidRDefault="00D263AF" w:rsidP="00D008B9">
            <w:pPr>
              <w:pStyle w:val="ColumnCell"/>
              <w:spacing w:before="40" w:after="40"/>
            </w:pPr>
            <w:r w:rsidRPr="00214A0B">
              <w:rPr>
                <w:bCs/>
              </w:rPr>
              <w:t>VN-stof</w:t>
            </w:r>
          </w:p>
        </w:tc>
        <w:tc>
          <w:tcPr>
            <w:tcW w:w="3905" w:type="pct"/>
            <w:shd w:val="clear" w:color="auto" w:fill="auto"/>
          </w:tcPr>
          <w:p w:rsidR="00D263AF" w:rsidRPr="00214A0B" w:rsidRDefault="00D263AF" w:rsidP="00D008B9">
            <w:pPr>
              <w:pStyle w:val="ColumnCell"/>
              <w:spacing w:before="40" w:after="40"/>
            </w:pPr>
            <w:r w:rsidRPr="00214A0B">
              <w:t>Gevaarlijke stof; volgens ADN- en/of IMO-classificaties (zie ook ADN).</w:t>
            </w:r>
          </w:p>
        </w:tc>
      </w:tr>
      <w:tr w:rsidR="00D263AF" w:rsidRPr="00214A0B" w:rsidTr="00D263AF">
        <w:tc>
          <w:tcPr>
            <w:tcW w:w="1095" w:type="pct"/>
            <w:gridSpan w:val="2"/>
            <w:shd w:val="clear" w:color="auto" w:fill="F2F2F2"/>
          </w:tcPr>
          <w:p w:rsidR="00D263AF" w:rsidRPr="00214A0B" w:rsidRDefault="00D263AF" w:rsidP="00D008B9">
            <w:pPr>
              <w:pStyle w:val="ColumnCell"/>
              <w:spacing w:before="40" w:after="40"/>
              <w:rPr>
                <w:b/>
              </w:rPr>
            </w:pPr>
            <w:r w:rsidRPr="00214A0B">
              <w:rPr>
                <w:b/>
              </w:rPr>
              <w:t>W</w:t>
            </w:r>
          </w:p>
        </w:tc>
        <w:tc>
          <w:tcPr>
            <w:tcW w:w="3905" w:type="pct"/>
            <w:shd w:val="clear" w:color="auto" w:fill="F2F2F2"/>
          </w:tcPr>
          <w:p w:rsidR="00D263AF" w:rsidRPr="00214A0B" w:rsidRDefault="00D263AF" w:rsidP="00D008B9">
            <w:pPr>
              <w:pStyle w:val="ColumnCell"/>
              <w:spacing w:before="40" w:after="40"/>
              <w:rPr>
                <w:b/>
              </w:rPr>
            </w:pPr>
            <w:r w:rsidRPr="00214A0B">
              <w:rPr>
                <w:b/>
                <w:bCs/>
              </w:rPr>
              <w:t>W</w:t>
            </w:r>
          </w:p>
        </w:tc>
      </w:tr>
      <w:tr w:rsidR="00D263AF" w:rsidRPr="00214A0B" w:rsidTr="00D263AF">
        <w:tc>
          <w:tcPr>
            <w:tcW w:w="1095" w:type="pct"/>
            <w:gridSpan w:val="2"/>
            <w:shd w:val="clear" w:color="auto" w:fill="F2F2F2"/>
          </w:tcPr>
          <w:p w:rsidR="00D263AF" w:rsidRPr="00214A0B" w:rsidRDefault="00D263AF" w:rsidP="00D008B9">
            <w:pPr>
              <w:pStyle w:val="ColumnCell"/>
              <w:spacing w:before="40" w:after="40"/>
              <w:rPr>
                <w:b/>
              </w:rPr>
            </w:pPr>
            <w:r w:rsidRPr="00214A0B">
              <w:rPr>
                <w:b/>
              </w:rPr>
              <w:lastRenderedPageBreak/>
              <w:t>X</w:t>
            </w:r>
          </w:p>
        </w:tc>
        <w:tc>
          <w:tcPr>
            <w:tcW w:w="3905" w:type="pct"/>
            <w:shd w:val="clear" w:color="auto" w:fill="F2F2F2"/>
          </w:tcPr>
          <w:p w:rsidR="00D263AF" w:rsidRPr="00214A0B" w:rsidRDefault="00D263AF" w:rsidP="00D008B9">
            <w:pPr>
              <w:pStyle w:val="ColumnCell"/>
              <w:spacing w:before="40" w:after="40"/>
              <w:rPr>
                <w:b/>
              </w:rPr>
            </w:pPr>
            <w:r w:rsidRPr="00214A0B">
              <w:rPr>
                <w:b/>
                <w:bCs/>
              </w:rPr>
              <w:t>X</w:t>
            </w:r>
          </w:p>
        </w:tc>
      </w:tr>
      <w:tr w:rsidR="00D263AF" w:rsidRPr="00214A0B" w:rsidTr="00D263AF">
        <w:tc>
          <w:tcPr>
            <w:tcW w:w="1095" w:type="pct"/>
            <w:gridSpan w:val="2"/>
            <w:shd w:val="clear" w:color="auto" w:fill="auto"/>
          </w:tcPr>
          <w:p w:rsidR="00D263AF" w:rsidRPr="00214A0B" w:rsidRDefault="00D263AF" w:rsidP="00D008B9">
            <w:pPr>
              <w:pStyle w:val="ColumnCell"/>
              <w:spacing w:before="40" w:after="40"/>
            </w:pPr>
            <w:r w:rsidRPr="00214A0B">
              <w:rPr>
                <w:bCs/>
              </w:rPr>
              <w:t>XML</w:t>
            </w:r>
          </w:p>
        </w:tc>
        <w:tc>
          <w:tcPr>
            <w:tcW w:w="3905" w:type="pct"/>
            <w:shd w:val="clear" w:color="auto" w:fill="auto"/>
          </w:tcPr>
          <w:p w:rsidR="00D263AF" w:rsidRPr="00214A0B" w:rsidRDefault="00D263AF" w:rsidP="00D008B9">
            <w:pPr>
              <w:pStyle w:val="ColumnCell"/>
              <w:spacing w:before="40" w:after="40"/>
            </w:pPr>
            <w:r w:rsidRPr="00214A0B">
              <w:t>XML staat voor eXtensible Markup Language. Deze taal is ontworpen om in bepaalde gegevens een structuur aan te brengen. En voorziet in het op een gestructureerde manier kunnen uitwisselen van informatie tussen systemen, via zogenaamde XML (tekst)berichten.</w:t>
            </w:r>
          </w:p>
        </w:tc>
      </w:tr>
      <w:tr w:rsidR="00D263AF" w:rsidRPr="00214A0B" w:rsidTr="00D263AF">
        <w:tc>
          <w:tcPr>
            <w:tcW w:w="1095" w:type="pct"/>
            <w:gridSpan w:val="2"/>
            <w:shd w:val="clear" w:color="auto" w:fill="auto"/>
          </w:tcPr>
          <w:p w:rsidR="00D263AF" w:rsidRPr="00214A0B" w:rsidRDefault="00D263AF" w:rsidP="00D008B9">
            <w:pPr>
              <w:pStyle w:val="ColumnCell"/>
              <w:spacing w:before="40" w:after="40"/>
            </w:pPr>
            <w:r w:rsidRPr="00214A0B">
              <w:rPr>
                <w:bCs/>
              </w:rPr>
              <w:t>XSD</w:t>
            </w:r>
          </w:p>
        </w:tc>
        <w:tc>
          <w:tcPr>
            <w:tcW w:w="3905" w:type="pct"/>
            <w:shd w:val="clear" w:color="auto" w:fill="auto"/>
          </w:tcPr>
          <w:p w:rsidR="00D263AF" w:rsidRPr="00214A0B" w:rsidRDefault="00D263AF" w:rsidP="00D008B9">
            <w:pPr>
              <w:pStyle w:val="ColumnCell"/>
              <w:spacing w:before="40" w:after="40"/>
            </w:pPr>
            <w:r w:rsidRPr="00214A0B">
              <w:rPr>
                <w:b/>
              </w:rPr>
              <w:t>X</w:t>
            </w:r>
            <w:r w:rsidRPr="00214A0B">
              <w:t xml:space="preserve">ML </w:t>
            </w:r>
            <w:r w:rsidRPr="00214A0B">
              <w:rPr>
                <w:b/>
              </w:rPr>
              <w:t>S</w:t>
            </w:r>
            <w:r w:rsidRPr="00214A0B">
              <w:t xml:space="preserve">chema </w:t>
            </w:r>
            <w:r w:rsidRPr="00214A0B">
              <w:rPr>
                <w:b/>
              </w:rPr>
              <w:t>D</w:t>
            </w:r>
            <w:r w:rsidRPr="00214A0B">
              <w:t>efinition (Language) is een taal voor het beschrijven van de structuur van XML-documenten. In een XSD of XML-Schema kan men schema's maken voor XML-documenten, waarmee deze formeel worden gespecificeerd, en op grond waarvan zij kunnen worden gevalideerd.  Zeer simplistisch uitgedrukt kan een XML-Schema onder meer aangeven wat voor soort tags in een XML-document mogen voorkomen en welke waarden en formaten voor de data (invulling) van die tag gelden.</w:t>
            </w:r>
          </w:p>
        </w:tc>
      </w:tr>
      <w:tr w:rsidR="00D263AF" w:rsidRPr="00214A0B" w:rsidTr="00D263AF">
        <w:tc>
          <w:tcPr>
            <w:tcW w:w="1095" w:type="pct"/>
            <w:gridSpan w:val="2"/>
            <w:shd w:val="clear" w:color="auto" w:fill="F2F2F2"/>
          </w:tcPr>
          <w:p w:rsidR="00D263AF" w:rsidRPr="00214A0B" w:rsidRDefault="00D263AF" w:rsidP="00D008B9">
            <w:pPr>
              <w:pStyle w:val="ColumnCell"/>
              <w:spacing w:before="40" w:after="40"/>
              <w:rPr>
                <w:b/>
              </w:rPr>
            </w:pPr>
            <w:r w:rsidRPr="00214A0B">
              <w:rPr>
                <w:b/>
              </w:rPr>
              <w:t>Y</w:t>
            </w:r>
          </w:p>
        </w:tc>
        <w:tc>
          <w:tcPr>
            <w:tcW w:w="3905" w:type="pct"/>
            <w:shd w:val="clear" w:color="auto" w:fill="F2F2F2"/>
          </w:tcPr>
          <w:p w:rsidR="00D263AF" w:rsidRPr="00214A0B" w:rsidRDefault="00D263AF" w:rsidP="00D008B9">
            <w:pPr>
              <w:pStyle w:val="ColumnCell"/>
              <w:spacing w:before="40" w:after="40"/>
              <w:rPr>
                <w:b/>
              </w:rPr>
            </w:pPr>
            <w:r w:rsidRPr="00214A0B">
              <w:rPr>
                <w:b/>
                <w:bCs/>
              </w:rPr>
              <w:t>Y</w:t>
            </w:r>
          </w:p>
        </w:tc>
      </w:tr>
      <w:tr w:rsidR="00D263AF" w:rsidRPr="00214A0B" w:rsidTr="00D263AF">
        <w:tc>
          <w:tcPr>
            <w:tcW w:w="1095" w:type="pct"/>
            <w:gridSpan w:val="2"/>
            <w:shd w:val="clear" w:color="auto" w:fill="F2F2F2"/>
          </w:tcPr>
          <w:p w:rsidR="00D263AF" w:rsidRPr="00214A0B" w:rsidRDefault="00D263AF" w:rsidP="00D008B9">
            <w:pPr>
              <w:pStyle w:val="ColumnCell"/>
              <w:spacing w:before="40" w:after="40"/>
              <w:rPr>
                <w:b/>
              </w:rPr>
            </w:pPr>
            <w:r w:rsidRPr="00214A0B">
              <w:rPr>
                <w:b/>
              </w:rPr>
              <w:t>Z</w:t>
            </w:r>
          </w:p>
        </w:tc>
        <w:tc>
          <w:tcPr>
            <w:tcW w:w="3905" w:type="pct"/>
            <w:shd w:val="clear" w:color="auto" w:fill="F2F2F2"/>
          </w:tcPr>
          <w:p w:rsidR="00D263AF" w:rsidRPr="00214A0B" w:rsidRDefault="00D263AF" w:rsidP="00D008B9">
            <w:pPr>
              <w:pStyle w:val="ColumnCell"/>
              <w:keepNext/>
              <w:spacing w:before="40" w:after="40"/>
              <w:rPr>
                <w:b/>
              </w:rPr>
            </w:pPr>
            <w:r w:rsidRPr="00214A0B">
              <w:rPr>
                <w:b/>
                <w:bCs/>
              </w:rPr>
              <w:t>Z</w:t>
            </w:r>
          </w:p>
        </w:tc>
      </w:tr>
    </w:tbl>
    <w:p w:rsidR="008B47A7" w:rsidRPr="00214A0B" w:rsidRDefault="008B47A7" w:rsidP="008B47A7"/>
    <w:p w:rsidR="00A00BFD" w:rsidRPr="00214A0B" w:rsidRDefault="00A00BFD" w:rsidP="00BF2E69">
      <w:pPr>
        <w:pStyle w:val="Heading2"/>
      </w:pPr>
      <w:bookmarkStart w:id="152" w:name="_Toc78451365"/>
      <w:r w:rsidRPr="00214A0B">
        <w:t>Terminologie</w:t>
      </w:r>
      <w:bookmarkEnd w:id="152"/>
    </w:p>
    <w:p w:rsidR="00A00BFD" w:rsidRPr="00214A0B" w:rsidRDefault="00A00BFD" w:rsidP="00A00BFD">
      <w:pPr>
        <w:rPr>
          <w:noProof/>
        </w:rPr>
      </w:pPr>
    </w:p>
    <w:tbl>
      <w:tblPr>
        <w:tblW w:w="4980"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01"/>
        <w:gridCol w:w="6096"/>
      </w:tblGrid>
      <w:tr w:rsidR="00CD5C7A" w:rsidRPr="00214A0B" w:rsidTr="00963B7E">
        <w:trPr>
          <w:tblHeader/>
        </w:trPr>
        <w:tc>
          <w:tcPr>
            <w:tcW w:w="1091" w:type="pct"/>
            <w:shd w:val="pct30" w:color="auto" w:fill="FFFFFF"/>
          </w:tcPr>
          <w:p w:rsidR="00CD5C7A" w:rsidRPr="00214A0B" w:rsidRDefault="00CD5C7A" w:rsidP="00963B7E">
            <w:pPr>
              <w:pStyle w:val="ColumnTitle"/>
              <w:spacing w:before="40" w:after="40"/>
              <w:rPr>
                <w:b/>
              </w:rPr>
            </w:pPr>
            <w:r w:rsidRPr="00214A0B">
              <w:rPr>
                <w:b/>
              </w:rPr>
              <w:t>Term</w:t>
            </w:r>
          </w:p>
        </w:tc>
        <w:tc>
          <w:tcPr>
            <w:tcW w:w="3909" w:type="pct"/>
            <w:shd w:val="pct30" w:color="auto" w:fill="FFFFFF"/>
          </w:tcPr>
          <w:p w:rsidR="00CD5C7A" w:rsidRPr="00214A0B" w:rsidRDefault="00CD5C7A" w:rsidP="00963B7E">
            <w:pPr>
              <w:pStyle w:val="ColumnTitle"/>
              <w:spacing w:before="40" w:after="40"/>
              <w:rPr>
                <w:b/>
              </w:rPr>
            </w:pPr>
            <w:r w:rsidRPr="00214A0B">
              <w:rPr>
                <w:b/>
              </w:rPr>
              <w:t>Omschrijving</w:t>
            </w:r>
          </w:p>
        </w:tc>
      </w:tr>
      <w:tr w:rsidR="00CD5C7A" w:rsidRPr="00214A0B" w:rsidTr="00CD5C7A">
        <w:tc>
          <w:tcPr>
            <w:tcW w:w="1091" w:type="pct"/>
            <w:shd w:val="clear" w:color="auto" w:fill="F2F2F2"/>
          </w:tcPr>
          <w:p w:rsidR="00CD5C7A" w:rsidRPr="00214A0B" w:rsidRDefault="00CD5C7A" w:rsidP="00963B7E">
            <w:pPr>
              <w:pStyle w:val="ColumnCell"/>
              <w:spacing w:before="40" w:after="40"/>
              <w:rPr>
                <w:b/>
              </w:rPr>
            </w:pPr>
            <w:r w:rsidRPr="00214A0B">
              <w:rPr>
                <w:b/>
              </w:rPr>
              <w:t>A</w:t>
            </w:r>
          </w:p>
        </w:tc>
        <w:tc>
          <w:tcPr>
            <w:tcW w:w="3909" w:type="pct"/>
            <w:shd w:val="clear" w:color="auto" w:fill="F2F2F2"/>
          </w:tcPr>
          <w:p w:rsidR="00CD5C7A" w:rsidRPr="00214A0B" w:rsidRDefault="00CD5C7A" w:rsidP="00963B7E">
            <w:pPr>
              <w:pStyle w:val="ColumnCell"/>
              <w:spacing w:before="40" w:after="40"/>
              <w:rPr>
                <w:b/>
              </w:rPr>
            </w:pPr>
            <w:r w:rsidRPr="00214A0B">
              <w:rPr>
                <w:b/>
                <w:bCs/>
              </w:rPr>
              <w:t>A</w:t>
            </w:r>
          </w:p>
        </w:tc>
      </w:tr>
      <w:tr w:rsidR="00CD5C7A" w:rsidRPr="00214A0B" w:rsidTr="00963B7E">
        <w:tc>
          <w:tcPr>
            <w:tcW w:w="1091" w:type="pct"/>
            <w:shd w:val="clear" w:color="auto" w:fill="auto"/>
          </w:tcPr>
          <w:p w:rsidR="00CD5C7A" w:rsidRPr="00214A0B" w:rsidRDefault="00CD5C7A" w:rsidP="00963B7E">
            <w:pPr>
              <w:pStyle w:val="ColumnCell"/>
              <w:spacing w:before="40" w:after="40"/>
            </w:pPr>
            <w:r w:rsidRPr="00214A0B">
              <w:t>Authenticatie</w:t>
            </w:r>
          </w:p>
        </w:tc>
        <w:tc>
          <w:tcPr>
            <w:tcW w:w="3909" w:type="pct"/>
            <w:shd w:val="clear" w:color="auto" w:fill="auto"/>
          </w:tcPr>
          <w:p w:rsidR="00CD5C7A" w:rsidRPr="00214A0B" w:rsidRDefault="00CD5C7A" w:rsidP="00963B7E">
            <w:pPr>
              <w:pStyle w:val="ColumnCell"/>
              <w:spacing w:before="40" w:after="40"/>
            </w:pPr>
            <w:r w:rsidRPr="00214A0B">
              <w:t>Authenticatie is het mechanisme, waarbij nagegaan wordt of een bepaalde gebruiker of systeem daadwerkelijk de gebruiker of het systeem is, wie hij zegt dat hij is (bv de controle op inlognaam en juiste wachtwoord). Authenticatie is de tweede stap (na identificatie) in het toegangscontroleproces.</w:t>
            </w:r>
          </w:p>
        </w:tc>
      </w:tr>
      <w:tr w:rsidR="00CD5C7A" w:rsidRPr="00214A0B" w:rsidTr="00963B7E">
        <w:tc>
          <w:tcPr>
            <w:tcW w:w="1091" w:type="pct"/>
            <w:shd w:val="clear" w:color="auto" w:fill="auto"/>
          </w:tcPr>
          <w:p w:rsidR="00CD5C7A" w:rsidRPr="00214A0B" w:rsidRDefault="00CD5C7A" w:rsidP="00963B7E">
            <w:pPr>
              <w:pStyle w:val="ColumnCell"/>
              <w:spacing w:before="40" w:after="40"/>
            </w:pPr>
            <w:r w:rsidRPr="00214A0B">
              <w:t>Autorisatie</w:t>
            </w:r>
          </w:p>
        </w:tc>
        <w:tc>
          <w:tcPr>
            <w:tcW w:w="3909" w:type="pct"/>
            <w:shd w:val="clear" w:color="auto" w:fill="auto"/>
          </w:tcPr>
          <w:p w:rsidR="00CD5C7A" w:rsidRPr="00214A0B" w:rsidRDefault="00CD5C7A" w:rsidP="00963B7E">
            <w:pPr>
              <w:pStyle w:val="ColumnCell"/>
              <w:spacing w:before="40" w:after="40"/>
            </w:pPr>
            <w:r w:rsidRPr="00214A0B">
              <w:t>Autorisatie is het mechanisme, waarbij na identificatie en authenticatie een gebruiker of systeem rechten (toegang) krijgt tot bepaalde functies en of informatie.</w:t>
            </w:r>
          </w:p>
        </w:tc>
      </w:tr>
      <w:tr w:rsidR="00CD5C7A" w:rsidRPr="00214A0B" w:rsidTr="00CD5C7A">
        <w:tc>
          <w:tcPr>
            <w:tcW w:w="1091" w:type="pct"/>
            <w:shd w:val="clear" w:color="auto" w:fill="F2F2F2"/>
          </w:tcPr>
          <w:p w:rsidR="00CD5C7A" w:rsidRPr="00214A0B" w:rsidRDefault="00CD5C7A" w:rsidP="00963B7E">
            <w:pPr>
              <w:pStyle w:val="ColumnCell"/>
              <w:spacing w:before="40" w:after="40"/>
              <w:rPr>
                <w:b/>
              </w:rPr>
            </w:pPr>
            <w:r w:rsidRPr="00214A0B">
              <w:rPr>
                <w:b/>
              </w:rPr>
              <w:t>B</w:t>
            </w:r>
          </w:p>
        </w:tc>
        <w:tc>
          <w:tcPr>
            <w:tcW w:w="3909" w:type="pct"/>
            <w:shd w:val="clear" w:color="auto" w:fill="F2F2F2"/>
          </w:tcPr>
          <w:p w:rsidR="00CD5C7A" w:rsidRPr="00214A0B" w:rsidRDefault="00CD5C7A" w:rsidP="00963B7E">
            <w:pPr>
              <w:pStyle w:val="ColumnCell"/>
              <w:spacing w:before="40" w:after="40"/>
              <w:rPr>
                <w:b/>
              </w:rPr>
            </w:pPr>
            <w:r w:rsidRPr="00214A0B">
              <w:rPr>
                <w:b/>
                <w:bCs/>
              </w:rPr>
              <w:t>B</w:t>
            </w:r>
          </w:p>
        </w:tc>
      </w:tr>
      <w:tr w:rsidR="00CD5C7A" w:rsidRPr="00214A0B" w:rsidTr="00963B7E">
        <w:tc>
          <w:tcPr>
            <w:tcW w:w="1091" w:type="pct"/>
            <w:shd w:val="clear" w:color="auto" w:fill="auto"/>
          </w:tcPr>
          <w:p w:rsidR="00CD5C7A" w:rsidRPr="00214A0B" w:rsidRDefault="00CD5C7A" w:rsidP="00963B7E">
            <w:pPr>
              <w:pStyle w:val="ColumnCell"/>
              <w:spacing w:before="40" w:after="40"/>
            </w:pPr>
            <w:r w:rsidRPr="00214A0B">
              <w:t>B-vlag</w:t>
            </w:r>
          </w:p>
        </w:tc>
        <w:tc>
          <w:tcPr>
            <w:tcW w:w="3909" w:type="pct"/>
            <w:shd w:val="clear" w:color="auto" w:fill="auto"/>
          </w:tcPr>
          <w:p w:rsidR="00CD5C7A" w:rsidRPr="00214A0B" w:rsidRDefault="00CD5C7A" w:rsidP="00963B7E">
            <w:pPr>
              <w:pStyle w:val="ColumnCell"/>
              <w:spacing w:before="40" w:after="40"/>
            </w:pPr>
            <w:r w:rsidRPr="00214A0B">
              <w:t>Een verkeersteken, dat zeeschepen moeten voeren als zij bepaalde (hoeveelheden) gevaarlijke stoffen aan boord hebben. Zie ook Kegel(s).</w:t>
            </w:r>
          </w:p>
        </w:tc>
      </w:tr>
      <w:tr w:rsidR="00CD5C7A" w:rsidRPr="00214A0B" w:rsidTr="00963B7E">
        <w:tc>
          <w:tcPr>
            <w:tcW w:w="1091" w:type="pct"/>
            <w:shd w:val="clear" w:color="auto" w:fill="auto"/>
          </w:tcPr>
          <w:p w:rsidR="00CD5C7A" w:rsidRPr="00214A0B" w:rsidRDefault="00CD5C7A" w:rsidP="00963B7E">
            <w:pPr>
              <w:pStyle w:val="ColumnCell"/>
              <w:spacing w:before="40" w:after="40"/>
            </w:pPr>
            <w:r w:rsidRPr="00214A0B">
              <w:t>Berichtformaat</w:t>
            </w:r>
          </w:p>
        </w:tc>
        <w:tc>
          <w:tcPr>
            <w:tcW w:w="3909" w:type="pct"/>
            <w:shd w:val="clear" w:color="auto" w:fill="auto"/>
          </w:tcPr>
          <w:p w:rsidR="00CD5C7A" w:rsidRPr="00214A0B" w:rsidRDefault="00CD5C7A" w:rsidP="00963B7E">
            <w:pPr>
              <w:pStyle w:val="ColumnCell"/>
              <w:spacing w:before="40" w:after="40"/>
            </w:pPr>
            <w:r w:rsidRPr="00214A0B">
              <w:t xml:space="preserve">Met </w:t>
            </w:r>
            <w:r w:rsidRPr="00214A0B">
              <w:rPr>
                <w:i/>
              </w:rPr>
              <w:t>berichtformaat</w:t>
            </w:r>
            <w:r w:rsidRPr="00214A0B">
              <w:t>, wordt bedoeld het formaat waarin een bericht (hetzelfde bericht) is opgebouwd, zoals EDIFact of XML formaat.</w:t>
            </w:r>
          </w:p>
        </w:tc>
      </w:tr>
      <w:tr w:rsidR="00CD5C7A" w:rsidRPr="00214A0B" w:rsidTr="00963B7E">
        <w:tc>
          <w:tcPr>
            <w:tcW w:w="1091" w:type="pct"/>
            <w:shd w:val="clear" w:color="auto" w:fill="auto"/>
          </w:tcPr>
          <w:p w:rsidR="00CD5C7A" w:rsidRPr="00214A0B" w:rsidRDefault="00CD5C7A" w:rsidP="00963B7E">
            <w:pPr>
              <w:pStyle w:val="ColumnCell"/>
              <w:spacing w:before="40" w:after="40"/>
            </w:pPr>
            <w:r w:rsidRPr="00214A0B">
              <w:t>Berichtsoort</w:t>
            </w:r>
          </w:p>
        </w:tc>
        <w:tc>
          <w:tcPr>
            <w:tcW w:w="3909" w:type="pct"/>
            <w:shd w:val="clear" w:color="auto" w:fill="auto"/>
          </w:tcPr>
          <w:p w:rsidR="00CD5C7A" w:rsidRPr="00214A0B" w:rsidRDefault="00CD5C7A" w:rsidP="00963B7E">
            <w:pPr>
              <w:pStyle w:val="ColumnCell"/>
              <w:spacing w:before="40" w:after="40"/>
            </w:pPr>
            <w:r w:rsidRPr="00214A0B">
              <w:t xml:space="preserve">Met </w:t>
            </w:r>
            <w:r w:rsidRPr="00214A0B">
              <w:rPr>
                <w:i/>
              </w:rPr>
              <w:t>berichtsoort</w:t>
            </w:r>
            <w:r w:rsidRPr="00214A0B">
              <w:t xml:space="preserve"> wordt het type bericht bedoeld, zoals: een gevaarlijke lading melding (IFTDGN bericht), een passagierslijst melding (PAXLST bericht).</w:t>
            </w:r>
          </w:p>
        </w:tc>
      </w:tr>
      <w:tr w:rsidR="00CD5C7A" w:rsidRPr="00214A0B" w:rsidTr="00963B7E">
        <w:tc>
          <w:tcPr>
            <w:tcW w:w="1091" w:type="pct"/>
            <w:shd w:val="clear" w:color="auto" w:fill="auto"/>
          </w:tcPr>
          <w:p w:rsidR="00CD5C7A" w:rsidRPr="00214A0B" w:rsidRDefault="00CD5C7A" w:rsidP="00963B7E">
            <w:pPr>
              <w:pStyle w:val="ColumnCell"/>
              <w:spacing w:before="40" w:after="40"/>
            </w:pPr>
            <w:r w:rsidRPr="00214A0B">
              <w:t>Berichtversie</w:t>
            </w:r>
          </w:p>
        </w:tc>
        <w:tc>
          <w:tcPr>
            <w:tcW w:w="3909" w:type="pct"/>
            <w:shd w:val="clear" w:color="auto" w:fill="auto"/>
          </w:tcPr>
          <w:p w:rsidR="00CD5C7A" w:rsidRPr="00214A0B" w:rsidRDefault="00CD5C7A" w:rsidP="00963B7E">
            <w:pPr>
              <w:pStyle w:val="ColumnCell"/>
              <w:spacing w:before="40" w:after="40"/>
            </w:pPr>
            <w:r w:rsidRPr="00214A0B">
              <w:t xml:space="preserve">Met </w:t>
            </w:r>
            <w:r w:rsidRPr="00214A0B">
              <w:rPr>
                <w:i/>
              </w:rPr>
              <w:t>berichtversie</w:t>
            </w:r>
            <w:r w:rsidRPr="00214A0B">
              <w:t xml:space="preserve"> van een bericht, wordt bedoeld de verschillende mogelijke versies van hetzelfde bericht, zoals “ERINOT 1.2”, “ERINOT 2.0” etc.</w:t>
            </w:r>
          </w:p>
        </w:tc>
      </w:tr>
      <w:tr w:rsidR="00CD5C7A" w:rsidRPr="00214A0B" w:rsidTr="00963B7E">
        <w:tc>
          <w:tcPr>
            <w:tcW w:w="1091" w:type="pct"/>
            <w:shd w:val="clear" w:color="auto" w:fill="auto"/>
          </w:tcPr>
          <w:p w:rsidR="00CD5C7A" w:rsidRPr="00214A0B" w:rsidRDefault="00CD5C7A" w:rsidP="00963B7E">
            <w:pPr>
              <w:pStyle w:val="ColumnCell"/>
              <w:spacing w:before="40" w:after="40"/>
            </w:pPr>
            <w:r w:rsidRPr="00214A0B">
              <w:t>BERMAN bericht</w:t>
            </w:r>
          </w:p>
        </w:tc>
        <w:tc>
          <w:tcPr>
            <w:tcW w:w="3909" w:type="pct"/>
            <w:shd w:val="clear" w:color="auto" w:fill="auto"/>
          </w:tcPr>
          <w:p w:rsidR="00CD5C7A" w:rsidRPr="00214A0B" w:rsidRDefault="00CD5C7A" w:rsidP="00963B7E">
            <w:pPr>
              <w:pStyle w:val="ColumnCell"/>
              <w:spacing w:before="40" w:after="40"/>
            </w:pPr>
            <w:r w:rsidRPr="00214A0B">
              <w:t>Een Internationaal gestandaardiseerd bericht, gebaseerd op het EDIFact “Berth Management” (BERMAN) bericht, bedoeld om een Ligplaats met bijbehorende diensten bij een (Haven)autoriteit aan te vragen.</w:t>
            </w:r>
          </w:p>
        </w:tc>
      </w:tr>
      <w:tr w:rsidR="00CD5C7A" w:rsidRPr="00214A0B" w:rsidTr="00963B7E">
        <w:tc>
          <w:tcPr>
            <w:tcW w:w="1091" w:type="pct"/>
            <w:shd w:val="clear" w:color="auto" w:fill="auto"/>
          </w:tcPr>
          <w:p w:rsidR="00CD5C7A" w:rsidRPr="00214A0B" w:rsidRDefault="00CD5C7A" w:rsidP="00963B7E">
            <w:pPr>
              <w:pStyle w:val="ColumnCell"/>
              <w:spacing w:before="40" w:after="40"/>
            </w:pPr>
            <w:r w:rsidRPr="00214A0B">
              <w:t>Binnenvaartschip</w:t>
            </w:r>
          </w:p>
        </w:tc>
        <w:tc>
          <w:tcPr>
            <w:tcW w:w="3909" w:type="pct"/>
            <w:shd w:val="clear" w:color="auto" w:fill="auto"/>
          </w:tcPr>
          <w:p w:rsidR="00CD5C7A" w:rsidRPr="00214A0B" w:rsidRDefault="00CD5C7A" w:rsidP="00963B7E">
            <w:pPr>
              <w:pStyle w:val="ColumnCell"/>
              <w:spacing w:before="40" w:after="40"/>
            </w:pPr>
            <w:r w:rsidRPr="00214A0B">
              <w:t>Een schip bedoeld voor het transporteren van ladingen over binnenwateren. Voor binnenvaartschepen geldt een bepaald regime dat kan verschillen van zoals dat voor zeeschepen geldt.</w:t>
            </w:r>
          </w:p>
        </w:tc>
      </w:tr>
      <w:tr w:rsidR="00CD5C7A" w:rsidRPr="00214A0B" w:rsidTr="00CD5C7A">
        <w:tc>
          <w:tcPr>
            <w:tcW w:w="1091" w:type="pct"/>
            <w:shd w:val="clear" w:color="auto" w:fill="F2F2F2"/>
          </w:tcPr>
          <w:p w:rsidR="00CD5C7A" w:rsidRPr="00214A0B" w:rsidRDefault="00CD5C7A" w:rsidP="00963B7E">
            <w:pPr>
              <w:pStyle w:val="ColumnCell"/>
              <w:spacing w:before="40" w:after="40"/>
              <w:rPr>
                <w:b/>
              </w:rPr>
            </w:pPr>
            <w:r w:rsidRPr="00214A0B">
              <w:rPr>
                <w:b/>
              </w:rPr>
              <w:t>C</w:t>
            </w:r>
          </w:p>
        </w:tc>
        <w:tc>
          <w:tcPr>
            <w:tcW w:w="3909" w:type="pct"/>
            <w:shd w:val="clear" w:color="auto" w:fill="F2F2F2"/>
          </w:tcPr>
          <w:p w:rsidR="00CD5C7A" w:rsidRPr="00214A0B" w:rsidRDefault="00CD5C7A" w:rsidP="00963B7E">
            <w:pPr>
              <w:pStyle w:val="ColumnCell"/>
              <w:spacing w:before="40" w:after="40"/>
              <w:rPr>
                <w:b/>
              </w:rPr>
            </w:pPr>
            <w:r w:rsidRPr="00214A0B">
              <w:rPr>
                <w:b/>
                <w:bCs/>
              </w:rPr>
              <w:t>C</w:t>
            </w:r>
          </w:p>
        </w:tc>
      </w:tr>
      <w:tr w:rsidR="00CD5C7A" w:rsidRPr="00214A0B" w:rsidTr="00963B7E">
        <w:tc>
          <w:tcPr>
            <w:tcW w:w="1091" w:type="pct"/>
            <w:shd w:val="clear" w:color="auto" w:fill="auto"/>
          </w:tcPr>
          <w:p w:rsidR="00CD5C7A" w:rsidRPr="00214A0B" w:rsidRDefault="00CD5C7A" w:rsidP="00963B7E">
            <w:pPr>
              <w:pStyle w:val="ColumnCell"/>
              <w:spacing w:before="40" w:after="40"/>
            </w:pPr>
            <w:r w:rsidRPr="00214A0B">
              <w:t>Call-sign</w:t>
            </w:r>
          </w:p>
        </w:tc>
        <w:tc>
          <w:tcPr>
            <w:tcW w:w="3909" w:type="pct"/>
            <w:shd w:val="clear" w:color="auto" w:fill="auto"/>
          </w:tcPr>
          <w:p w:rsidR="00CD5C7A" w:rsidRPr="00214A0B" w:rsidRDefault="00CD5C7A" w:rsidP="00963B7E">
            <w:pPr>
              <w:pStyle w:val="ColumnCell"/>
              <w:spacing w:before="40" w:after="40"/>
            </w:pPr>
            <w:r w:rsidRPr="00214A0B">
              <w:t>De roepletters van een Zeeschip volgens het Lloyds-register. Zie ook Lloyds.</w:t>
            </w:r>
          </w:p>
        </w:tc>
      </w:tr>
      <w:tr w:rsidR="00CD5C7A" w:rsidRPr="00214A0B" w:rsidTr="00963B7E">
        <w:tc>
          <w:tcPr>
            <w:tcW w:w="1091" w:type="pct"/>
            <w:shd w:val="clear" w:color="auto" w:fill="auto"/>
          </w:tcPr>
          <w:p w:rsidR="00CD5C7A" w:rsidRPr="00214A0B" w:rsidRDefault="00CD5C7A" w:rsidP="00963B7E">
            <w:pPr>
              <w:pStyle w:val="ColumnCell"/>
              <w:spacing w:before="40" w:after="40"/>
            </w:pPr>
            <w:r w:rsidRPr="00214A0B">
              <w:t>Casco</w:t>
            </w:r>
          </w:p>
        </w:tc>
        <w:tc>
          <w:tcPr>
            <w:tcW w:w="3909" w:type="pct"/>
            <w:shd w:val="clear" w:color="auto" w:fill="auto"/>
          </w:tcPr>
          <w:p w:rsidR="00CD5C7A" w:rsidRPr="00214A0B" w:rsidRDefault="00CD5C7A" w:rsidP="00963B7E">
            <w:pPr>
              <w:pStyle w:val="ColumnCell"/>
              <w:spacing w:before="40" w:after="40"/>
            </w:pPr>
            <w:r w:rsidRPr="00214A0B">
              <w:t>Een eenheid met zelfstandig drijfvermogen, die alleen of in combinatie met andere casco's aan het scheepvaart­verkeer kan deelnemen (varend of stilliggend). Elk casco kent een set van vaste gegevens (identificatie, afmetingen), die in principe niet veranderen en niets te maken hebben met de vervoerde lading.</w:t>
            </w:r>
          </w:p>
        </w:tc>
      </w:tr>
      <w:tr w:rsidR="00CD5C7A" w:rsidRPr="00214A0B" w:rsidTr="00CD5C7A">
        <w:tc>
          <w:tcPr>
            <w:tcW w:w="1091" w:type="pct"/>
            <w:shd w:val="clear" w:color="auto" w:fill="F2F2F2"/>
          </w:tcPr>
          <w:p w:rsidR="00CD5C7A" w:rsidRPr="00214A0B" w:rsidRDefault="00CD5C7A" w:rsidP="00963B7E">
            <w:pPr>
              <w:pStyle w:val="ColumnCell"/>
              <w:spacing w:before="40" w:after="40"/>
              <w:rPr>
                <w:b/>
              </w:rPr>
            </w:pPr>
            <w:r w:rsidRPr="00214A0B">
              <w:rPr>
                <w:b/>
              </w:rPr>
              <w:t>D</w:t>
            </w:r>
          </w:p>
        </w:tc>
        <w:tc>
          <w:tcPr>
            <w:tcW w:w="3909" w:type="pct"/>
            <w:shd w:val="clear" w:color="auto" w:fill="F2F2F2"/>
          </w:tcPr>
          <w:p w:rsidR="00CD5C7A" w:rsidRPr="00214A0B" w:rsidRDefault="00CD5C7A" w:rsidP="00963B7E">
            <w:pPr>
              <w:pStyle w:val="ColumnCell"/>
              <w:spacing w:before="40" w:after="40"/>
              <w:rPr>
                <w:b/>
              </w:rPr>
            </w:pPr>
            <w:r w:rsidRPr="00214A0B">
              <w:rPr>
                <w:b/>
                <w:bCs/>
              </w:rPr>
              <w:t>D</w:t>
            </w:r>
          </w:p>
        </w:tc>
      </w:tr>
      <w:tr w:rsidR="00B31808" w:rsidRPr="00214A0B" w:rsidTr="00B31808">
        <w:tc>
          <w:tcPr>
            <w:tcW w:w="1091" w:type="pct"/>
            <w:shd w:val="clear" w:color="auto" w:fill="auto"/>
          </w:tcPr>
          <w:p w:rsidR="00B31808" w:rsidRPr="00214A0B" w:rsidRDefault="00B31808" w:rsidP="00963B7E">
            <w:pPr>
              <w:pStyle w:val="ColumnCell"/>
              <w:spacing w:before="40" w:after="40"/>
            </w:pPr>
            <w:r w:rsidRPr="00214A0B">
              <w:rPr>
                <w:noProof/>
              </w:rPr>
              <w:t>Double quoted waarden</w:t>
            </w:r>
          </w:p>
        </w:tc>
        <w:tc>
          <w:tcPr>
            <w:tcW w:w="3909" w:type="pct"/>
            <w:shd w:val="clear" w:color="auto" w:fill="auto"/>
          </w:tcPr>
          <w:p w:rsidR="00B31808" w:rsidRPr="00214A0B" w:rsidRDefault="00B31808" w:rsidP="00B31808">
            <w:pPr>
              <w:pStyle w:val="ColumnCell"/>
              <w:spacing w:before="40" w:after="40"/>
              <w:rPr>
                <w:bCs/>
              </w:rPr>
            </w:pPr>
            <w:r w:rsidRPr="00214A0B">
              <w:rPr>
                <w:bCs/>
              </w:rPr>
              <w:t>Tekstreeksen, die aan het begin en einde voorzien zijn van dubbele quote tekens (“”).</w:t>
            </w:r>
          </w:p>
        </w:tc>
      </w:tr>
      <w:tr w:rsidR="00CD5C7A" w:rsidRPr="00214A0B" w:rsidTr="00CD5C7A">
        <w:tc>
          <w:tcPr>
            <w:tcW w:w="1091" w:type="pct"/>
            <w:shd w:val="clear" w:color="auto" w:fill="F2F2F2"/>
          </w:tcPr>
          <w:p w:rsidR="00CD5C7A" w:rsidRPr="00214A0B" w:rsidRDefault="00CD5C7A" w:rsidP="00963B7E">
            <w:pPr>
              <w:pStyle w:val="ColumnCell"/>
              <w:spacing w:before="40" w:after="40"/>
              <w:rPr>
                <w:b/>
              </w:rPr>
            </w:pPr>
            <w:r w:rsidRPr="00214A0B">
              <w:rPr>
                <w:b/>
              </w:rPr>
              <w:lastRenderedPageBreak/>
              <w:t>E</w:t>
            </w:r>
          </w:p>
        </w:tc>
        <w:tc>
          <w:tcPr>
            <w:tcW w:w="3909" w:type="pct"/>
            <w:shd w:val="clear" w:color="auto" w:fill="F2F2F2"/>
          </w:tcPr>
          <w:p w:rsidR="00CD5C7A" w:rsidRPr="00214A0B" w:rsidRDefault="00CD5C7A" w:rsidP="00963B7E">
            <w:pPr>
              <w:pStyle w:val="ColumnCell"/>
              <w:spacing w:before="40" w:after="40"/>
              <w:rPr>
                <w:b/>
              </w:rPr>
            </w:pPr>
            <w:r w:rsidRPr="00214A0B">
              <w:rPr>
                <w:b/>
                <w:bCs/>
              </w:rPr>
              <w:t>E</w:t>
            </w:r>
          </w:p>
        </w:tc>
      </w:tr>
      <w:tr w:rsidR="00CD5C7A" w:rsidRPr="00214A0B" w:rsidTr="00963B7E">
        <w:tc>
          <w:tcPr>
            <w:tcW w:w="1091" w:type="pct"/>
            <w:shd w:val="clear" w:color="auto" w:fill="auto"/>
          </w:tcPr>
          <w:p w:rsidR="00CD5C7A" w:rsidRPr="00214A0B" w:rsidRDefault="00CD5C7A" w:rsidP="00963B7E">
            <w:pPr>
              <w:pStyle w:val="ColumnCell"/>
              <w:spacing w:before="40" w:after="40"/>
            </w:pPr>
            <w:r w:rsidRPr="00214A0B">
              <w:t>E-Melden</w:t>
            </w:r>
          </w:p>
        </w:tc>
        <w:tc>
          <w:tcPr>
            <w:tcW w:w="3909" w:type="pct"/>
            <w:shd w:val="clear" w:color="auto" w:fill="auto"/>
          </w:tcPr>
          <w:p w:rsidR="00CD5C7A" w:rsidRPr="00214A0B" w:rsidRDefault="00CD5C7A" w:rsidP="00963B7E">
            <w:pPr>
              <w:pStyle w:val="ColumnCell"/>
              <w:spacing w:before="40" w:after="40"/>
            </w:pPr>
            <w:r w:rsidRPr="00214A0B">
              <w:t>Het elektronisch melden van informatie, waar dat voorheen veelal op andere manieren ging, zoals op papier, fax of via spraak/marifoon.</w:t>
            </w:r>
          </w:p>
        </w:tc>
      </w:tr>
      <w:tr w:rsidR="00CD5C7A" w:rsidRPr="00214A0B" w:rsidTr="00963B7E">
        <w:tc>
          <w:tcPr>
            <w:tcW w:w="1091" w:type="pct"/>
            <w:shd w:val="clear" w:color="auto" w:fill="auto"/>
          </w:tcPr>
          <w:p w:rsidR="00CD5C7A" w:rsidRPr="00214A0B" w:rsidRDefault="00CD5C7A" w:rsidP="00963B7E">
            <w:pPr>
              <w:pStyle w:val="ColumnCell"/>
              <w:spacing w:before="40" w:after="40"/>
            </w:pPr>
            <w:r w:rsidRPr="00214A0B">
              <w:t>E-Meldplicht</w:t>
            </w:r>
          </w:p>
        </w:tc>
        <w:tc>
          <w:tcPr>
            <w:tcW w:w="3909" w:type="pct"/>
            <w:shd w:val="clear" w:color="auto" w:fill="auto"/>
          </w:tcPr>
          <w:p w:rsidR="00CD5C7A" w:rsidRPr="00214A0B" w:rsidRDefault="00CD5C7A" w:rsidP="00963B7E">
            <w:pPr>
              <w:pStyle w:val="ColumnCell"/>
              <w:spacing w:before="40" w:after="40"/>
            </w:pPr>
            <w:r w:rsidRPr="00214A0B">
              <w:t>De verplichting om, als voldaan wordt aan bepaalde criteria, dan ook bepaalde informatie, verplicht elektronisch te melden (andere vorm van melden is niet toegestaan, zie ook [RPR], [BPR]). Sinds 2010 dienen schepen die &gt; 20 containers vervoeren of een of meer gevaarlijke ladingen aan boord hebben, zich elektronisch te melden (via marifoon is voor die groep niet meer toegestaan).</w:t>
            </w:r>
          </w:p>
        </w:tc>
      </w:tr>
      <w:tr w:rsidR="00CD5C7A" w:rsidRPr="00214A0B" w:rsidTr="00963B7E">
        <w:tc>
          <w:tcPr>
            <w:tcW w:w="1091" w:type="pct"/>
            <w:shd w:val="clear" w:color="auto" w:fill="auto"/>
          </w:tcPr>
          <w:p w:rsidR="00CD5C7A" w:rsidRPr="00214A0B" w:rsidRDefault="00CD5C7A" w:rsidP="00963B7E">
            <w:pPr>
              <w:pStyle w:val="ColumnCell"/>
              <w:spacing w:before="40" w:after="40"/>
            </w:pPr>
            <w:r w:rsidRPr="00214A0B">
              <w:t>ENC kaarten</w:t>
            </w:r>
          </w:p>
        </w:tc>
        <w:tc>
          <w:tcPr>
            <w:tcW w:w="3909" w:type="pct"/>
            <w:shd w:val="clear" w:color="auto" w:fill="auto"/>
          </w:tcPr>
          <w:p w:rsidR="00CD5C7A" w:rsidRPr="00214A0B" w:rsidRDefault="00CD5C7A" w:rsidP="00963B7E">
            <w:pPr>
              <w:pStyle w:val="ColumnCell"/>
              <w:spacing w:before="40" w:after="40"/>
            </w:pPr>
            <w:r w:rsidRPr="00214A0B">
              <w:t>Staat voor Electronic Navigation Chart (Elektronische Navigatie Kaart). Deze kaarten worden door alle professionele kaartviewers gebruikt, in de beroepsvaart. De kaarten zijn vectorkaarten.</w:t>
            </w:r>
          </w:p>
        </w:tc>
      </w:tr>
      <w:tr w:rsidR="00CD5C7A" w:rsidRPr="00214A0B" w:rsidTr="00963B7E">
        <w:tc>
          <w:tcPr>
            <w:tcW w:w="1091" w:type="pct"/>
            <w:shd w:val="clear" w:color="auto" w:fill="auto"/>
          </w:tcPr>
          <w:p w:rsidR="00CD5C7A" w:rsidRPr="00214A0B" w:rsidRDefault="00CD5C7A" w:rsidP="00963B7E">
            <w:pPr>
              <w:pStyle w:val="ColumnCell"/>
              <w:spacing w:before="40" w:after="40"/>
            </w:pPr>
            <w:r w:rsidRPr="00214A0B">
              <w:t>ERI berichten</w:t>
            </w:r>
          </w:p>
        </w:tc>
        <w:tc>
          <w:tcPr>
            <w:tcW w:w="3909" w:type="pct"/>
            <w:shd w:val="clear" w:color="auto" w:fill="auto"/>
          </w:tcPr>
          <w:p w:rsidR="00CD5C7A" w:rsidRPr="00214A0B" w:rsidRDefault="00CD5C7A" w:rsidP="00963B7E">
            <w:pPr>
              <w:pStyle w:val="ColumnCell"/>
              <w:spacing w:before="40" w:after="40"/>
            </w:pPr>
            <w:r w:rsidRPr="00214A0B">
              <w:t>In het kader van Electronic Reporting International gestandaardiseerde elektronische berichten, zoals: het ERINOT bericht.</w:t>
            </w:r>
          </w:p>
        </w:tc>
      </w:tr>
      <w:tr w:rsidR="00CD5C7A" w:rsidRPr="00214A0B" w:rsidTr="00963B7E">
        <w:tc>
          <w:tcPr>
            <w:tcW w:w="1091" w:type="pct"/>
            <w:shd w:val="clear" w:color="auto" w:fill="auto"/>
          </w:tcPr>
          <w:p w:rsidR="00CD5C7A" w:rsidRPr="00214A0B" w:rsidRDefault="00CD5C7A" w:rsidP="00963B7E">
            <w:pPr>
              <w:pStyle w:val="ColumnCell"/>
              <w:spacing w:before="40" w:after="40"/>
            </w:pPr>
            <w:r w:rsidRPr="00214A0B">
              <w:t>ERI-Locatie</w:t>
            </w:r>
          </w:p>
        </w:tc>
        <w:tc>
          <w:tcPr>
            <w:tcW w:w="3909" w:type="pct"/>
            <w:shd w:val="clear" w:color="auto" w:fill="auto"/>
          </w:tcPr>
          <w:p w:rsidR="00CD5C7A" w:rsidRPr="00214A0B" w:rsidRDefault="00CD5C7A" w:rsidP="00963B7E">
            <w:pPr>
              <w:pStyle w:val="ColumnCell"/>
              <w:spacing w:before="40" w:after="40"/>
            </w:pPr>
            <w:r w:rsidRPr="00214A0B">
              <w:t>ERI-locaties, zijn locatiecodes (laad-, los- en overige (lig)plaatsen) die relevant zijn voor het elektronisch melden.</w:t>
            </w:r>
          </w:p>
        </w:tc>
      </w:tr>
      <w:tr w:rsidR="00CD5C7A" w:rsidRPr="00214A0B" w:rsidTr="00963B7E">
        <w:tc>
          <w:tcPr>
            <w:tcW w:w="1091" w:type="pct"/>
            <w:shd w:val="clear" w:color="auto" w:fill="auto"/>
          </w:tcPr>
          <w:p w:rsidR="00CD5C7A" w:rsidRPr="00214A0B" w:rsidRDefault="00CD5C7A" w:rsidP="00963B7E">
            <w:pPr>
              <w:pStyle w:val="ColumnCell"/>
              <w:spacing w:before="40" w:after="40"/>
            </w:pPr>
            <w:r w:rsidRPr="00214A0B">
              <w:t>ERINOT bericht</w:t>
            </w:r>
          </w:p>
        </w:tc>
        <w:tc>
          <w:tcPr>
            <w:tcW w:w="3909" w:type="pct"/>
            <w:shd w:val="clear" w:color="auto" w:fill="auto"/>
          </w:tcPr>
          <w:p w:rsidR="00CD5C7A" w:rsidRPr="00214A0B" w:rsidRDefault="00CD5C7A" w:rsidP="00963B7E">
            <w:pPr>
              <w:pStyle w:val="ColumnCell"/>
              <w:spacing w:before="40" w:after="40"/>
            </w:pPr>
            <w:r w:rsidRPr="00214A0B">
              <w:t>Een Internationaal gestandaardiseerd (notification) bericht, gebaseerd op het EDIFact IFTDGN bericht, om Reis- en (gevaarlijke) lading informatie aan vaarweg autoriteiten aan te kunnen melden.</w:t>
            </w:r>
          </w:p>
        </w:tc>
      </w:tr>
      <w:tr w:rsidR="00CD5C7A" w:rsidRPr="00214A0B" w:rsidTr="00963B7E">
        <w:tc>
          <w:tcPr>
            <w:tcW w:w="1091" w:type="pct"/>
            <w:shd w:val="clear" w:color="auto" w:fill="auto"/>
          </w:tcPr>
          <w:p w:rsidR="00CD5C7A" w:rsidRPr="00214A0B" w:rsidRDefault="00CD5C7A" w:rsidP="00963B7E">
            <w:pPr>
              <w:pStyle w:val="ColumnCell"/>
              <w:spacing w:before="40" w:after="40"/>
            </w:pPr>
            <w:r w:rsidRPr="00214A0B">
              <w:t>ERIVOY bericht</w:t>
            </w:r>
          </w:p>
        </w:tc>
        <w:tc>
          <w:tcPr>
            <w:tcW w:w="3909" w:type="pct"/>
            <w:shd w:val="clear" w:color="auto" w:fill="auto"/>
          </w:tcPr>
          <w:p w:rsidR="00CD5C7A" w:rsidRPr="00214A0B" w:rsidRDefault="00CD5C7A" w:rsidP="00963B7E">
            <w:pPr>
              <w:pStyle w:val="ColumnCell"/>
              <w:spacing w:before="40" w:after="40"/>
            </w:pPr>
            <w:r w:rsidRPr="00214A0B">
              <w:t>Een Internationaal gestandaardiseerd bericht, gebaseerd op het EDIFact IFTSAI bericht, om Reisplan gegevens aan vaarweg autoriteiten aan te kunnen melden.</w:t>
            </w:r>
          </w:p>
        </w:tc>
      </w:tr>
      <w:tr w:rsidR="00CD5C7A" w:rsidRPr="00214A0B" w:rsidTr="00963B7E">
        <w:tc>
          <w:tcPr>
            <w:tcW w:w="1091" w:type="pct"/>
            <w:shd w:val="clear" w:color="auto" w:fill="auto"/>
          </w:tcPr>
          <w:p w:rsidR="00CD5C7A" w:rsidRPr="00214A0B" w:rsidRDefault="00CD5C7A" w:rsidP="00963B7E">
            <w:pPr>
              <w:pStyle w:val="ColumnCell"/>
              <w:spacing w:before="40" w:after="40"/>
            </w:pPr>
            <w:r w:rsidRPr="00214A0B">
              <w:t>ERIMAN bericht</w:t>
            </w:r>
          </w:p>
        </w:tc>
        <w:tc>
          <w:tcPr>
            <w:tcW w:w="3909" w:type="pct"/>
            <w:shd w:val="clear" w:color="auto" w:fill="auto"/>
          </w:tcPr>
          <w:p w:rsidR="00CD5C7A" w:rsidRPr="00214A0B" w:rsidRDefault="00CD5C7A" w:rsidP="00963B7E">
            <w:pPr>
              <w:pStyle w:val="ColumnCell"/>
              <w:spacing w:before="40" w:after="40"/>
            </w:pPr>
            <w:r w:rsidRPr="00214A0B">
              <w:t>Een Internationaal gestandaardiseerd bericht om een elektronisch (lading) manifest aan te kunnen melden (nog niet toegepast in ERI domein).</w:t>
            </w:r>
          </w:p>
        </w:tc>
      </w:tr>
      <w:tr w:rsidR="00CD5C7A" w:rsidRPr="00214A0B" w:rsidTr="00CD5C7A">
        <w:tc>
          <w:tcPr>
            <w:tcW w:w="1091" w:type="pct"/>
            <w:shd w:val="clear" w:color="auto" w:fill="F2F2F2"/>
          </w:tcPr>
          <w:p w:rsidR="00CD5C7A" w:rsidRPr="00214A0B" w:rsidRDefault="00CD5C7A" w:rsidP="00963B7E">
            <w:pPr>
              <w:pStyle w:val="ColumnCell"/>
              <w:spacing w:before="40" w:after="40"/>
              <w:rPr>
                <w:b/>
              </w:rPr>
            </w:pPr>
            <w:r w:rsidRPr="00214A0B">
              <w:rPr>
                <w:b/>
              </w:rPr>
              <w:t>F</w:t>
            </w:r>
          </w:p>
        </w:tc>
        <w:tc>
          <w:tcPr>
            <w:tcW w:w="3909" w:type="pct"/>
            <w:shd w:val="clear" w:color="auto" w:fill="F2F2F2"/>
          </w:tcPr>
          <w:p w:rsidR="00CD5C7A" w:rsidRPr="00214A0B" w:rsidRDefault="00CD5C7A" w:rsidP="00963B7E">
            <w:pPr>
              <w:pStyle w:val="ColumnCell"/>
              <w:spacing w:before="40" w:after="40"/>
              <w:rPr>
                <w:b/>
              </w:rPr>
            </w:pPr>
            <w:r w:rsidRPr="00214A0B">
              <w:rPr>
                <w:b/>
                <w:bCs/>
              </w:rPr>
              <w:t>F</w:t>
            </w:r>
          </w:p>
        </w:tc>
      </w:tr>
      <w:tr w:rsidR="00CD5C7A" w:rsidRPr="00214A0B" w:rsidTr="00CD5C7A">
        <w:tc>
          <w:tcPr>
            <w:tcW w:w="1091" w:type="pct"/>
            <w:shd w:val="clear" w:color="auto" w:fill="F2F2F2"/>
          </w:tcPr>
          <w:p w:rsidR="00CD5C7A" w:rsidRPr="00214A0B" w:rsidRDefault="00CD5C7A" w:rsidP="00963B7E">
            <w:pPr>
              <w:pStyle w:val="ColumnCell"/>
              <w:spacing w:before="40" w:after="40"/>
              <w:rPr>
                <w:b/>
              </w:rPr>
            </w:pPr>
            <w:r w:rsidRPr="00214A0B">
              <w:rPr>
                <w:b/>
              </w:rPr>
              <w:t>G</w:t>
            </w:r>
          </w:p>
        </w:tc>
        <w:tc>
          <w:tcPr>
            <w:tcW w:w="3909" w:type="pct"/>
            <w:shd w:val="clear" w:color="auto" w:fill="F2F2F2"/>
          </w:tcPr>
          <w:p w:rsidR="00CD5C7A" w:rsidRPr="00214A0B" w:rsidRDefault="00CD5C7A" w:rsidP="00963B7E">
            <w:pPr>
              <w:pStyle w:val="ColumnCell"/>
              <w:spacing w:before="40" w:after="40"/>
              <w:rPr>
                <w:b/>
              </w:rPr>
            </w:pPr>
            <w:r w:rsidRPr="00214A0B">
              <w:rPr>
                <w:b/>
                <w:bCs/>
              </w:rPr>
              <w:t>G</w:t>
            </w:r>
          </w:p>
        </w:tc>
      </w:tr>
      <w:tr w:rsidR="00CD5C7A" w:rsidRPr="00214A0B" w:rsidTr="00CD5C7A">
        <w:tc>
          <w:tcPr>
            <w:tcW w:w="1091" w:type="pct"/>
            <w:shd w:val="clear" w:color="auto" w:fill="F2F2F2"/>
          </w:tcPr>
          <w:p w:rsidR="00CD5C7A" w:rsidRPr="00214A0B" w:rsidRDefault="00CD5C7A" w:rsidP="00963B7E">
            <w:pPr>
              <w:pStyle w:val="ColumnCell"/>
              <w:spacing w:before="40" w:after="40"/>
              <w:rPr>
                <w:b/>
              </w:rPr>
            </w:pPr>
            <w:r w:rsidRPr="00214A0B">
              <w:rPr>
                <w:b/>
              </w:rPr>
              <w:t>H</w:t>
            </w:r>
          </w:p>
        </w:tc>
        <w:tc>
          <w:tcPr>
            <w:tcW w:w="3909" w:type="pct"/>
            <w:shd w:val="clear" w:color="auto" w:fill="F2F2F2"/>
          </w:tcPr>
          <w:p w:rsidR="00CD5C7A" w:rsidRPr="00214A0B" w:rsidRDefault="00CD5C7A" w:rsidP="00963B7E">
            <w:pPr>
              <w:pStyle w:val="ColumnCell"/>
              <w:spacing w:before="40" w:after="40"/>
              <w:rPr>
                <w:b/>
              </w:rPr>
            </w:pPr>
            <w:r w:rsidRPr="00214A0B">
              <w:rPr>
                <w:b/>
                <w:bCs/>
              </w:rPr>
              <w:t>H</w:t>
            </w:r>
          </w:p>
        </w:tc>
      </w:tr>
      <w:tr w:rsidR="00CD5C7A" w:rsidRPr="00214A0B" w:rsidTr="00CD5C7A">
        <w:tc>
          <w:tcPr>
            <w:tcW w:w="1091" w:type="pct"/>
            <w:shd w:val="clear" w:color="auto" w:fill="F2F2F2"/>
          </w:tcPr>
          <w:p w:rsidR="00CD5C7A" w:rsidRPr="00214A0B" w:rsidRDefault="00CD5C7A" w:rsidP="00963B7E">
            <w:pPr>
              <w:pStyle w:val="ColumnCell"/>
              <w:spacing w:before="40" w:after="40"/>
              <w:rPr>
                <w:b/>
              </w:rPr>
            </w:pPr>
            <w:r w:rsidRPr="00214A0B">
              <w:rPr>
                <w:b/>
              </w:rPr>
              <w:t>I</w:t>
            </w:r>
          </w:p>
        </w:tc>
        <w:tc>
          <w:tcPr>
            <w:tcW w:w="3909" w:type="pct"/>
            <w:shd w:val="clear" w:color="auto" w:fill="F2F2F2"/>
          </w:tcPr>
          <w:p w:rsidR="00CD5C7A" w:rsidRPr="00214A0B" w:rsidRDefault="00CD5C7A" w:rsidP="00963B7E">
            <w:pPr>
              <w:pStyle w:val="ColumnCell"/>
              <w:spacing w:before="40" w:after="40"/>
              <w:rPr>
                <w:b/>
              </w:rPr>
            </w:pPr>
            <w:r w:rsidRPr="00214A0B">
              <w:rPr>
                <w:b/>
                <w:bCs/>
              </w:rPr>
              <w:t>I</w:t>
            </w:r>
          </w:p>
        </w:tc>
      </w:tr>
      <w:tr w:rsidR="00CD5C7A" w:rsidRPr="00214A0B" w:rsidTr="00963B7E">
        <w:tc>
          <w:tcPr>
            <w:tcW w:w="1091" w:type="pct"/>
            <w:shd w:val="clear" w:color="auto" w:fill="auto"/>
          </w:tcPr>
          <w:p w:rsidR="00CD5C7A" w:rsidRPr="0043475A" w:rsidRDefault="00CD5C7A" w:rsidP="00963B7E">
            <w:pPr>
              <w:pStyle w:val="ColumnCell"/>
              <w:spacing w:before="40" w:after="40"/>
              <w:rPr>
                <w:lang w:val="en-US"/>
              </w:rPr>
            </w:pPr>
            <w:r w:rsidRPr="0043475A">
              <w:rPr>
                <w:lang w:val="en-US"/>
              </w:rPr>
              <w:t>International Ship Reporting Standard code</w:t>
            </w:r>
          </w:p>
          <w:p w:rsidR="00CD5C7A" w:rsidRPr="0043475A" w:rsidRDefault="00CD5C7A" w:rsidP="00963B7E">
            <w:pPr>
              <w:pStyle w:val="ColumnCell"/>
              <w:spacing w:before="40" w:after="40"/>
              <w:rPr>
                <w:lang w:val="en-US"/>
              </w:rPr>
            </w:pPr>
            <w:r w:rsidRPr="0043475A">
              <w:rPr>
                <w:lang w:val="en-US"/>
              </w:rPr>
              <w:t>(ISRS-code)</w:t>
            </w:r>
          </w:p>
        </w:tc>
        <w:tc>
          <w:tcPr>
            <w:tcW w:w="3909" w:type="pct"/>
            <w:shd w:val="clear" w:color="auto" w:fill="auto"/>
          </w:tcPr>
          <w:p w:rsidR="00CD5C7A" w:rsidRPr="00214A0B" w:rsidRDefault="00CD5C7A" w:rsidP="00963B7E">
            <w:pPr>
              <w:pStyle w:val="ColumnCell"/>
              <w:spacing w:before="40" w:after="40"/>
            </w:pPr>
            <w:r w:rsidRPr="00214A0B">
              <w:t>De ISRS code is bedoeld om een locatie aan te duiden en bestaat uit: UN-landencode, UN-locatiecode, een vijf cijferig nummer dat de vaarweg(sectie) aanduidt, een vijf cijferige code die de terminal of het vaarwegpunt aanduidt, en tenslotte een vijf cijferige aanduiding van de hectometerpositie in de vaarweg(sectie)</w:t>
            </w:r>
          </w:p>
        </w:tc>
      </w:tr>
      <w:tr w:rsidR="00CD5C7A" w:rsidRPr="00214A0B" w:rsidTr="00CD5C7A">
        <w:tc>
          <w:tcPr>
            <w:tcW w:w="1091" w:type="pct"/>
            <w:shd w:val="clear" w:color="auto" w:fill="F2F2F2"/>
          </w:tcPr>
          <w:p w:rsidR="00CD5C7A" w:rsidRPr="00214A0B" w:rsidRDefault="00CD5C7A" w:rsidP="00963B7E">
            <w:pPr>
              <w:pStyle w:val="ColumnCell"/>
              <w:spacing w:before="40" w:after="40"/>
              <w:rPr>
                <w:b/>
              </w:rPr>
            </w:pPr>
            <w:r w:rsidRPr="00214A0B">
              <w:rPr>
                <w:b/>
              </w:rPr>
              <w:t>J</w:t>
            </w:r>
          </w:p>
        </w:tc>
        <w:tc>
          <w:tcPr>
            <w:tcW w:w="3909" w:type="pct"/>
            <w:shd w:val="clear" w:color="auto" w:fill="F2F2F2"/>
          </w:tcPr>
          <w:p w:rsidR="00CD5C7A" w:rsidRPr="00214A0B" w:rsidRDefault="00CD5C7A" w:rsidP="00963B7E">
            <w:pPr>
              <w:pStyle w:val="ColumnCell"/>
              <w:spacing w:before="40" w:after="40"/>
              <w:rPr>
                <w:b/>
              </w:rPr>
            </w:pPr>
            <w:r w:rsidRPr="00214A0B">
              <w:rPr>
                <w:b/>
                <w:bCs/>
              </w:rPr>
              <w:t>J</w:t>
            </w:r>
          </w:p>
        </w:tc>
      </w:tr>
      <w:tr w:rsidR="00CD5C7A" w:rsidRPr="00214A0B" w:rsidTr="00CD5C7A">
        <w:tc>
          <w:tcPr>
            <w:tcW w:w="1091" w:type="pct"/>
            <w:shd w:val="clear" w:color="auto" w:fill="F2F2F2"/>
          </w:tcPr>
          <w:p w:rsidR="00CD5C7A" w:rsidRPr="00214A0B" w:rsidRDefault="00CD5C7A" w:rsidP="00963B7E">
            <w:pPr>
              <w:pStyle w:val="ColumnCell"/>
              <w:spacing w:before="40" w:after="40"/>
              <w:rPr>
                <w:b/>
              </w:rPr>
            </w:pPr>
            <w:r w:rsidRPr="00214A0B">
              <w:rPr>
                <w:b/>
              </w:rPr>
              <w:t>K</w:t>
            </w:r>
          </w:p>
        </w:tc>
        <w:tc>
          <w:tcPr>
            <w:tcW w:w="3909" w:type="pct"/>
            <w:shd w:val="clear" w:color="auto" w:fill="F2F2F2"/>
          </w:tcPr>
          <w:p w:rsidR="00CD5C7A" w:rsidRPr="00214A0B" w:rsidRDefault="00CD5C7A" w:rsidP="00963B7E">
            <w:pPr>
              <w:pStyle w:val="ColumnCell"/>
              <w:spacing w:before="40" w:after="40"/>
              <w:rPr>
                <w:b/>
              </w:rPr>
            </w:pPr>
            <w:r w:rsidRPr="00214A0B">
              <w:rPr>
                <w:b/>
                <w:bCs/>
              </w:rPr>
              <w:t>K</w:t>
            </w:r>
          </w:p>
        </w:tc>
      </w:tr>
      <w:tr w:rsidR="00CD5C7A" w:rsidRPr="00214A0B" w:rsidTr="00963B7E">
        <w:tc>
          <w:tcPr>
            <w:tcW w:w="1091" w:type="pct"/>
            <w:shd w:val="clear" w:color="auto" w:fill="auto"/>
          </w:tcPr>
          <w:p w:rsidR="00CD5C7A" w:rsidRPr="00214A0B" w:rsidRDefault="00CD5C7A" w:rsidP="00963B7E">
            <w:pPr>
              <w:pStyle w:val="ColumnCell"/>
              <w:spacing w:before="40" w:after="40"/>
            </w:pPr>
            <w:r w:rsidRPr="00214A0B">
              <w:t>Kegel(s)</w:t>
            </w:r>
          </w:p>
        </w:tc>
        <w:tc>
          <w:tcPr>
            <w:tcW w:w="3909" w:type="pct"/>
            <w:shd w:val="clear" w:color="auto" w:fill="auto"/>
          </w:tcPr>
          <w:p w:rsidR="00CD5C7A" w:rsidRPr="00214A0B" w:rsidRDefault="00CD5C7A" w:rsidP="00963B7E">
            <w:pPr>
              <w:pStyle w:val="ColumnCell"/>
              <w:spacing w:before="40" w:after="40"/>
            </w:pPr>
            <w:r w:rsidRPr="00214A0B">
              <w:t>Een verkeersteken, dat binnenschepen met een gevaarlijke lading moeten voeren. Afhankelijk van de soort, hoeveelheid gevaarlijke stoffen en het scheepstype moet een binnenschip één, twee of drie kegels voeren, welke een indicatie is voor de mate van gevaarlijkheid van dat transport. Voor een zeeschip geldt een zogenaamde B-vlag.</w:t>
            </w:r>
          </w:p>
        </w:tc>
      </w:tr>
      <w:tr w:rsidR="00CD5C7A" w:rsidRPr="00214A0B" w:rsidTr="00CD5C7A">
        <w:tc>
          <w:tcPr>
            <w:tcW w:w="1091" w:type="pct"/>
            <w:shd w:val="clear" w:color="auto" w:fill="F2F2F2"/>
          </w:tcPr>
          <w:p w:rsidR="00CD5C7A" w:rsidRPr="00214A0B" w:rsidRDefault="00CD5C7A" w:rsidP="00963B7E">
            <w:pPr>
              <w:pStyle w:val="ColumnCell"/>
              <w:spacing w:before="40" w:after="40"/>
              <w:rPr>
                <w:b/>
              </w:rPr>
            </w:pPr>
            <w:r w:rsidRPr="00214A0B">
              <w:rPr>
                <w:b/>
              </w:rPr>
              <w:t>L</w:t>
            </w:r>
          </w:p>
        </w:tc>
        <w:tc>
          <w:tcPr>
            <w:tcW w:w="3909" w:type="pct"/>
            <w:shd w:val="clear" w:color="auto" w:fill="F2F2F2"/>
          </w:tcPr>
          <w:p w:rsidR="00CD5C7A" w:rsidRPr="00214A0B" w:rsidRDefault="00CD5C7A" w:rsidP="00963B7E">
            <w:pPr>
              <w:pStyle w:val="ColumnCell"/>
              <w:spacing w:before="40" w:after="40"/>
              <w:rPr>
                <w:b/>
              </w:rPr>
            </w:pPr>
            <w:r w:rsidRPr="00214A0B">
              <w:rPr>
                <w:b/>
                <w:bCs/>
              </w:rPr>
              <w:t>L</w:t>
            </w:r>
          </w:p>
        </w:tc>
      </w:tr>
      <w:tr w:rsidR="00CD5C7A" w:rsidRPr="00214A0B" w:rsidTr="00CD5C7A">
        <w:tc>
          <w:tcPr>
            <w:tcW w:w="1091" w:type="pct"/>
            <w:shd w:val="clear" w:color="auto" w:fill="F2F2F2"/>
          </w:tcPr>
          <w:p w:rsidR="00CD5C7A" w:rsidRPr="00214A0B" w:rsidRDefault="00CD5C7A" w:rsidP="00963B7E">
            <w:pPr>
              <w:pStyle w:val="ColumnCell"/>
              <w:spacing w:before="40" w:after="40"/>
              <w:rPr>
                <w:b/>
              </w:rPr>
            </w:pPr>
            <w:r w:rsidRPr="00214A0B">
              <w:rPr>
                <w:b/>
              </w:rPr>
              <w:t>M</w:t>
            </w:r>
          </w:p>
        </w:tc>
        <w:tc>
          <w:tcPr>
            <w:tcW w:w="3909" w:type="pct"/>
            <w:shd w:val="clear" w:color="auto" w:fill="F2F2F2"/>
          </w:tcPr>
          <w:p w:rsidR="00CD5C7A" w:rsidRPr="00214A0B" w:rsidRDefault="00CD5C7A" w:rsidP="00963B7E">
            <w:pPr>
              <w:pStyle w:val="ColumnCell"/>
              <w:spacing w:before="40" w:after="40"/>
              <w:rPr>
                <w:b/>
              </w:rPr>
            </w:pPr>
            <w:r w:rsidRPr="00214A0B">
              <w:rPr>
                <w:b/>
                <w:bCs/>
              </w:rPr>
              <w:t>M</w:t>
            </w:r>
          </w:p>
        </w:tc>
      </w:tr>
      <w:tr w:rsidR="00CD5C7A" w:rsidRPr="00214A0B" w:rsidTr="00963B7E">
        <w:tc>
          <w:tcPr>
            <w:tcW w:w="1091" w:type="pct"/>
            <w:shd w:val="clear" w:color="auto" w:fill="auto"/>
          </w:tcPr>
          <w:p w:rsidR="00CD5C7A" w:rsidRPr="00214A0B" w:rsidRDefault="00CD5C7A" w:rsidP="00963B7E">
            <w:pPr>
              <w:pStyle w:val="ColumnCell"/>
              <w:spacing w:before="40" w:after="40"/>
            </w:pPr>
            <w:r w:rsidRPr="00214A0B">
              <w:t>Meldplicht</w:t>
            </w:r>
          </w:p>
        </w:tc>
        <w:tc>
          <w:tcPr>
            <w:tcW w:w="3909" w:type="pct"/>
            <w:shd w:val="clear" w:color="auto" w:fill="auto"/>
          </w:tcPr>
          <w:p w:rsidR="00CD5C7A" w:rsidRPr="00214A0B" w:rsidRDefault="00CD5C7A" w:rsidP="00963B7E">
            <w:pPr>
              <w:pStyle w:val="ColumnCell"/>
              <w:spacing w:before="40" w:after="40"/>
            </w:pPr>
            <w:r w:rsidRPr="00214A0B">
              <w:t>De wettelijke verplichting van bepaalde categorieën schepen op bepaalde vaarwegen om zich te melden bij de Verkeerspost of Sluiscomplex (aan de vaarwegbeheerder). Dat kan via de marifoon op een bepaald kanaal of elektronisch via een elektronische meldapplicatie (bijv. BICS).</w:t>
            </w:r>
          </w:p>
        </w:tc>
      </w:tr>
      <w:tr w:rsidR="00CD5C7A" w:rsidRPr="00214A0B" w:rsidTr="00963B7E">
        <w:tc>
          <w:tcPr>
            <w:tcW w:w="1091" w:type="pct"/>
            <w:shd w:val="clear" w:color="auto" w:fill="auto"/>
          </w:tcPr>
          <w:p w:rsidR="00CD5C7A" w:rsidRPr="00214A0B" w:rsidRDefault="00CD5C7A" w:rsidP="00963B7E">
            <w:pPr>
              <w:pStyle w:val="ColumnCell"/>
              <w:spacing w:before="40" w:after="40"/>
            </w:pPr>
            <w:r w:rsidRPr="00214A0B">
              <w:t>Mutatie</w:t>
            </w:r>
          </w:p>
        </w:tc>
        <w:tc>
          <w:tcPr>
            <w:tcW w:w="3909" w:type="pct"/>
            <w:shd w:val="clear" w:color="auto" w:fill="auto"/>
          </w:tcPr>
          <w:p w:rsidR="00CD5C7A" w:rsidRPr="00214A0B" w:rsidRDefault="00CD5C7A" w:rsidP="00963B7E">
            <w:pPr>
              <w:pStyle w:val="ColumnCell"/>
              <w:spacing w:before="40" w:after="40"/>
              <w:rPr>
                <w:bCs/>
              </w:rPr>
            </w:pPr>
            <w:r w:rsidRPr="00214A0B">
              <w:rPr>
                <w:bCs/>
              </w:rPr>
              <w:t>Een mutatie is een wijziging op een gegeven. Dat kan zijn: het invoeren van een nieuw gegeven (record) of doorvoeren van een wijziging op een bestaand gegeven.</w:t>
            </w:r>
          </w:p>
        </w:tc>
      </w:tr>
      <w:tr w:rsidR="00CD5C7A" w:rsidRPr="00214A0B" w:rsidTr="00CD5C7A">
        <w:tc>
          <w:tcPr>
            <w:tcW w:w="1091" w:type="pct"/>
            <w:shd w:val="clear" w:color="auto" w:fill="F2F2F2"/>
          </w:tcPr>
          <w:p w:rsidR="00CD5C7A" w:rsidRPr="00214A0B" w:rsidRDefault="00CD5C7A" w:rsidP="00963B7E">
            <w:pPr>
              <w:pStyle w:val="ColumnCell"/>
              <w:spacing w:before="40" w:after="40"/>
              <w:rPr>
                <w:b/>
              </w:rPr>
            </w:pPr>
            <w:r w:rsidRPr="00214A0B">
              <w:rPr>
                <w:b/>
              </w:rPr>
              <w:t>N</w:t>
            </w:r>
          </w:p>
        </w:tc>
        <w:tc>
          <w:tcPr>
            <w:tcW w:w="3909" w:type="pct"/>
            <w:shd w:val="clear" w:color="auto" w:fill="F2F2F2"/>
          </w:tcPr>
          <w:p w:rsidR="00CD5C7A" w:rsidRPr="00214A0B" w:rsidRDefault="00CD5C7A" w:rsidP="00963B7E">
            <w:pPr>
              <w:pStyle w:val="ColumnCell"/>
              <w:spacing w:before="40" w:after="40"/>
              <w:rPr>
                <w:b/>
              </w:rPr>
            </w:pPr>
            <w:r w:rsidRPr="00214A0B">
              <w:rPr>
                <w:b/>
                <w:bCs/>
              </w:rPr>
              <w:t>N</w:t>
            </w:r>
          </w:p>
        </w:tc>
      </w:tr>
      <w:tr w:rsidR="00CD5C7A" w:rsidRPr="00214A0B" w:rsidTr="00CD5C7A">
        <w:tc>
          <w:tcPr>
            <w:tcW w:w="1091" w:type="pct"/>
            <w:shd w:val="clear" w:color="auto" w:fill="F2F2F2"/>
          </w:tcPr>
          <w:p w:rsidR="00CD5C7A" w:rsidRPr="00214A0B" w:rsidRDefault="00CD5C7A" w:rsidP="00963B7E">
            <w:pPr>
              <w:pStyle w:val="ColumnCell"/>
              <w:spacing w:before="40" w:after="40"/>
              <w:rPr>
                <w:b/>
              </w:rPr>
            </w:pPr>
            <w:r w:rsidRPr="00214A0B">
              <w:rPr>
                <w:b/>
              </w:rPr>
              <w:t>O</w:t>
            </w:r>
          </w:p>
        </w:tc>
        <w:tc>
          <w:tcPr>
            <w:tcW w:w="3909" w:type="pct"/>
            <w:shd w:val="clear" w:color="auto" w:fill="F2F2F2"/>
          </w:tcPr>
          <w:p w:rsidR="00CD5C7A" w:rsidRPr="00214A0B" w:rsidRDefault="00CD5C7A" w:rsidP="00963B7E">
            <w:pPr>
              <w:pStyle w:val="ColumnCell"/>
              <w:spacing w:before="40" w:after="40"/>
              <w:rPr>
                <w:b/>
              </w:rPr>
            </w:pPr>
            <w:r w:rsidRPr="00214A0B">
              <w:rPr>
                <w:b/>
                <w:bCs/>
              </w:rPr>
              <w:t>O</w:t>
            </w:r>
          </w:p>
        </w:tc>
      </w:tr>
      <w:tr w:rsidR="00CD5C7A" w:rsidRPr="00214A0B" w:rsidTr="00CD5C7A">
        <w:tc>
          <w:tcPr>
            <w:tcW w:w="1091" w:type="pct"/>
            <w:shd w:val="clear" w:color="auto" w:fill="F2F2F2"/>
          </w:tcPr>
          <w:p w:rsidR="00CD5C7A" w:rsidRPr="00214A0B" w:rsidRDefault="00CD5C7A" w:rsidP="00963B7E">
            <w:pPr>
              <w:pStyle w:val="ColumnCell"/>
              <w:spacing w:before="40" w:after="40"/>
              <w:rPr>
                <w:b/>
              </w:rPr>
            </w:pPr>
            <w:r w:rsidRPr="00214A0B">
              <w:rPr>
                <w:b/>
              </w:rPr>
              <w:t>P</w:t>
            </w:r>
          </w:p>
        </w:tc>
        <w:tc>
          <w:tcPr>
            <w:tcW w:w="3909" w:type="pct"/>
            <w:shd w:val="clear" w:color="auto" w:fill="F2F2F2"/>
          </w:tcPr>
          <w:p w:rsidR="00CD5C7A" w:rsidRPr="00214A0B" w:rsidRDefault="00CD5C7A" w:rsidP="00963B7E">
            <w:pPr>
              <w:pStyle w:val="ColumnCell"/>
              <w:spacing w:before="40" w:after="40"/>
              <w:rPr>
                <w:b/>
              </w:rPr>
            </w:pPr>
            <w:r w:rsidRPr="00214A0B">
              <w:rPr>
                <w:b/>
                <w:bCs/>
              </w:rPr>
              <w:t>P</w:t>
            </w:r>
          </w:p>
        </w:tc>
      </w:tr>
      <w:tr w:rsidR="00CD5C7A" w:rsidRPr="00214A0B" w:rsidTr="00CD5C7A">
        <w:tc>
          <w:tcPr>
            <w:tcW w:w="1091" w:type="pct"/>
            <w:shd w:val="clear" w:color="auto" w:fill="F2F2F2"/>
          </w:tcPr>
          <w:p w:rsidR="00CD5C7A" w:rsidRPr="00214A0B" w:rsidRDefault="00CD5C7A" w:rsidP="00963B7E">
            <w:pPr>
              <w:pStyle w:val="ColumnCell"/>
              <w:spacing w:before="40" w:after="40"/>
              <w:rPr>
                <w:b/>
              </w:rPr>
            </w:pPr>
            <w:r w:rsidRPr="00214A0B">
              <w:rPr>
                <w:b/>
              </w:rPr>
              <w:t>Q</w:t>
            </w:r>
          </w:p>
        </w:tc>
        <w:tc>
          <w:tcPr>
            <w:tcW w:w="3909" w:type="pct"/>
            <w:shd w:val="clear" w:color="auto" w:fill="F2F2F2"/>
          </w:tcPr>
          <w:p w:rsidR="00CD5C7A" w:rsidRPr="00214A0B" w:rsidRDefault="00CD5C7A" w:rsidP="00963B7E">
            <w:pPr>
              <w:pStyle w:val="ColumnCell"/>
              <w:spacing w:before="40" w:after="40"/>
              <w:rPr>
                <w:b/>
              </w:rPr>
            </w:pPr>
            <w:r w:rsidRPr="00214A0B">
              <w:rPr>
                <w:b/>
                <w:bCs/>
              </w:rPr>
              <w:t>Q</w:t>
            </w:r>
          </w:p>
        </w:tc>
      </w:tr>
      <w:tr w:rsidR="00CD5C7A" w:rsidRPr="00214A0B" w:rsidTr="00CD5C7A">
        <w:tc>
          <w:tcPr>
            <w:tcW w:w="1091" w:type="pct"/>
            <w:shd w:val="clear" w:color="auto" w:fill="F2F2F2"/>
          </w:tcPr>
          <w:p w:rsidR="00CD5C7A" w:rsidRPr="00214A0B" w:rsidRDefault="00CD5C7A" w:rsidP="00963B7E">
            <w:pPr>
              <w:pStyle w:val="ColumnCell"/>
              <w:spacing w:before="40" w:after="40"/>
              <w:rPr>
                <w:b/>
              </w:rPr>
            </w:pPr>
            <w:r w:rsidRPr="00214A0B">
              <w:rPr>
                <w:b/>
              </w:rPr>
              <w:t>R</w:t>
            </w:r>
          </w:p>
        </w:tc>
        <w:tc>
          <w:tcPr>
            <w:tcW w:w="3909" w:type="pct"/>
            <w:shd w:val="clear" w:color="auto" w:fill="F2F2F2"/>
          </w:tcPr>
          <w:p w:rsidR="00CD5C7A" w:rsidRPr="00214A0B" w:rsidRDefault="00CD5C7A" w:rsidP="00963B7E">
            <w:pPr>
              <w:pStyle w:val="ColumnCell"/>
              <w:spacing w:before="40" w:after="40"/>
              <w:rPr>
                <w:b/>
              </w:rPr>
            </w:pPr>
            <w:r w:rsidRPr="00214A0B">
              <w:rPr>
                <w:b/>
                <w:bCs/>
              </w:rPr>
              <w:t>R</w:t>
            </w:r>
          </w:p>
        </w:tc>
      </w:tr>
      <w:tr w:rsidR="00CD5C7A" w:rsidRPr="00214A0B" w:rsidTr="00963B7E">
        <w:tc>
          <w:tcPr>
            <w:tcW w:w="1091" w:type="pct"/>
            <w:shd w:val="clear" w:color="auto" w:fill="auto"/>
          </w:tcPr>
          <w:p w:rsidR="00CD5C7A" w:rsidRPr="00214A0B" w:rsidRDefault="00CD5C7A" w:rsidP="00963B7E">
            <w:pPr>
              <w:pStyle w:val="ColumnCell"/>
              <w:spacing w:before="40" w:after="40"/>
            </w:pPr>
            <w:r w:rsidRPr="00214A0B">
              <w:t>Reis</w:t>
            </w:r>
          </w:p>
        </w:tc>
        <w:tc>
          <w:tcPr>
            <w:tcW w:w="3909" w:type="pct"/>
            <w:shd w:val="clear" w:color="auto" w:fill="auto"/>
          </w:tcPr>
          <w:p w:rsidR="00CD5C7A" w:rsidRPr="00214A0B" w:rsidRDefault="00CD5C7A" w:rsidP="00963B7E">
            <w:pPr>
              <w:pStyle w:val="ColumnCell"/>
              <w:spacing w:before="40" w:after="40"/>
            </w:pPr>
            <w:r w:rsidRPr="00214A0B">
              <w:t xml:space="preserve">Een reis is een beschrijving van het transport door een romp of meerdere </w:t>
            </w:r>
            <w:r w:rsidRPr="00214A0B">
              <w:lastRenderedPageBreak/>
              <w:t>rompen. Het transport wordt gekenmerkt door een herkomst en een bestemming met ladinggegevens.</w:t>
            </w:r>
          </w:p>
        </w:tc>
      </w:tr>
      <w:tr w:rsidR="00CD5C7A" w:rsidRPr="00214A0B" w:rsidTr="00963B7E">
        <w:tc>
          <w:tcPr>
            <w:tcW w:w="1091" w:type="pct"/>
            <w:shd w:val="clear" w:color="auto" w:fill="auto"/>
          </w:tcPr>
          <w:p w:rsidR="00CD5C7A" w:rsidRPr="00214A0B" w:rsidRDefault="00CD5C7A" w:rsidP="00963B7E">
            <w:pPr>
              <w:pStyle w:val="ColumnCell"/>
              <w:spacing w:before="40" w:after="40"/>
            </w:pPr>
            <w:r w:rsidRPr="00214A0B">
              <w:lastRenderedPageBreak/>
              <w:t>Responsetijd</w:t>
            </w:r>
          </w:p>
        </w:tc>
        <w:tc>
          <w:tcPr>
            <w:tcW w:w="3909" w:type="pct"/>
            <w:shd w:val="clear" w:color="auto" w:fill="auto"/>
          </w:tcPr>
          <w:p w:rsidR="00CD5C7A" w:rsidRPr="00214A0B" w:rsidRDefault="00CD5C7A" w:rsidP="00963B7E">
            <w:pPr>
              <w:pStyle w:val="ColumnCell"/>
              <w:spacing w:before="40" w:after="40"/>
            </w:pPr>
            <w:r w:rsidRPr="00214A0B">
              <w:t>De gemiddelde tijd die het computersysteem nodig heeft voor het opbouwen van het antwoord bij beeldschermtoepassingen. Wordt gemeten vanaf het moment dat de gebruiker een functietoets of de Entertoets indrukt, tot aan het moment dat het antwoord van het systeem volledig op het beeldscherm wordt weergegeven.</w:t>
            </w:r>
          </w:p>
        </w:tc>
      </w:tr>
      <w:tr w:rsidR="00CD5C7A" w:rsidRPr="00214A0B" w:rsidTr="00963B7E">
        <w:tc>
          <w:tcPr>
            <w:tcW w:w="1091" w:type="pct"/>
            <w:shd w:val="clear" w:color="auto" w:fill="auto"/>
          </w:tcPr>
          <w:p w:rsidR="00CD5C7A" w:rsidRPr="00214A0B" w:rsidRDefault="00CD5C7A" w:rsidP="00963B7E">
            <w:pPr>
              <w:pStyle w:val="ColumnCell"/>
              <w:spacing w:before="40" w:after="40"/>
            </w:pPr>
            <w:r w:rsidRPr="00214A0B">
              <w:t>RIS index</w:t>
            </w:r>
          </w:p>
          <w:p w:rsidR="00CD5C7A" w:rsidRPr="00214A0B" w:rsidRDefault="00CD5C7A" w:rsidP="00963B7E">
            <w:pPr>
              <w:pStyle w:val="ColumnCell"/>
              <w:spacing w:before="40" w:after="40"/>
            </w:pPr>
            <w:r w:rsidRPr="00214A0B">
              <w:t>(RIS code)</w:t>
            </w:r>
          </w:p>
        </w:tc>
        <w:tc>
          <w:tcPr>
            <w:tcW w:w="3909" w:type="pct"/>
            <w:shd w:val="clear" w:color="auto" w:fill="auto"/>
          </w:tcPr>
          <w:p w:rsidR="00CD5C7A" w:rsidRPr="00214A0B" w:rsidRDefault="00CD5C7A" w:rsidP="00963B7E">
            <w:pPr>
              <w:pStyle w:val="ColumnCell"/>
              <w:spacing w:before="40" w:after="40"/>
            </w:pPr>
            <w:r w:rsidRPr="00214A0B">
              <w:t xml:space="preserve">Een (belangrijk) referentiepunt of object op of langs de vaarweg. </w:t>
            </w:r>
          </w:p>
          <w:p w:rsidR="00CD5C7A" w:rsidRPr="00214A0B" w:rsidRDefault="00CD5C7A" w:rsidP="00963B7E">
            <w:pPr>
              <w:pStyle w:val="ColumnCell"/>
              <w:spacing w:before="40" w:after="40"/>
            </w:pPr>
            <w:r w:rsidRPr="00214A0B">
              <w:t>RIS indexen zijn er o.a. voor zogenaamde junctions (knooppunten), havens, ligplaatsen, sluizen enz. De RIS index speelt een rol in het E-Melden om een bepaalde locatie te kunnen identificeren De RIS index is opgebouwd uit de UN/locode, vaarwegcode, terminal of objectcode en een hectometercode (hectometerpositie in de vaarweg).</w:t>
            </w:r>
          </w:p>
        </w:tc>
      </w:tr>
      <w:tr w:rsidR="00CD5C7A" w:rsidRPr="003566BB" w:rsidTr="00963B7E">
        <w:tc>
          <w:tcPr>
            <w:tcW w:w="1091" w:type="pct"/>
            <w:shd w:val="clear" w:color="auto" w:fill="auto"/>
          </w:tcPr>
          <w:p w:rsidR="00CD5C7A" w:rsidRPr="00214A0B" w:rsidRDefault="00CD5C7A" w:rsidP="00963B7E">
            <w:pPr>
              <w:pStyle w:val="ColumnCell"/>
              <w:spacing w:before="40" w:after="40"/>
            </w:pPr>
            <w:r w:rsidRPr="00214A0B">
              <w:t xml:space="preserve">River Information Services </w:t>
            </w:r>
          </w:p>
        </w:tc>
        <w:tc>
          <w:tcPr>
            <w:tcW w:w="3909" w:type="pct"/>
            <w:shd w:val="clear" w:color="auto" w:fill="auto"/>
          </w:tcPr>
          <w:p w:rsidR="00CD5C7A" w:rsidRPr="0043475A" w:rsidRDefault="00CD5C7A" w:rsidP="00963B7E">
            <w:pPr>
              <w:pStyle w:val="ColumnCell"/>
              <w:spacing w:before="40" w:after="40"/>
              <w:rPr>
                <w:lang w:val="en-US"/>
              </w:rPr>
            </w:pPr>
            <w:r w:rsidRPr="0043475A">
              <w:rPr>
                <w:lang w:val="en-US"/>
              </w:rPr>
              <w:t>River Information Services is defined as an (ICT) concept for harmonised information services to support traffic and transport management in inland waterways including interfaces to other transport modes.</w:t>
            </w:r>
          </w:p>
        </w:tc>
      </w:tr>
      <w:tr w:rsidR="00CD5C7A" w:rsidRPr="00214A0B" w:rsidTr="00963B7E">
        <w:tc>
          <w:tcPr>
            <w:tcW w:w="1091" w:type="pct"/>
            <w:shd w:val="clear" w:color="auto" w:fill="auto"/>
          </w:tcPr>
          <w:p w:rsidR="00CD5C7A" w:rsidRPr="00214A0B" w:rsidRDefault="00CD5C7A" w:rsidP="00963B7E">
            <w:pPr>
              <w:pStyle w:val="ColumnCell"/>
              <w:spacing w:before="40" w:after="40"/>
            </w:pPr>
            <w:r w:rsidRPr="00214A0B">
              <w:t>Romp</w:t>
            </w:r>
          </w:p>
        </w:tc>
        <w:tc>
          <w:tcPr>
            <w:tcW w:w="3909" w:type="pct"/>
            <w:shd w:val="clear" w:color="auto" w:fill="auto"/>
          </w:tcPr>
          <w:p w:rsidR="00CD5C7A" w:rsidRPr="00214A0B" w:rsidRDefault="00CD5C7A" w:rsidP="00963B7E">
            <w:pPr>
              <w:pStyle w:val="ColumnCell"/>
              <w:spacing w:before="40" w:after="40"/>
            </w:pPr>
            <w:r w:rsidRPr="00214A0B">
              <w:t>(Deel van) een varende eenheid. Een 4-baks vracht­duwbak-combinatie bestaat uit 5 rompen (1 duwboot en 4 bakken).</w:t>
            </w:r>
          </w:p>
        </w:tc>
      </w:tr>
      <w:tr w:rsidR="00CD5C7A" w:rsidRPr="00214A0B" w:rsidTr="00CD5C7A">
        <w:tc>
          <w:tcPr>
            <w:tcW w:w="1091" w:type="pct"/>
            <w:shd w:val="clear" w:color="auto" w:fill="F2F2F2"/>
          </w:tcPr>
          <w:p w:rsidR="00CD5C7A" w:rsidRPr="00214A0B" w:rsidRDefault="00CD5C7A" w:rsidP="00963B7E">
            <w:pPr>
              <w:pStyle w:val="ColumnCell"/>
              <w:spacing w:before="40" w:after="40"/>
              <w:rPr>
                <w:b/>
              </w:rPr>
            </w:pPr>
            <w:r w:rsidRPr="00214A0B">
              <w:rPr>
                <w:b/>
              </w:rPr>
              <w:t>S</w:t>
            </w:r>
          </w:p>
        </w:tc>
        <w:tc>
          <w:tcPr>
            <w:tcW w:w="3909" w:type="pct"/>
            <w:shd w:val="clear" w:color="auto" w:fill="F2F2F2"/>
          </w:tcPr>
          <w:p w:rsidR="00CD5C7A" w:rsidRPr="00214A0B" w:rsidRDefault="00CD5C7A" w:rsidP="00963B7E">
            <w:pPr>
              <w:pStyle w:val="ColumnCell"/>
              <w:spacing w:before="40" w:after="40"/>
              <w:rPr>
                <w:b/>
              </w:rPr>
            </w:pPr>
            <w:r w:rsidRPr="00214A0B">
              <w:rPr>
                <w:b/>
                <w:bCs/>
              </w:rPr>
              <w:t>S</w:t>
            </w:r>
          </w:p>
        </w:tc>
      </w:tr>
      <w:tr w:rsidR="00CD5C7A" w:rsidRPr="00214A0B" w:rsidTr="00963B7E">
        <w:tc>
          <w:tcPr>
            <w:tcW w:w="1091" w:type="pct"/>
            <w:shd w:val="clear" w:color="auto" w:fill="auto"/>
          </w:tcPr>
          <w:p w:rsidR="00CD5C7A" w:rsidRPr="00214A0B" w:rsidRDefault="00CD5C7A" w:rsidP="00963B7E">
            <w:pPr>
              <w:pStyle w:val="ColumnCell"/>
              <w:spacing w:before="40" w:after="40"/>
            </w:pPr>
            <w:r w:rsidRPr="00214A0B">
              <w:t>Samenstel</w:t>
            </w:r>
          </w:p>
        </w:tc>
        <w:tc>
          <w:tcPr>
            <w:tcW w:w="3909" w:type="pct"/>
            <w:shd w:val="clear" w:color="auto" w:fill="auto"/>
          </w:tcPr>
          <w:p w:rsidR="00CD5C7A" w:rsidRPr="00214A0B" w:rsidRDefault="00CD5C7A" w:rsidP="00963B7E">
            <w:pPr>
              <w:pStyle w:val="ColumnCell"/>
              <w:spacing w:before="40" w:after="40"/>
            </w:pPr>
            <w:r w:rsidRPr="00214A0B">
              <w:t>Zie Varende Eenheid</w:t>
            </w:r>
          </w:p>
        </w:tc>
      </w:tr>
      <w:tr w:rsidR="00CD5C7A" w:rsidRPr="00214A0B" w:rsidTr="00963B7E">
        <w:tc>
          <w:tcPr>
            <w:tcW w:w="1091" w:type="pct"/>
            <w:shd w:val="clear" w:color="auto" w:fill="auto"/>
          </w:tcPr>
          <w:p w:rsidR="00CD5C7A" w:rsidRPr="00214A0B" w:rsidRDefault="00CD5C7A" w:rsidP="00963B7E">
            <w:pPr>
              <w:pStyle w:val="ColumnCell"/>
              <w:spacing w:before="40" w:after="40"/>
            </w:pPr>
            <w:r w:rsidRPr="00214A0B">
              <w:t>Scheepstype</w:t>
            </w:r>
          </w:p>
        </w:tc>
        <w:tc>
          <w:tcPr>
            <w:tcW w:w="3909" w:type="pct"/>
            <w:shd w:val="clear" w:color="auto" w:fill="auto"/>
          </w:tcPr>
          <w:p w:rsidR="00CD5C7A" w:rsidRPr="00214A0B" w:rsidRDefault="00CD5C7A" w:rsidP="00963B7E">
            <w:pPr>
              <w:pStyle w:val="ColumnCell"/>
              <w:spacing w:before="40" w:after="40"/>
            </w:pPr>
            <w:r w:rsidRPr="00214A0B">
              <w:t>Typering van schepen (casco, romp of varende eenheid) waarmee de verschillende kenmerken van een soort schip worden vastgelegd. Denk hierbij aan categorie (vrachtschip, tankschip, dienstschip), hoofdindeling (binnenvaart, zeevaart, recreatie) en maximum laadvermogen. Ook is vastgelegd in welke combinaties verschillende scheepstypen als één varende eenheid voor mogen komen (samensteltype).</w:t>
            </w:r>
          </w:p>
        </w:tc>
      </w:tr>
      <w:tr w:rsidR="00CD5C7A" w:rsidRPr="00214A0B" w:rsidTr="00963B7E">
        <w:tc>
          <w:tcPr>
            <w:tcW w:w="1091" w:type="pct"/>
            <w:shd w:val="clear" w:color="auto" w:fill="auto"/>
          </w:tcPr>
          <w:p w:rsidR="00CD5C7A" w:rsidRPr="00214A0B" w:rsidRDefault="00CD5C7A" w:rsidP="00963B7E">
            <w:pPr>
              <w:pStyle w:val="ColumnCell"/>
              <w:spacing w:before="40" w:after="40"/>
            </w:pPr>
            <w:r w:rsidRPr="00214A0B">
              <w:t>Schip</w:t>
            </w:r>
          </w:p>
        </w:tc>
        <w:tc>
          <w:tcPr>
            <w:tcW w:w="3909" w:type="pct"/>
            <w:shd w:val="clear" w:color="auto" w:fill="auto"/>
          </w:tcPr>
          <w:p w:rsidR="00CD5C7A" w:rsidRPr="00214A0B" w:rsidRDefault="00CD5C7A" w:rsidP="00963B7E">
            <w:pPr>
              <w:pStyle w:val="ColumnCell"/>
              <w:spacing w:before="40" w:after="40"/>
            </w:pPr>
            <w:r w:rsidRPr="00214A0B">
              <w:t>Komt overeen met de entiteit Varende Eenheid uit het gegevensmodel.</w:t>
            </w:r>
          </w:p>
        </w:tc>
      </w:tr>
      <w:tr w:rsidR="00CD5C7A" w:rsidRPr="00214A0B" w:rsidTr="00963B7E">
        <w:tc>
          <w:tcPr>
            <w:tcW w:w="1091" w:type="pct"/>
            <w:shd w:val="clear" w:color="auto" w:fill="auto"/>
          </w:tcPr>
          <w:p w:rsidR="00CD5C7A" w:rsidRPr="00214A0B" w:rsidRDefault="00CD5C7A" w:rsidP="00963B7E">
            <w:pPr>
              <w:pStyle w:val="ColumnCell"/>
              <w:spacing w:before="40" w:after="40"/>
            </w:pPr>
            <w:r w:rsidRPr="00214A0B">
              <w:t>Schipper</w:t>
            </w:r>
          </w:p>
        </w:tc>
        <w:tc>
          <w:tcPr>
            <w:tcW w:w="3909" w:type="pct"/>
            <w:shd w:val="clear" w:color="auto" w:fill="auto"/>
          </w:tcPr>
          <w:p w:rsidR="00CD5C7A" w:rsidRPr="00214A0B" w:rsidRDefault="00CD5C7A" w:rsidP="00963B7E">
            <w:pPr>
              <w:pStyle w:val="ColumnCell"/>
              <w:spacing w:before="40" w:after="40"/>
            </w:pPr>
            <w:r w:rsidRPr="00214A0B">
              <w:t>De verantwoordelijk aan boord voor de varende eenheid (kapitein), die ook verantwoordelijk is voor het melden (doorgaans via EDI berichten) van zijn reis- en ladinggegevens aan autoriteiten.</w:t>
            </w:r>
          </w:p>
        </w:tc>
      </w:tr>
      <w:tr w:rsidR="00CD5C7A" w:rsidRPr="00214A0B" w:rsidTr="00963B7E">
        <w:tc>
          <w:tcPr>
            <w:tcW w:w="1091" w:type="pct"/>
            <w:shd w:val="clear" w:color="auto" w:fill="auto"/>
          </w:tcPr>
          <w:p w:rsidR="00CD5C7A" w:rsidRPr="00214A0B" w:rsidRDefault="00CD5C7A" w:rsidP="00963B7E">
            <w:pPr>
              <w:pStyle w:val="ColumnCell"/>
              <w:spacing w:before="40" w:after="40"/>
            </w:pPr>
            <w:r w:rsidRPr="00214A0B">
              <w:t>Seinvoering</w:t>
            </w:r>
          </w:p>
        </w:tc>
        <w:tc>
          <w:tcPr>
            <w:tcW w:w="3909" w:type="pct"/>
            <w:shd w:val="clear" w:color="auto" w:fill="auto"/>
          </w:tcPr>
          <w:p w:rsidR="00CD5C7A" w:rsidRPr="00214A0B" w:rsidRDefault="00CD5C7A" w:rsidP="00963B7E">
            <w:pPr>
              <w:pStyle w:val="ColumnCell"/>
              <w:spacing w:before="40" w:after="40"/>
            </w:pPr>
            <w:r w:rsidRPr="00214A0B">
              <w:t>Verkeerstekens, die door een schip met gevaarlijke lading gevoerd moeten worden op basis van de reglementering (B-vlag bij zeevaart, kegels bij binnenvaart).</w:t>
            </w:r>
          </w:p>
        </w:tc>
      </w:tr>
      <w:tr w:rsidR="00CD5C7A" w:rsidRPr="00214A0B" w:rsidTr="00963B7E">
        <w:tc>
          <w:tcPr>
            <w:tcW w:w="1091" w:type="pct"/>
            <w:shd w:val="clear" w:color="auto" w:fill="auto"/>
          </w:tcPr>
          <w:p w:rsidR="00CD5C7A" w:rsidRPr="00214A0B" w:rsidRDefault="00CD5C7A" w:rsidP="00963B7E">
            <w:pPr>
              <w:pStyle w:val="ColumnCell"/>
              <w:spacing w:before="40" w:after="40"/>
            </w:pPr>
            <w:r w:rsidRPr="00214A0B">
              <w:t>Sluis</w:t>
            </w:r>
          </w:p>
        </w:tc>
        <w:tc>
          <w:tcPr>
            <w:tcW w:w="3909" w:type="pct"/>
            <w:shd w:val="clear" w:color="auto" w:fill="auto"/>
          </w:tcPr>
          <w:p w:rsidR="00CD5C7A" w:rsidRPr="00214A0B" w:rsidRDefault="00CD5C7A" w:rsidP="00963B7E">
            <w:pPr>
              <w:pStyle w:val="ColumnCell"/>
              <w:spacing w:before="40" w:after="40"/>
            </w:pPr>
            <w:r w:rsidRPr="00214A0B">
              <w:t>Een bouwkundig kunstwerk, bedoeld om schepen te schutten. Een Sluis verbindt twee stukken vaarweg met een verschillende waterstand.</w:t>
            </w:r>
          </w:p>
        </w:tc>
      </w:tr>
      <w:tr w:rsidR="00CD5C7A" w:rsidRPr="00214A0B" w:rsidTr="00963B7E">
        <w:tc>
          <w:tcPr>
            <w:tcW w:w="1091" w:type="pct"/>
            <w:shd w:val="clear" w:color="auto" w:fill="auto"/>
          </w:tcPr>
          <w:p w:rsidR="00CD5C7A" w:rsidRPr="00214A0B" w:rsidRDefault="00CD5C7A" w:rsidP="00963B7E">
            <w:pPr>
              <w:pStyle w:val="ColumnCell"/>
              <w:spacing w:before="40" w:after="40"/>
            </w:pPr>
            <w:r w:rsidRPr="00214A0B">
              <w:t>Sluiscomplex</w:t>
            </w:r>
          </w:p>
        </w:tc>
        <w:tc>
          <w:tcPr>
            <w:tcW w:w="3909" w:type="pct"/>
            <w:shd w:val="clear" w:color="auto" w:fill="auto"/>
          </w:tcPr>
          <w:p w:rsidR="00CD5C7A" w:rsidRPr="00214A0B" w:rsidRDefault="00CD5C7A" w:rsidP="00963B7E">
            <w:pPr>
              <w:pStyle w:val="ColumnCell"/>
              <w:spacing w:before="40" w:after="40"/>
            </w:pPr>
            <w:r w:rsidRPr="00214A0B">
              <w:t>Een groep van één of meer bij elkaar gelegen sluizen die dezelfde vaarwegen verbinden en onder het beheer van één organisatorische eenheid vallen.</w:t>
            </w:r>
          </w:p>
        </w:tc>
      </w:tr>
      <w:tr w:rsidR="00CD5C7A" w:rsidRPr="00214A0B" w:rsidTr="00CD5C7A">
        <w:tc>
          <w:tcPr>
            <w:tcW w:w="1091" w:type="pct"/>
            <w:shd w:val="clear" w:color="auto" w:fill="F2F2F2"/>
          </w:tcPr>
          <w:p w:rsidR="00CD5C7A" w:rsidRPr="00214A0B" w:rsidRDefault="00CD5C7A" w:rsidP="00963B7E">
            <w:pPr>
              <w:pStyle w:val="ColumnCell"/>
              <w:spacing w:before="40" w:after="40"/>
              <w:rPr>
                <w:b/>
              </w:rPr>
            </w:pPr>
            <w:r w:rsidRPr="00214A0B">
              <w:rPr>
                <w:b/>
              </w:rPr>
              <w:t>T</w:t>
            </w:r>
          </w:p>
        </w:tc>
        <w:tc>
          <w:tcPr>
            <w:tcW w:w="3909" w:type="pct"/>
            <w:shd w:val="clear" w:color="auto" w:fill="F2F2F2"/>
          </w:tcPr>
          <w:p w:rsidR="00CD5C7A" w:rsidRPr="00214A0B" w:rsidRDefault="00CD5C7A" w:rsidP="00963B7E">
            <w:pPr>
              <w:pStyle w:val="ColumnCell"/>
              <w:spacing w:before="40" w:after="40"/>
              <w:rPr>
                <w:b/>
              </w:rPr>
            </w:pPr>
            <w:r w:rsidRPr="00214A0B">
              <w:rPr>
                <w:b/>
                <w:bCs/>
              </w:rPr>
              <w:t>T</w:t>
            </w:r>
          </w:p>
        </w:tc>
      </w:tr>
      <w:tr w:rsidR="00CD5C7A" w:rsidRPr="00214A0B" w:rsidTr="00963B7E">
        <w:tc>
          <w:tcPr>
            <w:tcW w:w="1091" w:type="pct"/>
            <w:shd w:val="clear" w:color="auto" w:fill="auto"/>
          </w:tcPr>
          <w:p w:rsidR="00CD5C7A" w:rsidRPr="00214A0B" w:rsidRDefault="00CD5C7A" w:rsidP="00963B7E">
            <w:pPr>
              <w:pStyle w:val="ColumnCell"/>
              <w:spacing w:before="40" w:after="40"/>
            </w:pPr>
            <w:r w:rsidRPr="00214A0B">
              <w:t>Terminal</w:t>
            </w:r>
          </w:p>
        </w:tc>
        <w:tc>
          <w:tcPr>
            <w:tcW w:w="3909" w:type="pct"/>
            <w:shd w:val="clear" w:color="auto" w:fill="auto"/>
          </w:tcPr>
          <w:p w:rsidR="00CD5C7A" w:rsidRPr="00214A0B" w:rsidRDefault="00CD5C7A" w:rsidP="00963B7E">
            <w:pPr>
              <w:pStyle w:val="ColumnCell"/>
              <w:spacing w:before="40" w:after="40"/>
            </w:pPr>
            <w:r w:rsidRPr="00214A0B">
              <w:t>Een laad- losplaats, ligplaats in een haven of langs een rivier, doorgaans bedoeld voor het laden en of lossen van lading en meestal voorzien van laad-, los faciliteiten (kranen).</w:t>
            </w:r>
          </w:p>
        </w:tc>
      </w:tr>
      <w:tr w:rsidR="00CD5C7A" w:rsidRPr="00214A0B" w:rsidTr="00963B7E">
        <w:tc>
          <w:tcPr>
            <w:tcW w:w="1091" w:type="pct"/>
            <w:shd w:val="clear" w:color="auto" w:fill="auto"/>
          </w:tcPr>
          <w:p w:rsidR="00CD5C7A" w:rsidRPr="00214A0B" w:rsidRDefault="00CD5C7A" w:rsidP="00963B7E">
            <w:pPr>
              <w:pStyle w:val="ColumnCell"/>
              <w:spacing w:before="40" w:after="40"/>
            </w:pPr>
            <w:r w:rsidRPr="00214A0B">
              <w:t>Transport-combinatie</w:t>
            </w:r>
          </w:p>
        </w:tc>
        <w:tc>
          <w:tcPr>
            <w:tcW w:w="3909" w:type="pct"/>
            <w:shd w:val="clear" w:color="auto" w:fill="auto"/>
          </w:tcPr>
          <w:p w:rsidR="00CD5C7A" w:rsidRPr="00214A0B" w:rsidRDefault="00CD5C7A" w:rsidP="00963B7E">
            <w:pPr>
              <w:pStyle w:val="ColumnCell"/>
              <w:spacing w:before="40" w:after="40"/>
            </w:pPr>
            <w:r w:rsidRPr="00214A0B">
              <w:t>Zie Varende Eenheid</w:t>
            </w:r>
          </w:p>
        </w:tc>
      </w:tr>
      <w:tr w:rsidR="00CD5C7A" w:rsidRPr="00214A0B" w:rsidTr="00CD5C7A">
        <w:tc>
          <w:tcPr>
            <w:tcW w:w="1091" w:type="pct"/>
            <w:shd w:val="clear" w:color="auto" w:fill="F2F2F2"/>
          </w:tcPr>
          <w:p w:rsidR="00CD5C7A" w:rsidRPr="00214A0B" w:rsidRDefault="00CD5C7A" w:rsidP="00963B7E">
            <w:pPr>
              <w:pStyle w:val="ColumnCell"/>
              <w:spacing w:before="40" w:after="40"/>
              <w:rPr>
                <w:b/>
              </w:rPr>
            </w:pPr>
            <w:r w:rsidRPr="00214A0B">
              <w:rPr>
                <w:b/>
              </w:rPr>
              <w:t>U</w:t>
            </w:r>
          </w:p>
        </w:tc>
        <w:tc>
          <w:tcPr>
            <w:tcW w:w="3909" w:type="pct"/>
            <w:shd w:val="clear" w:color="auto" w:fill="F2F2F2"/>
          </w:tcPr>
          <w:p w:rsidR="00CD5C7A" w:rsidRPr="00214A0B" w:rsidRDefault="00CD5C7A" w:rsidP="00963B7E">
            <w:pPr>
              <w:pStyle w:val="ColumnCell"/>
              <w:spacing w:before="40" w:after="40"/>
              <w:rPr>
                <w:b/>
              </w:rPr>
            </w:pPr>
            <w:r w:rsidRPr="00214A0B">
              <w:rPr>
                <w:b/>
                <w:bCs/>
              </w:rPr>
              <w:t>U</w:t>
            </w:r>
          </w:p>
        </w:tc>
      </w:tr>
      <w:tr w:rsidR="00CD5C7A" w:rsidRPr="00214A0B" w:rsidTr="00963B7E">
        <w:tc>
          <w:tcPr>
            <w:tcW w:w="1091" w:type="pct"/>
            <w:shd w:val="clear" w:color="auto" w:fill="auto"/>
          </w:tcPr>
          <w:p w:rsidR="00CD5C7A" w:rsidRPr="00214A0B" w:rsidRDefault="00CD5C7A" w:rsidP="00963B7E">
            <w:pPr>
              <w:pStyle w:val="ColumnCell"/>
              <w:spacing w:before="40" w:after="40"/>
            </w:pPr>
            <w:r w:rsidRPr="00214A0B">
              <w:t>UN-Locode</w:t>
            </w:r>
          </w:p>
        </w:tc>
        <w:tc>
          <w:tcPr>
            <w:tcW w:w="3909" w:type="pct"/>
            <w:shd w:val="clear" w:color="auto" w:fill="auto"/>
          </w:tcPr>
          <w:p w:rsidR="00CD5C7A" w:rsidRPr="00214A0B" w:rsidRDefault="00CD5C7A" w:rsidP="00963B7E">
            <w:pPr>
              <w:pStyle w:val="ColumnCell"/>
              <w:spacing w:before="40" w:after="40"/>
            </w:pPr>
            <w:r w:rsidRPr="00214A0B">
              <w:t xml:space="preserve">United Nations Locationcode, een code opgebouwd uit een land en locatie code, waarmee belangrijke plaatsen in de wereld uniek kunnen worden geïdentificeerd. Zie </w:t>
            </w:r>
            <w:hyperlink r:id="rId66" w:history="1">
              <w:r w:rsidRPr="00214A0B">
                <w:rPr>
                  <w:rStyle w:val="Hyperlink"/>
                </w:rPr>
                <w:t>www.unece.org</w:t>
              </w:r>
            </w:hyperlink>
            <w:r w:rsidRPr="00214A0B">
              <w:t xml:space="preserve"> (UN recomendation 16).</w:t>
            </w:r>
          </w:p>
        </w:tc>
      </w:tr>
      <w:tr w:rsidR="00CD5C7A" w:rsidRPr="00214A0B" w:rsidTr="00CD5C7A">
        <w:tc>
          <w:tcPr>
            <w:tcW w:w="1091" w:type="pct"/>
            <w:shd w:val="clear" w:color="auto" w:fill="F2F2F2"/>
          </w:tcPr>
          <w:p w:rsidR="00CD5C7A" w:rsidRPr="00214A0B" w:rsidRDefault="00CD5C7A" w:rsidP="00963B7E">
            <w:pPr>
              <w:pStyle w:val="ColumnCell"/>
              <w:spacing w:before="40" w:after="40"/>
              <w:rPr>
                <w:b/>
              </w:rPr>
            </w:pPr>
            <w:r w:rsidRPr="00214A0B">
              <w:rPr>
                <w:b/>
              </w:rPr>
              <w:t>V</w:t>
            </w:r>
          </w:p>
        </w:tc>
        <w:tc>
          <w:tcPr>
            <w:tcW w:w="3909" w:type="pct"/>
            <w:shd w:val="clear" w:color="auto" w:fill="F2F2F2"/>
          </w:tcPr>
          <w:p w:rsidR="00CD5C7A" w:rsidRPr="00214A0B" w:rsidRDefault="00CD5C7A" w:rsidP="00963B7E">
            <w:pPr>
              <w:pStyle w:val="ColumnCell"/>
              <w:spacing w:before="40" w:after="40"/>
              <w:rPr>
                <w:b/>
              </w:rPr>
            </w:pPr>
            <w:r w:rsidRPr="00214A0B">
              <w:rPr>
                <w:b/>
                <w:bCs/>
              </w:rPr>
              <w:t>V</w:t>
            </w:r>
          </w:p>
        </w:tc>
      </w:tr>
      <w:tr w:rsidR="00CD5C7A" w:rsidRPr="00214A0B" w:rsidTr="00963B7E">
        <w:tc>
          <w:tcPr>
            <w:tcW w:w="1091" w:type="pct"/>
            <w:shd w:val="clear" w:color="auto" w:fill="auto"/>
          </w:tcPr>
          <w:p w:rsidR="00CD5C7A" w:rsidRPr="00214A0B" w:rsidRDefault="00CD5C7A" w:rsidP="00963B7E">
            <w:pPr>
              <w:pStyle w:val="ColumnCell"/>
              <w:spacing w:before="40" w:after="40"/>
            </w:pPr>
            <w:r w:rsidRPr="00214A0B">
              <w:t>Varende Eenheid (VE)</w:t>
            </w:r>
          </w:p>
        </w:tc>
        <w:tc>
          <w:tcPr>
            <w:tcW w:w="3909" w:type="pct"/>
            <w:shd w:val="clear" w:color="auto" w:fill="auto"/>
          </w:tcPr>
          <w:p w:rsidR="00CD5C7A" w:rsidRPr="00214A0B" w:rsidRDefault="00CD5C7A" w:rsidP="00963B7E">
            <w:pPr>
              <w:pStyle w:val="ColumnCell"/>
              <w:spacing w:before="40" w:after="40"/>
            </w:pPr>
            <w:r w:rsidRPr="00214A0B">
              <w:t>Enkelvoudig of samengesteld schip (schip dat uit één of meer casco's bestaat). Van de varende eenheid (VE) worden, naast de cascogegevens, ook variabele scheepsgegevens geregistreerd die (mede) bepaald worden door de samenstellende rompen en de daarin vervoerde lading(en).</w:t>
            </w:r>
          </w:p>
          <w:p w:rsidR="00CD5C7A" w:rsidRPr="00214A0B" w:rsidRDefault="00CD5C7A" w:rsidP="00963B7E">
            <w:pPr>
              <w:pStyle w:val="ColumnCell"/>
              <w:spacing w:before="40" w:after="40"/>
            </w:pPr>
            <w:r w:rsidRPr="00214A0B">
              <w:t>Binnen een varende eenheid is één bepaald casco naamgevend en de VE zal onder die (hoofd)naam worden geregistreerd.</w:t>
            </w:r>
          </w:p>
        </w:tc>
      </w:tr>
      <w:tr w:rsidR="00CD5C7A" w:rsidRPr="00214A0B" w:rsidTr="00963B7E">
        <w:tc>
          <w:tcPr>
            <w:tcW w:w="1091" w:type="pct"/>
            <w:shd w:val="clear" w:color="auto" w:fill="auto"/>
          </w:tcPr>
          <w:p w:rsidR="00CD5C7A" w:rsidRPr="00214A0B" w:rsidRDefault="00CD5C7A" w:rsidP="00963B7E">
            <w:pPr>
              <w:pStyle w:val="ColumnCell"/>
              <w:spacing w:before="40" w:after="40"/>
            </w:pPr>
            <w:r w:rsidRPr="00214A0B">
              <w:t>Verlader</w:t>
            </w:r>
          </w:p>
        </w:tc>
        <w:tc>
          <w:tcPr>
            <w:tcW w:w="3909" w:type="pct"/>
            <w:shd w:val="clear" w:color="auto" w:fill="auto"/>
          </w:tcPr>
          <w:p w:rsidR="00CD5C7A" w:rsidRPr="00214A0B" w:rsidRDefault="00CD5C7A" w:rsidP="00963B7E">
            <w:pPr>
              <w:pStyle w:val="ColumnCell"/>
              <w:spacing w:before="40" w:after="40"/>
            </w:pPr>
            <w:r w:rsidRPr="00214A0B">
              <w:t>Instantie (een bedrijf) die d.m.v. EDI (elektronische berichtuitwisseling) informatie levert over schepen en ladingen.</w:t>
            </w:r>
          </w:p>
        </w:tc>
      </w:tr>
      <w:tr w:rsidR="00CD5C7A" w:rsidRPr="00214A0B" w:rsidTr="00963B7E">
        <w:tc>
          <w:tcPr>
            <w:tcW w:w="1091" w:type="pct"/>
            <w:shd w:val="clear" w:color="auto" w:fill="auto"/>
          </w:tcPr>
          <w:p w:rsidR="00CD5C7A" w:rsidRPr="00214A0B" w:rsidRDefault="00CD5C7A" w:rsidP="00963B7E">
            <w:pPr>
              <w:pStyle w:val="ColumnCell"/>
              <w:spacing w:before="40" w:after="40"/>
            </w:pPr>
            <w:r w:rsidRPr="00214A0B">
              <w:t>VN-nr.</w:t>
            </w:r>
          </w:p>
        </w:tc>
        <w:tc>
          <w:tcPr>
            <w:tcW w:w="3909" w:type="pct"/>
            <w:shd w:val="clear" w:color="auto" w:fill="auto"/>
          </w:tcPr>
          <w:p w:rsidR="00CD5C7A" w:rsidRPr="00214A0B" w:rsidRDefault="00CD5C7A" w:rsidP="00963B7E">
            <w:pPr>
              <w:pStyle w:val="ColumnCell"/>
              <w:spacing w:before="40" w:after="40"/>
            </w:pPr>
            <w:r w:rsidRPr="00214A0B">
              <w:t xml:space="preserve">Door de Verenigde Naties vastgesteld identificatienummer (incl. </w:t>
            </w:r>
            <w:r w:rsidRPr="00214A0B">
              <w:lastRenderedPageBreak/>
              <w:t>classificaties) voor het identificeren van gevaarlijke ADN stoffen.</w:t>
            </w:r>
          </w:p>
        </w:tc>
      </w:tr>
      <w:tr w:rsidR="00CD5C7A" w:rsidRPr="00214A0B" w:rsidTr="00CD5C7A">
        <w:tc>
          <w:tcPr>
            <w:tcW w:w="1091" w:type="pct"/>
            <w:shd w:val="clear" w:color="auto" w:fill="F2F2F2"/>
          </w:tcPr>
          <w:p w:rsidR="00CD5C7A" w:rsidRPr="00214A0B" w:rsidRDefault="00CD5C7A" w:rsidP="00963B7E">
            <w:pPr>
              <w:pStyle w:val="ColumnCell"/>
              <w:spacing w:before="40" w:after="40"/>
              <w:rPr>
                <w:b/>
              </w:rPr>
            </w:pPr>
            <w:r w:rsidRPr="00214A0B">
              <w:rPr>
                <w:b/>
              </w:rPr>
              <w:lastRenderedPageBreak/>
              <w:t>W</w:t>
            </w:r>
          </w:p>
        </w:tc>
        <w:tc>
          <w:tcPr>
            <w:tcW w:w="3909" w:type="pct"/>
            <w:shd w:val="clear" w:color="auto" w:fill="F2F2F2"/>
          </w:tcPr>
          <w:p w:rsidR="00CD5C7A" w:rsidRPr="00214A0B" w:rsidRDefault="00CD5C7A" w:rsidP="00963B7E">
            <w:pPr>
              <w:pStyle w:val="ColumnCell"/>
              <w:spacing w:before="40" w:after="40"/>
              <w:rPr>
                <w:b/>
              </w:rPr>
            </w:pPr>
            <w:r w:rsidRPr="00214A0B">
              <w:rPr>
                <w:b/>
                <w:bCs/>
              </w:rPr>
              <w:t>W</w:t>
            </w:r>
          </w:p>
        </w:tc>
      </w:tr>
      <w:tr w:rsidR="00CD5C7A" w:rsidRPr="00214A0B" w:rsidTr="00963B7E">
        <w:tc>
          <w:tcPr>
            <w:tcW w:w="1091" w:type="pct"/>
            <w:shd w:val="clear" w:color="auto" w:fill="auto"/>
          </w:tcPr>
          <w:p w:rsidR="00CD5C7A" w:rsidRPr="00214A0B" w:rsidRDefault="00CD5C7A" w:rsidP="00963B7E">
            <w:pPr>
              <w:pStyle w:val="ColumnCell"/>
              <w:spacing w:before="40" w:after="40"/>
            </w:pPr>
            <w:r w:rsidRPr="00214A0B">
              <w:t>Webservice</w:t>
            </w:r>
          </w:p>
        </w:tc>
        <w:tc>
          <w:tcPr>
            <w:tcW w:w="3909" w:type="pct"/>
            <w:shd w:val="clear" w:color="auto" w:fill="auto"/>
          </w:tcPr>
          <w:p w:rsidR="00CD5C7A" w:rsidRPr="00214A0B" w:rsidRDefault="00CD5C7A" w:rsidP="00963B7E">
            <w:pPr>
              <w:pStyle w:val="ColumnCell"/>
              <w:spacing w:before="40" w:after="40"/>
            </w:pPr>
            <w:r w:rsidRPr="00214A0B">
              <w:t>Een webservice kan omschreven worden als een interface van een applicatiecomponent, die toegankelijk is via standaard webprotocollen en waarbij meestal wordt gecommuniceerd via XML zonder menselijke tussenkomst. Een webservice maakt het mogelijk om op afstand (meestal over het Internet) vanaf een client (een (web)applicatie of component) een dienst op te vragen aan een server. Webservices spelen een groeiende rol in het denken over component-based systems.</w:t>
            </w:r>
          </w:p>
        </w:tc>
      </w:tr>
      <w:tr w:rsidR="00CD5C7A" w:rsidRPr="00214A0B" w:rsidTr="00CD5C7A">
        <w:tc>
          <w:tcPr>
            <w:tcW w:w="1091" w:type="pct"/>
            <w:shd w:val="clear" w:color="auto" w:fill="F2F2F2"/>
          </w:tcPr>
          <w:p w:rsidR="00CD5C7A" w:rsidRPr="00214A0B" w:rsidRDefault="00CD5C7A" w:rsidP="00963B7E">
            <w:pPr>
              <w:pStyle w:val="ColumnCell"/>
              <w:spacing w:before="40" w:after="40"/>
              <w:rPr>
                <w:b/>
              </w:rPr>
            </w:pPr>
            <w:r w:rsidRPr="00214A0B">
              <w:rPr>
                <w:b/>
              </w:rPr>
              <w:t>X</w:t>
            </w:r>
          </w:p>
        </w:tc>
        <w:tc>
          <w:tcPr>
            <w:tcW w:w="3909" w:type="pct"/>
            <w:shd w:val="clear" w:color="auto" w:fill="F2F2F2"/>
          </w:tcPr>
          <w:p w:rsidR="00CD5C7A" w:rsidRPr="00214A0B" w:rsidRDefault="00CD5C7A" w:rsidP="00963B7E">
            <w:pPr>
              <w:pStyle w:val="ColumnCell"/>
              <w:spacing w:before="40" w:after="40"/>
              <w:rPr>
                <w:b/>
              </w:rPr>
            </w:pPr>
            <w:r w:rsidRPr="00214A0B">
              <w:rPr>
                <w:b/>
                <w:bCs/>
              </w:rPr>
              <w:t>X</w:t>
            </w:r>
          </w:p>
        </w:tc>
      </w:tr>
      <w:tr w:rsidR="00CD5C7A" w:rsidRPr="00214A0B" w:rsidTr="00CD5C7A">
        <w:tc>
          <w:tcPr>
            <w:tcW w:w="1091" w:type="pct"/>
            <w:shd w:val="clear" w:color="auto" w:fill="F2F2F2"/>
          </w:tcPr>
          <w:p w:rsidR="00CD5C7A" w:rsidRPr="00214A0B" w:rsidRDefault="00CD5C7A" w:rsidP="00963B7E">
            <w:pPr>
              <w:pStyle w:val="ColumnCell"/>
              <w:spacing w:before="40" w:after="40"/>
              <w:rPr>
                <w:b/>
              </w:rPr>
            </w:pPr>
            <w:r w:rsidRPr="00214A0B">
              <w:rPr>
                <w:b/>
              </w:rPr>
              <w:t>Y</w:t>
            </w:r>
          </w:p>
        </w:tc>
        <w:tc>
          <w:tcPr>
            <w:tcW w:w="3909" w:type="pct"/>
            <w:shd w:val="clear" w:color="auto" w:fill="F2F2F2"/>
          </w:tcPr>
          <w:p w:rsidR="00CD5C7A" w:rsidRPr="00214A0B" w:rsidRDefault="00CD5C7A" w:rsidP="00963B7E">
            <w:pPr>
              <w:pStyle w:val="ColumnCell"/>
              <w:spacing w:before="40" w:after="40"/>
              <w:rPr>
                <w:b/>
              </w:rPr>
            </w:pPr>
            <w:r w:rsidRPr="00214A0B">
              <w:rPr>
                <w:b/>
                <w:bCs/>
              </w:rPr>
              <w:t>Y</w:t>
            </w:r>
          </w:p>
        </w:tc>
      </w:tr>
      <w:tr w:rsidR="00CD5C7A" w:rsidRPr="00214A0B" w:rsidTr="00CD5C7A">
        <w:tc>
          <w:tcPr>
            <w:tcW w:w="1091" w:type="pct"/>
            <w:shd w:val="clear" w:color="auto" w:fill="F2F2F2"/>
          </w:tcPr>
          <w:p w:rsidR="00CD5C7A" w:rsidRPr="00214A0B" w:rsidRDefault="00CD5C7A" w:rsidP="00963B7E">
            <w:pPr>
              <w:pStyle w:val="ColumnCell"/>
              <w:spacing w:before="40" w:after="40"/>
              <w:rPr>
                <w:b/>
              </w:rPr>
            </w:pPr>
            <w:r w:rsidRPr="00214A0B">
              <w:rPr>
                <w:b/>
              </w:rPr>
              <w:t>Z</w:t>
            </w:r>
          </w:p>
        </w:tc>
        <w:tc>
          <w:tcPr>
            <w:tcW w:w="3909" w:type="pct"/>
            <w:shd w:val="clear" w:color="auto" w:fill="F2F2F2"/>
          </w:tcPr>
          <w:p w:rsidR="00CD5C7A" w:rsidRPr="00214A0B" w:rsidRDefault="00CD5C7A" w:rsidP="00963B7E">
            <w:pPr>
              <w:pStyle w:val="ColumnCell"/>
              <w:spacing w:before="40" w:after="40"/>
              <w:rPr>
                <w:b/>
              </w:rPr>
            </w:pPr>
            <w:r w:rsidRPr="00214A0B">
              <w:rPr>
                <w:b/>
                <w:bCs/>
              </w:rPr>
              <w:t>Z</w:t>
            </w:r>
          </w:p>
        </w:tc>
      </w:tr>
      <w:tr w:rsidR="00CD5C7A" w:rsidRPr="00214A0B" w:rsidTr="00963B7E">
        <w:tc>
          <w:tcPr>
            <w:tcW w:w="1091" w:type="pct"/>
            <w:shd w:val="clear" w:color="auto" w:fill="auto"/>
          </w:tcPr>
          <w:p w:rsidR="00CD5C7A" w:rsidRPr="00214A0B" w:rsidRDefault="00CD5C7A" w:rsidP="00963B7E">
            <w:pPr>
              <w:pStyle w:val="ColumnCell"/>
              <w:spacing w:before="40" w:after="40"/>
            </w:pPr>
            <w:r w:rsidRPr="00214A0B">
              <w:t>Zeeschip</w:t>
            </w:r>
          </w:p>
        </w:tc>
        <w:tc>
          <w:tcPr>
            <w:tcW w:w="3909" w:type="pct"/>
            <w:shd w:val="clear" w:color="auto" w:fill="auto"/>
          </w:tcPr>
          <w:p w:rsidR="00CD5C7A" w:rsidRPr="00214A0B" w:rsidRDefault="00CD5C7A" w:rsidP="00963B7E">
            <w:pPr>
              <w:pStyle w:val="ColumnCell"/>
              <w:keepNext/>
              <w:spacing w:before="40" w:after="40"/>
            </w:pPr>
            <w:r w:rsidRPr="00214A0B">
              <w:t>Zeeschepen zijn schepen die op zee mogen varen en zeewaardig zijn. Zeeschepen mogen ook over binnenwateren varen en kunnen zodoende ook beschikken over binnenvaart identificatienummers (ENI).</w:t>
            </w:r>
          </w:p>
        </w:tc>
      </w:tr>
    </w:tbl>
    <w:p w:rsidR="004A3620" w:rsidRPr="00214A0B" w:rsidRDefault="004A3620" w:rsidP="00A00BFD">
      <w:pPr>
        <w:rPr>
          <w:noProof/>
        </w:rPr>
      </w:pPr>
    </w:p>
    <w:p w:rsidR="002B13F5" w:rsidRPr="00214A0B" w:rsidRDefault="002B13F5" w:rsidP="002B13F5">
      <w:pPr>
        <w:pStyle w:val="Appendix1"/>
      </w:pPr>
      <w:bookmarkStart w:id="153" w:name="_Ref429997997"/>
      <w:bookmarkStart w:id="154" w:name="_Toc78451366"/>
      <w:r w:rsidRPr="00214A0B">
        <w:lastRenderedPageBreak/>
        <w:t>Beschrijving referentiegegevens velden</w:t>
      </w:r>
      <w:bookmarkEnd w:id="153"/>
      <w:bookmarkEnd w:id="154"/>
    </w:p>
    <w:p w:rsidR="00DC7CE4" w:rsidRPr="00214A0B" w:rsidRDefault="00DC7CE4" w:rsidP="005C7E71">
      <w:pPr>
        <w:pStyle w:val="Hiddeninfotext"/>
      </w:pPr>
      <w:r w:rsidRPr="00214A0B">
        <w:t>Appendixes. Appendixes may be used to provide information published separately for convenience in document maintenance (e.g., charts, classified data). As applicable, each appendix shall be referenced in the main body of the document where the data would normally have been provided. Appendixes may be bound as separate documents for ease in handling.</w:t>
      </w:r>
    </w:p>
    <w:p w:rsidR="00DC7CE4" w:rsidRPr="00214A0B" w:rsidRDefault="00DC7CE4" w:rsidP="005C7E71">
      <w:pPr>
        <w:pStyle w:val="Hiddeninfotext"/>
      </w:pPr>
      <w:r w:rsidRPr="00214A0B">
        <w:t>Appendixes shall be lettered alphabetically (A, B, etc.).</w:t>
      </w:r>
    </w:p>
    <w:p w:rsidR="00DC7CE4" w:rsidRPr="00214A0B" w:rsidRDefault="00DC7CE4" w:rsidP="005C7E71">
      <w:pPr>
        <w:pStyle w:val="Hiddeninfotext"/>
      </w:pPr>
    </w:p>
    <w:p w:rsidR="007020D0" w:rsidRPr="00214A0B" w:rsidRDefault="00BF1B59" w:rsidP="007020D0">
      <w:pPr>
        <w:rPr>
          <w:lang w:eastAsia="en-US"/>
        </w:rPr>
      </w:pPr>
      <w:bookmarkStart w:id="155" w:name="DOC_START"/>
      <w:bookmarkEnd w:id="155"/>
      <w:r w:rsidRPr="00214A0B">
        <w:rPr>
          <w:lang w:eastAsia="en-US"/>
        </w:rPr>
        <w:t xml:space="preserve">In deze bijlage zijn de technische specificaties en bijbehorende bestanden van de NLRDMS webservice interface </w:t>
      </w:r>
      <w:r w:rsidR="002D0B17" w:rsidRPr="00214A0B">
        <w:rPr>
          <w:lang w:eastAsia="en-US"/>
        </w:rPr>
        <w:t xml:space="preserve">(zie paragraaf </w:t>
      </w:r>
      <w:r w:rsidR="002D0B17" w:rsidRPr="00214A0B">
        <w:rPr>
          <w:lang w:eastAsia="en-US"/>
        </w:rPr>
        <w:fldChar w:fldCharType="begin"/>
      </w:r>
      <w:r w:rsidR="002D0B17" w:rsidRPr="00214A0B">
        <w:rPr>
          <w:lang w:eastAsia="en-US"/>
        </w:rPr>
        <w:instrText xml:space="preserve"> REF _Ref428885687 \r \h </w:instrText>
      </w:r>
      <w:r w:rsidR="002D0B17" w:rsidRPr="00214A0B">
        <w:rPr>
          <w:lang w:eastAsia="en-US"/>
        </w:rPr>
      </w:r>
      <w:r w:rsidR="002D0B17" w:rsidRPr="00214A0B">
        <w:rPr>
          <w:lang w:eastAsia="en-US"/>
        </w:rPr>
        <w:fldChar w:fldCharType="separate"/>
      </w:r>
      <w:r w:rsidR="00F8434F">
        <w:rPr>
          <w:lang w:eastAsia="en-US"/>
        </w:rPr>
        <w:t>3.6</w:t>
      </w:r>
      <w:r w:rsidR="002D0B17" w:rsidRPr="00214A0B">
        <w:rPr>
          <w:lang w:eastAsia="en-US"/>
        </w:rPr>
        <w:fldChar w:fldCharType="end"/>
      </w:r>
      <w:r w:rsidR="002D0B17" w:rsidRPr="00214A0B">
        <w:rPr>
          <w:lang w:eastAsia="en-US"/>
        </w:rPr>
        <w:t xml:space="preserve">) </w:t>
      </w:r>
      <w:r w:rsidRPr="00214A0B">
        <w:rPr>
          <w:lang w:eastAsia="en-US"/>
        </w:rPr>
        <w:t>opgenomen, bestaande uit:</w:t>
      </w:r>
    </w:p>
    <w:p w:rsidR="00BF1B59" w:rsidRPr="0043475A" w:rsidRDefault="00BF1B59" w:rsidP="00B012BE">
      <w:pPr>
        <w:numPr>
          <w:ilvl w:val="0"/>
          <w:numId w:val="31"/>
        </w:numPr>
        <w:rPr>
          <w:lang w:val="en-US" w:eastAsia="en-US"/>
        </w:rPr>
      </w:pPr>
      <w:r w:rsidRPr="0043475A">
        <w:rPr>
          <w:lang w:val="en-US" w:eastAsia="en-US"/>
        </w:rPr>
        <w:t>NLRDMS Web Service Description Language (WSDL) file.</w:t>
      </w:r>
    </w:p>
    <w:p w:rsidR="00BF1B59" w:rsidRPr="0043475A" w:rsidRDefault="00BF1B59" w:rsidP="00B012BE">
      <w:pPr>
        <w:numPr>
          <w:ilvl w:val="0"/>
          <w:numId w:val="31"/>
        </w:numPr>
        <w:rPr>
          <w:lang w:val="de-DE" w:eastAsia="en-US"/>
        </w:rPr>
      </w:pPr>
      <w:r w:rsidRPr="0043475A">
        <w:rPr>
          <w:lang w:val="de-DE" w:eastAsia="en-US"/>
        </w:rPr>
        <w:t xml:space="preserve">NLRDMS </w:t>
      </w:r>
      <w:r w:rsidR="00AF2F6A" w:rsidRPr="0043475A">
        <w:rPr>
          <w:lang w:val="de-DE" w:eastAsia="en-US"/>
        </w:rPr>
        <w:t>XML Schema D</w:t>
      </w:r>
      <w:r w:rsidRPr="0043475A">
        <w:rPr>
          <w:lang w:val="de-DE" w:eastAsia="en-US"/>
        </w:rPr>
        <w:t>efinition (XSD) file.</w:t>
      </w:r>
    </w:p>
    <w:p w:rsidR="00BF1B59" w:rsidRPr="00214A0B" w:rsidRDefault="00BF1B59" w:rsidP="00B012BE">
      <w:pPr>
        <w:numPr>
          <w:ilvl w:val="0"/>
          <w:numId w:val="31"/>
        </w:numPr>
        <w:rPr>
          <w:lang w:eastAsia="en-US"/>
        </w:rPr>
      </w:pPr>
      <w:r w:rsidRPr="00214A0B">
        <w:rPr>
          <w:lang w:eastAsia="en-US"/>
        </w:rPr>
        <w:t>NLRDMS webservice foutcodes en omschrijvingen.</w:t>
      </w:r>
    </w:p>
    <w:p w:rsidR="00BF1B59" w:rsidRPr="00214A0B" w:rsidRDefault="00BF1B59" w:rsidP="00BF1B59">
      <w:pPr>
        <w:rPr>
          <w:lang w:eastAsia="en-US"/>
        </w:rPr>
      </w:pPr>
    </w:p>
    <w:p w:rsidR="004A3620" w:rsidRPr="00214A0B" w:rsidRDefault="003B64B0" w:rsidP="00BF2E69">
      <w:pPr>
        <w:pStyle w:val="Appendix2"/>
        <w:rPr>
          <w:noProof/>
        </w:rPr>
      </w:pPr>
      <w:bookmarkStart w:id="156" w:name="_Toc78451367"/>
      <w:r w:rsidRPr="00214A0B">
        <w:rPr>
          <w:noProof/>
        </w:rPr>
        <w:t>NL</w:t>
      </w:r>
      <w:r w:rsidR="007020D0" w:rsidRPr="00214A0B">
        <w:rPr>
          <w:noProof/>
        </w:rPr>
        <w:t>RDMS</w:t>
      </w:r>
      <w:r w:rsidRPr="00214A0B">
        <w:rPr>
          <w:noProof/>
        </w:rPr>
        <w:t xml:space="preserve"> Webservice – WSDL</w:t>
      </w:r>
      <w:bookmarkEnd w:id="156"/>
    </w:p>
    <w:p w:rsidR="007020D0" w:rsidRPr="00214A0B" w:rsidRDefault="007020D0" w:rsidP="007020D0">
      <w:r w:rsidRPr="00214A0B">
        <w:t>De WSDL file in deze sectie, bevat de technische specificaties van de NLRDMS webservice interface</w:t>
      </w:r>
      <w:r w:rsidR="00BF1B59" w:rsidRPr="00214A0B">
        <w:t xml:space="preserve"> (</w:t>
      </w:r>
      <w:r w:rsidR="00BF1B59" w:rsidRPr="00214A0B">
        <w:rPr>
          <w:lang w:eastAsia="en-US"/>
        </w:rPr>
        <w:t xml:space="preserve">[NLR-EIF5]) </w:t>
      </w:r>
      <w:r w:rsidR="00BF1B59" w:rsidRPr="00214A0B">
        <w:t>en maakt gebruik van een bijbehorende XSD (zie volgende bijlage)</w:t>
      </w:r>
      <w:r w:rsidRPr="00214A0B">
        <w:t>.</w:t>
      </w:r>
    </w:p>
    <w:p w:rsidR="00081E5E" w:rsidRPr="00214A0B" w:rsidRDefault="00081E5E" w:rsidP="007020D0"/>
    <w:p w:rsidR="00081E5E" w:rsidRPr="00214A0B" w:rsidRDefault="00081E5E" w:rsidP="007020D0">
      <w:r w:rsidRPr="00214A0B">
        <w:t xml:space="preserve">In de bijbehorende </w:t>
      </w:r>
      <w:r w:rsidRPr="00214A0B">
        <w:rPr>
          <w:b/>
        </w:rPr>
        <w:t>XSD</w:t>
      </w:r>
      <w:r w:rsidRPr="00214A0B">
        <w:t xml:space="preserve"> zijn de volgende structuren voor de webservice vastgelegd:</w:t>
      </w:r>
    </w:p>
    <w:p w:rsidR="00081E5E" w:rsidRPr="00214A0B" w:rsidRDefault="00081E5E" w:rsidP="00D32556">
      <w:pPr>
        <w:pStyle w:val="ListParagraph"/>
        <w:numPr>
          <w:ilvl w:val="0"/>
          <w:numId w:val="48"/>
        </w:numPr>
      </w:pPr>
      <w:r w:rsidRPr="00214A0B">
        <w:t>API functies, zoals de naam en parameters van de functies.</w:t>
      </w:r>
    </w:p>
    <w:p w:rsidR="00081E5E" w:rsidRPr="00214A0B" w:rsidRDefault="00081E5E" w:rsidP="00D32556">
      <w:pPr>
        <w:pStyle w:val="ListParagraph"/>
        <w:numPr>
          <w:ilvl w:val="0"/>
          <w:numId w:val="48"/>
        </w:numPr>
      </w:pPr>
      <w:r w:rsidRPr="00214A0B">
        <w:t xml:space="preserve">Complex type structuren van generieke data typen (zie paragraaf </w:t>
      </w:r>
      <w:r w:rsidRPr="00214A0B">
        <w:fldChar w:fldCharType="begin"/>
      </w:r>
      <w:r w:rsidRPr="00214A0B">
        <w:instrText xml:space="preserve"> REF _Ref434904854 \r \h </w:instrText>
      </w:r>
      <w:r w:rsidRPr="00214A0B">
        <w:fldChar w:fldCharType="separate"/>
      </w:r>
      <w:r w:rsidR="00F8434F">
        <w:t>3.6.4</w:t>
      </w:r>
      <w:r w:rsidRPr="00214A0B">
        <w:fldChar w:fldCharType="end"/>
      </w:r>
      <w:r w:rsidRPr="00214A0B">
        <w:t>).</w:t>
      </w:r>
    </w:p>
    <w:p w:rsidR="00081E5E" w:rsidRPr="00214A0B" w:rsidRDefault="00081E5E" w:rsidP="00D32556">
      <w:pPr>
        <w:pStyle w:val="ListParagraph"/>
        <w:numPr>
          <w:ilvl w:val="0"/>
          <w:numId w:val="48"/>
        </w:numPr>
      </w:pPr>
      <w:r w:rsidRPr="00214A0B">
        <w:t xml:space="preserve">Simple type structuren, elke gebruikte variabele in een Complex type structuur is gebaseerd op een gestandaardiseerde Simple type structuur (bv: een lengte, breedte, diepte =&gt; type afstand). </w:t>
      </w:r>
    </w:p>
    <w:p w:rsidR="00BF1B59" w:rsidRPr="00214A0B" w:rsidRDefault="00BF1B59" w:rsidP="007020D0"/>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96"/>
      </w:tblGrid>
      <w:tr w:rsidR="00AF2F6A" w:rsidRPr="00214A0B" w:rsidTr="00FC7D53">
        <w:tc>
          <w:tcPr>
            <w:tcW w:w="7796" w:type="dxa"/>
            <w:shd w:val="clear" w:color="auto" w:fill="auto"/>
          </w:tcPr>
          <w:p w:rsidR="00AF2F6A" w:rsidRPr="00214A0B" w:rsidRDefault="00AF2F6A" w:rsidP="00FC7D53">
            <w:pPr>
              <w:spacing w:before="60" w:after="60"/>
              <w:rPr>
                <w:lang w:eastAsia="en-US"/>
              </w:rPr>
            </w:pPr>
            <w:r w:rsidRPr="00214A0B">
              <w:rPr>
                <w:lang w:eastAsia="en-US"/>
              </w:rPr>
              <w:t>Indien de onderstaande WSDL wordt gepubliceerd is het volgende van belang:</w:t>
            </w:r>
          </w:p>
          <w:p w:rsidR="00AF2F6A" w:rsidRPr="00214A0B" w:rsidRDefault="00AF2F6A" w:rsidP="00B012BE">
            <w:pPr>
              <w:numPr>
                <w:ilvl w:val="0"/>
                <w:numId w:val="32"/>
              </w:numPr>
              <w:tabs>
                <w:tab w:val="left" w:pos="459"/>
              </w:tabs>
              <w:spacing w:before="60" w:after="60"/>
              <w:ind w:left="459" w:hanging="425"/>
              <w:rPr>
                <w:lang w:eastAsia="en-US"/>
              </w:rPr>
            </w:pPr>
            <w:r w:rsidRPr="00214A0B">
              <w:rPr>
                <w:lang w:eastAsia="en-US"/>
              </w:rPr>
              <w:t>Zorg er voor dat de juiste XSD wordt geïmporteerd in de WSDL (zie “</w:t>
            </w:r>
            <w:r w:rsidR="00480299" w:rsidRPr="00214A0B">
              <w:rPr>
                <w:lang w:eastAsia="en-US"/>
              </w:rPr>
              <w:t>&lt;</w:t>
            </w:r>
            <w:r w:rsidRPr="00214A0B">
              <w:rPr>
                <w:lang w:eastAsia="en-US"/>
              </w:rPr>
              <w:t>xsd:import namespace=…</w:t>
            </w:r>
            <w:r w:rsidR="00480299" w:rsidRPr="00214A0B">
              <w:rPr>
                <w:lang w:eastAsia="en-US"/>
              </w:rPr>
              <w:t>&gt;</w:t>
            </w:r>
            <w:r w:rsidRPr="00214A0B">
              <w:rPr>
                <w:lang w:eastAsia="en-US"/>
              </w:rPr>
              <w:t>”).</w:t>
            </w:r>
          </w:p>
          <w:p w:rsidR="00AF2F6A" w:rsidRPr="00214A0B" w:rsidRDefault="00AF2F6A" w:rsidP="00B012BE">
            <w:pPr>
              <w:numPr>
                <w:ilvl w:val="0"/>
                <w:numId w:val="32"/>
              </w:numPr>
              <w:tabs>
                <w:tab w:val="left" w:pos="459"/>
              </w:tabs>
              <w:spacing w:before="60" w:after="60"/>
              <w:ind w:left="459" w:hanging="425"/>
              <w:rPr>
                <w:lang w:eastAsia="en-US"/>
              </w:rPr>
            </w:pPr>
            <w:r w:rsidRPr="00214A0B">
              <w:rPr>
                <w:lang w:eastAsia="en-US"/>
              </w:rPr>
              <w:t>Zorg er voor dat de juiste end-point wordt gebruikt (zie “</w:t>
            </w:r>
            <w:r w:rsidR="00480299" w:rsidRPr="00214A0B">
              <w:rPr>
                <w:lang w:eastAsia="en-US"/>
              </w:rPr>
              <w:t>&lt;</w:t>
            </w:r>
            <w:r w:rsidRPr="00214A0B">
              <w:rPr>
                <w:lang w:eastAsia="en-US"/>
              </w:rPr>
              <w:t>soap:address location=…”</w:t>
            </w:r>
            <w:r w:rsidR="00480299" w:rsidRPr="00214A0B">
              <w:rPr>
                <w:lang w:eastAsia="en-US"/>
              </w:rPr>
              <w:t>&gt;</w:t>
            </w:r>
            <w:r w:rsidRPr="00214A0B">
              <w:rPr>
                <w:lang w:eastAsia="en-US"/>
              </w:rPr>
              <w:t>).</w:t>
            </w:r>
          </w:p>
          <w:p w:rsidR="00AF2F6A" w:rsidRPr="00214A0B" w:rsidRDefault="00AF2F6A" w:rsidP="00B012BE">
            <w:pPr>
              <w:numPr>
                <w:ilvl w:val="0"/>
                <w:numId w:val="32"/>
              </w:numPr>
              <w:tabs>
                <w:tab w:val="left" w:pos="459"/>
              </w:tabs>
              <w:spacing w:before="60" w:after="60"/>
              <w:ind w:left="459" w:hanging="425"/>
              <w:rPr>
                <w:lang w:eastAsia="en-US"/>
              </w:rPr>
            </w:pPr>
            <w:r w:rsidRPr="00214A0B">
              <w:rPr>
                <w:lang w:eastAsia="en-US"/>
              </w:rPr>
              <w:t>Zorg er voor dat Basic HTML authentication wordt geïmplementeerd op het opgegeven end-point.</w:t>
            </w:r>
          </w:p>
        </w:tc>
      </w:tr>
    </w:tbl>
    <w:p w:rsidR="00AF2F6A" w:rsidRPr="00214A0B" w:rsidRDefault="00AF2F6A" w:rsidP="007020D0"/>
    <w:p w:rsidR="00480299" w:rsidRPr="00214A0B" w:rsidRDefault="00480299" w:rsidP="00E5731A">
      <w:pPr>
        <w:pBdr>
          <w:top w:val="single" w:sz="4" w:space="1" w:color="auto"/>
          <w:left w:val="single" w:sz="4" w:space="0" w:color="auto"/>
          <w:bottom w:val="single" w:sz="4" w:space="1" w:color="auto"/>
          <w:right w:val="single" w:sz="4" w:space="4" w:color="auto"/>
        </w:pBdr>
        <w:shd w:val="clear" w:color="auto" w:fill="D9D9D9" w:themeFill="background1" w:themeFillShade="D9"/>
        <w:rPr>
          <w:color w:val="FF0000"/>
        </w:rPr>
      </w:pPr>
      <w:r w:rsidRPr="00214A0B">
        <w:rPr>
          <w:color w:val="FF0000"/>
        </w:rPr>
        <w:t xml:space="preserve">De </w:t>
      </w:r>
      <w:r w:rsidR="00EC0644" w:rsidRPr="00214A0B">
        <w:rPr>
          <w:b/>
          <w:color w:val="FF0000"/>
        </w:rPr>
        <w:t>actuele</w:t>
      </w:r>
      <w:r w:rsidR="00EC0644" w:rsidRPr="00214A0B">
        <w:rPr>
          <w:color w:val="FF0000"/>
        </w:rPr>
        <w:t xml:space="preserve"> </w:t>
      </w:r>
      <w:r w:rsidR="00E5731A" w:rsidRPr="00214A0B">
        <w:rPr>
          <w:color w:val="FF0000"/>
        </w:rPr>
        <w:t xml:space="preserve">NLRDMS </w:t>
      </w:r>
      <w:r w:rsidRPr="00214A0B">
        <w:rPr>
          <w:color w:val="FF0000"/>
        </w:rPr>
        <w:t xml:space="preserve">WSDL is </w:t>
      </w:r>
      <w:r w:rsidR="00E5731A" w:rsidRPr="00214A0B">
        <w:rPr>
          <w:color w:val="FF0000"/>
        </w:rPr>
        <w:t xml:space="preserve">altijd </w:t>
      </w:r>
      <w:r w:rsidR="00EC0644" w:rsidRPr="00214A0B">
        <w:rPr>
          <w:color w:val="FF0000"/>
        </w:rPr>
        <w:t xml:space="preserve">online </w:t>
      </w:r>
      <w:r w:rsidRPr="00214A0B">
        <w:rPr>
          <w:color w:val="FF0000"/>
        </w:rPr>
        <w:t>op te</w:t>
      </w:r>
      <w:r w:rsidR="00EC0644" w:rsidRPr="00214A0B">
        <w:rPr>
          <w:color w:val="FF0000"/>
        </w:rPr>
        <w:t xml:space="preserve"> </w:t>
      </w:r>
      <w:r w:rsidR="008C562F" w:rsidRPr="00214A0B">
        <w:rPr>
          <w:color w:val="FF0000"/>
        </w:rPr>
        <w:t xml:space="preserve">vragen via de NLRDMS URL (zie </w:t>
      </w:r>
      <w:r w:rsidRPr="00214A0B">
        <w:rPr>
          <w:color w:val="FF0000"/>
        </w:rPr>
        <w:fldChar w:fldCharType="begin"/>
      </w:r>
      <w:r w:rsidRPr="00214A0B">
        <w:rPr>
          <w:color w:val="FF0000"/>
        </w:rPr>
        <w:instrText xml:space="preserve"> REF _Ref429639923 \h </w:instrText>
      </w:r>
      <w:r w:rsidR="002C3384" w:rsidRPr="00214A0B">
        <w:rPr>
          <w:color w:val="FF0000"/>
        </w:rPr>
        <w:instrText xml:space="preserve"> \* MERGEFORMAT </w:instrText>
      </w:r>
      <w:r w:rsidRPr="00214A0B">
        <w:rPr>
          <w:color w:val="FF0000"/>
        </w:rPr>
      </w:r>
      <w:r w:rsidRPr="00214A0B">
        <w:rPr>
          <w:color w:val="FF0000"/>
        </w:rPr>
        <w:fldChar w:fldCharType="separate"/>
      </w:r>
      <w:r w:rsidR="00F8434F" w:rsidRPr="00F8434F">
        <w:rPr>
          <w:color w:val="FF0000"/>
        </w:rPr>
        <w:t>IDD-NLR-</w:t>
      </w:r>
      <w:r w:rsidR="00F8434F" w:rsidRPr="00F8434F">
        <w:rPr>
          <w:color w:val="FF0000"/>
        </w:rPr>
        <w:t>011</w:t>
      </w:r>
      <w:r w:rsidRPr="00214A0B">
        <w:rPr>
          <w:color w:val="FF0000"/>
        </w:rPr>
        <w:fldChar w:fldCharType="end"/>
      </w:r>
      <w:r w:rsidR="002C3384" w:rsidRPr="00214A0B">
        <w:rPr>
          <w:color w:val="FF0000"/>
        </w:rPr>
        <w:t xml:space="preserve"> en [NLRDMS_WSDL]</w:t>
      </w:r>
      <w:r w:rsidRPr="00214A0B">
        <w:rPr>
          <w:color w:val="FF0000"/>
        </w:rPr>
        <w:t>).</w:t>
      </w:r>
    </w:p>
    <w:p w:rsidR="00AF2F6A" w:rsidRPr="00214A0B" w:rsidRDefault="00AF2F6A" w:rsidP="007020D0"/>
    <w:p w:rsidR="00BF1B59" w:rsidRPr="0043475A" w:rsidRDefault="00BF1B59" w:rsidP="007020D0">
      <w:pPr>
        <w:rPr>
          <w:u w:val="single"/>
          <w:lang w:val="en-US"/>
        </w:rPr>
      </w:pPr>
      <w:r w:rsidRPr="0043475A">
        <w:rPr>
          <w:u w:val="single"/>
          <w:lang w:val="en-US"/>
        </w:rPr>
        <w:t>NLRDMS Webservice WSDL file:</w:t>
      </w:r>
    </w:p>
    <w:p w:rsidR="003B64B0" w:rsidRPr="0043475A" w:rsidRDefault="003B64B0"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rPr>
          <w:lang w:val="en-US" w:eastAsia="en-US"/>
        </w:rPr>
      </w:pP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8080"/>
          <w:sz w:val="14"/>
          <w:szCs w:val="14"/>
          <w:highlight w:val="white"/>
          <w:lang w:val="en-US" w:eastAsia="en-US"/>
        </w:rPr>
        <w:t>&lt;?xml version="1.0" encoding="UTF-8"?&gt;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NLRDMS Webservice interface WSDL. This WSDL contains the specification of the NL RefTool webservice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interface (the API) for the NL (client of ERDMS) RIS Datamanagement Service (NLRDMS).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These NLRDMS specifications are different (additional functions+fixes) from ERDMS webservice specifications 1.0g!!!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Using the functionality of the NL webservice interface it is possible to: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 request (find) information about a code or description (translate code to description etc).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 request all records from one of the refdata tables for synchronising local databases.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 request last updated records/mutations for synchronising local databases.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 request and specify updates/mutations.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Datastructures, datatypes (incl basictypes) and function parameters are defined in a separate XSD file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and are imported into the WSDL interface (see &lt;types\xsd&gt; section in this WSDL).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The following interface functions are defined: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 matchByCode(reftype,code,version): find refdata based on a code.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 matchByName(reftype,name,version): find refdata based on a description.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 getMutatedTables(fromdate,todate): request list of mutated tables since (&gt;=) given date.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 getMutations(reftype,fromdat,todate): request list of mutations (complete data) in given period.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 getDataXML(reftype,version): request all records of specified reftype (master dump).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 getRisDataXML(subcode,funcode,version): request all Ris index data, based on country, subc or subfunction (master dump).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 mutateDataXML(username,password,reftype,refdata): mutate specific record in NLRDMS database, without human interaction (only Ris idx and eri_locations)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 requestMutationXML(username,password,refDataReqMut): request a mutation for specific record in NLRDMS database, req will be validated = human interaction.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lastRenderedPageBreak/>
        <w:t>&lt;!--</w:t>
      </w:r>
      <w:r w:rsidRPr="0043475A">
        <w:rPr>
          <w:rFonts w:ascii="Arial" w:hAnsi="Arial" w:cs="Arial"/>
          <w:color w:val="808080"/>
          <w:sz w:val="14"/>
          <w:szCs w:val="14"/>
          <w:highlight w:val="white"/>
          <w:lang w:val="en-US" w:eastAsia="en-US"/>
        </w:rPr>
        <w:t xml:space="preserve"> Journal, Releasenotes: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v1.0 LS/BB mei 2010 Initial version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V1.0e LS/BB okt 2010 Final version for impl of the WS version 1.0 (identified as v1)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V1.0f LS/BB mrt 2011 Implementation extra fields for the RISindex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V1.0g LS/BB june 2011 Corrections xsd after testing (CR001-002)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V1.0h LS/BB jan 2013 Minor modifications in wsdl,xsd (splitting NL from EU: xmlns renamed to http://nlreftool + feedback/corrections from operational usage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V1.1a BB/LS jun 2013 Extra specific NL-RDMS (NL_REF) functionality, added new operation + several significant changes, fixes in WS (XSD) interface) for NL RIS systems (VOS,BICS2 etc)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definitions</w:t>
      </w:r>
      <w:r w:rsidRPr="0043475A">
        <w:rPr>
          <w:rFonts w:ascii="Arial" w:hAnsi="Arial" w:cs="Arial"/>
          <w:color w:val="FF0000"/>
          <w:sz w:val="14"/>
          <w:szCs w:val="14"/>
          <w:highlight w:val="white"/>
          <w:lang w:val="en-US" w:eastAsia="en-US"/>
        </w:rPr>
        <w:t xml:space="preserve"> xmlns:wsu</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http://docs.oasis-open.org/wss/2004/01/oasis-200401-wss-wssecurity-utility-1.0.xsd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xmlns:soap</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http://schemas.xmlsoap.org/wsdl/soap/</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xmlns:tns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http://nlreftool/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xmlns:xsd</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http://www.w3.org/2001/XMLSchema</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xmlns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http://schemas.xmlsoap.org/wsdl/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targetNamespace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http://nlreftool/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NLRefWebService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types</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xsd:schema</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Specify the URL to the XSD (for docstyle wrapped) here!!!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(url's (endpoints) are different for different versions of the webservice)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8080"/>
          <w:sz w:val="14"/>
          <w:szCs w:val="14"/>
          <w:highlight w:val="white"/>
          <w:lang w:val="fr-FR" w:eastAsia="en-US"/>
        </w:rPr>
        <w:t xml:space="preserve">=========================================================== </w:t>
      </w:r>
      <w:r w:rsidRPr="0043475A">
        <w:rPr>
          <w:rFonts w:ascii="Arial" w:hAnsi="Arial" w:cs="Arial"/>
          <w:color w:val="0000FF"/>
          <w:sz w:val="14"/>
          <w:szCs w:val="14"/>
          <w:highlight w:val="white"/>
          <w:lang w:val="fr-FR"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8080"/>
          <w:sz w:val="14"/>
          <w:szCs w:val="14"/>
          <w:highlight w:val="white"/>
          <w:lang w:val="fr-FR" w:eastAsia="en-US"/>
        </w:rPr>
        <w:tab/>
        <w:t xml:space="preserve">&lt;xsd:import namespace="http://rwsreftool/" schemaLocation="http://reftool.risexpertgroups.org:80/refws/v1/RefWebService.xsd"/&gt; </w:t>
      </w:r>
      <w:r w:rsidRPr="0043475A">
        <w:rPr>
          <w:rFonts w:ascii="Arial" w:hAnsi="Arial" w:cs="Arial"/>
          <w:color w:val="0000FF"/>
          <w:sz w:val="14"/>
          <w:szCs w:val="14"/>
          <w:highlight w:val="white"/>
          <w:lang w:val="fr-FR"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xsd:import</w:t>
      </w:r>
      <w:r w:rsidRPr="0043475A">
        <w:rPr>
          <w:rFonts w:ascii="Arial" w:hAnsi="Arial" w:cs="Arial"/>
          <w:color w:val="FF0000"/>
          <w:sz w:val="14"/>
          <w:szCs w:val="14"/>
          <w:highlight w:val="white"/>
          <w:lang w:val="en-US" w:eastAsia="en-US"/>
        </w:rPr>
        <w:t xml:space="preserve"> namespace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http://nlreftool/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schemaLocation</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NLRDMS_WS_XSD_1.1a.xsd</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xsd:schema</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types</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Main NLRDMS message datatypes (soap document xml structures) for the webservice operations are defined as elements in separate (imported) XSD: NLRDMS_WS_XSD_nnn.xsd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message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exception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part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fault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element</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tns:exception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message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message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matchByCode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part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parameters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element</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tns:matchByCode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message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message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matchByCodeResponse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part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parameters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element</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tns:matchByCodeResponse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message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message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matchByName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part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parameters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element</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tns:matchByName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message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message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matchByNameResponse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part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parameters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element</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tns:matchByNameResponse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message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message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getMutatedTables</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part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parameters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element</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tns:getMutatedTables</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message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message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getMutatedTablesResponse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part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parameters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element</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tns:getMutatedTablesResponse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message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message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getMutations</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part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parameters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element</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tns:getMutations</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message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message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getMutationsResponse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part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parameters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element</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tns:getMutationsResponse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message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message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getDataXML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part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parameters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element</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tns:getDataXML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message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message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getDataXMLResponse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part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parameters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element</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tns:getDataXMLResponse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message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message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getRisDataXML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part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parameters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element</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tns:getRisDataXML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message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message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getRisDataXMLResponse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part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parameters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element</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tns:getRisDataXMLResponse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message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message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mutateDataXML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part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parameters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element</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tns:mutateDataXML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message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message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mutateDataXMLResponse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part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parameters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element</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tns:mutateDataXMLResponse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message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message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requestMutationXML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part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parameters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element</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tns:requestMutationXML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message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message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requestMutationXMLResponse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part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parameters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element</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tns:requestMutationXMLResponse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message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The NLRDMS webservice operations (functions and parameters of the webservice interface) are defined here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portType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RefWeb</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operation</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matchByCode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input</w:t>
      </w:r>
      <w:r w:rsidRPr="0043475A">
        <w:rPr>
          <w:rFonts w:ascii="Arial" w:hAnsi="Arial" w:cs="Arial"/>
          <w:color w:val="FF0000"/>
          <w:sz w:val="14"/>
          <w:szCs w:val="14"/>
          <w:highlight w:val="white"/>
          <w:lang w:val="en-US" w:eastAsia="en-US"/>
        </w:rPr>
        <w:t xml:space="preserve"> message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tns:matchByCode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output</w:t>
      </w:r>
      <w:r w:rsidRPr="0043475A">
        <w:rPr>
          <w:rFonts w:ascii="Arial" w:hAnsi="Arial" w:cs="Arial"/>
          <w:color w:val="FF0000"/>
          <w:sz w:val="14"/>
          <w:szCs w:val="14"/>
          <w:highlight w:val="white"/>
          <w:lang w:val="en-US" w:eastAsia="en-US"/>
        </w:rPr>
        <w:t xml:space="preserve"> message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tns:matchByCodeResponse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lastRenderedPageBreak/>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fault</w:t>
      </w:r>
      <w:r w:rsidRPr="0043475A">
        <w:rPr>
          <w:rFonts w:ascii="Arial" w:hAnsi="Arial" w:cs="Arial"/>
          <w:color w:val="FF0000"/>
          <w:sz w:val="14"/>
          <w:szCs w:val="14"/>
          <w:highlight w:val="white"/>
          <w:lang w:val="en-US" w:eastAsia="en-US"/>
        </w:rPr>
        <w:t xml:space="preserve"> message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tns:exception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exception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operation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operation</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matchByName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input</w:t>
      </w:r>
      <w:r w:rsidRPr="0043475A">
        <w:rPr>
          <w:rFonts w:ascii="Arial" w:hAnsi="Arial" w:cs="Arial"/>
          <w:color w:val="FF0000"/>
          <w:sz w:val="14"/>
          <w:szCs w:val="14"/>
          <w:highlight w:val="white"/>
          <w:lang w:val="en-US" w:eastAsia="en-US"/>
        </w:rPr>
        <w:t xml:space="preserve"> message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tns:matchByName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output</w:t>
      </w:r>
      <w:r w:rsidRPr="0043475A">
        <w:rPr>
          <w:rFonts w:ascii="Arial" w:hAnsi="Arial" w:cs="Arial"/>
          <w:color w:val="FF0000"/>
          <w:sz w:val="14"/>
          <w:szCs w:val="14"/>
          <w:highlight w:val="white"/>
          <w:lang w:val="en-US" w:eastAsia="en-US"/>
        </w:rPr>
        <w:t xml:space="preserve"> message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tns:matchByNameResponse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fault</w:t>
      </w:r>
      <w:r w:rsidRPr="0043475A">
        <w:rPr>
          <w:rFonts w:ascii="Arial" w:hAnsi="Arial" w:cs="Arial"/>
          <w:color w:val="FF0000"/>
          <w:sz w:val="14"/>
          <w:szCs w:val="14"/>
          <w:highlight w:val="white"/>
          <w:lang w:val="en-US" w:eastAsia="en-US"/>
        </w:rPr>
        <w:t xml:space="preserve"> message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tns:exception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exception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operation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operation</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getMutatedTables</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input</w:t>
      </w:r>
      <w:r w:rsidRPr="0043475A">
        <w:rPr>
          <w:rFonts w:ascii="Arial" w:hAnsi="Arial" w:cs="Arial"/>
          <w:color w:val="FF0000"/>
          <w:sz w:val="14"/>
          <w:szCs w:val="14"/>
          <w:highlight w:val="white"/>
          <w:lang w:val="en-US" w:eastAsia="en-US"/>
        </w:rPr>
        <w:t xml:space="preserve"> message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tns:getMutatedTables</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output</w:t>
      </w:r>
      <w:r w:rsidRPr="0043475A">
        <w:rPr>
          <w:rFonts w:ascii="Arial" w:hAnsi="Arial" w:cs="Arial"/>
          <w:color w:val="FF0000"/>
          <w:sz w:val="14"/>
          <w:szCs w:val="14"/>
          <w:highlight w:val="white"/>
          <w:lang w:val="en-US" w:eastAsia="en-US"/>
        </w:rPr>
        <w:t xml:space="preserve"> message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tns:getMutatedTablesResponse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fault</w:t>
      </w:r>
      <w:r w:rsidRPr="0043475A">
        <w:rPr>
          <w:rFonts w:ascii="Arial" w:hAnsi="Arial" w:cs="Arial"/>
          <w:color w:val="FF0000"/>
          <w:sz w:val="14"/>
          <w:szCs w:val="14"/>
          <w:highlight w:val="white"/>
          <w:lang w:val="en-US" w:eastAsia="en-US"/>
        </w:rPr>
        <w:t xml:space="preserve"> message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tns:exception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exception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operation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operation</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getMutations</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input</w:t>
      </w:r>
      <w:r w:rsidRPr="0043475A">
        <w:rPr>
          <w:rFonts w:ascii="Arial" w:hAnsi="Arial" w:cs="Arial"/>
          <w:color w:val="FF0000"/>
          <w:sz w:val="14"/>
          <w:szCs w:val="14"/>
          <w:highlight w:val="white"/>
          <w:lang w:val="en-US" w:eastAsia="en-US"/>
        </w:rPr>
        <w:t xml:space="preserve"> message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tns:getMutations</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output</w:t>
      </w:r>
      <w:r w:rsidRPr="0043475A">
        <w:rPr>
          <w:rFonts w:ascii="Arial" w:hAnsi="Arial" w:cs="Arial"/>
          <w:color w:val="FF0000"/>
          <w:sz w:val="14"/>
          <w:szCs w:val="14"/>
          <w:highlight w:val="white"/>
          <w:lang w:val="en-US" w:eastAsia="en-US"/>
        </w:rPr>
        <w:t xml:space="preserve"> message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tns:getMutationsResponse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fault</w:t>
      </w:r>
      <w:r w:rsidRPr="0043475A">
        <w:rPr>
          <w:rFonts w:ascii="Arial" w:hAnsi="Arial" w:cs="Arial"/>
          <w:color w:val="FF0000"/>
          <w:sz w:val="14"/>
          <w:szCs w:val="14"/>
          <w:highlight w:val="white"/>
          <w:lang w:val="en-US" w:eastAsia="en-US"/>
        </w:rPr>
        <w:t xml:space="preserve"> message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tns:exception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exception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operation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operation</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getDataXML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input</w:t>
      </w:r>
      <w:r w:rsidRPr="0043475A">
        <w:rPr>
          <w:rFonts w:ascii="Arial" w:hAnsi="Arial" w:cs="Arial"/>
          <w:color w:val="FF0000"/>
          <w:sz w:val="14"/>
          <w:szCs w:val="14"/>
          <w:highlight w:val="white"/>
          <w:lang w:val="en-US" w:eastAsia="en-US"/>
        </w:rPr>
        <w:t xml:space="preserve"> message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tns:getDataXML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output</w:t>
      </w:r>
      <w:r w:rsidRPr="0043475A">
        <w:rPr>
          <w:rFonts w:ascii="Arial" w:hAnsi="Arial" w:cs="Arial"/>
          <w:color w:val="FF0000"/>
          <w:sz w:val="14"/>
          <w:szCs w:val="14"/>
          <w:highlight w:val="white"/>
          <w:lang w:val="en-US" w:eastAsia="en-US"/>
        </w:rPr>
        <w:t xml:space="preserve"> message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tns:getDataXMLResponse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fault</w:t>
      </w:r>
      <w:r w:rsidRPr="0043475A">
        <w:rPr>
          <w:rFonts w:ascii="Arial" w:hAnsi="Arial" w:cs="Arial"/>
          <w:color w:val="FF0000"/>
          <w:sz w:val="14"/>
          <w:szCs w:val="14"/>
          <w:highlight w:val="white"/>
          <w:lang w:val="en-US" w:eastAsia="en-US"/>
        </w:rPr>
        <w:t xml:space="preserve"> message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tns:exception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exception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operation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operation</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getRisDataXML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input</w:t>
      </w:r>
      <w:r w:rsidRPr="0043475A">
        <w:rPr>
          <w:rFonts w:ascii="Arial" w:hAnsi="Arial" w:cs="Arial"/>
          <w:color w:val="FF0000"/>
          <w:sz w:val="14"/>
          <w:szCs w:val="14"/>
          <w:highlight w:val="white"/>
          <w:lang w:val="en-US" w:eastAsia="en-US"/>
        </w:rPr>
        <w:t xml:space="preserve"> message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tns:getRisDataXML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output</w:t>
      </w:r>
      <w:r w:rsidRPr="0043475A">
        <w:rPr>
          <w:rFonts w:ascii="Arial" w:hAnsi="Arial" w:cs="Arial"/>
          <w:color w:val="FF0000"/>
          <w:sz w:val="14"/>
          <w:szCs w:val="14"/>
          <w:highlight w:val="white"/>
          <w:lang w:val="en-US" w:eastAsia="en-US"/>
        </w:rPr>
        <w:t xml:space="preserve"> message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tns:getRisDataXMLResponse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fault</w:t>
      </w:r>
      <w:r w:rsidRPr="0043475A">
        <w:rPr>
          <w:rFonts w:ascii="Arial" w:hAnsi="Arial" w:cs="Arial"/>
          <w:color w:val="FF0000"/>
          <w:sz w:val="14"/>
          <w:szCs w:val="14"/>
          <w:highlight w:val="white"/>
          <w:lang w:val="en-US" w:eastAsia="en-US"/>
        </w:rPr>
        <w:t xml:space="preserve"> message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tns:exception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exception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operation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operation</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mutateDataXML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input</w:t>
      </w:r>
      <w:r w:rsidRPr="0043475A">
        <w:rPr>
          <w:rFonts w:ascii="Arial" w:hAnsi="Arial" w:cs="Arial"/>
          <w:color w:val="FF0000"/>
          <w:sz w:val="14"/>
          <w:szCs w:val="14"/>
          <w:highlight w:val="white"/>
          <w:lang w:val="en-US" w:eastAsia="en-US"/>
        </w:rPr>
        <w:t xml:space="preserve"> message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tns:mutateDataXML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output</w:t>
      </w:r>
      <w:r w:rsidRPr="0043475A">
        <w:rPr>
          <w:rFonts w:ascii="Arial" w:hAnsi="Arial" w:cs="Arial"/>
          <w:color w:val="FF0000"/>
          <w:sz w:val="14"/>
          <w:szCs w:val="14"/>
          <w:highlight w:val="white"/>
          <w:lang w:val="en-US" w:eastAsia="en-US"/>
        </w:rPr>
        <w:t xml:space="preserve"> message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tns:mutateDataXMLResponse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fault</w:t>
      </w:r>
      <w:r w:rsidRPr="0043475A">
        <w:rPr>
          <w:rFonts w:ascii="Arial" w:hAnsi="Arial" w:cs="Arial"/>
          <w:color w:val="FF0000"/>
          <w:sz w:val="14"/>
          <w:szCs w:val="14"/>
          <w:highlight w:val="white"/>
          <w:lang w:val="en-US" w:eastAsia="en-US"/>
        </w:rPr>
        <w:t xml:space="preserve"> message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tns:exception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exception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operation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operation</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requestMutationXML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input</w:t>
      </w:r>
      <w:r w:rsidRPr="0043475A">
        <w:rPr>
          <w:rFonts w:ascii="Arial" w:hAnsi="Arial" w:cs="Arial"/>
          <w:color w:val="FF0000"/>
          <w:sz w:val="14"/>
          <w:szCs w:val="14"/>
          <w:highlight w:val="white"/>
          <w:lang w:val="en-US" w:eastAsia="en-US"/>
        </w:rPr>
        <w:t xml:space="preserve"> message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tns:requestMutationXML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output</w:t>
      </w:r>
      <w:r w:rsidRPr="0043475A">
        <w:rPr>
          <w:rFonts w:ascii="Arial" w:hAnsi="Arial" w:cs="Arial"/>
          <w:color w:val="FF0000"/>
          <w:sz w:val="14"/>
          <w:szCs w:val="14"/>
          <w:highlight w:val="white"/>
          <w:lang w:val="en-US" w:eastAsia="en-US"/>
        </w:rPr>
        <w:t xml:space="preserve"> message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tns:requestMutationXMLResponse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fault</w:t>
      </w:r>
      <w:r w:rsidRPr="0043475A">
        <w:rPr>
          <w:rFonts w:ascii="Arial" w:hAnsi="Arial" w:cs="Arial"/>
          <w:color w:val="FF0000"/>
          <w:sz w:val="14"/>
          <w:szCs w:val="14"/>
          <w:highlight w:val="white"/>
          <w:lang w:val="en-US" w:eastAsia="en-US"/>
        </w:rPr>
        <w:t xml:space="preserve"> message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tns:exception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exception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operation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portType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The NLRDMS webservice function bindings are defined here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binding</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RefWebPortBinding</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tns:RefWeb</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soap:binding</w:t>
      </w:r>
      <w:r w:rsidRPr="0043475A">
        <w:rPr>
          <w:rFonts w:ascii="Arial" w:hAnsi="Arial" w:cs="Arial"/>
          <w:color w:val="FF0000"/>
          <w:sz w:val="14"/>
          <w:szCs w:val="14"/>
          <w:highlight w:val="white"/>
          <w:lang w:val="en-US" w:eastAsia="en-US"/>
        </w:rPr>
        <w:t xml:space="preserve"> transport</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http://schemas.xmlsoap.org/soap/http</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style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document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operation</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matchByCode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soap:operation</w:t>
      </w:r>
      <w:r w:rsidRPr="0043475A">
        <w:rPr>
          <w:rFonts w:ascii="Arial" w:hAnsi="Arial" w:cs="Arial"/>
          <w:color w:val="FF0000"/>
          <w:sz w:val="14"/>
          <w:szCs w:val="14"/>
          <w:highlight w:val="white"/>
          <w:lang w:val="en-US" w:eastAsia="en-US"/>
        </w:rPr>
        <w:t xml:space="preserve"> soapAction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input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soap:body</w:t>
      </w:r>
      <w:r w:rsidRPr="0043475A">
        <w:rPr>
          <w:rFonts w:ascii="Arial" w:hAnsi="Arial" w:cs="Arial"/>
          <w:color w:val="FF0000"/>
          <w:sz w:val="14"/>
          <w:szCs w:val="14"/>
          <w:highlight w:val="white"/>
          <w:lang w:val="en-US" w:eastAsia="en-US"/>
        </w:rPr>
        <w:t xml:space="preserve"> use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literal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input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output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soap:body</w:t>
      </w:r>
      <w:r w:rsidRPr="0043475A">
        <w:rPr>
          <w:rFonts w:ascii="Arial" w:hAnsi="Arial" w:cs="Arial"/>
          <w:color w:val="FF0000"/>
          <w:sz w:val="14"/>
          <w:szCs w:val="14"/>
          <w:highlight w:val="white"/>
          <w:lang w:val="en-US" w:eastAsia="en-US"/>
        </w:rPr>
        <w:t xml:space="preserve"> use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literal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output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fault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exception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soap:fault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exception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use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literal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fault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operation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operation</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matchByName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soap:operation</w:t>
      </w:r>
      <w:r w:rsidRPr="0043475A">
        <w:rPr>
          <w:rFonts w:ascii="Arial" w:hAnsi="Arial" w:cs="Arial"/>
          <w:color w:val="FF0000"/>
          <w:sz w:val="14"/>
          <w:szCs w:val="14"/>
          <w:highlight w:val="white"/>
          <w:lang w:val="en-US" w:eastAsia="en-US"/>
        </w:rPr>
        <w:t xml:space="preserve"> soapAction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input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soap:body</w:t>
      </w:r>
      <w:r w:rsidRPr="0043475A">
        <w:rPr>
          <w:rFonts w:ascii="Arial" w:hAnsi="Arial" w:cs="Arial"/>
          <w:color w:val="FF0000"/>
          <w:sz w:val="14"/>
          <w:szCs w:val="14"/>
          <w:highlight w:val="white"/>
          <w:lang w:val="en-US" w:eastAsia="en-US"/>
        </w:rPr>
        <w:t xml:space="preserve"> use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literal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input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output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soap:body</w:t>
      </w:r>
      <w:r w:rsidRPr="0043475A">
        <w:rPr>
          <w:rFonts w:ascii="Arial" w:hAnsi="Arial" w:cs="Arial"/>
          <w:color w:val="FF0000"/>
          <w:sz w:val="14"/>
          <w:szCs w:val="14"/>
          <w:highlight w:val="white"/>
          <w:lang w:val="en-US" w:eastAsia="en-US"/>
        </w:rPr>
        <w:t xml:space="preserve"> use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literal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output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fault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exception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soap:fault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exception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use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literal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fault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operation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operation</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getMutatedTables</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soap:operation</w:t>
      </w:r>
      <w:r w:rsidRPr="0043475A">
        <w:rPr>
          <w:rFonts w:ascii="Arial" w:hAnsi="Arial" w:cs="Arial"/>
          <w:color w:val="FF0000"/>
          <w:sz w:val="14"/>
          <w:szCs w:val="14"/>
          <w:highlight w:val="white"/>
          <w:lang w:val="en-US" w:eastAsia="en-US"/>
        </w:rPr>
        <w:t xml:space="preserve"> soapAction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input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soap:body</w:t>
      </w:r>
      <w:r w:rsidRPr="0043475A">
        <w:rPr>
          <w:rFonts w:ascii="Arial" w:hAnsi="Arial" w:cs="Arial"/>
          <w:color w:val="FF0000"/>
          <w:sz w:val="14"/>
          <w:szCs w:val="14"/>
          <w:highlight w:val="white"/>
          <w:lang w:val="en-US" w:eastAsia="en-US"/>
        </w:rPr>
        <w:t xml:space="preserve"> use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literal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input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output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soap:body</w:t>
      </w:r>
      <w:r w:rsidRPr="0043475A">
        <w:rPr>
          <w:rFonts w:ascii="Arial" w:hAnsi="Arial" w:cs="Arial"/>
          <w:color w:val="FF0000"/>
          <w:sz w:val="14"/>
          <w:szCs w:val="14"/>
          <w:highlight w:val="white"/>
          <w:lang w:val="en-US" w:eastAsia="en-US"/>
        </w:rPr>
        <w:t xml:space="preserve"> use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literal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output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fault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exception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soap:fault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exception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use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literal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fault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operation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operation</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getMutations</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soap:operation</w:t>
      </w:r>
      <w:r w:rsidRPr="0043475A">
        <w:rPr>
          <w:rFonts w:ascii="Arial" w:hAnsi="Arial" w:cs="Arial"/>
          <w:color w:val="FF0000"/>
          <w:sz w:val="14"/>
          <w:szCs w:val="14"/>
          <w:highlight w:val="white"/>
          <w:lang w:val="en-US" w:eastAsia="en-US"/>
        </w:rPr>
        <w:t xml:space="preserve"> soapAction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input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soap:body</w:t>
      </w:r>
      <w:r w:rsidRPr="0043475A">
        <w:rPr>
          <w:rFonts w:ascii="Arial" w:hAnsi="Arial" w:cs="Arial"/>
          <w:color w:val="FF0000"/>
          <w:sz w:val="14"/>
          <w:szCs w:val="14"/>
          <w:highlight w:val="white"/>
          <w:lang w:val="en-US" w:eastAsia="en-US"/>
        </w:rPr>
        <w:t xml:space="preserve"> use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literal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input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output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soap:body</w:t>
      </w:r>
      <w:r w:rsidRPr="0043475A">
        <w:rPr>
          <w:rFonts w:ascii="Arial" w:hAnsi="Arial" w:cs="Arial"/>
          <w:color w:val="FF0000"/>
          <w:sz w:val="14"/>
          <w:szCs w:val="14"/>
          <w:highlight w:val="white"/>
          <w:lang w:val="en-US" w:eastAsia="en-US"/>
        </w:rPr>
        <w:t xml:space="preserve"> use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literal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output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lastRenderedPageBreak/>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fault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exception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soap:fault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exception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use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literal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fault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operation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operation</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getDataXML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soap:operation</w:t>
      </w:r>
      <w:r w:rsidRPr="0043475A">
        <w:rPr>
          <w:rFonts w:ascii="Arial" w:hAnsi="Arial" w:cs="Arial"/>
          <w:color w:val="FF0000"/>
          <w:sz w:val="14"/>
          <w:szCs w:val="14"/>
          <w:highlight w:val="white"/>
          <w:lang w:val="en-US" w:eastAsia="en-US"/>
        </w:rPr>
        <w:t xml:space="preserve"> soapAction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input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soap:body</w:t>
      </w:r>
      <w:r w:rsidRPr="0043475A">
        <w:rPr>
          <w:rFonts w:ascii="Arial" w:hAnsi="Arial" w:cs="Arial"/>
          <w:color w:val="FF0000"/>
          <w:sz w:val="14"/>
          <w:szCs w:val="14"/>
          <w:highlight w:val="white"/>
          <w:lang w:val="en-US" w:eastAsia="en-US"/>
        </w:rPr>
        <w:t xml:space="preserve"> use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literal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input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output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soap:body</w:t>
      </w:r>
      <w:r w:rsidRPr="0043475A">
        <w:rPr>
          <w:rFonts w:ascii="Arial" w:hAnsi="Arial" w:cs="Arial"/>
          <w:color w:val="FF0000"/>
          <w:sz w:val="14"/>
          <w:szCs w:val="14"/>
          <w:highlight w:val="white"/>
          <w:lang w:val="en-US" w:eastAsia="en-US"/>
        </w:rPr>
        <w:t xml:space="preserve"> use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literal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output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fault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exception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soap:fault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exception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use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literal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fault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operation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operation</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getRisDataXML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soap:operation</w:t>
      </w:r>
      <w:r w:rsidRPr="0043475A">
        <w:rPr>
          <w:rFonts w:ascii="Arial" w:hAnsi="Arial" w:cs="Arial"/>
          <w:color w:val="FF0000"/>
          <w:sz w:val="14"/>
          <w:szCs w:val="14"/>
          <w:highlight w:val="white"/>
          <w:lang w:val="en-US" w:eastAsia="en-US"/>
        </w:rPr>
        <w:t xml:space="preserve"> soapAction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input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soap:body</w:t>
      </w:r>
      <w:r w:rsidRPr="0043475A">
        <w:rPr>
          <w:rFonts w:ascii="Arial" w:hAnsi="Arial" w:cs="Arial"/>
          <w:color w:val="FF0000"/>
          <w:sz w:val="14"/>
          <w:szCs w:val="14"/>
          <w:highlight w:val="white"/>
          <w:lang w:val="en-US" w:eastAsia="en-US"/>
        </w:rPr>
        <w:t xml:space="preserve"> use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literal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input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output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soap:body</w:t>
      </w:r>
      <w:r w:rsidRPr="0043475A">
        <w:rPr>
          <w:rFonts w:ascii="Arial" w:hAnsi="Arial" w:cs="Arial"/>
          <w:color w:val="FF0000"/>
          <w:sz w:val="14"/>
          <w:szCs w:val="14"/>
          <w:highlight w:val="white"/>
          <w:lang w:val="en-US" w:eastAsia="en-US"/>
        </w:rPr>
        <w:t xml:space="preserve"> use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literal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output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fault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exception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soap:fault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exception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use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literal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fault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operation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operation</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mutateDataXML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soap:operation</w:t>
      </w:r>
      <w:r w:rsidRPr="0043475A">
        <w:rPr>
          <w:rFonts w:ascii="Arial" w:hAnsi="Arial" w:cs="Arial"/>
          <w:color w:val="FF0000"/>
          <w:sz w:val="14"/>
          <w:szCs w:val="14"/>
          <w:highlight w:val="white"/>
          <w:lang w:val="en-US" w:eastAsia="en-US"/>
        </w:rPr>
        <w:t xml:space="preserve"> soapAction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input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soap:body</w:t>
      </w:r>
      <w:r w:rsidRPr="0043475A">
        <w:rPr>
          <w:rFonts w:ascii="Arial" w:hAnsi="Arial" w:cs="Arial"/>
          <w:color w:val="FF0000"/>
          <w:sz w:val="14"/>
          <w:szCs w:val="14"/>
          <w:highlight w:val="white"/>
          <w:lang w:val="en-US" w:eastAsia="en-US"/>
        </w:rPr>
        <w:t xml:space="preserve"> use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literal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input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output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soap:body</w:t>
      </w:r>
      <w:r w:rsidRPr="0043475A">
        <w:rPr>
          <w:rFonts w:ascii="Arial" w:hAnsi="Arial" w:cs="Arial"/>
          <w:color w:val="FF0000"/>
          <w:sz w:val="14"/>
          <w:szCs w:val="14"/>
          <w:highlight w:val="white"/>
          <w:lang w:val="en-US" w:eastAsia="en-US"/>
        </w:rPr>
        <w:t xml:space="preserve"> use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literal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output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fault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exception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soap:fault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exception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use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literal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fault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operation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operation</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requestMutationXML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soap:operation</w:t>
      </w:r>
      <w:r w:rsidRPr="0043475A">
        <w:rPr>
          <w:rFonts w:ascii="Arial" w:hAnsi="Arial" w:cs="Arial"/>
          <w:color w:val="FF0000"/>
          <w:sz w:val="14"/>
          <w:szCs w:val="14"/>
          <w:highlight w:val="white"/>
          <w:lang w:val="en-US" w:eastAsia="en-US"/>
        </w:rPr>
        <w:t xml:space="preserve"> soapAction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input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soap:body</w:t>
      </w:r>
      <w:r w:rsidRPr="0043475A">
        <w:rPr>
          <w:rFonts w:ascii="Arial" w:hAnsi="Arial" w:cs="Arial"/>
          <w:color w:val="FF0000"/>
          <w:sz w:val="14"/>
          <w:szCs w:val="14"/>
          <w:highlight w:val="white"/>
          <w:lang w:val="en-US" w:eastAsia="en-US"/>
        </w:rPr>
        <w:t xml:space="preserve"> use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literal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input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output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soap:body</w:t>
      </w:r>
      <w:r w:rsidRPr="0043475A">
        <w:rPr>
          <w:rFonts w:ascii="Arial" w:hAnsi="Arial" w:cs="Arial"/>
          <w:color w:val="FF0000"/>
          <w:sz w:val="14"/>
          <w:szCs w:val="14"/>
          <w:highlight w:val="white"/>
          <w:lang w:val="en-US" w:eastAsia="en-US"/>
        </w:rPr>
        <w:t xml:space="preserve"> use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literal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output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fault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exception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soap:fault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exception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use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literal</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fault</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operation</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binding</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The NLRDMS webservice port and address (url, endpoint) bindings (per webservice version) are defined here, service name has a direct link with dirstruct in war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service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v1/NLRefWebService</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port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RefWebPort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binding</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tns:RefWebPortBinding</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generic URL to the web service port (keywords: host &amp; port) will be substituted runtime with the correct root url &amp; port by an appl servlet.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&lt;soap:address location="http://host:port/refwsclient/v1/NLRefWebService"/&gt; will become i.e. &lt;soap:address location="http://reftool.e-navigation.nl/refwsclient/v1/NLRefWebService"/&gt; </w:t>
      </w:r>
      <w:r w:rsidRPr="0043475A">
        <w:rPr>
          <w:rFonts w:ascii="Arial" w:hAnsi="Arial" w:cs="Arial"/>
          <w:color w:val="0000FF"/>
          <w:sz w:val="14"/>
          <w:szCs w:val="14"/>
          <w:highlight w:val="white"/>
          <w:lang w:val="en-US" w:eastAsia="en-US"/>
        </w:rPr>
        <w:t>--&gt;</w:t>
      </w:r>
    </w:p>
    <w:p w:rsidR="002B13F5" w:rsidRPr="0043475A"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soap:address</w:t>
      </w:r>
      <w:r w:rsidRPr="0043475A">
        <w:rPr>
          <w:rFonts w:ascii="Arial" w:hAnsi="Arial" w:cs="Arial"/>
          <w:color w:val="FF0000"/>
          <w:sz w:val="14"/>
          <w:szCs w:val="14"/>
          <w:highlight w:val="white"/>
          <w:lang w:val="en-US" w:eastAsia="en-US"/>
        </w:rPr>
        <w:t xml:space="preserve"> location</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http://host:port/refwsclient/v1/NLRefWebService</w:t>
      </w:r>
      <w:r w:rsidRPr="0043475A">
        <w:rPr>
          <w:rFonts w:ascii="Arial" w:hAnsi="Arial" w:cs="Arial"/>
          <w:color w:val="0000FF"/>
          <w:sz w:val="14"/>
          <w:szCs w:val="14"/>
          <w:highlight w:val="white"/>
          <w:lang w:val="en-US" w:eastAsia="en-US"/>
        </w:rPr>
        <w:t>"/&gt;</w:t>
      </w:r>
    </w:p>
    <w:p w:rsidR="002B13F5" w:rsidRPr="00214A0B"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214A0B">
        <w:rPr>
          <w:rFonts w:ascii="Arial" w:hAnsi="Arial" w:cs="Arial"/>
          <w:color w:val="0000FF"/>
          <w:sz w:val="14"/>
          <w:szCs w:val="14"/>
          <w:highlight w:val="white"/>
          <w:lang w:eastAsia="en-US"/>
        </w:rPr>
        <w:t>&lt;/</w:t>
      </w:r>
      <w:r w:rsidRPr="00214A0B">
        <w:rPr>
          <w:rFonts w:ascii="Arial" w:hAnsi="Arial" w:cs="Arial"/>
          <w:color w:val="800000"/>
          <w:sz w:val="14"/>
          <w:szCs w:val="14"/>
          <w:highlight w:val="white"/>
          <w:lang w:eastAsia="en-US"/>
        </w:rPr>
        <w:t>port</w:t>
      </w:r>
      <w:r w:rsidRPr="00214A0B">
        <w:rPr>
          <w:rFonts w:ascii="Arial" w:hAnsi="Arial" w:cs="Arial"/>
          <w:color w:val="0000FF"/>
          <w:sz w:val="14"/>
          <w:szCs w:val="14"/>
          <w:highlight w:val="white"/>
          <w:lang w:eastAsia="en-US"/>
        </w:rPr>
        <w:t>&gt;</w:t>
      </w:r>
    </w:p>
    <w:p w:rsidR="002B13F5" w:rsidRPr="00214A0B"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eastAsia="en-US"/>
        </w:rPr>
      </w:pPr>
      <w:r w:rsidRPr="00214A0B">
        <w:rPr>
          <w:rFonts w:ascii="Arial" w:hAnsi="Arial" w:cs="Arial"/>
          <w:color w:val="000000"/>
          <w:sz w:val="14"/>
          <w:szCs w:val="14"/>
          <w:highlight w:val="white"/>
          <w:lang w:eastAsia="en-US"/>
        </w:rPr>
        <w:tab/>
      </w:r>
      <w:r w:rsidRPr="00214A0B">
        <w:rPr>
          <w:rFonts w:ascii="Arial" w:hAnsi="Arial" w:cs="Arial"/>
          <w:color w:val="0000FF"/>
          <w:sz w:val="14"/>
          <w:szCs w:val="14"/>
          <w:highlight w:val="white"/>
          <w:lang w:eastAsia="en-US"/>
        </w:rPr>
        <w:t>&lt;/</w:t>
      </w:r>
      <w:r w:rsidRPr="00214A0B">
        <w:rPr>
          <w:rFonts w:ascii="Arial" w:hAnsi="Arial" w:cs="Arial"/>
          <w:color w:val="800000"/>
          <w:sz w:val="14"/>
          <w:szCs w:val="14"/>
          <w:highlight w:val="white"/>
          <w:lang w:eastAsia="en-US"/>
        </w:rPr>
        <w:t>service</w:t>
      </w:r>
      <w:r w:rsidRPr="00214A0B">
        <w:rPr>
          <w:rFonts w:ascii="Arial" w:hAnsi="Arial" w:cs="Arial"/>
          <w:color w:val="0000FF"/>
          <w:sz w:val="14"/>
          <w:szCs w:val="14"/>
          <w:highlight w:val="white"/>
          <w:lang w:eastAsia="en-US"/>
        </w:rPr>
        <w:t>&gt;</w:t>
      </w:r>
    </w:p>
    <w:p w:rsidR="002B13F5" w:rsidRPr="00214A0B" w:rsidRDefault="002B13F5"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spacing w:line="240" w:lineRule="auto"/>
        <w:rPr>
          <w:rFonts w:ascii="Arial" w:hAnsi="Arial" w:cs="Arial"/>
          <w:color w:val="000000"/>
          <w:sz w:val="14"/>
          <w:szCs w:val="14"/>
          <w:highlight w:val="white"/>
          <w:lang w:eastAsia="en-US"/>
        </w:rPr>
      </w:pPr>
      <w:r w:rsidRPr="00214A0B">
        <w:rPr>
          <w:rFonts w:ascii="Arial" w:hAnsi="Arial" w:cs="Arial"/>
          <w:color w:val="0000FF"/>
          <w:sz w:val="14"/>
          <w:szCs w:val="14"/>
          <w:highlight w:val="white"/>
          <w:lang w:eastAsia="en-US"/>
        </w:rPr>
        <w:t>&lt;/</w:t>
      </w:r>
      <w:r w:rsidRPr="00214A0B">
        <w:rPr>
          <w:rFonts w:ascii="Arial" w:hAnsi="Arial" w:cs="Arial"/>
          <w:color w:val="800000"/>
          <w:sz w:val="14"/>
          <w:szCs w:val="14"/>
          <w:highlight w:val="white"/>
          <w:lang w:eastAsia="en-US"/>
        </w:rPr>
        <w:t>definitions</w:t>
      </w:r>
      <w:r w:rsidRPr="00214A0B">
        <w:rPr>
          <w:rFonts w:ascii="Arial" w:hAnsi="Arial" w:cs="Arial"/>
          <w:color w:val="0000FF"/>
          <w:sz w:val="14"/>
          <w:szCs w:val="14"/>
          <w:highlight w:val="white"/>
          <w:lang w:eastAsia="en-US"/>
        </w:rPr>
        <w:t>&gt;</w:t>
      </w:r>
    </w:p>
    <w:p w:rsidR="002B13F5" w:rsidRPr="00214A0B" w:rsidRDefault="002B13F5" w:rsidP="002B13F5">
      <w:pPr>
        <w:autoSpaceDE w:val="0"/>
        <w:autoSpaceDN w:val="0"/>
        <w:adjustRightInd w:val="0"/>
        <w:spacing w:line="240" w:lineRule="auto"/>
        <w:rPr>
          <w:rFonts w:ascii="Arial" w:hAnsi="Arial" w:cs="Arial"/>
          <w:sz w:val="14"/>
          <w:szCs w:val="14"/>
          <w:lang w:eastAsia="en-US"/>
        </w:rPr>
      </w:pPr>
    </w:p>
    <w:p w:rsidR="007020D0" w:rsidRPr="00214A0B" w:rsidRDefault="007020D0" w:rsidP="003B64B0">
      <w:pPr>
        <w:rPr>
          <w:lang w:eastAsia="en-US"/>
        </w:rPr>
      </w:pPr>
    </w:p>
    <w:p w:rsidR="007020D0" w:rsidRPr="00214A0B" w:rsidRDefault="007020D0" w:rsidP="003B64B0">
      <w:pPr>
        <w:rPr>
          <w:lang w:eastAsia="en-US"/>
        </w:rPr>
      </w:pPr>
    </w:p>
    <w:p w:rsidR="003B64B0" w:rsidRPr="00214A0B" w:rsidRDefault="003B64B0" w:rsidP="00BF2E69">
      <w:pPr>
        <w:pStyle w:val="Appendix2"/>
      </w:pPr>
      <w:bookmarkStart w:id="157" w:name="_Ref434905727"/>
      <w:bookmarkStart w:id="158" w:name="_Toc78451368"/>
      <w:r w:rsidRPr="00214A0B">
        <w:t>NL</w:t>
      </w:r>
      <w:r w:rsidR="007020D0" w:rsidRPr="00214A0B">
        <w:t>RDMS</w:t>
      </w:r>
      <w:r w:rsidRPr="00214A0B">
        <w:t xml:space="preserve"> Webservice – XSD</w:t>
      </w:r>
      <w:bookmarkEnd w:id="157"/>
      <w:bookmarkEnd w:id="158"/>
    </w:p>
    <w:p w:rsidR="003B64B0" w:rsidRPr="00214A0B" w:rsidRDefault="00BF1B59" w:rsidP="003B64B0">
      <w:pPr>
        <w:rPr>
          <w:lang w:eastAsia="en-US"/>
        </w:rPr>
      </w:pPr>
      <w:r w:rsidRPr="00214A0B">
        <w:rPr>
          <w:lang w:eastAsia="en-US"/>
        </w:rPr>
        <w:t>De XSD file in deze sectie bevat de definities van alle datastructuren zoals gebruikt in de NLRDMS webservice interface [NLR-EIF5].</w:t>
      </w:r>
    </w:p>
    <w:p w:rsidR="002D0B17" w:rsidRPr="00214A0B" w:rsidRDefault="002D0B17" w:rsidP="002D0B17"/>
    <w:p w:rsidR="002D0B17" w:rsidRPr="00214A0B" w:rsidRDefault="002D0B17" w:rsidP="002D0B17">
      <w:r w:rsidRPr="00214A0B">
        <w:t xml:space="preserve">De gebruikte datastructuren </w:t>
      </w:r>
      <w:r w:rsidR="00EC0644" w:rsidRPr="00214A0B">
        <w:t xml:space="preserve">in de XSD </w:t>
      </w:r>
      <w:r w:rsidRPr="00214A0B">
        <w:t>zijn op te delen in:</w:t>
      </w:r>
    </w:p>
    <w:p w:rsidR="002D0B17" w:rsidRPr="00214A0B" w:rsidRDefault="002D0B17" w:rsidP="002D0B17"/>
    <w:p w:rsidR="002D0B17" w:rsidRPr="00214A0B" w:rsidRDefault="002D0B17" w:rsidP="002D0B17">
      <w:pPr>
        <w:rPr>
          <w:rFonts w:cs="Arial"/>
        </w:rPr>
      </w:pPr>
      <w:r w:rsidRPr="00214A0B">
        <w:rPr>
          <w:rFonts w:cs="Arial"/>
          <w:i/>
        </w:rPr>
        <w:t>Global elements</w:t>
      </w:r>
      <w:r w:rsidRPr="00214A0B">
        <w:rPr>
          <w:rFonts w:cs="Arial"/>
        </w:rPr>
        <w:t>:</w:t>
      </w:r>
    </w:p>
    <w:p w:rsidR="002D0B17" w:rsidRPr="00214A0B" w:rsidRDefault="002D0B17" w:rsidP="00B012BE">
      <w:pPr>
        <w:numPr>
          <w:ilvl w:val="0"/>
          <w:numId w:val="28"/>
        </w:numPr>
      </w:pPr>
      <w:r w:rsidRPr="00214A0B">
        <w:t xml:space="preserve">API Function </w:t>
      </w:r>
      <w:r w:rsidR="00EC0644" w:rsidRPr="00214A0B">
        <w:t>message definities</w:t>
      </w:r>
      <w:r w:rsidRPr="00214A0B">
        <w:t xml:space="preserve"> (</w:t>
      </w:r>
      <w:r w:rsidR="00EC0644" w:rsidRPr="00214A0B">
        <w:t>operatie/</w:t>
      </w:r>
      <w:r w:rsidRPr="00214A0B">
        <w:t>functi</w:t>
      </w:r>
      <w:r w:rsidR="00EC0644" w:rsidRPr="00214A0B">
        <w:t xml:space="preserve">enamen zoals gedefinieerd in de </w:t>
      </w:r>
      <w:r w:rsidRPr="00214A0B">
        <w:t xml:space="preserve">WSDL operation section), </w:t>
      </w:r>
      <w:r w:rsidR="00EC0644" w:rsidRPr="00214A0B">
        <w:t>zoals</w:t>
      </w:r>
      <w:r w:rsidRPr="00214A0B">
        <w:t>: matchByCode, mutateDataXML().</w:t>
      </w:r>
    </w:p>
    <w:p w:rsidR="002D0B17" w:rsidRPr="00214A0B" w:rsidRDefault="002D0B17" w:rsidP="002D0B17"/>
    <w:p w:rsidR="002D0B17" w:rsidRPr="00214A0B" w:rsidRDefault="002D0B17" w:rsidP="00EC0644">
      <w:pPr>
        <w:keepNext/>
        <w:keepLines/>
        <w:rPr>
          <w:rFonts w:cs="Arial"/>
        </w:rPr>
      </w:pPr>
      <w:r w:rsidRPr="00214A0B">
        <w:rPr>
          <w:rFonts w:cs="Arial"/>
          <w:i/>
        </w:rPr>
        <w:t>Complex types</w:t>
      </w:r>
      <w:r w:rsidRPr="00214A0B">
        <w:rPr>
          <w:rFonts w:cs="Arial"/>
        </w:rPr>
        <w:t xml:space="preserve"> </w:t>
      </w:r>
      <w:r w:rsidR="00EC0644" w:rsidRPr="00214A0B">
        <w:rPr>
          <w:rFonts w:cs="Arial"/>
        </w:rPr>
        <w:t>definities voor</w:t>
      </w:r>
      <w:r w:rsidRPr="00214A0B">
        <w:rPr>
          <w:rFonts w:cs="Arial"/>
        </w:rPr>
        <w:t>:</w:t>
      </w:r>
    </w:p>
    <w:p w:rsidR="002D0B17" w:rsidRPr="00214A0B" w:rsidRDefault="002D0B17" w:rsidP="00EC0644">
      <w:pPr>
        <w:keepNext/>
        <w:keepLines/>
        <w:numPr>
          <w:ilvl w:val="0"/>
          <w:numId w:val="28"/>
        </w:numPr>
      </w:pPr>
      <w:r w:rsidRPr="00214A0B">
        <w:t>API Functi</w:t>
      </w:r>
      <w:r w:rsidR="00EC0644" w:rsidRPr="00214A0B">
        <w:t>e parameters (input operatie messages)</w:t>
      </w:r>
      <w:r w:rsidRPr="00214A0B">
        <w:t>.</w:t>
      </w:r>
    </w:p>
    <w:p w:rsidR="002D0B17" w:rsidRPr="00214A0B" w:rsidRDefault="00EC0644" w:rsidP="00B012BE">
      <w:pPr>
        <w:numPr>
          <w:ilvl w:val="0"/>
          <w:numId w:val="28"/>
        </w:numPr>
      </w:pPr>
      <w:r w:rsidRPr="00214A0B">
        <w:t>Overige substructuren, zoals resultaat datastructuren</w:t>
      </w:r>
      <w:r w:rsidR="002D0B17" w:rsidRPr="00214A0B">
        <w:t xml:space="preserve">: “refdataReturnType” </w:t>
      </w:r>
      <w:r w:rsidRPr="00214A0B">
        <w:t>en</w:t>
      </w:r>
      <w:r w:rsidR="002D0B17" w:rsidRPr="00214A0B">
        <w:t xml:space="preserve"> “refdataReqMutType” etc).</w:t>
      </w:r>
    </w:p>
    <w:p w:rsidR="002D0B17" w:rsidRPr="00214A0B" w:rsidRDefault="002D0B17" w:rsidP="002D0B17"/>
    <w:p w:rsidR="002D0B17" w:rsidRPr="00214A0B" w:rsidRDefault="002D0B17" w:rsidP="00EC0644">
      <w:pPr>
        <w:keepNext/>
        <w:keepLines/>
        <w:rPr>
          <w:rFonts w:cs="Arial"/>
        </w:rPr>
      </w:pPr>
      <w:r w:rsidRPr="00214A0B">
        <w:rPr>
          <w:rFonts w:cs="Arial"/>
          <w:i/>
        </w:rPr>
        <w:t>Simple types</w:t>
      </w:r>
      <w:r w:rsidR="00EC0644" w:rsidRPr="00214A0B">
        <w:rPr>
          <w:rFonts w:cs="Arial"/>
        </w:rPr>
        <w:t xml:space="preserve"> definities:</w:t>
      </w:r>
    </w:p>
    <w:p w:rsidR="00EC0644" w:rsidRPr="00214A0B" w:rsidRDefault="00EC0644" w:rsidP="00EC0644">
      <w:pPr>
        <w:keepNext/>
        <w:keepLines/>
        <w:numPr>
          <w:ilvl w:val="0"/>
          <w:numId w:val="29"/>
        </w:numPr>
      </w:pPr>
      <w:r w:rsidRPr="00214A0B">
        <w:t>Basis</w:t>
      </w:r>
      <w:r w:rsidR="002D0B17" w:rsidRPr="00214A0B">
        <w:t xml:space="preserve"> types </w:t>
      </w:r>
      <w:r w:rsidRPr="00214A0B">
        <w:t xml:space="preserve">zoals gebruikt in de diverse Complex types. Deze </w:t>
      </w:r>
      <w:r w:rsidR="002D0B17" w:rsidRPr="00214A0B">
        <w:t xml:space="preserve">basic “simpletypes” </w:t>
      </w:r>
      <w:r w:rsidRPr="00214A0B">
        <w:t xml:space="preserve">worden vooral gebruikt om de verschillende items/velden als </w:t>
      </w:r>
      <w:r w:rsidR="002D0B17" w:rsidRPr="00214A0B">
        <w:t xml:space="preserve">“typedef” </w:t>
      </w:r>
      <w:r w:rsidRPr="00214A0B">
        <w:t>vast te leggen, zoals gewichten, afmetingen etc. Deze kunnen worden gezien als de core components van de XSD.</w:t>
      </w:r>
    </w:p>
    <w:p w:rsidR="002D0B17" w:rsidRPr="00214A0B" w:rsidRDefault="002D0B17" w:rsidP="00EC0644">
      <w:pPr>
        <w:keepNext/>
        <w:keepLines/>
        <w:ind w:left="720"/>
      </w:pPr>
    </w:p>
    <w:p w:rsidR="003B64B0" w:rsidRPr="00214A0B" w:rsidRDefault="003B64B0" w:rsidP="003B64B0">
      <w:pPr>
        <w:rPr>
          <w:lang w:eastAsia="en-US"/>
        </w:rPr>
      </w:pPr>
    </w:p>
    <w:p w:rsidR="00BF1B59" w:rsidRPr="0043475A" w:rsidRDefault="00BF1B59" w:rsidP="003B64B0">
      <w:pPr>
        <w:rPr>
          <w:u w:val="single"/>
          <w:lang w:val="en-US" w:eastAsia="en-US"/>
        </w:rPr>
      </w:pPr>
      <w:r w:rsidRPr="0043475A">
        <w:rPr>
          <w:u w:val="single"/>
          <w:lang w:val="en-US" w:eastAsia="en-US"/>
        </w:rPr>
        <w:t>NLRDMS Webservice XSD file:</w:t>
      </w:r>
    </w:p>
    <w:p w:rsidR="00F66F01" w:rsidRPr="0043475A" w:rsidRDefault="00F66F01" w:rsidP="002B13F5">
      <w:pPr>
        <w:rPr>
          <w:u w:val="single"/>
          <w:lang w:val="en-US" w:eastAsia="en-US"/>
        </w:rPr>
      </w:pP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8080"/>
          <w:sz w:val="14"/>
          <w:szCs w:val="14"/>
          <w:highlight w:val="white"/>
          <w:lang w:val="en-US" w:eastAsia="en-US"/>
        </w:rPr>
        <w:t>&lt;?xml version="1.0" encoding="UTF-8"?&gt;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NL Refdata Management (NLRDMS Tool) Webservice interface XSD. This XSD contains the specification of the webservice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interface (operations) for the NLRDMS WSDL, and the corresponding function parameters incl. the datatypes and basic types.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These NLRDMS specifications are different (additional functions+fixes) from ERDMS webservice specifications 1.0g!!!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The following NLRDMS Tool WSDL (web service) interface functions are defined: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 matchByCode(): find refdata based on a code.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 matchByName(): find refdata based on a description.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 getMutatedTables(): request list of mutated tables since given date.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 getMutations(): request list of mutations (complete data) in given period.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 getDataXML(): request all records of specified reftype (master dump).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 getRisDataXML(): request all records of Ris index, based on country and or subfunction (master dump).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 mutateDataXML(): mutate specific record in reftool database, without human interaction (only Ris idx and eri_locations)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 requestMutationXML(): request mutation for specific record, req will/must be validated = human interaction.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Every WS function (operation) wil return (responses with) a XML datastructure as specified in this XSD. The find functions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will return the matched reference data (records of refdataReturnType), other function will return a status result.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SOME REMARKS for the structure of the defined NLRDMS datatypes etc in this XSD:</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 The Soap operation/messages in the WSDL refers to elements in this XSD, where each elements is a global 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 The Complextype structures are based on (sub)elements wich are based on Simpletypes (basic types, core components)!!!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 Edit the Basic Simpletypes ONLY, DON'T edit (sub)elements directly from within the ComplexTypes!!!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 Be aware that refdataReturnType has the same structure (on field basis) as refdataReqMutType. So keep them aligned!!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use Basic (logical) types for new elements = xsd Simpletypes (define a Simpletype (core component) for each new element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in those structures, and use it in both structures).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Journal, Releasenotes: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v1.0   LS/BB mei 2010</w:t>
      </w:r>
      <w:r w:rsidRPr="0043475A">
        <w:rPr>
          <w:rFonts w:ascii="Arial" w:hAnsi="Arial" w:cs="Arial"/>
          <w:color w:val="808080"/>
          <w:sz w:val="14"/>
          <w:szCs w:val="14"/>
          <w:highlight w:val="white"/>
          <w:lang w:val="en-US" w:eastAsia="en-US"/>
        </w:rPr>
        <w:tab/>
        <w:t xml:space="preserve"> Initial (new style) version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v1.0b BB jun 2010</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Added nts data in choice structure of refData and extended reftype, langType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v1.0c BB jul 2010 </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Corrections (andr=&gt;adn, langc to lowercase, some corrections, added additional langs in eri tables)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v1.0d BB sep 2010 </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Corrections during impl: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-resolved name conflicts (iversion attribute, renamed all compex, simplatypes to ..Type)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-forgotten eri_country enum added in reftypeType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v1.0e BB/LS okt 2010</w:t>
      </w:r>
      <w:r w:rsidRPr="0043475A">
        <w:rPr>
          <w:rFonts w:ascii="Arial" w:hAnsi="Arial" w:cs="Arial"/>
          <w:color w:val="808080"/>
          <w:sz w:val="14"/>
          <w:szCs w:val="14"/>
          <w:highlight w:val="white"/>
          <w:lang w:val="en-US" w:eastAsia="en-US"/>
        </w:rPr>
        <w:tab/>
        <w:t xml:space="preserve">Correction changes after consulting ERI/NtS/Exp Grps, Platina stakeholders)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Resulting in the final version 1.0 of the webservice (idetified as v1), Changes: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-iversion attribute and iversionType removed (version of WS is already identified in the endpoint url)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-maxWeightCodeInland ADN elements renamed (2x) to maxWeightCodeInlandBulkCont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-ris_idxType\risidxCode changed to simpletype (instead of complex)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-ivsCode renamed to ivsVTSCode in eri_locationType and er_locationReqMutType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-recCount added to results of matchByCode, byName, GetMut, GetDataXML, GetRisDataXML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-refdataReqMutType\reftype changed type to reftypeType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-refdataReqMutType\eri_hscode\name\loc changed type to goodnameType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-refdataReqMutType\eri_adn\flagsbulk and flagstank change to type flagsType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-ris_idxType\objname + ris_idxReqMutType\objname: from mandatory -&gt; optional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-ris_idxType\wwname\loc + ris_idxReqMutType\wwname\loc: from optional -&gt; mandatory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-ris_idxType\routename\loc + ris_idxReqMutType\routename\loc: from optional -&gt; mandatory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v1.0e2 BB/LS feb 2011</w:t>
      </w:r>
      <w:r w:rsidRPr="0043475A">
        <w:rPr>
          <w:rFonts w:ascii="Arial" w:hAnsi="Arial" w:cs="Arial"/>
          <w:color w:val="808080"/>
          <w:sz w:val="14"/>
          <w:szCs w:val="14"/>
          <w:highlight w:val="white"/>
          <w:lang w:val="en-US" w:eastAsia="en-US"/>
        </w:rPr>
        <w:tab/>
        <w:t xml:space="preserve">Textual Corrections in comments (replaced Reftool with ERDMS/NLRDMS)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lastRenderedPageBreak/>
        <w:t>&lt;!--</w:t>
      </w:r>
      <w:r w:rsidRPr="0043475A">
        <w:rPr>
          <w:rFonts w:ascii="Arial" w:hAnsi="Arial" w:cs="Arial"/>
          <w:color w:val="808080"/>
          <w:sz w:val="14"/>
          <w:szCs w:val="14"/>
          <w:highlight w:val="white"/>
          <w:lang w:val="en-US" w:eastAsia="en-US"/>
        </w:rPr>
        <w:t xml:space="preserve"> v1.0e3 BB/LS feb 2011</w:t>
      </w:r>
      <w:r w:rsidRPr="0043475A">
        <w:rPr>
          <w:rFonts w:ascii="Arial" w:hAnsi="Arial" w:cs="Arial"/>
          <w:color w:val="808080"/>
          <w:sz w:val="14"/>
          <w:szCs w:val="14"/>
          <w:highlight w:val="white"/>
          <w:lang w:val="en-US" w:eastAsia="en-US"/>
        </w:rPr>
        <w:tab/>
        <w:t xml:space="preserve">Corrections for bugfixes the  WS API v1.0 (some minimal alignements of field lengths with the DB)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-rissectnodeType (simpletype) added with maxlen 20 and used for ris_IdxType.sectionode (sectnode is NOT a ris idxcode)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-erilocnameType (simpletype) changed maxlen 30 to 90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-goodDgsNameType (simpletype) added to make dgs names diffrent from hs names and used in eri_adn structures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-countryNameType(simpletype) changed maxlen 30 to 70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V1.0f1 LS/BB mar 2011</w:t>
      </w:r>
      <w:r w:rsidRPr="0043475A">
        <w:rPr>
          <w:rFonts w:ascii="Arial" w:hAnsi="Arial" w:cs="Arial"/>
          <w:color w:val="808080"/>
          <w:sz w:val="14"/>
          <w:szCs w:val="14"/>
          <w:highlight w:val="white"/>
          <w:lang w:val="en-US" w:eastAsia="en-US"/>
        </w:rPr>
        <w:tab/>
        <w:t xml:space="preserve">Changes due CR001-002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-CR001 ris_idxType.locname changed Mandatory-&gt;Optional (still in discussion if this is useful, a better choice is to leave it M)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-CR001 ris_idxType.wwname changed Optional-&gt;Mandatory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-CR001 ris_idxReqMutType.locname changed Mandatory -&gt; Optional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-CR001 ris_idxReqMutType.wwname changed from Optional-&gt;Mandatory according to the CR001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-CR002 ris_idxType added 51 extra (new) fields starting with ris_idxtype.commInfo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-CR002 ris_idxReqMutType added 51 extra (new) fields starting with ris_idxtype.commInfo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-CR002 shiptypeNameType length changed form 35 to 70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-CR002 ris_idxrisgaugeidType ris idx Gauge id track and trace changed in ris idx national Gauge Code type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V1.0g LS/BB june 2011</w:t>
      </w:r>
      <w:r w:rsidRPr="0043475A">
        <w:rPr>
          <w:rFonts w:ascii="Arial" w:hAnsi="Arial" w:cs="Arial"/>
          <w:color w:val="808080"/>
          <w:sz w:val="14"/>
          <w:szCs w:val="14"/>
          <w:highlight w:val="white"/>
          <w:lang w:val="en-US" w:eastAsia="en-US"/>
        </w:rPr>
        <w:tab/>
        <w:t xml:space="preserve">Corrections after testing (CR001-002)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-Updated several descriptions (xs:documentation)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V1.0h LS/BB jan 2013 Minor corrections in xsd (splitting NL from EU and minor corrections from operational usage)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-removed ComplexType def (extraclass level) for eri_adncode in choice struct of refdataReturnType (feedback from impl)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-renamed namespace http://rwsreftool to http://nlreftool.</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V1.1a BB/LS jun 2013 Significant changes for NLRDMS (extra NL specific functionality), added extra Operation + Tables + Structure changes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-added new operation: getMutatedTables(fromDate, toDate)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-added new refdata tables + structure: er_provider, er_erireportingpoint and er_locsreppoints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-changed operation: getMutations(); parameter toDate changed to optional, meaning (defaults to ToDay)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-changed existing operation getMutations(fromDate, toDate); changed parameter 'toDate' from mandatory =&gt; optional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-changed simpletype: reftypeType; added extra enumerations er_xxx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-added (new) complextypes er_xxxType and er_xxxReqMutType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-changed complextype: refdataReturnType; added extra er_xxx choice structures for additional (new) tables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-changed complextype: refdataReqMutType; added extra er_xxx choice structures for additional (new) tables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-changed simpletype: locVtsCodeType; renamed to providerIdType, an..20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-changed refdataReturnType.eri_adncode.adnClass from optional to mandatory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-changed refdataReturnType.eri_adncode.imoClass from mandatory to optional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-changed simpletype SignalCodeType; length=1 to maxlen=1 (so it can be length 0 or 1)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-changed simpletype conesType; length=1 to maxlen=1 (so it can be length 0 or 1)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-changed simpletype flagsType; length=1 to maxlen=1 (so it can be length 0 or 1)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-changed complextype: refdataReturnType; added extra adn2013 fields (label4, aquaticToxicity, ChemicalStability, cmrProp, floater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-changed complextype: refdataReqMutType; added extra adn2013 fields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r>
      <w:r w:rsidRPr="0043475A">
        <w:rPr>
          <w:rFonts w:ascii="Arial" w:hAnsi="Arial" w:cs="Arial"/>
          <w:color w:val="808080"/>
          <w:sz w:val="14"/>
          <w:szCs w:val="14"/>
          <w:highlight w:val="white"/>
          <w:lang w:val="en-US" w:eastAsia="en-US"/>
        </w:rPr>
        <w:tab/>
        <w:t xml:space="preserve">-added new simpletypes for and2013 ((label4, aquaticToxicity, ChemicalStability, cmrProp, floater)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FF"/>
          <w:sz w:val="14"/>
          <w:szCs w:val="14"/>
          <w:highlight w:val="white"/>
          <w:lang w:val="en-US" w:eastAsia="en-US"/>
        </w:rPr>
        <w:t>&lt;!--</w:t>
      </w:r>
      <w:r w:rsidRPr="0043475A">
        <w:rPr>
          <w:rFonts w:ascii="Arial" w:hAnsi="Arial" w:cs="Arial"/>
          <w:color w:val="808080"/>
          <w:sz w:val="14"/>
          <w:szCs w:val="14"/>
          <w:highlight w:val="white"/>
          <w:lang w:val="en-US" w:eastAsia="en-US"/>
        </w:rPr>
        <w:t xml:space="preserve"> below are the NLRDMS element definitions of the soap operations/messages as defined in the WSDL </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de-DE" w:eastAsia="en-US"/>
        </w:rPr>
      </w:pPr>
      <w:r w:rsidRPr="0043475A">
        <w:rPr>
          <w:rFonts w:ascii="Arial" w:hAnsi="Arial" w:cs="Arial"/>
          <w:color w:val="0000FF"/>
          <w:sz w:val="14"/>
          <w:szCs w:val="14"/>
          <w:highlight w:val="white"/>
          <w:lang w:val="de-DE" w:eastAsia="en-US"/>
        </w:rPr>
        <w:t>&lt;</w:t>
      </w:r>
      <w:r w:rsidRPr="0043475A">
        <w:rPr>
          <w:rFonts w:ascii="Arial" w:hAnsi="Arial" w:cs="Arial"/>
          <w:color w:val="800000"/>
          <w:sz w:val="14"/>
          <w:szCs w:val="14"/>
          <w:highlight w:val="white"/>
          <w:lang w:val="de-DE" w:eastAsia="en-US"/>
        </w:rPr>
        <w:t>xs:schema</w:t>
      </w:r>
      <w:r w:rsidRPr="0043475A">
        <w:rPr>
          <w:rFonts w:ascii="Arial" w:hAnsi="Arial" w:cs="Arial"/>
          <w:color w:val="FF0000"/>
          <w:sz w:val="14"/>
          <w:szCs w:val="14"/>
          <w:highlight w:val="white"/>
          <w:lang w:val="de-DE" w:eastAsia="en-US"/>
        </w:rPr>
        <w:t xml:space="preserve"> targetNamespace</w:t>
      </w:r>
      <w:r w:rsidRPr="0043475A">
        <w:rPr>
          <w:rFonts w:ascii="Arial" w:hAnsi="Arial" w:cs="Arial"/>
          <w:color w:val="0000FF"/>
          <w:sz w:val="14"/>
          <w:szCs w:val="14"/>
          <w:highlight w:val="white"/>
          <w:lang w:val="de-DE" w:eastAsia="en-US"/>
        </w:rPr>
        <w:t>="</w:t>
      </w:r>
      <w:r w:rsidRPr="0043475A">
        <w:rPr>
          <w:rFonts w:ascii="Arial" w:hAnsi="Arial" w:cs="Arial"/>
          <w:color w:val="000000"/>
          <w:sz w:val="14"/>
          <w:szCs w:val="14"/>
          <w:highlight w:val="white"/>
          <w:lang w:val="de-DE" w:eastAsia="en-US"/>
        </w:rPr>
        <w:t>http://nlreftool/</w:t>
      </w:r>
      <w:r w:rsidRPr="0043475A">
        <w:rPr>
          <w:rFonts w:ascii="Arial" w:hAnsi="Arial" w:cs="Arial"/>
          <w:color w:val="0000FF"/>
          <w:sz w:val="14"/>
          <w:szCs w:val="14"/>
          <w:highlight w:val="white"/>
          <w:lang w:val="de-DE" w:eastAsia="en-US"/>
        </w:rPr>
        <w:t>"</w:t>
      </w:r>
      <w:r w:rsidRPr="0043475A">
        <w:rPr>
          <w:rFonts w:ascii="Arial" w:hAnsi="Arial" w:cs="Arial"/>
          <w:color w:val="FF0000"/>
          <w:sz w:val="14"/>
          <w:szCs w:val="14"/>
          <w:highlight w:val="white"/>
          <w:lang w:val="de-DE" w:eastAsia="en-US"/>
        </w:rPr>
        <w:t xml:space="preserve"> xmlns:xs</w:t>
      </w:r>
      <w:r w:rsidRPr="0043475A">
        <w:rPr>
          <w:rFonts w:ascii="Arial" w:hAnsi="Arial" w:cs="Arial"/>
          <w:color w:val="0000FF"/>
          <w:sz w:val="14"/>
          <w:szCs w:val="14"/>
          <w:highlight w:val="white"/>
          <w:lang w:val="de-DE" w:eastAsia="en-US"/>
        </w:rPr>
        <w:t>="</w:t>
      </w:r>
      <w:r w:rsidRPr="0043475A">
        <w:rPr>
          <w:rFonts w:ascii="Arial" w:hAnsi="Arial" w:cs="Arial"/>
          <w:color w:val="000000"/>
          <w:sz w:val="14"/>
          <w:szCs w:val="14"/>
          <w:highlight w:val="white"/>
          <w:lang w:val="de-DE" w:eastAsia="en-US"/>
        </w:rPr>
        <w:t>http://www.w3.org/2001/XMLSchema</w:t>
      </w:r>
      <w:r w:rsidRPr="0043475A">
        <w:rPr>
          <w:rFonts w:ascii="Arial" w:hAnsi="Arial" w:cs="Arial"/>
          <w:color w:val="0000FF"/>
          <w:sz w:val="14"/>
          <w:szCs w:val="14"/>
          <w:highlight w:val="white"/>
          <w:lang w:val="de-DE" w:eastAsia="en-US"/>
        </w:rPr>
        <w:t>"</w:t>
      </w:r>
      <w:r w:rsidRPr="0043475A">
        <w:rPr>
          <w:rFonts w:ascii="Arial" w:hAnsi="Arial" w:cs="Arial"/>
          <w:color w:val="FF0000"/>
          <w:sz w:val="14"/>
          <w:szCs w:val="14"/>
          <w:highlight w:val="white"/>
          <w:lang w:val="de-DE" w:eastAsia="en-US"/>
        </w:rPr>
        <w:t xml:space="preserve"> xmlns:tns</w:t>
      </w:r>
      <w:r w:rsidRPr="0043475A">
        <w:rPr>
          <w:rFonts w:ascii="Arial" w:hAnsi="Arial" w:cs="Arial"/>
          <w:color w:val="0000FF"/>
          <w:sz w:val="14"/>
          <w:szCs w:val="14"/>
          <w:highlight w:val="white"/>
          <w:lang w:val="de-DE" w:eastAsia="en-US"/>
        </w:rPr>
        <w:t>="</w:t>
      </w:r>
      <w:r w:rsidRPr="0043475A">
        <w:rPr>
          <w:rFonts w:ascii="Arial" w:hAnsi="Arial" w:cs="Arial"/>
          <w:color w:val="000000"/>
          <w:sz w:val="14"/>
          <w:szCs w:val="14"/>
          <w:highlight w:val="white"/>
          <w:lang w:val="de-DE" w:eastAsia="en-US"/>
        </w:rPr>
        <w:t>http://nlreftool/</w:t>
      </w:r>
      <w:r w:rsidRPr="0043475A">
        <w:rPr>
          <w:rFonts w:ascii="Arial" w:hAnsi="Arial" w:cs="Arial"/>
          <w:color w:val="0000FF"/>
          <w:sz w:val="14"/>
          <w:szCs w:val="14"/>
          <w:highlight w:val="white"/>
          <w:lang w:val="de-DE" w:eastAsia="en-US"/>
        </w:rPr>
        <w:t>"</w:t>
      </w:r>
      <w:r w:rsidRPr="0043475A">
        <w:rPr>
          <w:rFonts w:ascii="Arial" w:hAnsi="Arial" w:cs="Arial"/>
          <w:color w:val="FF0000"/>
          <w:sz w:val="14"/>
          <w:szCs w:val="14"/>
          <w:highlight w:val="white"/>
          <w:lang w:val="de-DE" w:eastAsia="en-US"/>
        </w:rPr>
        <w:t xml:space="preserve"> version</w:t>
      </w:r>
      <w:r w:rsidRPr="0043475A">
        <w:rPr>
          <w:rFonts w:ascii="Arial" w:hAnsi="Arial" w:cs="Arial"/>
          <w:color w:val="0000FF"/>
          <w:sz w:val="14"/>
          <w:szCs w:val="14"/>
          <w:highlight w:val="white"/>
          <w:lang w:val="de-DE" w:eastAsia="en-US"/>
        </w:rPr>
        <w:t>="</w:t>
      </w:r>
      <w:r w:rsidRPr="0043475A">
        <w:rPr>
          <w:rFonts w:ascii="Arial" w:hAnsi="Arial" w:cs="Arial"/>
          <w:color w:val="000000"/>
          <w:sz w:val="14"/>
          <w:szCs w:val="14"/>
          <w:highlight w:val="white"/>
          <w:lang w:val="de-DE" w:eastAsia="en-US"/>
        </w:rPr>
        <w:t>1.0</w:t>
      </w:r>
      <w:r w:rsidRPr="0043475A">
        <w:rPr>
          <w:rFonts w:ascii="Arial" w:hAnsi="Arial" w:cs="Arial"/>
          <w:color w:val="0000FF"/>
          <w:sz w:val="14"/>
          <w:szCs w:val="14"/>
          <w:highlight w:val="white"/>
          <w:lang w:val="de-DE"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de-DE"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matchByCode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Function decl: Find information based on a Code (lookup code)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xs:complexContent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xs:extension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tns:matchByCodeType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xs:complexContent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matchByCodeResponse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Response decl MatchByCode(), results (nr of recorfds) can be limited</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xs:complexContent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xs:extension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tns:matchByCodeResponseType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xs:complexContent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matchByName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Function decl: Find information, records based on a description (lookup description)</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xs:complexContent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xs:extension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tns:matchByNameType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xs:complexContent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lastRenderedPageBreak/>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matchByNameResponse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Response decl MatchByName(), results (nr of recs) can be limited</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xs:complexContent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xs:extension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tns:matchByNameResponseType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xs:complexContent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getDataXML</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Function decl: Request all current (actual) records of particular data reftype (master dump)</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xs:complexType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xs:complexContent</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xs:extension</w:t>
      </w:r>
      <w:r w:rsidRPr="0043475A">
        <w:rPr>
          <w:rFonts w:ascii="Arial" w:hAnsi="Arial" w:cs="Arial"/>
          <w:color w:val="FF0000"/>
          <w:sz w:val="14"/>
          <w:szCs w:val="14"/>
          <w:highlight w:val="white"/>
          <w:lang w:val="fr-FR" w:eastAsia="en-US"/>
        </w:rPr>
        <w:t xml:space="preserve"> base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tns:getDataXMLType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xs:complexContent</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xs:complexType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getDataXMLResponse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r w:rsidRPr="0043475A">
        <w:rPr>
          <w:rFonts w:ascii="Arial" w:hAnsi="Arial" w:cs="Arial"/>
          <w:color w:val="000000"/>
          <w:sz w:val="14"/>
          <w:szCs w:val="14"/>
          <w:highlight w:val="white"/>
          <w:lang w:val="fr-FR" w:eastAsia="en-US"/>
        </w:rPr>
        <w:t>Response decl getDataXML(), all requested data (no limitations)</w:t>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xs:complexType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xs:complexContent</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xs:extension</w:t>
      </w:r>
      <w:r w:rsidRPr="0043475A">
        <w:rPr>
          <w:rFonts w:ascii="Arial" w:hAnsi="Arial" w:cs="Arial"/>
          <w:color w:val="FF0000"/>
          <w:sz w:val="14"/>
          <w:szCs w:val="14"/>
          <w:highlight w:val="white"/>
          <w:lang w:val="fr-FR" w:eastAsia="en-US"/>
        </w:rPr>
        <w:t xml:space="preserve"> base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tns:getDataXMLResponseType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xs:complexContent</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xs:complexType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getMutatedTables</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Function decl: Request all changed (updated) Tables in (</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 given period.</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xs:complexContent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xs:extension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tns:getMutatedTablesType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xs:complexContent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getMutatedTablesResponse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Response decl getMutatedTables(), list of all mutated tables (reftypes) in given period.</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xs:complexContent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xs:extension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tns:getMutatedTablesResponseType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xs:complexContent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getMutations</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Function decl: Request all changes (records) in (</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 a given period</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xs:complexContent</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xs:extension</w:t>
      </w:r>
      <w:r w:rsidRPr="0043475A">
        <w:rPr>
          <w:rFonts w:ascii="Arial" w:hAnsi="Arial" w:cs="Arial"/>
          <w:color w:val="FF0000"/>
          <w:sz w:val="14"/>
          <w:szCs w:val="14"/>
          <w:highlight w:val="white"/>
          <w:lang w:val="fr-FR" w:eastAsia="en-US"/>
        </w:rPr>
        <w:t xml:space="preserve"> base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tns:getMutationsType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xs:complexContent</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xs:complexType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getMutationsResponse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Response decl getMutations(), list of all mutations during given period</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xs:complexContent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xs:extension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tns:getMutationsResponseType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xs:complexContent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getRisDataXML</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Function decl: Request specific Ris index records (possibly a subselection, by country and or by function)</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xs:complexContent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xs:extension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tns:getRisDataXMLType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xs:complexContent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getRisDataXMLResponse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lastRenderedPageBreak/>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Response decl getRisDataXML(), all requested data (no limitations)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xs:complexContent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xs:extension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tns:getRisDataXMLResponseType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xs:complexContent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mutateDataXML</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Function decl: Mutate one (1) specific record of the reference data, without human interaction (add or change (based on correct version id) existing one). Only applicable for RisIndx and eri_locations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xs:complexContent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xs:extension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tns:mutateDataXMLType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xs:complexContent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mutateDataXMLResponse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Response decl mutateDataXML(), status result of mutate call.</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xs:complexContent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xs:extension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tns:mutateDataXMLResponseType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xs:complexContent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requestMutationXML</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Function decl: Request a mutation for one (1) specific record (as specified as input). Request will be processed manually (validated by Datamanager)</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xs:complexContent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xs:extension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tns:requestMutationXMLType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xs:complexContent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requestMutationXMLResponse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Response decl requestMutationXML(), status result of request call</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xs:complexContent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xs:extension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tns:requestMutationXMLResponseType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xs:complexContent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exception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tns:exceptionType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exception as used in faults or when an error is encounterd in NLRDMS (exception contains exception/error text prefixed with a err nr)</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matchByCodeType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type decl for matchByCode() call</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reftype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tns:reftypeType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version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tns:refrecVersionType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matchByCodeResponseType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type decl for matchByCode() return</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recCount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tns:recCountType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Indicates how many records are available/were found</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(due limitations less records can be returned/available in the resulting xml structure).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refdataReturn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tns:refdataReturnType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nillable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true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maxOccurs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unbounded</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matchByNameType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lastRenderedPageBreak/>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type decl for matchByName() call</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reftype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tns:reftypeType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lang</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tns:langType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name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version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tns:refrecVersionType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matchByNameResponseType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type decl for matchByName() return</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recCount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tns:recCountType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Indicates how many records are available/were found</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(due limitations less records can be returned/available in the resulting xml structure).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refdataReturn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tns:refdataReturnType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nillable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true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maxOccurs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unbounded</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getMutatedTablesType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type decl for getMutatedTables() call</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fromDate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xs:dateTime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fromDate and toDate in datetime format in UTC time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toDate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xs:dateTime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getMutatedTablesResponseType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type decl for getMutatedTables() return</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recCount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tns:recCountType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Indicate how many mutated tables are available/were found.</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mutatedTables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tns:mutatedTableReturnType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maxOccurs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unbounded</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getMutationsType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type decl for getMutations() call</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reftype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tns:reftypeType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fromDate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xs:dateTime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from, to in datetime format in UTC time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toDate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xs:dateTime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getMutationsResponseType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type decl for getMutations() return</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recCount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tns:recCountType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Indicate how many records are available/were found.</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refdataReturn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tns:refdataReturnType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nillable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true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maxOccurs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unbounded</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getDataXMLType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type decl for getDataXML() call</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reftype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tns:reftypeType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lastRenderedPageBreak/>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subcode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version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tns:refrecVersionType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getDataXMLResponseType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type decl for getDataXML() return</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recCount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tns:recCountType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Indicates how many records are available/were found.</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refdataReturn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tns:refdataReturnType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maxOccurs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unbounded</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getRisDataXMLType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type decl for getRisDataXML() call</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xs:sequence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subcode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xs:simpleType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xs:restriction</w:t>
      </w:r>
      <w:r w:rsidRPr="0043475A">
        <w:rPr>
          <w:rFonts w:ascii="Arial" w:hAnsi="Arial" w:cs="Arial"/>
          <w:color w:val="FF0000"/>
          <w:sz w:val="14"/>
          <w:szCs w:val="14"/>
          <w:highlight w:val="white"/>
          <w:lang w:val="fr-FR" w:eastAsia="en-US"/>
        </w:rPr>
        <w:t xml:space="preserve"> base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xs:string</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xs:simpleType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funcode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xs:simpleType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xs:restriction</w:t>
      </w:r>
      <w:r w:rsidRPr="0043475A">
        <w:rPr>
          <w:rFonts w:ascii="Arial" w:hAnsi="Arial" w:cs="Arial"/>
          <w:color w:val="FF0000"/>
          <w:sz w:val="14"/>
          <w:szCs w:val="14"/>
          <w:highlight w:val="white"/>
          <w:lang w:val="fr-FR" w:eastAsia="en-US"/>
        </w:rPr>
        <w:t xml:space="preserve"> base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xs:string</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xs:simpleType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version</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tns:refrecVersionType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xs:sequence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xs:complexType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xs:complexType</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getRisDataXMLResponseType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type decl for getRisDataXML() return</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recCount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tns:recCountType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Indicates how many records are available/were found.</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risdataReturn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tns:ris_idxType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maxOccurs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unbounded</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mutateDataXMLType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type decl for mutateDataXML() call</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username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tns:userNameType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password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tns:passwordType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reftype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tns:reftypeType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refData</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tns:refdataReturnType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mutateDataXMLResponseType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type decl for mutateDataXML() return</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xs:complexContent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xs:extension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tns:statReturnType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xs:complexContent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requestMutationXMLType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type decl for requestMutationXML() call</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username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tns:userNameType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password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tns:passwordType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reftype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tns:reftypeType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inUserList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xs:boolean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refDataReqMut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tns:refdataReqMutType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requestMutationXMLResponseType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type decl for requestMutationXML() return</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xs:complexContent</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xs:extension</w:t>
      </w:r>
      <w:r w:rsidRPr="0043475A">
        <w:rPr>
          <w:rFonts w:ascii="Arial" w:hAnsi="Arial" w:cs="Arial"/>
          <w:color w:val="FF0000"/>
          <w:sz w:val="14"/>
          <w:szCs w:val="14"/>
          <w:highlight w:val="white"/>
          <w:lang w:val="fr-FR" w:eastAsia="en-US"/>
        </w:rPr>
        <w:t xml:space="preserve"> base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tns:statReturnType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lastRenderedPageBreak/>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xs:complexContent</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xs:complexType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xs:complexType</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exceptionType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r w:rsidRPr="0043475A">
        <w:rPr>
          <w:rFonts w:ascii="Arial" w:hAnsi="Arial" w:cs="Arial"/>
          <w:color w:val="000000"/>
          <w:sz w:val="14"/>
          <w:szCs w:val="14"/>
          <w:highlight w:val="white"/>
          <w:lang w:val="fr-FR" w:eastAsia="en-US"/>
        </w:rPr>
        <w:t>exception type (as used in soap webservice fault parameter)</w:t>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xs:sequence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exception</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xs:integer</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r w:rsidRPr="0043475A">
        <w:rPr>
          <w:rFonts w:ascii="Arial" w:hAnsi="Arial" w:cs="Arial"/>
          <w:color w:val="000000"/>
          <w:sz w:val="14"/>
          <w:szCs w:val="14"/>
          <w:highlight w:val="white"/>
          <w:lang w:val="fr-FR" w:eastAsia="en-US"/>
        </w:rPr>
        <w:t>exception code</w:t>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message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xs:string</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r w:rsidRPr="0043475A">
        <w:rPr>
          <w:rFonts w:ascii="Arial" w:hAnsi="Arial" w:cs="Arial"/>
          <w:color w:val="000000"/>
          <w:sz w:val="14"/>
          <w:szCs w:val="14"/>
          <w:highlight w:val="white"/>
          <w:lang w:val="fr-FR" w:eastAsia="en-US"/>
        </w:rPr>
        <w:t>exception message in English</w:t>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refdataReturnType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refdata (records) type as returned by webservice functions (mandatory fields are always (must be) filled in). This structure MUST MATCH with refdataReqMutType!!! (except for nts_data)</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reftype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Be sure to edit, change the basic Simpletypes, dont edit any of the (sub)elements from here!!!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xs:complexType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xs:simpleContent</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xs:extension</w:t>
      </w:r>
      <w:r w:rsidRPr="0043475A">
        <w:rPr>
          <w:rFonts w:ascii="Arial" w:hAnsi="Arial" w:cs="Arial"/>
          <w:color w:val="FF0000"/>
          <w:sz w:val="14"/>
          <w:szCs w:val="14"/>
          <w:highlight w:val="white"/>
          <w:lang w:val="fr-FR" w:eastAsia="en-US"/>
        </w:rPr>
        <w:t xml:space="preserve"> base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tns:reftypeType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xs:simpleContent</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xs:complexType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xs:choice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ris_idx</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tns:ris_idxType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eri_location</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tns:eri_locationType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eri_hscode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tns:eri_hscodeType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eri_adncode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tns:eri_adncodeType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eri_conttype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tns:eri_conttypeType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eri_packtype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tns:eri_packtypeType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eri_shiptype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tns:eri_shiptypeType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eri_country</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tns:eri_countryType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er_erireportingpoint</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tns:er_erireportingpointType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er_locsreppoints</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tns:er_locsreppointsType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er_eriprovider</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tns:er_eriproviderType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nts_data</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tns:nts_dataType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NtS element is only available in the return refdata structure.</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It is not available in the Req Mutation datastructure because we can not mutate nts data (not allowed)!</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This reftype (nts_data) is NOT supported by NLRDMS!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xs:choice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refdataReqMutType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 xml:space="preserve">refdata (records) type for REQUESTING mutations (minimal mandatory set, only code en description required). </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 xml:space="preserve">This structure (on field basis) MUST match with refdataReturnType!!! </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(except for NtS data, which can not be mutated Yet!)</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reftype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tns:reftypeType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BE SURE to edit the basic (simple)types, DONT edit any of the subelements from here!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xs:choice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ris_idx</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tns:ris_idxReqMutType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eri_location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tns:eri_locationReqMutType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eri_hscode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tns:eri_hscodeReqMutType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eri_adncode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tns:eri_adncodeReqMutType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eri_conttype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tns:eri_conttypeReqMutType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eri_packtype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tns:eri_packtypeReqMutType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eri_shiptype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tns:eri_shiptypeReqMutType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eri_country</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tns:eri_countryReqMutType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er_erireportingpoint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tns:er_erireportingpointReqMutType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er_locsreppoints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tns:er_locsreppointsReqMutType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er_eriprovider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tns:er_eriproviderReqMutType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xs:choice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lastRenderedPageBreak/>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mutatedTableReturnType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return type to specify mutated table(s) + recCount in given periode (return of GetMutatedTables)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refType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tns:reftypeType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This table (refType) has mutations (</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recCount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tns:recCountType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Indicates how many (</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0) mutations (records) are available for THIS table.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statReturnType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status return type for mutation functions, returning the status of the corresponding function call</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err</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ok, 1</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warning, 2</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error</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xs:restriction</w:t>
      </w:r>
      <w:r w:rsidRPr="0043475A">
        <w:rPr>
          <w:rFonts w:ascii="Arial" w:hAnsi="Arial" w:cs="Arial"/>
          <w:color w:val="FF0000"/>
          <w:sz w:val="14"/>
          <w:szCs w:val="14"/>
          <w:highlight w:val="white"/>
          <w:lang w:val="fr-FR" w:eastAsia="en-US"/>
        </w:rPr>
        <w:t xml:space="preserve"> base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xs:integer</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1</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2</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message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Return (info/error) message in English</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ris_idxType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ris index datatype. Be sure to edit the basic types, dont edit the subelements here!!! Also DONT forget to add new field to the xxxReqMutType datatypes.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risidxCode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tns:risCodeType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Be sure to edit, change the basic Simpletypes, dont edit any of the (sub)elements from here!!!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codeOld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unlocCC</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tns:unlocCCType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unlocLC</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tns:unlocLCType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wwsectCode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tns:fwCodeType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objcode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tns:risobjCodeType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hectomt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tns:kmCodeType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objfunc</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tns:risobjfuncType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objname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Loc</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tns:rislocNameType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locname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Loc</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tns:rislocNameType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wwname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Loc</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tns:rislocNameType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lastRenderedPageBreak/>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routename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Loc</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tns:rislocNameType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relrisindex</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sectionnode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tns:rissectnodeType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lat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tns:latlonType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tns:latlonType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relenc</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tns:risrelencType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comminfo</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tns:riscomminfoType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gaugeid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tns:risgaugeidType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vesselconvlength</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vesselconvbreadth</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vesselconvdraught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vesselconvairdraught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availablelength</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clearancewidth</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availabledepth</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clearanceheight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applicabilityfromkm</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tns:risapplikmType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applicabilitytokm</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tns:risapplikmType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reflevel1code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tns:risreflevelcodeType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reflevel1value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tns:risreflevelvalueType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reflevel2code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tns:risreflevelcodeType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reflevel2value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tns:risreflevelvalueType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reflevel3code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tns:risreflevelcodeType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reflevel3value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tns:risreflevelvalueType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zeropoint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tns:riszeropointType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geodref</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tns:risgeodrefType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catoftimesched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tns:riscatoftimeschedType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forshiptype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tns:risforshiptypeType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foruseofship</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tns:risuseofshipType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lnktoextXMfiletimesched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tns:rislinkextxmlType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lnktoextXMfilepastime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tns:rislinkextxmlType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vesselconvlength2</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vesselconvbreadth2</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vesselconvdraught2</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vesselconvairdraught2</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availablelength2</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clearancewidth2</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availabledepth2</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clearanceheight2</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vesselconvlength3</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vesselconvbreadth3</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vesselconvdraught3</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vesselconvairdraught3</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availablelength3</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clearancewidth3</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availabledepth3</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clearanceheight3</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catoftimesched2</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tns:riscatoftimeschedType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forshiptype2</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tns:risforshiptypeType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foruseofship2</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tns:risuseofshipType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lnktoextXMfiletimesched2</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tns:rislinkextxmlType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lnktoextXMfilepastime2</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tns:rislinkextxmlType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catoftimesched3</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tns:riscatoftimeschedType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forshiptype3</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tns:risforshiptypeType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foruseofship3</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tns:risuseofshipType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lnktoextXMfiletimesched3</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tns:rislinkextxmlType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lnktoextXMfilepastime3</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tns:rislinkextxmlType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startdate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tns:lastupdateType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enddate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tns:lastupdateType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infodate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tns:lastupdateType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risidxRemarks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tns:remarksType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specific Ris idx remarks, reasons for change (descriptions as received with the ris idx)</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source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tns:sourceType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remarks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tns:remarksType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remarks regarding the maintance of the ris idx</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version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tns:refrecVersionType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erased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tns:erasedType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lastupdate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tns:lastupdateType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xs:complexType</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eri_locationType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lastRenderedPageBreak/>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r w:rsidRPr="0043475A">
        <w:rPr>
          <w:rFonts w:ascii="Arial" w:hAnsi="Arial" w:cs="Arial"/>
          <w:color w:val="000000"/>
          <w:sz w:val="14"/>
          <w:szCs w:val="14"/>
          <w:highlight w:val="white"/>
          <w:lang w:val="fr-FR" w:eastAsia="en-US"/>
        </w:rPr>
        <w:t xml:space="preserve">location datatype (ERI loc code according ERI). </w:t>
      </w:r>
      <w:r w:rsidRPr="0043475A">
        <w:rPr>
          <w:rFonts w:ascii="Arial" w:hAnsi="Arial" w:cs="Arial"/>
          <w:color w:val="000000"/>
          <w:sz w:val="14"/>
          <w:szCs w:val="14"/>
          <w:highlight w:val="white"/>
          <w:lang w:val="en-US" w:eastAsia="en-US"/>
        </w:rPr>
        <w:t>Be sure to edit the basic types, dont edit the subelements here!!! Also DONT forget to add new field to the xxxReqMutType datatypes.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erilocCode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tns:erilocCodeType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Be sure to edit, change the basic Simpletypes, dont edit any of the (sub)elements from here!!!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codeOld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tns:erilocCodeType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risCode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Related (nearest or corresponding) RIS-idx (ISRS) code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tns:loCodeType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fwCode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tns:fwCodeType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termCode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tns:termCodeType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kmCode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tns:kmCodeType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name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Loc</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tns:erilocNameType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tns:erilocNameType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tns:erilocNameType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tns:erilocNameType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tns:erilocNameType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locType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tns:locTypeType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termname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Loc</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tns:erilocNameType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tns:erilocNameType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tns:erilocNameType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tns:erilocNameType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tns:erilocNameType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quayFrom</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tns:quayType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quayTo</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tns:quayType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termType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tns:locTypeType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lat</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tns:latlonType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lon</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tns:latlonType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ivsVTSCode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tns:providerIdType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VTS/IVS (code) acting as the default reporting (receiving) point (when departing from this llocation)</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exits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tns:locExitsType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 xml:space="preserve">Nr of possible exits (routes) when departing from this location </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1 means a reporting or routepoint has to be specified.</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source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tns:sourceType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remarks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tns:remarksType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version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tns:refrecVersionType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erased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tns:erasedType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lastupdate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tns:lastupdateType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eri_hscodeType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hs code datatype (HS code according Customs). Be sure to edit the basic types, dont edit the subelements here!!! Also DONT forget to add new field to the xxxReqMutType datatypes.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hsCode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tns:hsCodeType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Be sure to edit, change the basic Simpletypes, dont edit any of the (sub)elements from here!!!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codeOld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tns:hsCodeType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name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Loc</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lastRenderedPageBreak/>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BG</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DA</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FI</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HU</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IT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LV</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RO</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SK</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SV</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RU</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nstCode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tns:nstCodeType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nstName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r w:rsidRPr="0043475A">
        <w:rPr>
          <w:rFonts w:ascii="Arial" w:hAnsi="Arial" w:cs="Arial"/>
          <w:color w:val="000000"/>
          <w:sz w:val="14"/>
          <w:szCs w:val="14"/>
          <w:highlight w:val="white"/>
          <w:lang w:val="fr-FR" w:eastAsia="en-US"/>
        </w:rPr>
        <w:t>English (NST2007) description.</w:t>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source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tns:sourceType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remarks</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tns:remarksType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version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tns:refrecVersionType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erased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tns:erasedType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lastupdate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tns:lastupdateType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eri_adncodeType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adn code datatype (ADN(R) according CCNR). Be sure to edit the basic types, dont edit the subelements here!!! Also DONT forget to add new field to the xxxReqMutType datatypes.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adnCode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tns:adnCodeType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Be sure to edit, change the basic Simpletypes, dont edit any of the (sub)elements from here!!!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codeOld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tns:adnCodeType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unnr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tns:unnrType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adnClass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tns:adnClassType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adnClassif</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tns:adnClassType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imoClass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tns:adnClassType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packGrp</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tns:packGrpType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name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Loc</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BG</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DA</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FI</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HU</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IT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LV</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RO</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SK</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SV</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RU</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lastRenderedPageBreak/>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syn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Loc</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BG</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DA</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FI</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HU</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IT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LV</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RO</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SK</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SV</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RU</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hsCode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tns:hsCodeType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nstCode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tns:nstCodeType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conesBulk</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tns:conesType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r w:rsidRPr="0043475A">
        <w:rPr>
          <w:rFonts w:ascii="Arial" w:hAnsi="Arial" w:cs="Arial"/>
          <w:color w:val="000000"/>
          <w:sz w:val="14"/>
          <w:szCs w:val="14"/>
          <w:highlight w:val="white"/>
          <w:lang w:val="fr-FR" w:eastAsia="en-US"/>
        </w:rPr>
        <w:t>0, 1, 2, 3, V</w:t>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conesTank</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tns:conesType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conesCont</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tns:conesType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flagsBulk</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tns:flagsType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r w:rsidRPr="0043475A">
        <w:rPr>
          <w:rFonts w:ascii="Arial" w:hAnsi="Arial" w:cs="Arial"/>
          <w:color w:val="000000"/>
          <w:sz w:val="14"/>
          <w:szCs w:val="14"/>
          <w:highlight w:val="white"/>
          <w:lang w:val="fr-FR" w:eastAsia="en-US"/>
        </w:rPr>
        <w:t>0, B, V</w:t>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flagsTank</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tns:flagsType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warnCard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tns:warnCardType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warnId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tns:warnIdType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label1</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tns:adnLabelType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label2</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tns:adnLabelType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label3</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tns:adnLabelType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label4</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tns:adnLabelType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aquaticToxicity</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tns:aquaticToxicityType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chemicalStability</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tns:chemicalStabiltyType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cmrProperties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tns:cmrPropertyType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floater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tns:floatersinkerType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maxWeightCodeInlandBulkCont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tns:signalCodeType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maxWeightInlandBulkCont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tns:weightType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max weight in kg</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signalCodeInlandCont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tns:signalCodeType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minWeightInlandCont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tns:weightType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min weight in kg</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signalCodeInlandExcemp</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tns:signalCodeType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minWeightInlandExcemp</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tns:weightType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min weight in kg</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signalCodeSeaBulk</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tns:signalCodeType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minWeightSeaBulk</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tns:weightType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min weight in kg</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source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tns:sourceType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lastRenderedPageBreak/>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remarks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tns:remarksType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version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tns:refrecVersionType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erased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tns:erasedType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lastupdate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tns:lastupdateType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eri_conttypeType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conttype datatype (ISO 6346). Be sure to edit the basic types, dont edit the subelements here!!! Also DONT forget to add new field to the xxxReqMutType datatypes.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contId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tns:contIdType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Be sure to edit, change the basic Simpletypes, dont edit any of the (sub)elements from here!!!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codeOld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tns:contIdType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length</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r w:rsidRPr="0043475A">
        <w:rPr>
          <w:rFonts w:ascii="Arial" w:hAnsi="Arial" w:cs="Arial"/>
          <w:color w:val="000000"/>
          <w:sz w:val="14"/>
          <w:szCs w:val="14"/>
          <w:highlight w:val="white"/>
          <w:lang w:val="fr-FR" w:eastAsia="en-US"/>
        </w:rPr>
        <w:t>dimensions in cm</w:t>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width</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height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weight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tns:weightType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empty weight in kg</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name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Loc</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BG</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DA</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FI</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HU</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IT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LV</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RO</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SK</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SV</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RU</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source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tns:sourceType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remarks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tns:remarksType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version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tns:refrecVersionType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erased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tns:erasedType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lastupdate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tns:lastupdateType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eri_packtypeType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r w:rsidRPr="0043475A">
        <w:rPr>
          <w:rFonts w:ascii="Arial" w:hAnsi="Arial" w:cs="Arial"/>
          <w:color w:val="000000"/>
          <w:sz w:val="14"/>
          <w:szCs w:val="14"/>
          <w:highlight w:val="white"/>
          <w:lang w:val="fr-FR" w:eastAsia="en-US"/>
        </w:rPr>
        <w:t xml:space="preserve">inner package datatype (UN Recom 21). </w:t>
      </w:r>
      <w:r w:rsidRPr="0043475A">
        <w:rPr>
          <w:rFonts w:ascii="Arial" w:hAnsi="Arial" w:cs="Arial"/>
          <w:color w:val="000000"/>
          <w:sz w:val="14"/>
          <w:szCs w:val="14"/>
          <w:highlight w:val="white"/>
          <w:lang w:val="en-US" w:eastAsia="en-US"/>
        </w:rPr>
        <w:t>Be sure to edit the basic types, dont edit the subelements here!!! Also DONT forget to add new field to the xxxReqMutType datatypes.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packId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tns:packIdType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Be sure to edit, change the basic Simpletypes, dont edit any of the (sub)elements from here!!!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codeOld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tns:packIdType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name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lastRenderedPageBreak/>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Loc</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BG</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DA</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FI</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HU</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IT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LV</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RO</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SK</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SV</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RU</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source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tns:sourceType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remarks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tns:remarksType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version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tns:refrecVersionType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erased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tns:erasedType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lastupdate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tns:lastupdateType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eri_shiptypeType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shiptype (single and transport combos) datatype (UN Recom 28). Be sure to edit the basic types, dont edit the subelements here!!! Also DONT forget to add new field to the xxxReqMutType datatypes.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shipType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Be sure to edit, change the basic Simpletypes, dont edit any of the (sub)elements from here!!!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codeOld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dvkType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tns:dvkTypeType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craftType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tns:craftTypeType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combination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tns:combinationFlagType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 xml:space="preserve">True </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 xml:space="preserve"> transport cominination type, false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single ship</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name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Loc</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BG</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DA</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FI</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HU</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IT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LV</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RO</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SK</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SV</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RU</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lastRenderedPageBreak/>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source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tns:sourceType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remarks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tns:remarksType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version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tns:refrecVersionType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erased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tns:erasedType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lastupdate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tns:lastupdateType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eri_countryType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un country datatype (ISO 3166). Be sure to edit the basic types, dont edit the subelements here!!! Also DONT forget to add new field to the xxxReqMutType datatypes.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countryCode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tns:countryCodeType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UN country ISO code 2 chars. Be sure to edit, change the basic Simpletypes, dont edit any of the (sub)elements from here!!!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codeOld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cbsCode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tns:cbscountryCodeType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countryIsoCode3</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tns:countryCode3Type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countryIsoNum</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tns:countryIsoNumType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lloydsFlag</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tns:lloydsflagType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name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Loc</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BG</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DA</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FI</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HU</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IT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LV</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RO</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SK</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SV</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RU</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source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tns:sourceType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remarks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tns:remarksType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version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tns:refrecVersionType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erased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tns:erasedType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lastupdate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tns:lastupdateType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er_erireportingpointType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The ERI reporting points a usercan select to send in his ERI msgs (each point relates to 1 provider</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receiving authority VTS system).</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repPointId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tns:repPointIdType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Unique ERI reporting point id (first 3 are significant to support aliases)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codeOld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tns:repPointIdType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risCode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tns:risCodeType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Related (nearest or corresponding) RIS-idx (ISRS) code for the Reportingpoint</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name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Supports only the basic ERI languages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lastRenderedPageBreak/>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Loc</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tns:repPointNameType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tns:repPointNameType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tns:repPointNameType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tns:repPointNameType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tns:repPointNameType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eriProviderId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tns:providerIdType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Provder ID of the system(VTS/IVS) acting as the receiving system for this Reporting point.</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source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tns:sourceType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remarks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tns:remarksType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version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tns:refrecVersionType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erased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tns:erasedType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lastupdate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tns:lastupdateType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er_locsreppointsType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The link between ERI locations and possible/available Reportingpoints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erilocCode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tns:erilandlocCodeType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Unique Land of ERI loc code (2 of 5-20 lang)</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erilocCodeOld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tns:erilandlocCodeType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214A0B"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214A0B">
        <w:rPr>
          <w:rFonts w:ascii="Arial" w:hAnsi="Arial" w:cs="Arial"/>
          <w:color w:val="0000FF"/>
          <w:sz w:val="14"/>
          <w:szCs w:val="14"/>
          <w:highlight w:val="white"/>
          <w:lang w:eastAsia="en-US"/>
        </w:rPr>
        <w:t>&lt;</w:t>
      </w:r>
      <w:r w:rsidRPr="00214A0B">
        <w:rPr>
          <w:rFonts w:ascii="Arial" w:hAnsi="Arial" w:cs="Arial"/>
          <w:color w:val="800000"/>
          <w:sz w:val="14"/>
          <w:szCs w:val="14"/>
          <w:highlight w:val="white"/>
          <w:lang w:eastAsia="en-US"/>
        </w:rPr>
        <w:t>xs:annotation</w:t>
      </w:r>
      <w:r w:rsidRPr="00214A0B">
        <w:rPr>
          <w:rFonts w:ascii="Arial" w:hAnsi="Arial" w:cs="Arial"/>
          <w:color w:val="0000FF"/>
          <w:sz w:val="14"/>
          <w:szCs w:val="14"/>
          <w:highlight w:val="white"/>
          <w:lang w:eastAsia="en-US"/>
        </w:rPr>
        <w:t>&gt;</w:t>
      </w:r>
    </w:p>
    <w:p w:rsidR="00F66F01" w:rsidRPr="00214A0B"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eastAsia="en-US"/>
        </w:rPr>
      </w:pPr>
      <w:r w:rsidRPr="00214A0B">
        <w:rPr>
          <w:rFonts w:ascii="Arial" w:hAnsi="Arial" w:cs="Arial"/>
          <w:color w:val="000000"/>
          <w:sz w:val="14"/>
          <w:szCs w:val="14"/>
          <w:highlight w:val="white"/>
          <w:lang w:eastAsia="en-US"/>
        </w:rPr>
        <w:tab/>
      </w:r>
      <w:r w:rsidRPr="00214A0B">
        <w:rPr>
          <w:rFonts w:ascii="Arial" w:hAnsi="Arial" w:cs="Arial"/>
          <w:color w:val="000000"/>
          <w:sz w:val="14"/>
          <w:szCs w:val="14"/>
          <w:highlight w:val="white"/>
          <w:lang w:eastAsia="en-US"/>
        </w:rPr>
        <w:tab/>
      </w:r>
      <w:r w:rsidRPr="00214A0B">
        <w:rPr>
          <w:rFonts w:ascii="Arial" w:hAnsi="Arial" w:cs="Arial"/>
          <w:color w:val="000000"/>
          <w:sz w:val="14"/>
          <w:szCs w:val="14"/>
          <w:highlight w:val="white"/>
          <w:lang w:eastAsia="en-US"/>
        </w:rPr>
        <w:tab/>
      </w:r>
      <w:r w:rsidRPr="00214A0B">
        <w:rPr>
          <w:rFonts w:ascii="Arial" w:hAnsi="Arial" w:cs="Arial"/>
          <w:color w:val="000000"/>
          <w:sz w:val="14"/>
          <w:szCs w:val="14"/>
          <w:highlight w:val="white"/>
          <w:lang w:eastAsia="en-US"/>
        </w:rPr>
        <w:tab/>
      </w:r>
      <w:r w:rsidRPr="00214A0B">
        <w:rPr>
          <w:rFonts w:ascii="Arial" w:hAnsi="Arial" w:cs="Arial"/>
          <w:color w:val="000000"/>
          <w:sz w:val="14"/>
          <w:szCs w:val="14"/>
          <w:highlight w:val="white"/>
          <w:lang w:eastAsia="en-US"/>
        </w:rPr>
        <w:tab/>
      </w:r>
      <w:r w:rsidRPr="00214A0B">
        <w:rPr>
          <w:rFonts w:ascii="Arial" w:hAnsi="Arial" w:cs="Arial"/>
          <w:color w:val="0000FF"/>
          <w:sz w:val="14"/>
          <w:szCs w:val="14"/>
          <w:highlight w:val="white"/>
          <w:lang w:eastAsia="en-US"/>
        </w:rPr>
        <w:t>&lt;</w:t>
      </w:r>
      <w:r w:rsidRPr="00214A0B">
        <w:rPr>
          <w:rFonts w:ascii="Arial" w:hAnsi="Arial" w:cs="Arial"/>
          <w:color w:val="800000"/>
          <w:sz w:val="14"/>
          <w:szCs w:val="14"/>
          <w:highlight w:val="white"/>
          <w:lang w:eastAsia="en-US"/>
        </w:rPr>
        <w:t>xs:documentation</w:t>
      </w:r>
      <w:r w:rsidRPr="00214A0B">
        <w:rPr>
          <w:rFonts w:ascii="Arial" w:hAnsi="Arial" w:cs="Arial"/>
          <w:color w:val="0000FF"/>
          <w:sz w:val="14"/>
          <w:szCs w:val="14"/>
          <w:highlight w:val="white"/>
          <w:lang w:eastAsia="en-US"/>
        </w:rPr>
        <w:t>&gt;</w:t>
      </w:r>
      <w:r w:rsidRPr="00214A0B">
        <w:rPr>
          <w:rFonts w:ascii="Arial" w:hAnsi="Arial" w:cs="Arial"/>
          <w:color w:val="000000"/>
          <w:sz w:val="14"/>
          <w:szCs w:val="14"/>
          <w:highlight w:val="white"/>
          <w:lang w:eastAsia="en-US"/>
        </w:rPr>
        <w:t>De oude (te wijzigen) code is altijd een combinatie van erilocCode en repPoint</w:t>
      </w:r>
      <w:r w:rsidRPr="00214A0B">
        <w:rPr>
          <w:rFonts w:ascii="Arial" w:hAnsi="Arial" w:cs="Arial"/>
          <w:color w:val="0000FF"/>
          <w:sz w:val="14"/>
          <w:szCs w:val="14"/>
          <w:highlight w:val="white"/>
          <w:lang w:eastAsia="en-US"/>
        </w:rPr>
        <w:t>&lt;/</w:t>
      </w:r>
      <w:r w:rsidRPr="00214A0B">
        <w:rPr>
          <w:rFonts w:ascii="Arial" w:hAnsi="Arial" w:cs="Arial"/>
          <w:color w:val="800000"/>
          <w:sz w:val="14"/>
          <w:szCs w:val="14"/>
          <w:highlight w:val="white"/>
          <w:lang w:eastAsia="en-US"/>
        </w:rPr>
        <w:t>xs:documentation</w:t>
      </w:r>
      <w:r w:rsidRPr="00214A0B">
        <w:rPr>
          <w:rFonts w:ascii="Arial" w:hAnsi="Arial" w:cs="Arial"/>
          <w:color w:val="0000FF"/>
          <w:sz w:val="14"/>
          <w:szCs w:val="14"/>
          <w:highlight w:val="white"/>
          <w:lang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214A0B">
        <w:rPr>
          <w:rFonts w:ascii="Arial" w:hAnsi="Arial" w:cs="Arial"/>
          <w:color w:val="000000"/>
          <w:sz w:val="14"/>
          <w:szCs w:val="14"/>
          <w:highlight w:val="white"/>
          <w:lang w:eastAsia="en-US"/>
        </w:rPr>
        <w:tab/>
      </w:r>
      <w:r w:rsidRPr="00214A0B">
        <w:rPr>
          <w:rFonts w:ascii="Arial" w:hAnsi="Arial" w:cs="Arial"/>
          <w:color w:val="000000"/>
          <w:sz w:val="14"/>
          <w:szCs w:val="14"/>
          <w:highlight w:val="white"/>
          <w:lang w:eastAsia="en-US"/>
        </w:rPr>
        <w:tab/>
      </w:r>
      <w:r w:rsidRPr="00214A0B">
        <w:rPr>
          <w:rFonts w:ascii="Arial" w:hAnsi="Arial" w:cs="Arial"/>
          <w:color w:val="000000"/>
          <w:sz w:val="14"/>
          <w:szCs w:val="14"/>
          <w:highlight w:val="white"/>
          <w:lang w:eastAsia="en-US"/>
        </w:rPr>
        <w:tab/>
      </w:r>
      <w:r w:rsidRPr="00214A0B">
        <w:rPr>
          <w:rFonts w:ascii="Arial" w:hAnsi="Arial" w:cs="Arial"/>
          <w:color w:val="000000"/>
          <w:sz w:val="14"/>
          <w:szCs w:val="14"/>
          <w:highlight w:val="white"/>
          <w:lang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repPointId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tns:repPointIdType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r w:rsidRPr="0043475A">
        <w:rPr>
          <w:rFonts w:ascii="Arial" w:hAnsi="Arial" w:cs="Arial"/>
          <w:color w:val="000000"/>
          <w:sz w:val="14"/>
          <w:szCs w:val="14"/>
          <w:highlight w:val="white"/>
          <w:lang w:val="fr-FR" w:eastAsia="en-US"/>
        </w:rPr>
        <w:t>Unique ERI reporting point id</w:t>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repPointIdOld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tns:repPointIdType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source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tns:sourceType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remarks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tns:remarksType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version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tns:refrecVersionType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erased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tns:erasedType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lastupdate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tns:lastupdateType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er_eriproviderType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The eri providers (systems and their address info), that can recieve ERI msgs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providerId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tns:providerIdType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Provder ID of the system(VTS/IVS) acting as the receiving system for ERI msgs.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codeOld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tns:providerIdType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name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Loc</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tns:providerNameType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systemId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tns:systemIdType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SystemId (within the mailbox)</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systemEmail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tns:emailAddressType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contactPers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tns:contactNameType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contactTel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tns:telnrType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contactFax</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tns:telnrType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contactAddress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tns:contactAddressType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contactPostalCode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tns:contactPostalCodeType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contactCity</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tns:contactCitynameType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contactCountrycode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tns:countryCodeType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lastRenderedPageBreak/>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ISO3166 country code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receiveParty</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tns:providerOptionsType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Can party receive msgs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invoiceParty</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tns:providerOptionsType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Does party support (needs) Invoice info</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responseParty</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tns:providerOptionsType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Does party support responses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erinotMsgVersion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tns:msgVersionType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r w:rsidRPr="0043475A">
        <w:rPr>
          <w:rFonts w:ascii="Arial" w:hAnsi="Arial" w:cs="Arial"/>
          <w:color w:val="000000"/>
          <w:sz w:val="14"/>
          <w:szCs w:val="14"/>
          <w:highlight w:val="white"/>
          <w:lang w:val="fr-FR" w:eastAsia="en-US"/>
        </w:rPr>
        <w:t>msgversion 0</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not applicable</w:t>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bermanMsgVersion</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tns:msgVersionType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erimanMsgVersion</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tns:msgVersionType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paxlstMsgVersion</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tns:msgVersionType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erivoyMsgVersion</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tns:msgVersionType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source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tns:sourceType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remarks</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tns:remarksType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version</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tns:refrecVersionType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erased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tns:erasedType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lastupdate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tns:lastupdateType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ris_idxReqMutType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ris index minimal dataset type for requesting mutations. MUST MATCH with ris_idxType. Be sure to edit the basic types, dont edit the subelements here!!!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risidxCode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tns:risCodeType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Be sure to edit, change the basic Simpletypes, dont edit any of the (sub)elements from here!!!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codeOld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unlocCC</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tns:unlocCCType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unlocLC</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tns:unlocLCType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wwsectCode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tns:fwCodeType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objcode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tns:risobjCodeType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hectomt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tns:kmCodeType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objfunc</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tns:risobjfuncType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objname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Loc</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tns:rislocNameType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locname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Loc</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tns:rislocNameType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wwname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Loc</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tns:rislocNameType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routename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Loc</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tns:rislocNameType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relrisindex</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sectionnode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tns:rissectnodeType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lat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tns:latlonType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lastRenderedPageBreak/>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tns:latlonType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relenc</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tns:risrelencType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comminfo</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tns:riscomminfoType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gaugeid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tns:risgaugeidType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vesselconvlength</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vesselconvbreadth</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vesselconvdraught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vesselconvairdraught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availablelength</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clearancewidth</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availabledepth</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clearanceheight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applicabilityfromkm</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tns:risapplikmType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applicabilitytokm</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tns:risapplikmType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reflevel1code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tns:risreflevelcodeType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reflevel1value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tns:risreflevelvalueType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reflevel2code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tns:risreflevelcodeType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reflevel2value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tns:risreflevelvalueType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reflevel3code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tns:risreflevelcodeType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reflevel3value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tns:risreflevelvalueType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zeropoint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tns:riszeropointType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geodref</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tns:risgeodrefType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catoftimesched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tns:riscatoftimeschedType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forshiptype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tns:risforshiptypeType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foruseofship</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tns:risuseofshipType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lnktoextXMfiletimesched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tns:rislinkextxmlType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lnktoextXMfilepastime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tns:rislinkextxmlType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vesselconvlength2</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vesselconvbreadth2</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vesselconvdraught2</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vesselconvairdraught2</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availablelength2</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clearancewidth2</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availabledepth2</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clearanceheight2</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vesselconvlength3</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vesselconvbreadth3</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vesselconvdraught3</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vesselconvairdraught3</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availablelength3</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clearancewidth3</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availabledepth3</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clearanceheight3</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catoftimesched2</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tns:riscatoftimeschedType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forshiptype2</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tns:risforshiptypeType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foruseofship2</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tns:risuseofshipType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lnktoextXMfiletimesched2</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tns:rislinkextxmlType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lnktoextXMfilepastime2</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tns:rislinkextxmlType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catoftimesched3</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tns:riscatoftimeschedType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forshiptype3</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tns:risforshiptypeType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foruseofship3</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tns:risuseofshipType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lnktoextXMfiletimesched3</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tns:rislinkextxmlType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lnktoextXMfilepastime3</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tns:rislinkextxmlType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startdate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tns:lastupdateType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enddate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tns:lastupdateType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infodate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tns:lastupdateType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risidxRemarks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tns:remarksType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specific Ris idx remarks/reasons for change, as received with the ris idx</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source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tns:sourceType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remarks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tns:remarksType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remarks regarding the maintance of the ris idx</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version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tns:refrecVersionType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erased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tns:erasedType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lastupdate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tns:lastupdateType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eri_locationReqMutType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location minimal set. Must MATCH with eri_locationType. Be sure to edit the basic types, dont edit the subelements here!!!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erilocCode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tns:erilocCodeType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Be sure to edit, change the basic Simpletypes, dont edit any of the (sub)elements from here!!!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lastRenderedPageBreak/>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codeOld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tns:erilocCodeType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risCode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tns:loCodeType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fwCode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tns:fwCodeType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termCode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tns:termCodeType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214A0B"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214A0B">
        <w:rPr>
          <w:rFonts w:ascii="Arial" w:hAnsi="Arial" w:cs="Arial"/>
          <w:color w:val="0000FF"/>
          <w:sz w:val="14"/>
          <w:szCs w:val="14"/>
          <w:highlight w:val="white"/>
          <w:lang w:eastAsia="en-US"/>
        </w:rPr>
        <w:t>&lt;</w:t>
      </w:r>
      <w:r w:rsidRPr="00214A0B">
        <w:rPr>
          <w:rFonts w:ascii="Arial" w:hAnsi="Arial" w:cs="Arial"/>
          <w:color w:val="800000"/>
          <w:sz w:val="14"/>
          <w:szCs w:val="14"/>
          <w:highlight w:val="white"/>
          <w:lang w:eastAsia="en-US"/>
        </w:rPr>
        <w:t>xs:element</w:t>
      </w:r>
      <w:r w:rsidRPr="00214A0B">
        <w:rPr>
          <w:rFonts w:ascii="Arial" w:hAnsi="Arial" w:cs="Arial"/>
          <w:color w:val="FF0000"/>
          <w:sz w:val="14"/>
          <w:szCs w:val="14"/>
          <w:highlight w:val="white"/>
          <w:lang w:eastAsia="en-US"/>
        </w:rPr>
        <w:t xml:space="preserve"> name</w:t>
      </w:r>
      <w:r w:rsidRPr="00214A0B">
        <w:rPr>
          <w:rFonts w:ascii="Arial" w:hAnsi="Arial" w:cs="Arial"/>
          <w:color w:val="0000FF"/>
          <w:sz w:val="14"/>
          <w:szCs w:val="14"/>
          <w:highlight w:val="white"/>
          <w:lang w:eastAsia="en-US"/>
        </w:rPr>
        <w:t>="</w:t>
      </w:r>
      <w:r w:rsidRPr="00214A0B">
        <w:rPr>
          <w:rFonts w:ascii="Arial" w:hAnsi="Arial" w:cs="Arial"/>
          <w:color w:val="000000"/>
          <w:sz w:val="14"/>
          <w:szCs w:val="14"/>
          <w:highlight w:val="white"/>
          <w:lang w:eastAsia="en-US"/>
        </w:rPr>
        <w:t>kmCode</w:t>
      </w:r>
      <w:r w:rsidRPr="00214A0B">
        <w:rPr>
          <w:rFonts w:ascii="Arial" w:hAnsi="Arial" w:cs="Arial"/>
          <w:color w:val="0000FF"/>
          <w:sz w:val="14"/>
          <w:szCs w:val="14"/>
          <w:highlight w:val="white"/>
          <w:lang w:eastAsia="en-US"/>
        </w:rPr>
        <w:t>"</w:t>
      </w:r>
      <w:r w:rsidRPr="00214A0B">
        <w:rPr>
          <w:rFonts w:ascii="Arial" w:hAnsi="Arial" w:cs="Arial"/>
          <w:color w:val="FF0000"/>
          <w:sz w:val="14"/>
          <w:szCs w:val="14"/>
          <w:highlight w:val="white"/>
          <w:lang w:eastAsia="en-US"/>
        </w:rPr>
        <w:t xml:space="preserve"> type</w:t>
      </w:r>
      <w:r w:rsidRPr="00214A0B">
        <w:rPr>
          <w:rFonts w:ascii="Arial" w:hAnsi="Arial" w:cs="Arial"/>
          <w:color w:val="0000FF"/>
          <w:sz w:val="14"/>
          <w:szCs w:val="14"/>
          <w:highlight w:val="white"/>
          <w:lang w:eastAsia="en-US"/>
        </w:rPr>
        <w:t>="</w:t>
      </w:r>
      <w:r w:rsidRPr="00214A0B">
        <w:rPr>
          <w:rFonts w:ascii="Arial" w:hAnsi="Arial" w:cs="Arial"/>
          <w:color w:val="000000"/>
          <w:sz w:val="14"/>
          <w:szCs w:val="14"/>
          <w:highlight w:val="white"/>
          <w:lang w:eastAsia="en-US"/>
        </w:rPr>
        <w:t>tns:kmCodeType</w:t>
      </w:r>
      <w:r w:rsidRPr="00214A0B">
        <w:rPr>
          <w:rFonts w:ascii="Arial" w:hAnsi="Arial" w:cs="Arial"/>
          <w:color w:val="0000FF"/>
          <w:sz w:val="14"/>
          <w:szCs w:val="14"/>
          <w:highlight w:val="white"/>
          <w:lang w:eastAsia="en-US"/>
        </w:rPr>
        <w:t>"</w:t>
      </w:r>
      <w:r w:rsidRPr="00214A0B">
        <w:rPr>
          <w:rFonts w:ascii="Arial" w:hAnsi="Arial" w:cs="Arial"/>
          <w:color w:val="FF0000"/>
          <w:sz w:val="14"/>
          <w:szCs w:val="14"/>
          <w:highlight w:val="white"/>
          <w:lang w:eastAsia="en-US"/>
        </w:rPr>
        <w:t xml:space="preserve"> minOccurs</w:t>
      </w:r>
      <w:r w:rsidRPr="00214A0B">
        <w:rPr>
          <w:rFonts w:ascii="Arial" w:hAnsi="Arial" w:cs="Arial"/>
          <w:color w:val="0000FF"/>
          <w:sz w:val="14"/>
          <w:szCs w:val="14"/>
          <w:highlight w:val="white"/>
          <w:lang w:eastAsia="en-US"/>
        </w:rPr>
        <w:t>="</w:t>
      </w:r>
      <w:r w:rsidRPr="00214A0B">
        <w:rPr>
          <w:rFonts w:ascii="Arial" w:hAnsi="Arial" w:cs="Arial"/>
          <w:color w:val="000000"/>
          <w:sz w:val="14"/>
          <w:szCs w:val="14"/>
          <w:highlight w:val="white"/>
          <w:lang w:eastAsia="en-US"/>
        </w:rPr>
        <w:t>0</w:t>
      </w:r>
      <w:r w:rsidRPr="00214A0B">
        <w:rPr>
          <w:rFonts w:ascii="Arial" w:hAnsi="Arial" w:cs="Arial"/>
          <w:color w:val="0000FF"/>
          <w:sz w:val="14"/>
          <w:szCs w:val="14"/>
          <w:highlight w:val="white"/>
          <w:lang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214A0B">
        <w:rPr>
          <w:rFonts w:ascii="Arial" w:hAnsi="Arial" w:cs="Arial"/>
          <w:color w:val="000000"/>
          <w:sz w:val="14"/>
          <w:szCs w:val="14"/>
          <w:highlight w:val="white"/>
          <w:lang w:eastAsia="en-US"/>
        </w:rPr>
        <w:tab/>
      </w:r>
      <w:r w:rsidRPr="00214A0B">
        <w:rPr>
          <w:rFonts w:ascii="Arial" w:hAnsi="Arial" w:cs="Arial"/>
          <w:color w:val="000000"/>
          <w:sz w:val="14"/>
          <w:szCs w:val="14"/>
          <w:highlight w:val="white"/>
          <w:lang w:eastAsia="en-US"/>
        </w:rPr>
        <w:tab/>
      </w:r>
      <w:r w:rsidRPr="00214A0B">
        <w:rPr>
          <w:rFonts w:ascii="Arial" w:hAnsi="Arial" w:cs="Arial"/>
          <w:color w:val="000000"/>
          <w:sz w:val="14"/>
          <w:szCs w:val="14"/>
          <w:highlight w:val="white"/>
          <w:lang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name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Loc</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tns:erilocNameType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tns:erilocNameType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tns:erilocNameType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tns:erilocNameType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tns:erilocNameType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locType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tns:locTypeType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termname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Loc</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tns:erilocNameType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tns:erilocNameType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tns:erilocNameType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tns:erilocNameType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tns:erilocNameType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quayFrom</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tns:quayType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quayTo</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tns:quayType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termType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tns:locTypeType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lat</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tns:latlonType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lon</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tns:latlonType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ivsVTSCode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tns:providerIdType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exits</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tns:locExitsType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source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tns:sourceType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remarks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tns:remarksType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version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tns:refrecVersionType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erased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tns:erasedType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lastupdate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tns:lastupdateType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eri_hscodeReqMutType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hscode minimal set. Must MATCH with eri_hscodeType. Be sure to edit the basic types, dont edit the subelements here!!!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hsCode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tns:hsCodeType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Be sure to edit, change the basic Simpletypes, dont edit any of the (sub)elements from here!!!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codeOld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tns:hsCodeType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name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Loc</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BG</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DA</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FI</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HU</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IT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LV</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RO</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SK</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SV</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RU</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lastRenderedPageBreak/>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nstCode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tns:nstCodeType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nstName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source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tns:sourceType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remarks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tns:remarksType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version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tns:refrecVersionType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erased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tns:erasedType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lastupdate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tns:lastupdateType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eri_adncodeReqMutType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adn minimal set. Must MATCH with eri_adncodeType. Be sure to edit the basic types, dont edit the subelements here!!!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adnCode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tns:adnCodeType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Be sure to edit, change the basic Simpletypes, dont edit any of the (sub)elements from here!!!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codeOld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tns:adnCodeType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unnr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tns:unnrType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adnClass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tns:adnClassType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adnClassif</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tns:adnClassType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imoClass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tns:adnClassType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packGrp</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tns:packGrpType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name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Loc</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BG</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DA</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FI</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HU</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IT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LV</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RO</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SK</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SV</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RU</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tns:goodDgsNameType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syn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Loc</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BG</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DA</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FI</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HU</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IT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LV</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RO</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SK</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SV</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lastRenderedPageBreak/>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RU</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tns:goodSynType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hsCode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tns:hsCodeType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nstCode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tns:nstCodeType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conesBulk</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tns:conesType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r w:rsidRPr="0043475A">
        <w:rPr>
          <w:rFonts w:ascii="Arial" w:hAnsi="Arial" w:cs="Arial"/>
          <w:color w:val="000000"/>
          <w:sz w:val="14"/>
          <w:szCs w:val="14"/>
          <w:highlight w:val="white"/>
          <w:lang w:val="fr-FR" w:eastAsia="en-US"/>
        </w:rPr>
        <w:t>0, 1, 2, 3, V (Inland)</w:t>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conesTank</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tns:conesType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conesCont</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tns:conesType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flagsBulk</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tns:flagsType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r w:rsidRPr="0043475A">
        <w:rPr>
          <w:rFonts w:ascii="Arial" w:hAnsi="Arial" w:cs="Arial"/>
          <w:color w:val="000000"/>
          <w:sz w:val="14"/>
          <w:szCs w:val="14"/>
          <w:highlight w:val="white"/>
          <w:lang w:val="fr-FR" w:eastAsia="en-US"/>
        </w:rPr>
        <w:t>0, B, V (Seagoing)</w:t>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flagsTank</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tns:flagsType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warnCard</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tns:warnCardType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warnId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tns:warnIdType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label1</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tns:adnLabelType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label2</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tns:adnLabelType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label3</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tns:adnLabelType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label4</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tns:adnLabelType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aquaticToxicity</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tns:aquaticToxicityType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chemicalStability</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tns:chemicalStabiltyType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cmrProperties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tns:cmrPropertyType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floater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tns:floatersinkerType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maxWeightCodeInlandBulkCont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tns:signalCodeType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maxWeightInlandBulkCont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tns:weightType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r w:rsidRPr="0043475A">
        <w:rPr>
          <w:rFonts w:ascii="Arial" w:hAnsi="Arial" w:cs="Arial"/>
          <w:color w:val="000000"/>
          <w:sz w:val="14"/>
          <w:szCs w:val="14"/>
          <w:highlight w:val="white"/>
          <w:lang w:val="fr-FR" w:eastAsia="en-US"/>
        </w:rPr>
        <w:t>max weight in kg</w:t>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signalCodeInlandCont</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tns:signalCodeType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minWeightInlandCont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tns:weightType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min weight in kg</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signalCodeInlandExcemp</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tns:signalCodeType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minWeightInlandExcemp</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tns:weightType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min weight in kg</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signalCodeSeaBulk</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tns:signalCodeType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minWeightSeaBulk</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tns:weightType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min weight in kg</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source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tns:sourceType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remarks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tns:remarksType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version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tns:refrecVersionType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erased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tns:erasedType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lastupdate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tns:lastupdateType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eri_conttypeReqMutType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conttype minimal set. Must MATCH with eri_conttypeType. Be sure to edit the basic types, dont edit the subelements here!!!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contId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tns:contIdType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Be sure to edit, change the basic Simpletypes, dont edit any of the (sub)elements from here!!!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codeOld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tns:contIdType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length</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r w:rsidRPr="0043475A">
        <w:rPr>
          <w:rFonts w:ascii="Arial" w:hAnsi="Arial" w:cs="Arial"/>
          <w:color w:val="000000"/>
          <w:sz w:val="14"/>
          <w:szCs w:val="14"/>
          <w:highlight w:val="white"/>
          <w:lang w:val="fr-FR" w:eastAsia="en-US"/>
        </w:rPr>
        <w:t>dimensions in cm</w:t>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width</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height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weight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tns:dimType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empty weight in kg</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lastRenderedPageBreak/>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name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Loc</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BG</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DA</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ET</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tns:contNameType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FI</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tns:contNameType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HU</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tns:contNameType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IT</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tns:contNameType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LT</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tns:contNameType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LV</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tns:contNameType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PL</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tns:contNameType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PT</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tns:contNameType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RO</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tns:contNameType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SK</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tns:contNameType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SL</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tns:contNameType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SV</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tns:contNameType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HR</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tns:contNameType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RU</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tns:contNameType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SR</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tns:contNameType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xs:sequence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xs:complexType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source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tns:sourceType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remarks</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tns:remarksType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version</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tns:refrecVersionType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erased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tns:erasedType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lastupdate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tns:lastupdateType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eri_packtypeReqMutType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packtype minimal set. Must MATCH with eri_packtypeType. Be sure to edit the basic types, dont edit the subelements here!!!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packId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tns:packIdType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Be sure to edit, change the basic Simpletypes, dont edit any of the (sub)elements from here!!!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codeOld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tns:packIdType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name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Loc</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BG</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DA</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ET</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tns:packNameType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FI</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tns:packNameType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HU</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tns:packNameType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IT</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tns:packNameType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LV</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RO</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SK</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SV</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RU</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tns:packNameType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source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tns:sourceType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lastRenderedPageBreak/>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remarks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tns:remarksType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version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tns:refrecVersionType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erased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tns:erasedType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lastupdate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tns:lastupdateType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eri_shiptypeReqMutType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shiptype minimal set. Must MATCH with eri_shiptypeType. Be sure to edit the basic types, dont edit the subelements here!!!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shipType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r w:rsidRPr="0043475A">
        <w:rPr>
          <w:rFonts w:ascii="Arial" w:hAnsi="Arial" w:cs="Arial"/>
          <w:color w:val="000000"/>
          <w:sz w:val="14"/>
          <w:szCs w:val="14"/>
          <w:highlight w:val="white"/>
          <w:lang w:val="fr-FR" w:eastAsia="en-US"/>
        </w:rPr>
        <w:t xml:space="preserve">UN rec 28. </w:t>
      </w:r>
      <w:r w:rsidRPr="0043475A">
        <w:rPr>
          <w:rFonts w:ascii="Arial" w:hAnsi="Arial" w:cs="Arial"/>
          <w:color w:val="000000"/>
          <w:sz w:val="14"/>
          <w:szCs w:val="14"/>
          <w:highlight w:val="white"/>
          <w:lang w:val="en-US" w:eastAsia="en-US"/>
        </w:rPr>
        <w:t>Be sure to edit, change the basic Simpletypes, dont edit any of the (sub)elements from here!!!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codeOld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dvkType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tns:dvkTypeType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craftType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tns:craftTypeType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combination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tns:combinationFlagType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 xml:space="preserve">True </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 xml:space="preserve"> transport cominination type, false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single ship</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name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Loc</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BG</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DA</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FI</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HU</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IT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LV</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RO</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SK</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SV</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RU</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tns:shiptypeNameType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source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tns:sourceType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remarks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tns:remarksType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version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tns:refrecVersionType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erased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tns:erasedType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lastupdate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tns:lastupdateType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eri_countryReqMutType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country minimal set. Must MATCH with eri_countryType. Be sure to edit the basic types, dont edit the subelements here!!!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countryCode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tns:countryCodeType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UN country ISO code 2 chars. Be sure to edit, change the basic Simpletypes, dont edit any of the (sub)elements from here!!!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codeOld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cbsCode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tns:cbscountryCodeType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countryIsoCode3</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tns:countryCode3Type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countryIsoNum</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tns:countryIsoNumType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lloydsFlag</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tns:lloydsflagType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name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Loc</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lastRenderedPageBreak/>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BG</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DA</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FI</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HU</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IT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LV</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RO</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SK</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SV</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RU</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source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tns:sourceType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remarks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tns:remarksType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version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tns:refrecVersionType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erased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tns:erasedType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lastupdate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tns:lastupdateType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er_erireportingpointReqMutType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ERI reporting points minimal set. Structure MUST Match with "er_erireportingpointType". Be sure to edit ONLY the basic types.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repPointId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tns:repPointIdType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Unique ERI reporting point id (first 3 are significant to support aliases)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codeOld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tns:repPointIdType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risCode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tns:risCodeType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Related (nearest or corresponding) RIS-idx (ISRS) code for the Reportingpoint</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name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Supports only the basic ERI languages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Loc</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tns:repPointNameType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tns:repPointNameType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tns:repPointNameType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tns:repPointNameType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tns:repPointNameType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eriProviderId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tns:providerIdType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Provder ID of the system(VTS/IVS) acting as the receiving system for this Reporting point.</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source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tns:sourceType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remarks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tns:remarksType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version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tns:refrecVersionType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erased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tns:erasedType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lastupdate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tns:lastupdateType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er_locsreppointsReqMutType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ERI locations and possible/available Reportingpoints minimal set. Structure MUST match "er_locreppointsType". Be sure to edit the basic types ONLY</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xs:sequence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lastRenderedPageBreak/>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erilocCode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tns:erilandlocCodeType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r w:rsidRPr="0043475A">
        <w:rPr>
          <w:rFonts w:ascii="Arial" w:hAnsi="Arial" w:cs="Arial"/>
          <w:color w:val="000000"/>
          <w:sz w:val="14"/>
          <w:szCs w:val="14"/>
          <w:highlight w:val="white"/>
          <w:lang w:val="fr-FR" w:eastAsia="en-US"/>
        </w:rPr>
        <w:t>Unique ERI loc code</w:t>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xs:element</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erilocCodeOld</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type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tns:erilandlocCodeType</w:t>
      </w:r>
      <w:r w:rsidRPr="0043475A">
        <w:rPr>
          <w:rFonts w:ascii="Arial" w:hAnsi="Arial" w:cs="Arial"/>
          <w:color w:val="0000FF"/>
          <w:sz w:val="14"/>
          <w:szCs w:val="14"/>
          <w:highlight w:val="white"/>
          <w:lang w:val="fr-FR" w:eastAsia="en-US"/>
        </w:rPr>
        <w:t>"</w:t>
      </w:r>
      <w:r w:rsidRPr="0043475A">
        <w:rPr>
          <w:rFonts w:ascii="Arial" w:hAnsi="Arial" w:cs="Arial"/>
          <w:color w:val="FF0000"/>
          <w:sz w:val="14"/>
          <w:szCs w:val="14"/>
          <w:highlight w:val="white"/>
          <w:lang w:val="fr-FR" w:eastAsia="en-US"/>
        </w:rPr>
        <w:t xml:space="preserve"> minOccurs</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0</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r w:rsidRPr="0043475A">
        <w:rPr>
          <w:rFonts w:ascii="Arial" w:hAnsi="Arial" w:cs="Arial"/>
          <w:color w:val="000000"/>
          <w:sz w:val="14"/>
          <w:szCs w:val="14"/>
          <w:highlight w:val="white"/>
          <w:lang w:val="fr-FR" w:eastAsia="en-US"/>
        </w:rPr>
        <w:t>De oude (te wijzigen) code is altijd een combinatie van erilocCode en repPoint</w:t>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repPointId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tns:repPointIdType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r w:rsidRPr="0043475A">
        <w:rPr>
          <w:rFonts w:ascii="Arial" w:hAnsi="Arial" w:cs="Arial"/>
          <w:color w:val="000000"/>
          <w:sz w:val="14"/>
          <w:szCs w:val="14"/>
          <w:highlight w:val="white"/>
          <w:lang w:val="fr-FR" w:eastAsia="en-US"/>
        </w:rPr>
        <w:t>Unique ERI reporting point id</w:t>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repPointIdOld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tns:repPointIdType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source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tns:sourceType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remarks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tns:remarksType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version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tns:refrecVersionType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erased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tns:erasedType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lastupdate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tns:lastupdateType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er_eriproviderReqMutType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ERI providers (systems and their address info) minimal set. Structure MUST match "er_providerType". Be sure to edit ONLY the basic types.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providerId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tns:providerIdType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Provder ID of the system(VTS/IVS) acting as the receiving system for ERI msgs.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codeOld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tns:providerIdType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name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Loc</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tns:providerNameType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systemId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tns:systemIdType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systemEmail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tns:emailAddressType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contactPers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tns:contactNameType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contactTel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tns:telnrType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contactFax</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tns:telnrType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contactAddress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tns:contactAddressType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contactPostalCode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tns:contactPostalCodeType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contactCity</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tns:contactCitynameType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contactCountrycode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tns:countryCodeType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ISO3166 country code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receiveParty</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tns:providerOptionsType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invoiceParty</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tns:providerOptionsType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responseParty</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tns:providerOptionsType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erinotMsgVersion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tns:msgVersionType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msgversion 0</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not applicable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bermanMsgVersion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tns:msgVersionType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erimanMsgVersion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tns:msgVersionType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paxlstMsgVersion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tns:msgVersionType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erivoyMsgVersion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tns:msgVersionType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source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tns:sourceType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remarks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tns:remarksType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version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tns:refrecVersionType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erased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tns:erasedType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lastupdate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tns:lastupdateType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nts_dataType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NtS datatype (all the nts tables are represented by 1 data structure)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ntstype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tns:ntstypeType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Just a string (no enum) to return nts data type of the nts_data returned! reftype already contains datatype.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lastRenderedPageBreak/>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ntscode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tns:ntsCodeType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codeOld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tns:ntsCodeType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name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Loc</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tns:ntsNameType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tns:ntsNameType</w:t>
      </w:r>
      <w:r w:rsidRPr="0043475A">
        <w:rPr>
          <w:rFonts w:ascii="Arial" w:hAnsi="Arial" w:cs="Arial"/>
          <w:color w:val="0000FF"/>
          <w:sz w:val="14"/>
          <w:szCs w:val="14"/>
          <w:highlight w:val="white"/>
          <w:lang w:val="en-US" w:eastAsia="en-US"/>
        </w:rPr>
        <w:t>"/&gt;</w:t>
      </w:r>
    </w:p>
    <w:p w:rsidR="00F66F01" w:rsidRPr="00214A0B"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214A0B">
        <w:rPr>
          <w:rFonts w:ascii="Arial" w:hAnsi="Arial" w:cs="Arial"/>
          <w:color w:val="0000FF"/>
          <w:sz w:val="14"/>
          <w:szCs w:val="14"/>
          <w:highlight w:val="white"/>
          <w:lang w:eastAsia="en-US"/>
        </w:rPr>
        <w:t>&lt;</w:t>
      </w:r>
      <w:r w:rsidRPr="00214A0B">
        <w:rPr>
          <w:rFonts w:ascii="Arial" w:hAnsi="Arial" w:cs="Arial"/>
          <w:color w:val="800000"/>
          <w:sz w:val="14"/>
          <w:szCs w:val="14"/>
          <w:highlight w:val="white"/>
          <w:lang w:eastAsia="en-US"/>
        </w:rPr>
        <w:t>xs:element</w:t>
      </w:r>
      <w:r w:rsidRPr="00214A0B">
        <w:rPr>
          <w:rFonts w:ascii="Arial" w:hAnsi="Arial" w:cs="Arial"/>
          <w:color w:val="FF0000"/>
          <w:sz w:val="14"/>
          <w:szCs w:val="14"/>
          <w:highlight w:val="white"/>
          <w:lang w:eastAsia="en-US"/>
        </w:rPr>
        <w:t xml:space="preserve"> name</w:t>
      </w:r>
      <w:r w:rsidRPr="00214A0B">
        <w:rPr>
          <w:rFonts w:ascii="Arial" w:hAnsi="Arial" w:cs="Arial"/>
          <w:color w:val="0000FF"/>
          <w:sz w:val="14"/>
          <w:szCs w:val="14"/>
          <w:highlight w:val="white"/>
          <w:lang w:eastAsia="en-US"/>
        </w:rPr>
        <w:t>="</w:t>
      </w:r>
      <w:r w:rsidRPr="00214A0B">
        <w:rPr>
          <w:rFonts w:ascii="Arial" w:hAnsi="Arial" w:cs="Arial"/>
          <w:color w:val="000000"/>
          <w:sz w:val="14"/>
          <w:szCs w:val="14"/>
          <w:highlight w:val="white"/>
          <w:lang w:eastAsia="en-US"/>
        </w:rPr>
        <w:t>DE</w:t>
      </w:r>
      <w:r w:rsidRPr="00214A0B">
        <w:rPr>
          <w:rFonts w:ascii="Arial" w:hAnsi="Arial" w:cs="Arial"/>
          <w:color w:val="0000FF"/>
          <w:sz w:val="14"/>
          <w:szCs w:val="14"/>
          <w:highlight w:val="white"/>
          <w:lang w:eastAsia="en-US"/>
        </w:rPr>
        <w:t>"</w:t>
      </w:r>
      <w:r w:rsidRPr="00214A0B">
        <w:rPr>
          <w:rFonts w:ascii="Arial" w:hAnsi="Arial" w:cs="Arial"/>
          <w:color w:val="FF0000"/>
          <w:sz w:val="14"/>
          <w:szCs w:val="14"/>
          <w:highlight w:val="white"/>
          <w:lang w:eastAsia="en-US"/>
        </w:rPr>
        <w:t xml:space="preserve"> type</w:t>
      </w:r>
      <w:r w:rsidRPr="00214A0B">
        <w:rPr>
          <w:rFonts w:ascii="Arial" w:hAnsi="Arial" w:cs="Arial"/>
          <w:color w:val="0000FF"/>
          <w:sz w:val="14"/>
          <w:szCs w:val="14"/>
          <w:highlight w:val="white"/>
          <w:lang w:eastAsia="en-US"/>
        </w:rPr>
        <w:t>="</w:t>
      </w:r>
      <w:r w:rsidRPr="00214A0B">
        <w:rPr>
          <w:rFonts w:ascii="Arial" w:hAnsi="Arial" w:cs="Arial"/>
          <w:color w:val="000000"/>
          <w:sz w:val="14"/>
          <w:szCs w:val="14"/>
          <w:highlight w:val="white"/>
          <w:lang w:eastAsia="en-US"/>
        </w:rPr>
        <w:t>tns:ntsNameType</w:t>
      </w:r>
      <w:r w:rsidRPr="00214A0B">
        <w:rPr>
          <w:rFonts w:ascii="Arial" w:hAnsi="Arial" w:cs="Arial"/>
          <w:color w:val="0000FF"/>
          <w:sz w:val="14"/>
          <w:szCs w:val="14"/>
          <w:highlight w:val="white"/>
          <w:lang w:eastAsia="en-US"/>
        </w:rPr>
        <w:t>"/&gt;</w:t>
      </w:r>
    </w:p>
    <w:p w:rsidR="00F66F01" w:rsidRPr="00214A0B"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eastAsia="en-US"/>
        </w:rPr>
      </w:pPr>
      <w:r w:rsidRPr="00214A0B">
        <w:rPr>
          <w:rFonts w:ascii="Arial" w:hAnsi="Arial" w:cs="Arial"/>
          <w:color w:val="000000"/>
          <w:sz w:val="14"/>
          <w:szCs w:val="14"/>
          <w:highlight w:val="white"/>
          <w:lang w:eastAsia="en-US"/>
        </w:rPr>
        <w:tab/>
      </w:r>
      <w:r w:rsidRPr="00214A0B">
        <w:rPr>
          <w:rFonts w:ascii="Arial" w:hAnsi="Arial" w:cs="Arial"/>
          <w:color w:val="000000"/>
          <w:sz w:val="14"/>
          <w:szCs w:val="14"/>
          <w:highlight w:val="white"/>
          <w:lang w:eastAsia="en-US"/>
        </w:rPr>
        <w:tab/>
      </w:r>
      <w:r w:rsidRPr="00214A0B">
        <w:rPr>
          <w:rFonts w:ascii="Arial" w:hAnsi="Arial" w:cs="Arial"/>
          <w:color w:val="000000"/>
          <w:sz w:val="14"/>
          <w:szCs w:val="14"/>
          <w:highlight w:val="white"/>
          <w:lang w:eastAsia="en-US"/>
        </w:rPr>
        <w:tab/>
      </w:r>
      <w:r w:rsidRPr="00214A0B">
        <w:rPr>
          <w:rFonts w:ascii="Arial" w:hAnsi="Arial" w:cs="Arial"/>
          <w:color w:val="000000"/>
          <w:sz w:val="14"/>
          <w:szCs w:val="14"/>
          <w:highlight w:val="white"/>
          <w:lang w:eastAsia="en-US"/>
        </w:rPr>
        <w:tab/>
      </w:r>
      <w:r w:rsidRPr="00214A0B">
        <w:rPr>
          <w:rFonts w:ascii="Arial" w:hAnsi="Arial" w:cs="Arial"/>
          <w:color w:val="000000"/>
          <w:sz w:val="14"/>
          <w:szCs w:val="14"/>
          <w:highlight w:val="white"/>
          <w:lang w:eastAsia="en-US"/>
        </w:rPr>
        <w:tab/>
      </w:r>
      <w:r w:rsidRPr="00214A0B">
        <w:rPr>
          <w:rFonts w:ascii="Arial" w:hAnsi="Arial" w:cs="Arial"/>
          <w:color w:val="000000"/>
          <w:sz w:val="14"/>
          <w:szCs w:val="14"/>
          <w:highlight w:val="white"/>
          <w:lang w:eastAsia="en-US"/>
        </w:rPr>
        <w:tab/>
      </w:r>
      <w:r w:rsidRPr="00214A0B">
        <w:rPr>
          <w:rFonts w:ascii="Arial" w:hAnsi="Arial" w:cs="Arial"/>
          <w:color w:val="0000FF"/>
          <w:sz w:val="14"/>
          <w:szCs w:val="14"/>
          <w:highlight w:val="white"/>
          <w:lang w:eastAsia="en-US"/>
        </w:rPr>
        <w:t>&lt;</w:t>
      </w:r>
      <w:r w:rsidRPr="00214A0B">
        <w:rPr>
          <w:rFonts w:ascii="Arial" w:hAnsi="Arial" w:cs="Arial"/>
          <w:color w:val="800000"/>
          <w:sz w:val="14"/>
          <w:szCs w:val="14"/>
          <w:highlight w:val="white"/>
          <w:lang w:eastAsia="en-US"/>
        </w:rPr>
        <w:t>xs:element</w:t>
      </w:r>
      <w:r w:rsidRPr="00214A0B">
        <w:rPr>
          <w:rFonts w:ascii="Arial" w:hAnsi="Arial" w:cs="Arial"/>
          <w:color w:val="FF0000"/>
          <w:sz w:val="14"/>
          <w:szCs w:val="14"/>
          <w:highlight w:val="white"/>
          <w:lang w:eastAsia="en-US"/>
        </w:rPr>
        <w:t xml:space="preserve"> name</w:t>
      </w:r>
      <w:r w:rsidRPr="00214A0B">
        <w:rPr>
          <w:rFonts w:ascii="Arial" w:hAnsi="Arial" w:cs="Arial"/>
          <w:color w:val="0000FF"/>
          <w:sz w:val="14"/>
          <w:szCs w:val="14"/>
          <w:highlight w:val="white"/>
          <w:lang w:eastAsia="en-US"/>
        </w:rPr>
        <w:t>="</w:t>
      </w:r>
      <w:r w:rsidRPr="00214A0B">
        <w:rPr>
          <w:rFonts w:ascii="Arial" w:hAnsi="Arial" w:cs="Arial"/>
          <w:color w:val="000000"/>
          <w:sz w:val="14"/>
          <w:szCs w:val="14"/>
          <w:highlight w:val="white"/>
          <w:lang w:eastAsia="en-US"/>
        </w:rPr>
        <w:t>EN</w:t>
      </w:r>
      <w:r w:rsidRPr="00214A0B">
        <w:rPr>
          <w:rFonts w:ascii="Arial" w:hAnsi="Arial" w:cs="Arial"/>
          <w:color w:val="0000FF"/>
          <w:sz w:val="14"/>
          <w:szCs w:val="14"/>
          <w:highlight w:val="white"/>
          <w:lang w:eastAsia="en-US"/>
        </w:rPr>
        <w:t>"</w:t>
      </w:r>
      <w:r w:rsidRPr="00214A0B">
        <w:rPr>
          <w:rFonts w:ascii="Arial" w:hAnsi="Arial" w:cs="Arial"/>
          <w:color w:val="FF0000"/>
          <w:sz w:val="14"/>
          <w:szCs w:val="14"/>
          <w:highlight w:val="white"/>
          <w:lang w:eastAsia="en-US"/>
        </w:rPr>
        <w:t xml:space="preserve"> type</w:t>
      </w:r>
      <w:r w:rsidRPr="00214A0B">
        <w:rPr>
          <w:rFonts w:ascii="Arial" w:hAnsi="Arial" w:cs="Arial"/>
          <w:color w:val="0000FF"/>
          <w:sz w:val="14"/>
          <w:szCs w:val="14"/>
          <w:highlight w:val="white"/>
          <w:lang w:eastAsia="en-US"/>
        </w:rPr>
        <w:t>="</w:t>
      </w:r>
      <w:r w:rsidRPr="00214A0B">
        <w:rPr>
          <w:rFonts w:ascii="Arial" w:hAnsi="Arial" w:cs="Arial"/>
          <w:color w:val="000000"/>
          <w:sz w:val="14"/>
          <w:szCs w:val="14"/>
          <w:highlight w:val="white"/>
          <w:lang w:eastAsia="en-US"/>
        </w:rPr>
        <w:t>tns:ntsNameType</w:t>
      </w:r>
      <w:r w:rsidRPr="00214A0B">
        <w:rPr>
          <w:rFonts w:ascii="Arial" w:hAnsi="Arial" w:cs="Arial"/>
          <w:color w:val="0000FF"/>
          <w:sz w:val="14"/>
          <w:szCs w:val="14"/>
          <w:highlight w:val="white"/>
          <w:lang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214A0B">
        <w:rPr>
          <w:rFonts w:ascii="Arial" w:hAnsi="Arial" w:cs="Arial"/>
          <w:color w:val="000000"/>
          <w:sz w:val="14"/>
          <w:szCs w:val="14"/>
          <w:highlight w:val="white"/>
          <w:lang w:eastAsia="en-US"/>
        </w:rPr>
        <w:tab/>
      </w:r>
      <w:r w:rsidRPr="00214A0B">
        <w:rPr>
          <w:rFonts w:ascii="Arial" w:hAnsi="Arial" w:cs="Arial"/>
          <w:color w:val="000000"/>
          <w:sz w:val="14"/>
          <w:szCs w:val="14"/>
          <w:highlight w:val="white"/>
          <w:lang w:eastAsia="en-US"/>
        </w:rPr>
        <w:tab/>
      </w:r>
      <w:r w:rsidRPr="00214A0B">
        <w:rPr>
          <w:rFonts w:ascii="Arial" w:hAnsi="Arial" w:cs="Arial"/>
          <w:color w:val="000000"/>
          <w:sz w:val="14"/>
          <w:szCs w:val="14"/>
          <w:highlight w:val="white"/>
          <w:lang w:eastAsia="en-US"/>
        </w:rPr>
        <w:tab/>
      </w:r>
      <w:r w:rsidRPr="00214A0B">
        <w:rPr>
          <w:rFonts w:ascii="Arial" w:hAnsi="Arial" w:cs="Arial"/>
          <w:color w:val="000000"/>
          <w:sz w:val="14"/>
          <w:szCs w:val="14"/>
          <w:highlight w:val="white"/>
          <w:lang w:eastAsia="en-US"/>
        </w:rPr>
        <w:tab/>
      </w:r>
      <w:r w:rsidRPr="00214A0B">
        <w:rPr>
          <w:rFonts w:ascii="Arial" w:hAnsi="Arial" w:cs="Arial"/>
          <w:color w:val="000000"/>
          <w:sz w:val="14"/>
          <w:szCs w:val="14"/>
          <w:highlight w:val="white"/>
          <w:lang w:eastAsia="en-US"/>
        </w:rPr>
        <w:tab/>
      </w:r>
      <w:r w:rsidRPr="00214A0B">
        <w:rPr>
          <w:rFonts w:ascii="Arial" w:hAnsi="Arial" w:cs="Arial"/>
          <w:color w:val="000000"/>
          <w:sz w:val="14"/>
          <w:szCs w:val="14"/>
          <w:highlight w:val="white"/>
          <w:lang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tns:ntsNameType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BG</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tns:ntsNameType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tns:ntsNameType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DA</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tns:ntsNameType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tns:ntsNameType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tns:ntsNameType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tns:ntsNameType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FI</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tns:ntsNameType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HU</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tns:ntsNameType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IT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tns:ntsNameType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tns:ntsNameType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LV</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tns:ntsNameType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tns:ntsNameType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PT</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tns:ntsNameType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RO</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tns:ntsNameType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SK</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tns:ntsNameType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SL</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tns:ntsNameType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SV</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tns:ntsNameType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tns:ntsNameType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RU</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tns:ntsNameType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SR</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tns:ntsNameType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source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tns:sourceType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remarks</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tns:remarksType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minOccurs</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version</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tns:refrecVersionType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erased</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tns:erasedType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xs:element</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lastupdate</w:t>
      </w:r>
      <w:r w:rsidRPr="0043475A">
        <w:rPr>
          <w:rFonts w:ascii="Arial" w:hAnsi="Arial" w:cs="Arial"/>
          <w:color w:val="0000FF"/>
          <w:sz w:val="14"/>
          <w:szCs w:val="14"/>
          <w:highlight w:val="white"/>
          <w:lang w:val="en-US" w:eastAsia="en-US"/>
        </w:rPr>
        <w:t>"</w:t>
      </w:r>
      <w:r w:rsidRPr="0043475A">
        <w:rPr>
          <w:rFonts w:ascii="Arial" w:hAnsi="Arial" w:cs="Arial"/>
          <w:color w:val="FF0000"/>
          <w:sz w:val="14"/>
          <w:szCs w:val="14"/>
          <w:highlight w:val="white"/>
          <w:lang w:val="en-US" w:eastAsia="en-US"/>
        </w:rPr>
        <w:t xml:space="preserve"> type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tns:lastupdateType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xs:sequence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xs:complexType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adnCodeType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adn (dgs goods) internal adn code (unnr + seqnr: to make each adn good unique)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7</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adnClassType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adn class and classifications codes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5</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adnLabelType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adn (dgs) labels applicable for a dgs good</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5</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aquaticToxicityType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adn aquatic toxicity, tanker transports (indication for dgs, usuallly liquids)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15</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cbscountryCodeType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Older CBS (number) code (3 digits) use by statistics organisations (backw comp) but replaced by newer iso 3166 (2 letters).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3</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chemicalStabiltyType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lastRenderedPageBreak/>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adn chemical stability (indication), tanker transports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10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cmrPropertyType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adn CMR properties (tanker transports)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10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xs:restriction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xs:simpleType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xs:simpleType</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contIdType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r w:rsidRPr="0043475A">
        <w:rPr>
          <w:rFonts w:ascii="Arial" w:hAnsi="Arial" w:cs="Arial"/>
          <w:color w:val="000000"/>
          <w:sz w:val="14"/>
          <w:szCs w:val="14"/>
          <w:highlight w:val="white"/>
          <w:lang w:val="fr-FR" w:eastAsia="en-US"/>
        </w:rPr>
        <w:t>iso 6346 container type (code)</w:t>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4</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contNameType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containertype textual description</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70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combinationFlagType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indication (flag) wheater shiptype code is a single ship or a transport combination</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xs:boolean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contactNameType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contact (person) name type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35</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contactAddressType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contact address text type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35</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contactCitynameType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contact city name Type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35</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xs:restriction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xs:simpleType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xs:simpleType</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contactPostalCodeType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r w:rsidRPr="0043475A">
        <w:rPr>
          <w:rFonts w:ascii="Arial" w:hAnsi="Arial" w:cs="Arial"/>
          <w:color w:val="000000"/>
          <w:sz w:val="14"/>
          <w:szCs w:val="14"/>
          <w:highlight w:val="white"/>
          <w:lang w:val="fr-FR" w:eastAsia="en-US"/>
        </w:rPr>
        <w:t>contact International postal code (text) type</w:t>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10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countryCodeType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Country iso 3166 code (2 alpha)</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2</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countryCode3Type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Country iso 3166 code (3 alpha)</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3</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lastRenderedPageBreak/>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countryNameType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Countryname type (name of the country)</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70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countryIsoNumType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r w:rsidRPr="0043475A">
        <w:rPr>
          <w:rFonts w:ascii="Arial" w:hAnsi="Arial" w:cs="Arial"/>
          <w:color w:val="000000"/>
          <w:sz w:val="14"/>
          <w:szCs w:val="14"/>
          <w:highlight w:val="white"/>
          <w:lang w:val="fr-FR" w:eastAsia="en-US"/>
        </w:rPr>
        <w:t>Country iso 3166 numcode (3 digits)</w:t>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3</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xs:restriction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xs:simpleType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xs:simpleType</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craftTypeType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r w:rsidRPr="0043475A">
        <w:rPr>
          <w:rFonts w:ascii="Arial" w:hAnsi="Arial" w:cs="Arial"/>
          <w:color w:val="000000"/>
          <w:sz w:val="14"/>
          <w:szCs w:val="14"/>
          <w:highlight w:val="white"/>
          <w:lang w:val="fr-FR" w:eastAsia="en-US"/>
        </w:rPr>
        <w:t>techn directive craft type code (eu hull db)</w:t>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2</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conesType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inland cones 0,1,2,3,V (as used for DGS goods and cones calculations)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1</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1</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2</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3</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dimType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dimension type (length, width, draught etc) in [cm] (no decimals)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xs:long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dvkTypeType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older 2 digit dvk shiptype code (replaced by unrec</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2</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erasedType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record erased (not actual anymore) flag type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xs:boolean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erilandlocCodeType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combined land or location code (to specify a country or any location within a country)</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xs:minLength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2</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20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erilocCodeType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eri location code type as used for eri_locations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xs:minLength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5</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20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erilocNameType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eri location name type as used in eri_locations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90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lastRenderedPageBreak/>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emailAddressType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r w:rsidRPr="0043475A">
        <w:rPr>
          <w:rFonts w:ascii="Arial" w:hAnsi="Arial" w:cs="Arial"/>
          <w:color w:val="000000"/>
          <w:sz w:val="14"/>
          <w:szCs w:val="14"/>
          <w:highlight w:val="white"/>
          <w:lang w:val="fr-FR" w:eastAsia="en-US"/>
        </w:rPr>
        <w:t>email addres Type</w:t>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50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flagsType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 xml:space="preserve">flags 0,B,V (dang goods indication seagoing vessels) </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1</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B</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V</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floatersinkerType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adn floater or sinker (indication), tanker transports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5</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xs:simpleType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xs:simpleType</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fwCodeType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r w:rsidRPr="0043475A">
        <w:rPr>
          <w:rFonts w:ascii="Arial" w:hAnsi="Arial" w:cs="Arial"/>
          <w:color w:val="000000"/>
          <w:sz w:val="14"/>
          <w:szCs w:val="14"/>
          <w:highlight w:val="white"/>
          <w:lang w:val="fr-FR" w:eastAsia="en-US"/>
        </w:rPr>
        <w:t>fairway code (text)</w:t>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5</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goodDgsNameType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r w:rsidRPr="0043475A">
        <w:rPr>
          <w:rFonts w:ascii="Arial" w:hAnsi="Arial" w:cs="Arial"/>
          <w:color w:val="000000"/>
          <w:sz w:val="14"/>
          <w:szCs w:val="14"/>
          <w:highlight w:val="white"/>
          <w:lang w:val="fr-FR" w:eastAsia="en-US"/>
        </w:rPr>
        <w:t xml:space="preserve"> ADN dangerous goodnames, description</w:t>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255</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goodNameType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r w:rsidRPr="0043475A">
        <w:rPr>
          <w:rFonts w:ascii="Arial" w:hAnsi="Arial" w:cs="Arial"/>
          <w:color w:val="000000"/>
          <w:sz w:val="14"/>
          <w:szCs w:val="14"/>
          <w:highlight w:val="white"/>
          <w:lang w:val="fr-FR" w:eastAsia="en-US"/>
        </w:rPr>
        <w:t>non-dangerous goodnames, description</w:t>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70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goodSynType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r w:rsidRPr="0043475A">
        <w:rPr>
          <w:rFonts w:ascii="Arial" w:hAnsi="Arial" w:cs="Arial"/>
          <w:color w:val="000000"/>
          <w:sz w:val="14"/>
          <w:szCs w:val="14"/>
          <w:highlight w:val="white"/>
          <w:lang w:val="fr-FR" w:eastAsia="en-US"/>
        </w:rPr>
        <w:t>ADN dangerous good synonym name,description</w:t>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512</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hsCodeType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HS code as used by customs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10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kmCodeType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hectometre code (hectomere in [hm] (no decimals) on the fairway)</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5</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lastupdateType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lastupdate, last modification date time of this record</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xs:dateTime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langType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one of the supported languages (basic and additional set), based on ISO 639-1</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lastRenderedPageBreak/>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2</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lc</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nl</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fr</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bg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cs</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da</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el</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es</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fi</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hu</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it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lv</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pl</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ro</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sk</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sl</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sv</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hr</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ru</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sr</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latlonType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lat long (WGS decimal [.] coordinates) coordinate type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xs:restriction</w:t>
      </w:r>
      <w:r w:rsidRPr="0043475A">
        <w:rPr>
          <w:rFonts w:ascii="Arial" w:hAnsi="Arial" w:cs="Arial"/>
          <w:color w:val="FF0000"/>
          <w:sz w:val="14"/>
          <w:szCs w:val="14"/>
          <w:highlight w:val="white"/>
          <w:lang w:val="fr-FR" w:eastAsia="en-US"/>
        </w:rPr>
        <w:t xml:space="preserve"> base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xs:double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xs:simpleType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xs:simpleType</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loCodeType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r w:rsidRPr="0043475A">
        <w:rPr>
          <w:rFonts w:ascii="Arial" w:hAnsi="Arial" w:cs="Arial"/>
          <w:color w:val="000000"/>
          <w:sz w:val="14"/>
          <w:szCs w:val="14"/>
          <w:highlight w:val="white"/>
          <w:lang w:val="fr-FR" w:eastAsia="en-US"/>
        </w:rPr>
        <w:t>un locode (2 country + 3 location code)</w:t>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5</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locExitsType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Number of possible (departure) exist (routes) for a location</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xs:integer</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locTypeType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location type, terminal type (a number indicating type of location,terminal)</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xs:integer</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lloydsflagType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lloyds flag code for a certain country (seagoing)</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3</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msgVersionType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msgVersion (of the msg to send out) type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10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nstCodeType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NST code (corresponing nst2007 EU statistics codes for goods).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6</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ntsCodeType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NtS (Notices to Skippers) code/Value datatype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lastRenderedPageBreak/>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50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ntsNameType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NtS name/description (belonging to a ntsCode) datatype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255</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ntstypeType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NtS subtype (sub data type, there are several nts tables)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packGrpType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ADN dangerous good packing group I, II, III</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5</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xs:restriction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xs:simpleType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xs:simpleType</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packIdType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r w:rsidRPr="0043475A">
        <w:rPr>
          <w:rFonts w:ascii="Arial" w:hAnsi="Arial" w:cs="Arial"/>
          <w:color w:val="000000"/>
          <w:sz w:val="14"/>
          <w:szCs w:val="14"/>
          <w:highlight w:val="white"/>
          <w:lang w:val="fr-FR" w:eastAsia="en-US"/>
        </w:rPr>
        <w:t>UN rec 21 inner package code</w:t>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xs:minLength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2</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xs:restriction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xs:simpleType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xs:simpleType</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packNameType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r w:rsidRPr="0043475A">
        <w:rPr>
          <w:rFonts w:ascii="Arial" w:hAnsi="Arial" w:cs="Arial"/>
          <w:color w:val="000000"/>
          <w:sz w:val="14"/>
          <w:szCs w:val="14"/>
          <w:highlight w:val="white"/>
          <w:lang w:val="fr-FR" w:eastAsia="en-US"/>
        </w:rPr>
        <w:t>Un rec 21 inner package name/description</w:t>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100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passwordType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Password type (belonging to a user, used to identify a user and its role and home country).</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providerIdType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VTS/IVS code/id of receiving system active in certain area and acting as a (ERI) receiving point (several reporting point could point to one VTS receving system)</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20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providerNameType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VTS/IVS name/receiving system name of the local authority (ie MIB Germany, IVS90 (NL))</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70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providerOptionsType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options Type of options the provider (receiving system) supports, such as response msg (true/false)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1</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xs:restriction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xs:simpleType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xs:simpleType</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quayType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r w:rsidRPr="0043475A">
        <w:rPr>
          <w:rFonts w:ascii="Arial" w:hAnsi="Arial" w:cs="Arial"/>
          <w:color w:val="000000"/>
          <w:sz w:val="14"/>
          <w:szCs w:val="14"/>
          <w:highlight w:val="white"/>
          <w:lang w:val="fr-FR" w:eastAsia="en-US"/>
        </w:rPr>
        <w:t>quay type (terminals), indicating quay nrs/id's</w:t>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5</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recCountType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lastRenderedPageBreak/>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record counter (nr of records available or in a set)</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xs:long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reftypeType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reftype Type (reftool data reftype, such as: risidx, eri_location, eri_hscode, nts_data)</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ris_idx</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eri_location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eri_hscode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eri_adncode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eri_conttype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eri_packtype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eri_shiptype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eri_country</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er_erireportingpoint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er_locsreppoints</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er_eriprovider</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nts_barrage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nts_communication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nts_country</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nts_direction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nts_direction_max</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nts_direction_min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nts_ice_accessibility</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nts_ice_condition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nts_ice_classification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nts_ice_situation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nts_indication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nts_interval</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nts_language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nts_limitation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nts_measure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nts_position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nts_reason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nts_reference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nts_regime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nts_reporting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nts_subject</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nts_tag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nts_target_group</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nts_type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nts_weather_category</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nts_weather_class</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xs:enumeration</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nts_weather_item</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refrecVersionType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RefData record version numbering (automaically, starts with 1 and increments on updates, requesting version 0</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dont care)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xs:long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remarksType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remarks string (remarks about the maintance of a record or any other remarks)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512</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repPointIdType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reporting point id/code of the local authority/traffic centre where to report (ie D01, D01a; first 3 are significant to support aliases)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4</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repPointNameType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reporting point (local authority/traffic centre) name (ie MIB Duisburg)</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70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xs:simpleType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xs:simpleType</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risCodeType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lastRenderedPageBreak/>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r w:rsidRPr="0043475A">
        <w:rPr>
          <w:rFonts w:ascii="Arial" w:hAnsi="Arial" w:cs="Arial"/>
          <w:color w:val="000000"/>
          <w:sz w:val="14"/>
          <w:szCs w:val="14"/>
          <w:highlight w:val="white"/>
          <w:lang w:val="fr-FR" w:eastAsia="en-US"/>
        </w:rPr>
        <w:t>ris index (ISRS) code type (full ris index code)</w:t>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20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rislocNameType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locationames as used in the ris index</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70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risrelencType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ris idx related ENC's type as used in ris idx (list of ENC id's)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50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risobjCodeType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ris idx object code type (single code for a junction, termcode etc padded), subpart of the ris idx.</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5</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xs:restriction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xs:simpleType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xs:simpleType</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riscomminfoType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r w:rsidRPr="0043475A">
        <w:rPr>
          <w:rFonts w:ascii="Arial" w:hAnsi="Arial" w:cs="Arial"/>
          <w:color w:val="000000"/>
          <w:sz w:val="14"/>
          <w:szCs w:val="14"/>
          <w:highlight w:val="white"/>
          <w:lang w:val="fr-FR" w:eastAsia="en-US"/>
        </w:rPr>
        <w:t>ris idx communication information TXTDSC</w:t>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70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xs:restriction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xs:simpleType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xs:simpleType</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risobjfuncType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r w:rsidRPr="0043475A">
        <w:rPr>
          <w:rFonts w:ascii="Arial" w:hAnsi="Arial" w:cs="Arial"/>
          <w:color w:val="000000"/>
          <w:sz w:val="14"/>
          <w:szCs w:val="14"/>
          <w:highlight w:val="white"/>
          <w:lang w:val="fr-FR" w:eastAsia="en-US"/>
        </w:rPr>
        <w:t>ris idx object function code type (junction, berths etc)</w:t>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10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xs:restriction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xs:simpleType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xs:simpleType</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rissectnodeType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r w:rsidRPr="0043475A">
        <w:rPr>
          <w:rFonts w:ascii="Arial" w:hAnsi="Arial" w:cs="Arial"/>
          <w:color w:val="000000"/>
          <w:sz w:val="14"/>
          <w:szCs w:val="14"/>
          <w:highlight w:val="white"/>
          <w:lang w:val="fr-FR" w:eastAsia="en-US"/>
        </w:rPr>
        <w:t>ris idx section node id</w:t>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20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risgaugeidType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ris idx national Gauge Code type (can be utilised to store any national coding/id/link for gauges)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20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risapplikmType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ris idx applicability from /  to km (in hectometres (no decimals))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xs:long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risreflevelcodeType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ris idx reference level code (indicating the ref level)</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20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risreflevelvalueType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ris idx reference level value [cm]</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xs:long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lastRenderedPageBreak/>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risgeodrefType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ris idx geod reference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70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xs:restriction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xs:simpleType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xs:simpleType</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riszeropointType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r w:rsidRPr="0043475A">
        <w:rPr>
          <w:rFonts w:ascii="Arial" w:hAnsi="Arial" w:cs="Arial"/>
          <w:color w:val="000000"/>
          <w:sz w:val="14"/>
          <w:szCs w:val="14"/>
          <w:highlight w:val="white"/>
          <w:lang w:val="fr-FR" w:eastAsia="en-US"/>
        </w:rPr>
        <w:t>ris idx zero point [cm]</w:t>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xs:restriction</w:t>
      </w:r>
      <w:r w:rsidRPr="0043475A">
        <w:rPr>
          <w:rFonts w:ascii="Arial" w:hAnsi="Arial" w:cs="Arial"/>
          <w:color w:val="FF0000"/>
          <w:sz w:val="14"/>
          <w:szCs w:val="14"/>
          <w:highlight w:val="white"/>
          <w:lang w:val="fr-FR" w:eastAsia="en-US"/>
        </w:rPr>
        <w:t xml:space="preserve"> base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xs:long</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xs:simpleType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xs:simpleType</w:t>
      </w:r>
      <w:r w:rsidRPr="0043475A">
        <w:rPr>
          <w:rFonts w:ascii="Arial" w:hAnsi="Arial" w:cs="Arial"/>
          <w:color w:val="FF0000"/>
          <w:sz w:val="14"/>
          <w:szCs w:val="14"/>
          <w:highlight w:val="white"/>
          <w:lang w:val="fr-FR" w:eastAsia="en-US"/>
        </w:rPr>
        <w:t xml:space="preserve"> name</w:t>
      </w:r>
      <w:r w:rsidRPr="0043475A">
        <w:rPr>
          <w:rFonts w:ascii="Arial" w:hAnsi="Arial" w:cs="Arial"/>
          <w:color w:val="0000FF"/>
          <w:sz w:val="14"/>
          <w:szCs w:val="14"/>
          <w:highlight w:val="white"/>
          <w:lang w:val="fr-FR" w:eastAsia="en-US"/>
        </w:rPr>
        <w:t>="</w:t>
      </w:r>
      <w:r w:rsidRPr="0043475A">
        <w:rPr>
          <w:rFonts w:ascii="Arial" w:hAnsi="Arial" w:cs="Arial"/>
          <w:color w:val="000000"/>
          <w:sz w:val="14"/>
          <w:szCs w:val="14"/>
          <w:highlight w:val="white"/>
          <w:lang w:val="fr-FR" w:eastAsia="en-US"/>
        </w:rPr>
        <w:t>riscatoftimeschedType</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r w:rsidRPr="0043475A">
        <w:rPr>
          <w:rFonts w:ascii="Arial" w:hAnsi="Arial" w:cs="Arial"/>
          <w:color w:val="000000"/>
          <w:sz w:val="14"/>
          <w:szCs w:val="14"/>
          <w:highlight w:val="white"/>
          <w:lang w:val="fr-FR" w:eastAsia="en-US"/>
        </w:rPr>
        <w:t>ris idx category of time schedule (cattab)</w:t>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35</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risforshiptypeType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ris idx for ship type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70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risuseofshipType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ris idx use of ship useshp</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70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rislinkextxmlType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ris idx link to external XML file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256</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shipTypeType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xs:annotation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fr-FR"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r w:rsidRPr="0043475A">
        <w:rPr>
          <w:rFonts w:ascii="Arial" w:hAnsi="Arial" w:cs="Arial"/>
          <w:color w:val="000000"/>
          <w:sz w:val="14"/>
          <w:szCs w:val="14"/>
          <w:highlight w:val="white"/>
          <w:lang w:val="fr-FR" w:eastAsia="en-US"/>
        </w:rPr>
        <w:t>UNrec 28 shiptype (4 digits)</w:t>
      </w:r>
      <w:r w:rsidRPr="0043475A">
        <w:rPr>
          <w:rFonts w:ascii="Arial" w:hAnsi="Arial" w:cs="Arial"/>
          <w:color w:val="0000FF"/>
          <w:sz w:val="14"/>
          <w:szCs w:val="14"/>
          <w:highlight w:val="white"/>
          <w:lang w:val="fr-FR" w:eastAsia="en-US"/>
        </w:rPr>
        <w:t>&lt;/</w:t>
      </w:r>
      <w:r w:rsidRPr="0043475A">
        <w:rPr>
          <w:rFonts w:ascii="Arial" w:hAnsi="Arial" w:cs="Arial"/>
          <w:color w:val="800000"/>
          <w:sz w:val="14"/>
          <w:szCs w:val="14"/>
          <w:highlight w:val="white"/>
          <w:lang w:val="fr-FR" w:eastAsia="en-US"/>
        </w:rPr>
        <w:t>xs:documentation</w:t>
      </w:r>
      <w:r w:rsidRPr="0043475A">
        <w:rPr>
          <w:rFonts w:ascii="Arial" w:hAnsi="Arial" w:cs="Arial"/>
          <w:color w:val="0000FF"/>
          <w:sz w:val="14"/>
          <w:szCs w:val="14"/>
          <w:highlight w:val="white"/>
          <w:lang w:val="fr-FR"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fr-FR" w:eastAsia="en-US"/>
        </w:rPr>
        <w:tab/>
      </w:r>
      <w:r w:rsidRPr="0043475A">
        <w:rPr>
          <w:rFonts w:ascii="Arial" w:hAnsi="Arial" w:cs="Arial"/>
          <w:color w:val="000000"/>
          <w:sz w:val="14"/>
          <w:szCs w:val="14"/>
          <w:highlight w:val="white"/>
          <w:lang w:val="fr-FR"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4</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shiptypeNameType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shiptype name (textual) description</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70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sourceType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source string, to specify the source of this record/data or the update.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70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signalCodeType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ADN signal code (to group dgs for cones/flags calculations)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1</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systemIdType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Unique System/Provider/ (mailbox)account id</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xs:long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xs:totalDigits</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9</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lastRenderedPageBreak/>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termCodeType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terminal code type (remark: termcode is the only part of eri locs with variable length, historical reasons).</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5</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telnrType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telephone/fax number Type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20</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unlocCCType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unlocode countrycode part (first 2 of unlocode) as used in ris idx</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2</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unlocLCType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unlocode location code part (last 3 of unlocode) as used in ris idx</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3</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unnrType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UN nr (4 digits) adn nr for identifying ADN dangerous goods (according CCNR)</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4</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userNameType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reftool username(reftool accountname) type, to idetify a user and its role.</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weightType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cargo weight type, integer nr (units [tons], [kg]) depending on element)</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xs:long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warnIdType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adn warning (dgs) card id (since adn2013 this is used as a reference to ADN Tabel A and or Table C</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7</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xs:simpleType</w:t>
      </w:r>
      <w:r w:rsidRPr="0043475A">
        <w:rPr>
          <w:rFonts w:ascii="Arial" w:hAnsi="Arial" w:cs="Arial"/>
          <w:color w:val="FF0000"/>
          <w:sz w:val="14"/>
          <w:szCs w:val="14"/>
          <w:highlight w:val="white"/>
          <w:lang w:val="en-US" w:eastAsia="en-US"/>
        </w:rPr>
        <w:t xml:space="preserve"> name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warnCardType</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r w:rsidRPr="0043475A">
        <w:rPr>
          <w:rFonts w:ascii="Arial" w:hAnsi="Arial" w:cs="Arial"/>
          <w:color w:val="000000"/>
          <w:sz w:val="14"/>
          <w:szCs w:val="14"/>
          <w:highlight w:val="white"/>
          <w:lang w:val="en-US" w:eastAsia="en-US"/>
        </w:rPr>
        <w:t xml:space="preserve">adn warning card </w:t>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xs:documentation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xs:annotation</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xs:restriction</w:t>
      </w:r>
      <w:r w:rsidRPr="0043475A">
        <w:rPr>
          <w:rFonts w:ascii="Arial" w:hAnsi="Arial" w:cs="Arial"/>
          <w:color w:val="FF0000"/>
          <w:sz w:val="14"/>
          <w:szCs w:val="14"/>
          <w:highlight w:val="white"/>
          <w:lang w:val="en-US" w:eastAsia="en-US"/>
        </w:rPr>
        <w:t xml:space="preserve"> base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xs:string</w:t>
      </w:r>
      <w:r w:rsidRPr="0043475A">
        <w:rPr>
          <w:rFonts w:ascii="Arial" w:hAnsi="Arial" w:cs="Arial"/>
          <w:color w:val="0000FF"/>
          <w:sz w:val="14"/>
          <w:szCs w:val="14"/>
          <w:highlight w:val="white"/>
          <w:lang w:val="en-US" w:eastAsia="en-US"/>
        </w:rPr>
        <w:t>"&gt;</w:t>
      </w:r>
    </w:p>
    <w:p w:rsidR="00F66F01" w:rsidRPr="0043475A"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val="en-US"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43475A">
        <w:rPr>
          <w:rFonts w:ascii="Arial" w:hAnsi="Arial" w:cs="Arial"/>
          <w:color w:val="0000FF"/>
          <w:sz w:val="14"/>
          <w:szCs w:val="14"/>
          <w:highlight w:val="white"/>
          <w:lang w:val="en-US" w:eastAsia="en-US"/>
        </w:rPr>
        <w:t>&lt;</w:t>
      </w:r>
      <w:r w:rsidRPr="0043475A">
        <w:rPr>
          <w:rFonts w:ascii="Arial" w:hAnsi="Arial" w:cs="Arial"/>
          <w:color w:val="800000"/>
          <w:sz w:val="14"/>
          <w:szCs w:val="14"/>
          <w:highlight w:val="white"/>
          <w:lang w:val="en-US" w:eastAsia="en-US"/>
        </w:rPr>
        <w:t>xs:maxLength</w:t>
      </w:r>
      <w:r w:rsidRPr="0043475A">
        <w:rPr>
          <w:rFonts w:ascii="Arial" w:hAnsi="Arial" w:cs="Arial"/>
          <w:color w:val="FF0000"/>
          <w:sz w:val="14"/>
          <w:szCs w:val="14"/>
          <w:highlight w:val="white"/>
          <w:lang w:val="en-US" w:eastAsia="en-US"/>
        </w:rPr>
        <w:t xml:space="preserve"> value</w:t>
      </w:r>
      <w:r w:rsidRPr="0043475A">
        <w:rPr>
          <w:rFonts w:ascii="Arial" w:hAnsi="Arial" w:cs="Arial"/>
          <w:color w:val="0000FF"/>
          <w:sz w:val="14"/>
          <w:szCs w:val="14"/>
          <w:highlight w:val="white"/>
          <w:lang w:val="en-US" w:eastAsia="en-US"/>
        </w:rPr>
        <w:t>="</w:t>
      </w:r>
      <w:r w:rsidRPr="0043475A">
        <w:rPr>
          <w:rFonts w:ascii="Arial" w:hAnsi="Arial" w:cs="Arial"/>
          <w:color w:val="000000"/>
          <w:sz w:val="14"/>
          <w:szCs w:val="14"/>
          <w:highlight w:val="white"/>
          <w:lang w:val="en-US" w:eastAsia="en-US"/>
        </w:rPr>
        <w:t>7</w:t>
      </w:r>
      <w:r w:rsidRPr="0043475A">
        <w:rPr>
          <w:rFonts w:ascii="Arial" w:hAnsi="Arial" w:cs="Arial"/>
          <w:color w:val="0000FF"/>
          <w:sz w:val="14"/>
          <w:szCs w:val="14"/>
          <w:highlight w:val="white"/>
          <w:lang w:val="en-US" w:eastAsia="en-US"/>
        </w:rPr>
        <w:t>"/&gt;</w:t>
      </w:r>
    </w:p>
    <w:p w:rsidR="00F66F01" w:rsidRPr="00214A0B"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eastAsia="en-US"/>
        </w:rPr>
      </w:pPr>
      <w:r w:rsidRPr="0043475A">
        <w:rPr>
          <w:rFonts w:ascii="Arial" w:hAnsi="Arial" w:cs="Arial"/>
          <w:color w:val="000000"/>
          <w:sz w:val="14"/>
          <w:szCs w:val="14"/>
          <w:highlight w:val="white"/>
          <w:lang w:val="en-US" w:eastAsia="en-US"/>
        </w:rPr>
        <w:tab/>
      </w:r>
      <w:r w:rsidRPr="0043475A">
        <w:rPr>
          <w:rFonts w:ascii="Arial" w:hAnsi="Arial" w:cs="Arial"/>
          <w:color w:val="000000"/>
          <w:sz w:val="14"/>
          <w:szCs w:val="14"/>
          <w:highlight w:val="white"/>
          <w:lang w:val="en-US" w:eastAsia="en-US"/>
        </w:rPr>
        <w:tab/>
      </w:r>
      <w:r w:rsidRPr="00214A0B">
        <w:rPr>
          <w:rFonts w:ascii="Arial" w:hAnsi="Arial" w:cs="Arial"/>
          <w:color w:val="0000FF"/>
          <w:sz w:val="14"/>
          <w:szCs w:val="14"/>
          <w:highlight w:val="white"/>
          <w:lang w:eastAsia="en-US"/>
        </w:rPr>
        <w:t>&lt;/</w:t>
      </w:r>
      <w:r w:rsidRPr="00214A0B">
        <w:rPr>
          <w:rFonts w:ascii="Arial" w:hAnsi="Arial" w:cs="Arial"/>
          <w:color w:val="800000"/>
          <w:sz w:val="14"/>
          <w:szCs w:val="14"/>
          <w:highlight w:val="white"/>
          <w:lang w:eastAsia="en-US"/>
        </w:rPr>
        <w:t>xs:restriction</w:t>
      </w:r>
      <w:r w:rsidRPr="00214A0B">
        <w:rPr>
          <w:rFonts w:ascii="Arial" w:hAnsi="Arial" w:cs="Arial"/>
          <w:color w:val="0000FF"/>
          <w:sz w:val="14"/>
          <w:szCs w:val="14"/>
          <w:highlight w:val="white"/>
          <w:lang w:eastAsia="en-US"/>
        </w:rPr>
        <w:t>&gt;</w:t>
      </w:r>
    </w:p>
    <w:p w:rsidR="00F66F01" w:rsidRPr="00214A0B"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eastAsia="en-US"/>
        </w:rPr>
      </w:pPr>
      <w:r w:rsidRPr="00214A0B">
        <w:rPr>
          <w:rFonts w:ascii="Arial" w:hAnsi="Arial" w:cs="Arial"/>
          <w:color w:val="000000"/>
          <w:sz w:val="14"/>
          <w:szCs w:val="14"/>
          <w:highlight w:val="white"/>
          <w:lang w:eastAsia="en-US"/>
        </w:rPr>
        <w:tab/>
      </w:r>
      <w:r w:rsidRPr="00214A0B">
        <w:rPr>
          <w:rFonts w:ascii="Arial" w:hAnsi="Arial" w:cs="Arial"/>
          <w:color w:val="0000FF"/>
          <w:sz w:val="14"/>
          <w:szCs w:val="14"/>
          <w:highlight w:val="white"/>
          <w:lang w:eastAsia="en-US"/>
        </w:rPr>
        <w:t>&lt;/</w:t>
      </w:r>
      <w:r w:rsidRPr="00214A0B">
        <w:rPr>
          <w:rFonts w:ascii="Arial" w:hAnsi="Arial" w:cs="Arial"/>
          <w:color w:val="800000"/>
          <w:sz w:val="14"/>
          <w:szCs w:val="14"/>
          <w:highlight w:val="white"/>
          <w:lang w:eastAsia="en-US"/>
        </w:rPr>
        <w:t>xs:simpleType</w:t>
      </w:r>
      <w:r w:rsidRPr="00214A0B">
        <w:rPr>
          <w:rFonts w:ascii="Arial" w:hAnsi="Arial" w:cs="Arial"/>
          <w:color w:val="0000FF"/>
          <w:sz w:val="14"/>
          <w:szCs w:val="14"/>
          <w:highlight w:val="white"/>
          <w:lang w:eastAsia="en-US"/>
        </w:rPr>
        <w:t>&gt;</w:t>
      </w:r>
    </w:p>
    <w:p w:rsidR="00F66F01" w:rsidRPr="00214A0B"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color w:val="000000"/>
          <w:sz w:val="14"/>
          <w:szCs w:val="14"/>
          <w:highlight w:val="white"/>
          <w:lang w:eastAsia="en-US"/>
        </w:rPr>
      </w:pPr>
      <w:r w:rsidRPr="00214A0B">
        <w:rPr>
          <w:rFonts w:ascii="Arial" w:hAnsi="Arial" w:cs="Arial"/>
          <w:color w:val="0000FF"/>
          <w:sz w:val="14"/>
          <w:szCs w:val="14"/>
          <w:highlight w:val="white"/>
          <w:lang w:eastAsia="en-US"/>
        </w:rPr>
        <w:t>&lt;/</w:t>
      </w:r>
      <w:r w:rsidRPr="00214A0B">
        <w:rPr>
          <w:rFonts w:ascii="Arial" w:hAnsi="Arial" w:cs="Arial"/>
          <w:color w:val="800000"/>
          <w:sz w:val="14"/>
          <w:szCs w:val="14"/>
          <w:highlight w:val="white"/>
          <w:lang w:eastAsia="en-US"/>
        </w:rPr>
        <w:t>xs:schema</w:t>
      </w:r>
      <w:r w:rsidRPr="00214A0B">
        <w:rPr>
          <w:rFonts w:ascii="Arial" w:hAnsi="Arial" w:cs="Arial"/>
          <w:color w:val="0000FF"/>
          <w:sz w:val="14"/>
          <w:szCs w:val="14"/>
          <w:highlight w:val="white"/>
          <w:lang w:eastAsia="en-US"/>
        </w:rPr>
        <w:t>&gt;</w:t>
      </w:r>
    </w:p>
    <w:p w:rsidR="00F66F01" w:rsidRPr="00214A0B" w:rsidRDefault="00F66F01" w:rsidP="00734390">
      <w:pPr>
        <w:tabs>
          <w:tab w:val="left" w:pos="142"/>
          <w:tab w:val="left" w:pos="284"/>
          <w:tab w:val="left" w:pos="426"/>
          <w:tab w:val="left" w:pos="567"/>
          <w:tab w:val="left" w:pos="709"/>
          <w:tab w:val="left" w:pos="851"/>
          <w:tab w:val="left" w:pos="993"/>
          <w:tab w:val="left" w:pos="1134"/>
          <w:tab w:val="left" w:pos="1276"/>
          <w:tab w:val="left" w:pos="1418"/>
          <w:tab w:val="left" w:pos="1560"/>
          <w:tab w:val="left" w:pos="1701"/>
          <w:tab w:val="left" w:pos="1843"/>
          <w:tab w:val="left" w:pos="1985"/>
          <w:tab w:val="left" w:pos="2127"/>
          <w:tab w:val="left" w:pos="2268"/>
        </w:tabs>
        <w:autoSpaceDE w:val="0"/>
        <w:autoSpaceDN w:val="0"/>
        <w:adjustRightInd w:val="0"/>
        <w:spacing w:line="240" w:lineRule="auto"/>
        <w:rPr>
          <w:rFonts w:ascii="Arial" w:hAnsi="Arial" w:cs="Arial"/>
          <w:sz w:val="14"/>
          <w:szCs w:val="14"/>
          <w:lang w:eastAsia="en-US"/>
        </w:rPr>
      </w:pPr>
    </w:p>
    <w:p w:rsidR="007020D0" w:rsidRPr="00214A0B" w:rsidRDefault="007020D0" w:rsidP="003B64B0">
      <w:pPr>
        <w:rPr>
          <w:lang w:eastAsia="en-US"/>
        </w:rPr>
      </w:pPr>
    </w:p>
    <w:p w:rsidR="007020D0" w:rsidRPr="00214A0B" w:rsidRDefault="007020D0" w:rsidP="007020D0"/>
    <w:p w:rsidR="00D02C19" w:rsidRPr="00214A0B" w:rsidRDefault="00D02C19">
      <w:pPr>
        <w:spacing w:line="240" w:lineRule="auto"/>
        <w:rPr>
          <w:rFonts w:ascii="Arial" w:hAnsi="Arial" w:cs="Arial"/>
          <w:b/>
          <w:bCs/>
          <w:sz w:val="24"/>
          <w:szCs w:val="20"/>
          <w:lang w:eastAsia="en-US"/>
        </w:rPr>
      </w:pPr>
      <w:bookmarkStart w:id="159" w:name="_Toc356977704"/>
      <w:bookmarkStart w:id="160" w:name="_Toc361910168"/>
      <w:r w:rsidRPr="00214A0B">
        <w:br w:type="page"/>
      </w:r>
    </w:p>
    <w:p w:rsidR="00D02C19" w:rsidRPr="00214A0B" w:rsidRDefault="00D02C19" w:rsidP="00D02C19">
      <w:pPr>
        <w:pStyle w:val="Appendix2"/>
      </w:pPr>
      <w:bookmarkStart w:id="161" w:name="_Ref435518550"/>
      <w:bookmarkStart w:id="162" w:name="_Toc78451369"/>
      <w:r w:rsidRPr="00214A0B">
        <w:lastRenderedPageBreak/>
        <w:t>NLRDMS Webservice – Veld formaten</w:t>
      </w:r>
      <w:bookmarkEnd w:id="161"/>
      <w:bookmarkEnd w:id="162"/>
    </w:p>
    <w:p w:rsidR="00D02C19" w:rsidRPr="00214A0B" w:rsidRDefault="00D02C19" w:rsidP="00D02C19">
      <w:pPr>
        <w:rPr>
          <w:lang w:eastAsia="en-US"/>
        </w:rPr>
      </w:pPr>
      <w:r w:rsidRPr="00214A0B">
        <w:rPr>
          <w:lang w:eastAsia="en-US"/>
        </w:rPr>
        <w:t xml:space="preserve">In deze bijlage </w:t>
      </w:r>
      <w:r w:rsidR="00814A94" w:rsidRPr="00214A0B">
        <w:rPr>
          <w:lang w:eastAsia="en-US"/>
        </w:rPr>
        <w:t xml:space="preserve">is </w:t>
      </w:r>
      <w:r w:rsidRPr="00214A0B">
        <w:rPr>
          <w:lang w:eastAsia="en-US"/>
        </w:rPr>
        <w:t xml:space="preserve">een opsomming van de belangrijkste </w:t>
      </w:r>
      <w:r w:rsidR="00814A94" w:rsidRPr="00214A0B">
        <w:rPr>
          <w:lang w:eastAsia="en-US"/>
        </w:rPr>
        <w:t>velden en formaten terug</w:t>
      </w:r>
      <w:r w:rsidR="007B4B15" w:rsidRPr="00214A0B">
        <w:rPr>
          <w:lang w:eastAsia="en-US"/>
        </w:rPr>
        <w:t xml:space="preserve"> </w:t>
      </w:r>
      <w:r w:rsidR="00814A94" w:rsidRPr="00214A0B">
        <w:rPr>
          <w:lang w:eastAsia="en-US"/>
        </w:rPr>
        <w:t xml:space="preserve">te vinden, zoals gebruikt en gedefinieerd </w:t>
      </w:r>
      <w:r w:rsidRPr="00214A0B">
        <w:rPr>
          <w:lang w:eastAsia="en-US"/>
        </w:rPr>
        <w:t xml:space="preserve">in de webservice </w:t>
      </w:r>
      <w:r w:rsidR="00814A94" w:rsidRPr="00214A0B">
        <w:rPr>
          <w:lang w:eastAsia="en-US"/>
        </w:rPr>
        <w:t xml:space="preserve">interface. Deze definities (data typen) zijn terug te vinden in de </w:t>
      </w:r>
      <w:r w:rsidR="00814A94" w:rsidRPr="00214A0B">
        <w:rPr>
          <w:b/>
          <w:lang w:eastAsia="en-US"/>
        </w:rPr>
        <w:t>XSD</w:t>
      </w:r>
      <w:r w:rsidR="00814A94" w:rsidRPr="00214A0B">
        <w:rPr>
          <w:lang w:eastAsia="en-US"/>
        </w:rPr>
        <w:t xml:space="preserve"> van de webservice (zie bijlage </w:t>
      </w:r>
      <w:r w:rsidR="00814A94" w:rsidRPr="00214A0B">
        <w:rPr>
          <w:lang w:eastAsia="en-US"/>
        </w:rPr>
        <w:fldChar w:fldCharType="begin"/>
      </w:r>
      <w:r w:rsidR="00814A94" w:rsidRPr="00214A0B">
        <w:rPr>
          <w:lang w:eastAsia="en-US"/>
        </w:rPr>
        <w:instrText xml:space="preserve"> REF _Ref434905727 \r \h </w:instrText>
      </w:r>
      <w:r w:rsidR="00814A94" w:rsidRPr="00214A0B">
        <w:rPr>
          <w:lang w:eastAsia="en-US"/>
        </w:rPr>
      </w:r>
      <w:r w:rsidR="00814A94" w:rsidRPr="00214A0B">
        <w:rPr>
          <w:lang w:eastAsia="en-US"/>
        </w:rPr>
        <w:fldChar w:fldCharType="separate"/>
      </w:r>
      <w:r w:rsidR="00F8434F">
        <w:rPr>
          <w:lang w:eastAsia="en-US"/>
        </w:rPr>
        <w:t>A2</w:t>
      </w:r>
      <w:r w:rsidR="00814A94" w:rsidRPr="00214A0B">
        <w:rPr>
          <w:lang w:eastAsia="en-US"/>
        </w:rPr>
        <w:fldChar w:fldCharType="end"/>
      </w:r>
      <w:r w:rsidR="00814A94" w:rsidRPr="00214A0B">
        <w:rPr>
          <w:lang w:eastAsia="en-US"/>
        </w:rPr>
        <w:t>).</w:t>
      </w:r>
    </w:p>
    <w:p w:rsidR="00D02C19" w:rsidRPr="00214A0B" w:rsidRDefault="00D02C19" w:rsidP="00D02C19">
      <w:pPr>
        <w:rPr>
          <w:lang w:eastAsia="en-US"/>
        </w:rPr>
      </w:pPr>
    </w:p>
    <w:p w:rsidR="007B4B15" w:rsidRPr="00214A0B" w:rsidRDefault="007B4B15" w:rsidP="007B4B15">
      <w:pPr>
        <w:spacing w:after="120"/>
      </w:pPr>
      <w:r w:rsidRPr="00214A0B">
        <w:t>De kolommen in de onderstaande overzichten, hebben de volgende betekenis:</w:t>
      </w:r>
    </w:p>
    <w:p w:rsidR="007B4B15" w:rsidRPr="00214A0B" w:rsidRDefault="007B4B15" w:rsidP="00D32556">
      <w:pPr>
        <w:numPr>
          <w:ilvl w:val="0"/>
          <w:numId w:val="49"/>
        </w:numPr>
        <w:spacing w:line="240" w:lineRule="auto"/>
        <w:jc w:val="both"/>
      </w:pPr>
      <w:r w:rsidRPr="00214A0B">
        <w:t>Kolom</w:t>
      </w:r>
      <w:r w:rsidRPr="00214A0B">
        <w:rPr>
          <w:i/>
        </w:rPr>
        <w:t xml:space="preserve"> “Veld”</w:t>
      </w:r>
      <w:r w:rsidRPr="00214A0B">
        <w:t>: naam van het gegevensveld.</w:t>
      </w:r>
    </w:p>
    <w:p w:rsidR="007B4B15" w:rsidRPr="00214A0B" w:rsidRDefault="007B4B15" w:rsidP="00D32556">
      <w:pPr>
        <w:numPr>
          <w:ilvl w:val="0"/>
          <w:numId w:val="49"/>
        </w:numPr>
        <w:spacing w:line="240" w:lineRule="auto"/>
        <w:jc w:val="both"/>
      </w:pPr>
      <w:r w:rsidRPr="00214A0B">
        <w:t>Kolom</w:t>
      </w:r>
      <w:r w:rsidRPr="00214A0B">
        <w:rPr>
          <w:i/>
        </w:rPr>
        <w:t xml:space="preserve"> “Type”</w:t>
      </w:r>
      <w:r w:rsidRPr="00214A0B">
        <w:t>: het formaat van het gegeven (An..25=Alfanumeriek maximaal 25 lang, AN5=Alfanumeriek exact 5 lang, N9=Numeriek 9 lang).</w:t>
      </w:r>
    </w:p>
    <w:p w:rsidR="007B4B15" w:rsidRPr="00214A0B" w:rsidRDefault="007B4B15" w:rsidP="00D32556">
      <w:pPr>
        <w:numPr>
          <w:ilvl w:val="0"/>
          <w:numId w:val="49"/>
        </w:numPr>
        <w:spacing w:line="240" w:lineRule="auto"/>
        <w:jc w:val="both"/>
      </w:pPr>
      <w:r w:rsidRPr="00214A0B">
        <w:t>Kolom</w:t>
      </w:r>
      <w:r w:rsidRPr="00214A0B">
        <w:rPr>
          <w:i/>
        </w:rPr>
        <w:t xml:space="preserve"> “Omschrijving”</w:t>
      </w:r>
      <w:r w:rsidRPr="00214A0B">
        <w:t>: beschrijft de betekenis van het veld.</w:t>
      </w:r>
    </w:p>
    <w:p w:rsidR="008622A1" w:rsidRPr="00214A0B" w:rsidRDefault="008622A1" w:rsidP="008622A1">
      <w:pPr>
        <w:spacing w:line="240" w:lineRule="auto"/>
        <w:jc w:val="both"/>
      </w:pPr>
    </w:p>
    <w:p w:rsidR="00814A94" w:rsidRPr="00214A0B" w:rsidRDefault="00AA5D59" w:rsidP="00AA5D59">
      <w:pPr>
        <w:pStyle w:val="Appendix3"/>
      </w:pPr>
      <w:r w:rsidRPr="00214A0B">
        <w:t>RIS-index velden</w:t>
      </w:r>
    </w:p>
    <w:p w:rsidR="00927F75" w:rsidRPr="00214A0B" w:rsidRDefault="00927F75" w:rsidP="00927F75">
      <w:pPr>
        <w:spacing w:after="60"/>
        <w:rPr>
          <w:lang w:eastAsia="ar-SA"/>
        </w:rPr>
      </w:pPr>
      <w:r w:rsidRPr="00214A0B">
        <w:rPr>
          <w:lang w:eastAsia="ar-SA"/>
        </w:rPr>
        <w:t>De RIS-index kent de volgende informatie velden (zie ook de RIS Encoding Guide):</w:t>
      </w:r>
    </w:p>
    <w:tbl>
      <w:tblPr>
        <w:tblW w:w="7797" w:type="dxa"/>
        <w:tblInd w:w="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2552"/>
        <w:gridCol w:w="850"/>
        <w:gridCol w:w="4395"/>
      </w:tblGrid>
      <w:tr w:rsidR="0016380C" w:rsidRPr="00214A0B" w:rsidTr="0016380C">
        <w:trPr>
          <w:tblHeader/>
        </w:trPr>
        <w:tc>
          <w:tcPr>
            <w:tcW w:w="2552" w:type="dxa"/>
            <w:tcBorders>
              <w:bottom w:val="single" w:sz="4" w:space="0" w:color="000000"/>
            </w:tcBorders>
            <w:shd w:val="clear" w:color="auto" w:fill="D9D9D9"/>
            <w:vAlign w:val="bottom"/>
          </w:tcPr>
          <w:p w:rsidR="0016380C" w:rsidRPr="00214A0B" w:rsidRDefault="0016380C" w:rsidP="007D1992">
            <w:pPr>
              <w:keepNext/>
              <w:keepLines/>
              <w:spacing w:line="200" w:lineRule="atLeast"/>
              <w:rPr>
                <w:b/>
                <w:sz w:val="16"/>
                <w:szCs w:val="16"/>
              </w:rPr>
            </w:pPr>
            <w:r w:rsidRPr="00214A0B">
              <w:rPr>
                <w:b/>
                <w:sz w:val="16"/>
                <w:szCs w:val="16"/>
              </w:rPr>
              <w:t>Velden</w:t>
            </w:r>
          </w:p>
        </w:tc>
        <w:tc>
          <w:tcPr>
            <w:tcW w:w="850" w:type="dxa"/>
            <w:shd w:val="clear" w:color="auto" w:fill="D9D9D9"/>
            <w:vAlign w:val="bottom"/>
          </w:tcPr>
          <w:p w:rsidR="0016380C" w:rsidRPr="00214A0B" w:rsidRDefault="0016380C" w:rsidP="007D1992">
            <w:pPr>
              <w:keepNext/>
              <w:keepLines/>
              <w:spacing w:line="200" w:lineRule="atLeast"/>
              <w:rPr>
                <w:b/>
                <w:sz w:val="16"/>
                <w:szCs w:val="16"/>
              </w:rPr>
            </w:pPr>
            <w:r w:rsidRPr="00214A0B">
              <w:rPr>
                <w:b/>
                <w:sz w:val="16"/>
                <w:szCs w:val="16"/>
              </w:rPr>
              <w:t>Type</w:t>
            </w:r>
          </w:p>
        </w:tc>
        <w:tc>
          <w:tcPr>
            <w:tcW w:w="4395" w:type="dxa"/>
            <w:shd w:val="clear" w:color="auto" w:fill="D9D9D9"/>
            <w:vAlign w:val="bottom"/>
          </w:tcPr>
          <w:p w:rsidR="0016380C" w:rsidRPr="00214A0B" w:rsidRDefault="0016380C" w:rsidP="007D1992">
            <w:pPr>
              <w:keepNext/>
              <w:keepLines/>
              <w:spacing w:line="200" w:lineRule="atLeast"/>
              <w:rPr>
                <w:b/>
                <w:sz w:val="16"/>
                <w:szCs w:val="16"/>
              </w:rPr>
            </w:pPr>
            <w:r w:rsidRPr="00214A0B">
              <w:rPr>
                <w:b/>
                <w:sz w:val="16"/>
                <w:szCs w:val="16"/>
              </w:rPr>
              <w:t>Omschrijving</w:t>
            </w:r>
          </w:p>
        </w:tc>
      </w:tr>
      <w:tr w:rsidR="0016380C" w:rsidRPr="00214A0B" w:rsidTr="0016380C">
        <w:tc>
          <w:tcPr>
            <w:tcW w:w="2552" w:type="dxa"/>
            <w:shd w:val="clear" w:color="auto" w:fill="FFFF99"/>
            <w:vAlign w:val="bottom"/>
          </w:tcPr>
          <w:p w:rsidR="0016380C" w:rsidRPr="00214A0B" w:rsidRDefault="007B4B15" w:rsidP="007D1992">
            <w:pPr>
              <w:spacing w:line="200" w:lineRule="atLeast"/>
              <w:rPr>
                <w:sz w:val="16"/>
                <w:szCs w:val="16"/>
              </w:rPr>
            </w:pPr>
            <w:r w:rsidRPr="00214A0B">
              <w:rPr>
                <w:sz w:val="16"/>
                <w:szCs w:val="16"/>
              </w:rPr>
              <w:t>risidxCode</w:t>
            </w:r>
          </w:p>
        </w:tc>
        <w:tc>
          <w:tcPr>
            <w:tcW w:w="850" w:type="dxa"/>
            <w:vAlign w:val="bottom"/>
          </w:tcPr>
          <w:p w:rsidR="0016380C" w:rsidRPr="00214A0B" w:rsidRDefault="007B4B15" w:rsidP="007D1992">
            <w:pPr>
              <w:spacing w:line="200" w:lineRule="atLeast"/>
              <w:rPr>
                <w:sz w:val="16"/>
                <w:szCs w:val="16"/>
              </w:rPr>
            </w:pPr>
            <w:r w:rsidRPr="00214A0B">
              <w:rPr>
                <w:sz w:val="16"/>
                <w:szCs w:val="16"/>
              </w:rPr>
              <w:t>AN20</w:t>
            </w:r>
          </w:p>
        </w:tc>
        <w:tc>
          <w:tcPr>
            <w:tcW w:w="4395" w:type="dxa"/>
            <w:vAlign w:val="bottom"/>
          </w:tcPr>
          <w:p w:rsidR="0016380C" w:rsidRPr="00214A0B" w:rsidRDefault="00EF3370" w:rsidP="007D1992">
            <w:pPr>
              <w:spacing w:line="200" w:lineRule="atLeast"/>
              <w:rPr>
                <w:sz w:val="16"/>
                <w:szCs w:val="16"/>
              </w:rPr>
            </w:pPr>
            <w:r w:rsidRPr="00214A0B">
              <w:rPr>
                <w:sz w:val="16"/>
                <w:szCs w:val="16"/>
              </w:rPr>
              <w:t>Unieke 20 letterige RIS-index, opgebouwd uit 5 letterige UN-locode, 5 letterige vaarwegcode, 5 letterige objectcode en 5 cijferige kmcode.</w:t>
            </w:r>
          </w:p>
        </w:tc>
      </w:tr>
      <w:tr w:rsidR="0016380C" w:rsidRPr="00214A0B" w:rsidTr="0016380C">
        <w:tc>
          <w:tcPr>
            <w:tcW w:w="2552" w:type="dxa"/>
            <w:vAlign w:val="bottom"/>
          </w:tcPr>
          <w:p w:rsidR="0016380C" w:rsidRPr="00214A0B" w:rsidRDefault="00EF3370" w:rsidP="007D1992">
            <w:pPr>
              <w:spacing w:line="200" w:lineRule="atLeast"/>
              <w:rPr>
                <w:sz w:val="16"/>
                <w:szCs w:val="16"/>
              </w:rPr>
            </w:pPr>
            <w:r w:rsidRPr="00214A0B">
              <w:rPr>
                <w:sz w:val="16"/>
                <w:szCs w:val="16"/>
              </w:rPr>
              <w:t>codeOld</w:t>
            </w:r>
          </w:p>
        </w:tc>
        <w:tc>
          <w:tcPr>
            <w:tcW w:w="850" w:type="dxa"/>
            <w:vAlign w:val="bottom"/>
          </w:tcPr>
          <w:p w:rsidR="0016380C" w:rsidRPr="00214A0B" w:rsidRDefault="00EF3370" w:rsidP="007D1992">
            <w:pPr>
              <w:spacing w:line="200" w:lineRule="atLeast"/>
              <w:rPr>
                <w:sz w:val="16"/>
                <w:szCs w:val="16"/>
              </w:rPr>
            </w:pPr>
            <w:r w:rsidRPr="00214A0B">
              <w:rPr>
                <w:sz w:val="16"/>
                <w:szCs w:val="16"/>
              </w:rPr>
              <w:t>AN20</w:t>
            </w:r>
          </w:p>
        </w:tc>
        <w:tc>
          <w:tcPr>
            <w:tcW w:w="4395" w:type="dxa"/>
            <w:vAlign w:val="bottom"/>
          </w:tcPr>
          <w:p w:rsidR="0016380C" w:rsidRPr="00214A0B" w:rsidRDefault="00FC7317" w:rsidP="00A16BE5">
            <w:pPr>
              <w:spacing w:line="200" w:lineRule="atLeast"/>
              <w:rPr>
                <w:sz w:val="16"/>
                <w:szCs w:val="16"/>
              </w:rPr>
            </w:pPr>
            <w:r w:rsidRPr="00214A0B">
              <w:rPr>
                <w:sz w:val="16"/>
                <w:szCs w:val="16"/>
              </w:rPr>
              <w:t>Oude</w:t>
            </w:r>
            <w:r w:rsidR="00EF3370" w:rsidRPr="00214A0B">
              <w:rPr>
                <w:sz w:val="16"/>
                <w:szCs w:val="16"/>
              </w:rPr>
              <w:t xml:space="preserve"> vorige code (i.g.v. </w:t>
            </w:r>
            <w:r w:rsidR="006D3363">
              <w:rPr>
                <w:sz w:val="16"/>
                <w:szCs w:val="16"/>
              </w:rPr>
              <w:t xml:space="preserve">code </w:t>
            </w:r>
            <w:r w:rsidR="00EF3370" w:rsidRPr="00214A0B">
              <w:rPr>
                <w:sz w:val="16"/>
                <w:szCs w:val="16"/>
              </w:rPr>
              <w:t>wijziging</w:t>
            </w:r>
            <w:r w:rsidR="00A16BE5">
              <w:rPr>
                <w:sz w:val="16"/>
                <w:szCs w:val="16"/>
              </w:rPr>
              <w:t xml:space="preserve"> verwijst dit veld naar de ve</w:t>
            </w:r>
            <w:r w:rsidR="006D3363">
              <w:rPr>
                <w:sz w:val="16"/>
                <w:szCs w:val="16"/>
              </w:rPr>
              <w:t xml:space="preserve">rvangen </w:t>
            </w:r>
            <w:r w:rsidR="00A16BE5">
              <w:rPr>
                <w:sz w:val="16"/>
                <w:szCs w:val="16"/>
              </w:rPr>
              <w:t>risidxC</w:t>
            </w:r>
            <w:r w:rsidR="006D3363">
              <w:rPr>
                <w:sz w:val="16"/>
                <w:szCs w:val="16"/>
              </w:rPr>
              <w:t>ode</w:t>
            </w:r>
            <w:r w:rsidR="00EF3370" w:rsidRPr="00214A0B">
              <w:rPr>
                <w:sz w:val="16"/>
                <w:szCs w:val="16"/>
              </w:rPr>
              <w:t>).</w:t>
            </w:r>
          </w:p>
        </w:tc>
      </w:tr>
      <w:tr w:rsidR="0016380C" w:rsidRPr="00214A0B" w:rsidTr="0016380C">
        <w:tc>
          <w:tcPr>
            <w:tcW w:w="2552" w:type="dxa"/>
            <w:vAlign w:val="bottom"/>
          </w:tcPr>
          <w:p w:rsidR="0016380C" w:rsidRPr="00214A0B" w:rsidRDefault="00EF3370" w:rsidP="007D1992">
            <w:pPr>
              <w:spacing w:line="200" w:lineRule="atLeast"/>
              <w:rPr>
                <w:sz w:val="16"/>
                <w:szCs w:val="16"/>
              </w:rPr>
            </w:pPr>
            <w:r w:rsidRPr="00214A0B">
              <w:rPr>
                <w:sz w:val="16"/>
                <w:szCs w:val="16"/>
              </w:rPr>
              <w:t>unlocCC</w:t>
            </w:r>
          </w:p>
        </w:tc>
        <w:tc>
          <w:tcPr>
            <w:tcW w:w="850" w:type="dxa"/>
            <w:vAlign w:val="bottom"/>
          </w:tcPr>
          <w:p w:rsidR="0016380C" w:rsidRPr="00214A0B" w:rsidRDefault="00EF3370" w:rsidP="007D1992">
            <w:pPr>
              <w:spacing w:line="200" w:lineRule="atLeast"/>
              <w:rPr>
                <w:sz w:val="16"/>
                <w:szCs w:val="16"/>
              </w:rPr>
            </w:pPr>
            <w:r w:rsidRPr="00214A0B">
              <w:rPr>
                <w:sz w:val="16"/>
                <w:szCs w:val="16"/>
              </w:rPr>
              <w:t>AN2</w:t>
            </w:r>
          </w:p>
        </w:tc>
        <w:tc>
          <w:tcPr>
            <w:tcW w:w="4395" w:type="dxa"/>
            <w:vAlign w:val="bottom"/>
          </w:tcPr>
          <w:p w:rsidR="0016380C" w:rsidRPr="00214A0B" w:rsidRDefault="00EF3370" w:rsidP="007D1992">
            <w:pPr>
              <w:spacing w:line="200" w:lineRule="atLeast"/>
              <w:rPr>
                <w:sz w:val="16"/>
                <w:szCs w:val="16"/>
              </w:rPr>
            </w:pPr>
            <w:r w:rsidRPr="00214A0B">
              <w:rPr>
                <w:sz w:val="16"/>
                <w:szCs w:val="16"/>
              </w:rPr>
              <w:t>UN landcode</w:t>
            </w:r>
          </w:p>
        </w:tc>
      </w:tr>
      <w:tr w:rsidR="0016380C" w:rsidRPr="00214A0B" w:rsidTr="0016380C">
        <w:tc>
          <w:tcPr>
            <w:tcW w:w="2552" w:type="dxa"/>
            <w:vAlign w:val="bottom"/>
          </w:tcPr>
          <w:p w:rsidR="0016380C" w:rsidRPr="00214A0B" w:rsidRDefault="00EF3370" w:rsidP="007D1992">
            <w:pPr>
              <w:spacing w:line="200" w:lineRule="atLeast"/>
              <w:rPr>
                <w:sz w:val="16"/>
                <w:szCs w:val="16"/>
              </w:rPr>
            </w:pPr>
            <w:r w:rsidRPr="00214A0B">
              <w:rPr>
                <w:sz w:val="16"/>
                <w:szCs w:val="16"/>
              </w:rPr>
              <w:t>unlocLC</w:t>
            </w:r>
          </w:p>
        </w:tc>
        <w:tc>
          <w:tcPr>
            <w:tcW w:w="850" w:type="dxa"/>
            <w:vAlign w:val="bottom"/>
          </w:tcPr>
          <w:p w:rsidR="0016380C" w:rsidRPr="00214A0B" w:rsidRDefault="00EF3370" w:rsidP="007D1992">
            <w:pPr>
              <w:spacing w:line="200" w:lineRule="atLeast"/>
              <w:rPr>
                <w:sz w:val="16"/>
                <w:szCs w:val="16"/>
              </w:rPr>
            </w:pPr>
            <w:r w:rsidRPr="00214A0B">
              <w:rPr>
                <w:sz w:val="16"/>
                <w:szCs w:val="16"/>
              </w:rPr>
              <w:t>AN3</w:t>
            </w:r>
          </w:p>
        </w:tc>
        <w:tc>
          <w:tcPr>
            <w:tcW w:w="4395" w:type="dxa"/>
            <w:vAlign w:val="bottom"/>
          </w:tcPr>
          <w:p w:rsidR="0016380C" w:rsidRPr="00214A0B" w:rsidRDefault="00EF3370" w:rsidP="00EF3370">
            <w:pPr>
              <w:spacing w:line="200" w:lineRule="atLeast"/>
              <w:rPr>
                <w:sz w:val="16"/>
                <w:szCs w:val="16"/>
              </w:rPr>
            </w:pPr>
            <w:r w:rsidRPr="00214A0B">
              <w:rPr>
                <w:sz w:val="16"/>
                <w:szCs w:val="16"/>
              </w:rPr>
              <w:t>UN locatiecode (samen met unlocLC de UN-locode).</w:t>
            </w:r>
          </w:p>
        </w:tc>
      </w:tr>
      <w:tr w:rsidR="00EF3370" w:rsidRPr="00214A0B" w:rsidTr="0016380C">
        <w:tc>
          <w:tcPr>
            <w:tcW w:w="2552" w:type="dxa"/>
            <w:vAlign w:val="bottom"/>
          </w:tcPr>
          <w:p w:rsidR="00EF3370" w:rsidRPr="00214A0B" w:rsidRDefault="00EF3370" w:rsidP="007D1992">
            <w:pPr>
              <w:spacing w:line="200" w:lineRule="atLeast"/>
              <w:rPr>
                <w:sz w:val="16"/>
                <w:szCs w:val="16"/>
              </w:rPr>
            </w:pPr>
            <w:r w:rsidRPr="00214A0B">
              <w:rPr>
                <w:sz w:val="16"/>
                <w:szCs w:val="16"/>
              </w:rPr>
              <w:t>wwsectCode</w:t>
            </w:r>
          </w:p>
        </w:tc>
        <w:tc>
          <w:tcPr>
            <w:tcW w:w="850" w:type="dxa"/>
            <w:vAlign w:val="bottom"/>
          </w:tcPr>
          <w:p w:rsidR="00EF3370" w:rsidRPr="00214A0B" w:rsidRDefault="00EF3370" w:rsidP="007D1992">
            <w:pPr>
              <w:spacing w:line="200" w:lineRule="atLeast"/>
              <w:rPr>
                <w:sz w:val="16"/>
                <w:szCs w:val="16"/>
              </w:rPr>
            </w:pPr>
            <w:r w:rsidRPr="00214A0B">
              <w:rPr>
                <w:sz w:val="16"/>
                <w:szCs w:val="16"/>
              </w:rPr>
              <w:t>AN5</w:t>
            </w:r>
          </w:p>
        </w:tc>
        <w:tc>
          <w:tcPr>
            <w:tcW w:w="4395" w:type="dxa"/>
            <w:vAlign w:val="bottom"/>
          </w:tcPr>
          <w:p w:rsidR="00EF3370" w:rsidRPr="00214A0B" w:rsidRDefault="00EF3370" w:rsidP="00EF3370">
            <w:pPr>
              <w:spacing w:line="200" w:lineRule="atLeast"/>
              <w:rPr>
                <w:sz w:val="16"/>
                <w:szCs w:val="16"/>
              </w:rPr>
            </w:pPr>
            <w:r w:rsidRPr="00214A0B">
              <w:rPr>
                <w:sz w:val="16"/>
                <w:szCs w:val="16"/>
              </w:rPr>
              <w:t>Vaarwegcode</w:t>
            </w:r>
          </w:p>
        </w:tc>
      </w:tr>
      <w:tr w:rsidR="00EF3370" w:rsidRPr="00214A0B" w:rsidTr="0016380C">
        <w:tc>
          <w:tcPr>
            <w:tcW w:w="2552" w:type="dxa"/>
            <w:vAlign w:val="bottom"/>
          </w:tcPr>
          <w:p w:rsidR="00EF3370" w:rsidRPr="00214A0B" w:rsidRDefault="008622A1" w:rsidP="007D1992">
            <w:pPr>
              <w:spacing w:line="200" w:lineRule="atLeast"/>
              <w:rPr>
                <w:sz w:val="16"/>
                <w:szCs w:val="16"/>
              </w:rPr>
            </w:pPr>
            <w:r w:rsidRPr="00214A0B">
              <w:rPr>
                <w:sz w:val="16"/>
                <w:szCs w:val="16"/>
              </w:rPr>
              <w:t>o</w:t>
            </w:r>
            <w:r w:rsidR="00EF3370" w:rsidRPr="00214A0B">
              <w:rPr>
                <w:sz w:val="16"/>
                <w:szCs w:val="16"/>
              </w:rPr>
              <w:t>bjcode</w:t>
            </w:r>
          </w:p>
        </w:tc>
        <w:tc>
          <w:tcPr>
            <w:tcW w:w="850" w:type="dxa"/>
            <w:vAlign w:val="bottom"/>
          </w:tcPr>
          <w:p w:rsidR="00EF3370" w:rsidRPr="00214A0B" w:rsidRDefault="008622A1" w:rsidP="007D1992">
            <w:pPr>
              <w:spacing w:line="200" w:lineRule="atLeast"/>
              <w:rPr>
                <w:sz w:val="16"/>
                <w:szCs w:val="16"/>
              </w:rPr>
            </w:pPr>
            <w:r w:rsidRPr="00214A0B">
              <w:rPr>
                <w:sz w:val="16"/>
                <w:szCs w:val="16"/>
              </w:rPr>
              <w:t>AN5</w:t>
            </w:r>
          </w:p>
        </w:tc>
        <w:tc>
          <w:tcPr>
            <w:tcW w:w="4395" w:type="dxa"/>
            <w:vAlign w:val="bottom"/>
          </w:tcPr>
          <w:p w:rsidR="00EF3370" w:rsidRPr="00214A0B" w:rsidRDefault="008622A1" w:rsidP="00EF3370">
            <w:pPr>
              <w:spacing w:line="200" w:lineRule="atLeast"/>
              <w:rPr>
                <w:sz w:val="16"/>
                <w:szCs w:val="16"/>
              </w:rPr>
            </w:pPr>
            <w:r w:rsidRPr="00214A0B">
              <w:rPr>
                <w:sz w:val="16"/>
                <w:szCs w:val="16"/>
              </w:rPr>
              <w:t>Objectcode</w:t>
            </w:r>
          </w:p>
        </w:tc>
      </w:tr>
      <w:tr w:rsidR="00130A76" w:rsidRPr="00214A0B" w:rsidTr="007D1992">
        <w:tc>
          <w:tcPr>
            <w:tcW w:w="2552" w:type="dxa"/>
            <w:vAlign w:val="bottom"/>
          </w:tcPr>
          <w:p w:rsidR="00130A76" w:rsidRPr="00214A0B" w:rsidRDefault="00130A76" w:rsidP="007D1992">
            <w:pPr>
              <w:spacing w:line="200" w:lineRule="atLeast"/>
              <w:rPr>
                <w:sz w:val="16"/>
                <w:szCs w:val="16"/>
              </w:rPr>
            </w:pPr>
            <w:r w:rsidRPr="00214A0B">
              <w:rPr>
                <w:sz w:val="16"/>
                <w:szCs w:val="16"/>
              </w:rPr>
              <w:t>kmcode</w:t>
            </w:r>
          </w:p>
        </w:tc>
        <w:tc>
          <w:tcPr>
            <w:tcW w:w="850" w:type="dxa"/>
            <w:vAlign w:val="bottom"/>
          </w:tcPr>
          <w:p w:rsidR="00130A76" w:rsidRPr="00214A0B" w:rsidRDefault="00130A76" w:rsidP="007D1992">
            <w:pPr>
              <w:spacing w:line="200" w:lineRule="atLeast"/>
              <w:rPr>
                <w:sz w:val="16"/>
                <w:szCs w:val="16"/>
              </w:rPr>
            </w:pPr>
            <w:r w:rsidRPr="00214A0B">
              <w:rPr>
                <w:sz w:val="16"/>
                <w:szCs w:val="16"/>
              </w:rPr>
              <w:t>AN5</w:t>
            </w:r>
          </w:p>
        </w:tc>
        <w:tc>
          <w:tcPr>
            <w:tcW w:w="4395" w:type="dxa"/>
            <w:vAlign w:val="bottom"/>
          </w:tcPr>
          <w:p w:rsidR="00130A76" w:rsidRPr="00214A0B" w:rsidRDefault="00130A76" w:rsidP="007D1992">
            <w:pPr>
              <w:spacing w:line="200" w:lineRule="atLeast"/>
              <w:rPr>
                <w:sz w:val="16"/>
                <w:szCs w:val="16"/>
              </w:rPr>
            </w:pPr>
            <w:r w:rsidRPr="00214A0B">
              <w:rPr>
                <w:sz w:val="16"/>
                <w:szCs w:val="16"/>
              </w:rPr>
              <w:t>Kilometrering in hectometers</w:t>
            </w:r>
          </w:p>
        </w:tc>
      </w:tr>
      <w:tr w:rsidR="00BD0AE8" w:rsidRPr="00214A0B" w:rsidTr="003566BB">
        <w:tc>
          <w:tcPr>
            <w:tcW w:w="2552" w:type="dxa"/>
            <w:vAlign w:val="bottom"/>
          </w:tcPr>
          <w:p w:rsidR="00BD0AE8" w:rsidRPr="00214A0B" w:rsidRDefault="00BD0AE8" w:rsidP="003566BB">
            <w:pPr>
              <w:spacing w:line="200" w:lineRule="atLeast"/>
              <w:rPr>
                <w:sz w:val="16"/>
                <w:szCs w:val="16"/>
              </w:rPr>
            </w:pPr>
            <w:r>
              <w:rPr>
                <w:sz w:val="16"/>
                <w:szCs w:val="16"/>
              </w:rPr>
              <w:t>obj</w:t>
            </w:r>
            <w:r w:rsidRPr="00214A0B">
              <w:rPr>
                <w:sz w:val="16"/>
                <w:szCs w:val="16"/>
              </w:rPr>
              <w:t>name\Loc</w:t>
            </w:r>
          </w:p>
        </w:tc>
        <w:tc>
          <w:tcPr>
            <w:tcW w:w="850" w:type="dxa"/>
            <w:vAlign w:val="bottom"/>
          </w:tcPr>
          <w:p w:rsidR="00BD0AE8" w:rsidRPr="00214A0B" w:rsidRDefault="00BD0AE8" w:rsidP="003566BB">
            <w:pPr>
              <w:spacing w:line="200" w:lineRule="atLeast"/>
              <w:rPr>
                <w:sz w:val="16"/>
                <w:szCs w:val="16"/>
              </w:rPr>
            </w:pPr>
            <w:r w:rsidRPr="00214A0B">
              <w:rPr>
                <w:sz w:val="16"/>
                <w:szCs w:val="16"/>
              </w:rPr>
              <w:t>AN..70</w:t>
            </w:r>
          </w:p>
        </w:tc>
        <w:tc>
          <w:tcPr>
            <w:tcW w:w="4395" w:type="dxa"/>
            <w:vAlign w:val="bottom"/>
          </w:tcPr>
          <w:p w:rsidR="00BD0AE8" w:rsidRPr="00214A0B" w:rsidRDefault="00BD0AE8" w:rsidP="003566BB">
            <w:pPr>
              <w:spacing w:line="200" w:lineRule="atLeast"/>
              <w:rPr>
                <w:sz w:val="16"/>
                <w:szCs w:val="16"/>
              </w:rPr>
            </w:pPr>
            <w:r>
              <w:rPr>
                <w:sz w:val="16"/>
                <w:szCs w:val="16"/>
              </w:rPr>
              <w:t>Objectnaam</w:t>
            </w:r>
          </w:p>
        </w:tc>
      </w:tr>
      <w:tr w:rsidR="00BD0AE8" w:rsidRPr="00214A0B" w:rsidTr="003566BB">
        <w:tc>
          <w:tcPr>
            <w:tcW w:w="2552" w:type="dxa"/>
            <w:vAlign w:val="bottom"/>
          </w:tcPr>
          <w:p w:rsidR="00BD0AE8" w:rsidRPr="00214A0B" w:rsidRDefault="00BD0AE8" w:rsidP="003566BB">
            <w:pPr>
              <w:spacing w:line="200" w:lineRule="atLeast"/>
              <w:rPr>
                <w:sz w:val="16"/>
                <w:szCs w:val="16"/>
              </w:rPr>
            </w:pPr>
            <w:r>
              <w:rPr>
                <w:sz w:val="16"/>
                <w:szCs w:val="16"/>
              </w:rPr>
              <w:t>obj</w:t>
            </w:r>
            <w:r w:rsidRPr="00214A0B">
              <w:rPr>
                <w:sz w:val="16"/>
                <w:szCs w:val="16"/>
              </w:rPr>
              <w:t>name\locNational</w:t>
            </w:r>
          </w:p>
        </w:tc>
        <w:tc>
          <w:tcPr>
            <w:tcW w:w="850" w:type="dxa"/>
            <w:vAlign w:val="bottom"/>
          </w:tcPr>
          <w:p w:rsidR="00BD0AE8" w:rsidRPr="00214A0B" w:rsidRDefault="00BD0AE8" w:rsidP="003566BB">
            <w:pPr>
              <w:spacing w:line="200" w:lineRule="atLeast"/>
              <w:rPr>
                <w:sz w:val="16"/>
                <w:szCs w:val="16"/>
              </w:rPr>
            </w:pPr>
            <w:r w:rsidRPr="00214A0B">
              <w:rPr>
                <w:sz w:val="16"/>
                <w:szCs w:val="16"/>
              </w:rPr>
              <w:t>AN..70</w:t>
            </w:r>
          </w:p>
        </w:tc>
        <w:tc>
          <w:tcPr>
            <w:tcW w:w="4395" w:type="dxa"/>
            <w:vAlign w:val="bottom"/>
          </w:tcPr>
          <w:p w:rsidR="00BD0AE8" w:rsidRPr="00214A0B" w:rsidRDefault="00BD0AE8" w:rsidP="003566BB">
            <w:pPr>
              <w:spacing w:line="200" w:lineRule="atLeast"/>
              <w:rPr>
                <w:sz w:val="16"/>
                <w:szCs w:val="16"/>
              </w:rPr>
            </w:pPr>
            <w:r>
              <w:rPr>
                <w:sz w:val="16"/>
                <w:szCs w:val="16"/>
              </w:rPr>
              <w:t>Objectnaam</w:t>
            </w:r>
            <w:r w:rsidRPr="00214A0B">
              <w:rPr>
                <w:sz w:val="16"/>
                <w:szCs w:val="16"/>
              </w:rPr>
              <w:t xml:space="preserve"> in lokale / nationale spelling</w:t>
            </w:r>
          </w:p>
        </w:tc>
      </w:tr>
      <w:tr w:rsidR="008622A1" w:rsidRPr="00214A0B" w:rsidTr="0016380C">
        <w:tc>
          <w:tcPr>
            <w:tcW w:w="2552" w:type="dxa"/>
            <w:vAlign w:val="bottom"/>
          </w:tcPr>
          <w:p w:rsidR="008622A1" w:rsidRPr="00214A0B" w:rsidRDefault="008622A1" w:rsidP="007D1992">
            <w:pPr>
              <w:spacing w:line="200" w:lineRule="atLeast"/>
              <w:rPr>
                <w:sz w:val="16"/>
                <w:szCs w:val="16"/>
              </w:rPr>
            </w:pPr>
            <w:r w:rsidRPr="00214A0B">
              <w:rPr>
                <w:sz w:val="16"/>
                <w:szCs w:val="16"/>
              </w:rPr>
              <w:t>locname\Loc</w:t>
            </w:r>
          </w:p>
        </w:tc>
        <w:tc>
          <w:tcPr>
            <w:tcW w:w="850" w:type="dxa"/>
            <w:vAlign w:val="bottom"/>
          </w:tcPr>
          <w:p w:rsidR="008622A1" w:rsidRPr="00214A0B" w:rsidRDefault="008622A1" w:rsidP="007D1992">
            <w:pPr>
              <w:spacing w:line="200" w:lineRule="atLeast"/>
              <w:rPr>
                <w:sz w:val="16"/>
                <w:szCs w:val="16"/>
              </w:rPr>
            </w:pPr>
            <w:r w:rsidRPr="00214A0B">
              <w:rPr>
                <w:sz w:val="16"/>
                <w:szCs w:val="16"/>
              </w:rPr>
              <w:t>AN..70</w:t>
            </w:r>
          </w:p>
        </w:tc>
        <w:tc>
          <w:tcPr>
            <w:tcW w:w="4395" w:type="dxa"/>
            <w:vAlign w:val="bottom"/>
          </w:tcPr>
          <w:p w:rsidR="008622A1" w:rsidRPr="00214A0B" w:rsidRDefault="008622A1" w:rsidP="00EF3370">
            <w:pPr>
              <w:spacing w:line="200" w:lineRule="atLeast"/>
              <w:rPr>
                <w:sz w:val="16"/>
                <w:szCs w:val="16"/>
              </w:rPr>
            </w:pPr>
            <w:r w:rsidRPr="00214A0B">
              <w:rPr>
                <w:sz w:val="16"/>
                <w:szCs w:val="16"/>
              </w:rPr>
              <w:t>Locatienaam</w:t>
            </w:r>
          </w:p>
        </w:tc>
      </w:tr>
      <w:tr w:rsidR="008622A1" w:rsidRPr="00214A0B" w:rsidTr="0016380C">
        <w:tc>
          <w:tcPr>
            <w:tcW w:w="2552" w:type="dxa"/>
            <w:vAlign w:val="bottom"/>
          </w:tcPr>
          <w:p w:rsidR="008622A1" w:rsidRPr="00214A0B" w:rsidRDefault="008622A1" w:rsidP="007D1992">
            <w:pPr>
              <w:spacing w:line="200" w:lineRule="atLeast"/>
              <w:rPr>
                <w:sz w:val="16"/>
                <w:szCs w:val="16"/>
              </w:rPr>
            </w:pPr>
            <w:r w:rsidRPr="00214A0B">
              <w:rPr>
                <w:sz w:val="16"/>
                <w:szCs w:val="16"/>
              </w:rPr>
              <w:t>locname\locNational</w:t>
            </w:r>
          </w:p>
        </w:tc>
        <w:tc>
          <w:tcPr>
            <w:tcW w:w="850" w:type="dxa"/>
            <w:vAlign w:val="bottom"/>
          </w:tcPr>
          <w:p w:rsidR="008622A1" w:rsidRPr="00214A0B" w:rsidRDefault="008622A1" w:rsidP="007D1992">
            <w:pPr>
              <w:spacing w:line="200" w:lineRule="atLeast"/>
              <w:rPr>
                <w:sz w:val="16"/>
                <w:szCs w:val="16"/>
              </w:rPr>
            </w:pPr>
            <w:r w:rsidRPr="00214A0B">
              <w:rPr>
                <w:sz w:val="16"/>
                <w:szCs w:val="16"/>
              </w:rPr>
              <w:t>AN..70</w:t>
            </w:r>
          </w:p>
        </w:tc>
        <w:tc>
          <w:tcPr>
            <w:tcW w:w="4395" w:type="dxa"/>
            <w:vAlign w:val="bottom"/>
          </w:tcPr>
          <w:p w:rsidR="008622A1" w:rsidRPr="00214A0B" w:rsidRDefault="008622A1" w:rsidP="00EF3370">
            <w:pPr>
              <w:spacing w:line="200" w:lineRule="atLeast"/>
              <w:rPr>
                <w:sz w:val="16"/>
                <w:szCs w:val="16"/>
              </w:rPr>
            </w:pPr>
            <w:r w:rsidRPr="00214A0B">
              <w:rPr>
                <w:sz w:val="16"/>
                <w:szCs w:val="16"/>
              </w:rPr>
              <w:t>Locatienaam in lokale / nationale spelling</w:t>
            </w:r>
          </w:p>
        </w:tc>
      </w:tr>
      <w:tr w:rsidR="008622A1" w:rsidRPr="00214A0B" w:rsidTr="0016380C">
        <w:tc>
          <w:tcPr>
            <w:tcW w:w="2552" w:type="dxa"/>
            <w:vAlign w:val="bottom"/>
          </w:tcPr>
          <w:p w:rsidR="008622A1" w:rsidRPr="00214A0B" w:rsidRDefault="008622A1" w:rsidP="007D1992">
            <w:pPr>
              <w:spacing w:line="200" w:lineRule="atLeast"/>
              <w:rPr>
                <w:sz w:val="16"/>
                <w:szCs w:val="16"/>
              </w:rPr>
            </w:pPr>
            <w:r w:rsidRPr="00214A0B">
              <w:rPr>
                <w:sz w:val="16"/>
                <w:szCs w:val="16"/>
              </w:rPr>
              <w:t>wwname\Loc</w:t>
            </w:r>
          </w:p>
        </w:tc>
        <w:tc>
          <w:tcPr>
            <w:tcW w:w="850" w:type="dxa"/>
            <w:vAlign w:val="bottom"/>
          </w:tcPr>
          <w:p w:rsidR="008622A1" w:rsidRPr="00214A0B" w:rsidRDefault="008622A1" w:rsidP="007D1992">
            <w:pPr>
              <w:spacing w:line="200" w:lineRule="atLeast"/>
              <w:rPr>
                <w:sz w:val="16"/>
                <w:szCs w:val="16"/>
              </w:rPr>
            </w:pPr>
            <w:r w:rsidRPr="00214A0B">
              <w:rPr>
                <w:sz w:val="16"/>
                <w:szCs w:val="16"/>
              </w:rPr>
              <w:t>AN..70</w:t>
            </w:r>
          </w:p>
        </w:tc>
        <w:tc>
          <w:tcPr>
            <w:tcW w:w="4395" w:type="dxa"/>
            <w:vAlign w:val="bottom"/>
          </w:tcPr>
          <w:p w:rsidR="008622A1" w:rsidRPr="00214A0B" w:rsidRDefault="008622A1" w:rsidP="00EF3370">
            <w:pPr>
              <w:spacing w:line="200" w:lineRule="atLeast"/>
              <w:rPr>
                <w:sz w:val="16"/>
                <w:szCs w:val="16"/>
              </w:rPr>
            </w:pPr>
            <w:r w:rsidRPr="00214A0B">
              <w:rPr>
                <w:sz w:val="16"/>
                <w:szCs w:val="16"/>
              </w:rPr>
              <w:t>Vaarwegnaam</w:t>
            </w:r>
          </w:p>
        </w:tc>
      </w:tr>
      <w:tr w:rsidR="008622A1" w:rsidRPr="00214A0B" w:rsidTr="0016380C">
        <w:tc>
          <w:tcPr>
            <w:tcW w:w="2552" w:type="dxa"/>
            <w:vAlign w:val="bottom"/>
          </w:tcPr>
          <w:p w:rsidR="008622A1" w:rsidRPr="00214A0B" w:rsidRDefault="008622A1" w:rsidP="007D1992">
            <w:pPr>
              <w:spacing w:line="200" w:lineRule="atLeast"/>
              <w:rPr>
                <w:sz w:val="16"/>
                <w:szCs w:val="16"/>
              </w:rPr>
            </w:pPr>
            <w:r w:rsidRPr="00214A0B">
              <w:rPr>
                <w:sz w:val="16"/>
                <w:szCs w:val="16"/>
              </w:rPr>
              <w:t>wwname\locNational</w:t>
            </w:r>
          </w:p>
        </w:tc>
        <w:tc>
          <w:tcPr>
            <w:tcW w:w="850" w:type="dxa"/>
            <w:vAlign w:val="bottom"/>
          </w:tcPr>
          <w:p w:rsidR="008622A1" w:rsidRPr="00214A0B" w:rsidRDefault="008622A1" w:rsidP="007D1992">
            <w:pPr>
              <w:spacing w:line="200" w:lineRule="atLeast"/>
              <w:rPr>
                <w:sz w:val="16"/>
                <w:szCs w:val="16"/>
              </w:rPr>
            </w:pPr>
            <w:r w:rsidRPr="00214A0B">
              <w:rPr>
                <w:sz w:val="16"/>
                <w:szCs w:val="16"/>
              </w:rPr>
              <w:t>AN..70</w:t>
            </w:r>
          </w:p>
        </w:tc>
        <w:tc>
          <w:tcPr>
            <w:tcW w:w="4395" w:type="dxa"/>
            <w:vAlign w:val="bottom"/>
          </w:tcPr>
          <w:p w:rsidR="008622A1" w:rsidRPr="00214A0B" w:rsidRDefault="008622A1" w:rsidP="008622A1">
            <w:pPr>
              <w:spacing w:line="200" w:lineRule="atLeast"/>
              <w:rPr>
                <w:sz w:val="16"/>
                <w:szCs w:val="16"/>
              </w:rPr>
            </w:pPr>
            <w:r w:rsidRPr="00214A0B">
              <w:rPr>
                <w:sz w:val="16"/>
                <w:szCs w:val="16"/>
              </w:rPr>
              <w:t>Vaarwegnaam in lokale / nationale spelling</w:t>
            </w:r>
          </w:p>
        </w:tc>
      </w:tr>
      <w:tr w:rsidR="008622A1" w:rsidRPr="00214A0B" w:rsidTr="0016380C">
        <w:tc>
          <w:tcPr>
            <w:tcW w:w="2552" w:type="dxa"/>
            <w:vAlign w:val="bottom"/>
          </w:tcPr>
          <w:p w:rsidR="008622A1" w:rsidRPr="00214A0B" w:rsidRDefault="008622A1" w:rsidP="007D1992">
            <w:pPr>
              <w:spacing w:line="200" w:lineRule="atLeast"/>
              <w:rPr>
                <w:sz w:val="16"/>
                <w:szCs w:val="16"/>
              </w:rPr>
            </w:pPr>
            <w:r w:rsidRPr="00214A0B">
              <w:rPr>
                <w:sz w:val="16"/>
                <w:szCs w:val="16"/>
              </w:rPr>
              <w:t>routename\Loc</w:t>
            </w:r>
          </w:p>
        </w:tc>
        <w:tc>
          <w:tcPr>
            <w:tcW w:w="850" w:type="dxa"/>
            <w:vAlign w:val="bottom"/>
          </w:tcPr>
          <w:p w:rsidR="008622A1" w:rsidRPr="00214A0B" w:rsidRDefault="005B6E70" w:rsidP="007D1992">
            <w:pPr>
              <w:spacing w:line="200" w:lineRule="atLeast"/>
              <w:rPr>
                <w:sz w:val="16"/>
                <w:szCs w:val="16"/>
              </w:rPr>
            </w:pPr>
            <w:r>
              <w:rPr>
                <w:sz w:val="16"/>
                <w:szCs w:val="16"/>
              </w:rPr>
              <w:t>AN..70</w:t>
            </w:r>
          </w:p>
        </w:tc>
        <w:tc>
          <w:tcPr>
            <w:tcW w:w="4395" w:type="dxa"/>
            <w:vAlign w:val="bottom"/>
          </w:tcPr>
          <w:p w:rsidR="008622A1" w:rsidRPr="00214A0B" w:rsidRDefault="008622A1" w:rsidP="00EF3370">
            <w:pPr>
              <w:spacing w:line="200" w:lineRule="atLeast"/>
              <w:rPr>
                <w:sz w:val="16"/>
                <w:szCs w:val="16"/>
              </w:rPr>
            </w:pPr>
            <w:r w:rsidRPr="00214A0B">
              <w:rPr>
                <w:sz w:val="16"/>
                <w:szCs w:val="16"/>
              </w:rPr>
              <w:t>Routenaam</w:t>
            </w:r>
          </w:p>
        </w:tc>
      </w:tr>
      <w:tr w:rsidR="008622A1" w:rsidRPr="00214A0B" w:rsidTr="0016380C">
        <w:tc>
          <w:tcPr>
            <w:tcW w:w="2552" w:type="dxa"/>
            <w:vAlign w:val="bottom"/>
          </w:tcPr>
          <w:p w:rsidR="008622A1" w:rsidRPr="00214A0B" w:rsidRDefault="008622A1" w:rsidP="007D1992">
            <w:pPr>
              <w:spacing w:line="200" w:lineRule="atLeast"/>
              <w:rPr>
                <w:sz w:val="16"/>
                <w:szCs w:val="16"/>
              </w:rPr>
            </w:pPr>
            <w:r w:rsidRPr="00214A0B">
              <w:rPr>
                <w:sz w:val="16"/>
                <w:szCs w:val="16"/>
              </w:rPr>
              <w:t>routename\locNational</w:t>
            </w:r>
          </w:p>
        </w:tc>
        <w:tc>
          <w:tcPr>
            <w:tcW w:w="850" w:type="dxa"/>
            <w:vAlign w:val="bottom"/>
          </w:tcPr>
          <w:p w:rsidR="008622A1" w:rsidRPr="00214A0B" w:rsidRDefault="005B6E70" w:rsidP="007D1992">
            <w:pPr>
              <w:spacing w:line="200" w:lineRule="atLeast"/>
              <w:rPr>
                <w:sz w:val="16"/>
                <w:szCs w:val="16"/>
              </w:rPr>
            </w:pPr>
            <w:r>
              <w:rPr>
                <w:sz w:val="16"/>
                <w:szCs w:val="16"/>
              </w:rPr>
              <w:t>AN..70</w:t>
            </w:r>
          </w:p>
        </w:tc>
        <w:tc>
          <w:tcPr>
            <w:tcW w:w="4395" w:type="dxa"/>
            <w:vAlign w:val="bottom"/>
          </w:tcPr>
          <w:p w:rsidR="008622A1" w:rsidRPr="00214A0B" w:rsidRDefault="008622A1" w:rsidP="00BD0AE8">
            <w:pPr>
              <w:spacing w:line="200" w:lineRule="atLeast"/>
              <w:rPr>
                <w:sz w:val="16"/>
                <w:szCs w:val="16"/>
              </w:rPr>
            </w:pPr>
            <w:r w:rsidRPr="00214A0B">
              <w:rPr>
                <w:sz w:val="16"/>
                <w:szCs w:val="16"/>
              </w:rPr>
              <w:t>Routenaam in nationale spelling</w:t>
            </w:r>
            <w:r w:rsidR="00BD0AE8">
              <w:rPr>
                <w:sz w:val="16"/>
                <w:szCs w:val="16"/>
              </w:rPr>
              <w:t xml:space="preserve"> </w:t>
            </w:r>
            <w:r w:rsidR="00BD0AE8" w:rsidRPr="00BD0AE8">
              <w:rPr>
                <w:sz w:val="14"/>
                <w:szCs w:val="14"/>
              </w:rPr>
              <w:t>(</w:t>
            </w:r>
            <w:r w:rsidR="00BD0AE8">
              <w:rPr>
                <w:sz w:val="14"/>
                <w:szCs w:val="14"/>
              </w:rPr>
              <w:t>buiten</w:t>
            </w:r>
            <w:r w:rsidR="00BD0AE8" w:rsidRPr="00BD0AE8">
              <w:rPr>
                <w:sz w:val="14"/>
                <w:szCs w:val="14"/>
              </w:rPr>
              <w:t xml:space="preserve"> gebruik)</w:t>
            </w:r>
          </w:p>
        </w:tc>
      </w:tr>
      <w:tr w:rsidR="008622A1" w:rsidRPr="003566BB" w:rsidTr="0016380C">
        <w:tc>
          <w:tcPr>
            <w:tcW w:w="2552" w:type="dxa"/>
            <w:vAlign w:val="bottom"/>
          </w:tcPr>
          <w:p w:rsidR="008622A1" w:rsidRPr="00214A0B" w:rsidRDefault="008622A1" w:rsidP="007D1992">
            <w:pPr>
              <w:spacing w:line="200" w:lineRule="atLeast"/>
              <w:rPr>
                <w:sz w:val="16"/>
                <w:szCs w:val="16"/>
              </w:rPr>
            </w:pPr>
            <w:r w:rsidRPr="00214A0B">
              <w:rPr>
                <w:sz w:val="16"/>
                <w:szCs w:val="16"/>
              </w:rPr>
              <w:t>positionCode</w:t>
            </w:r>
          </w:p>
        </w:tc>
        <w:tc>
          <w:tcPr>
            <w:tcW w:w="850" w:type="dxa"/>
            <w:vAlign w:val="bottom"/>
          </w:tcPr>
          <w:p w:rsidR="008622A1" w:rsidRPr="00214A0B" w:rsidRDefault="00BF4376" w:rsidP="007D1992">
            <w:pPr>
              <w:spacing w:line="200" w:lineRule="atLeast"/>
              <w:rPr>
                <w:sz w:val="16"/>
                <w:szCs w:val="16"/>
              </w:rPr>
            </w:pPr>
            <w:r w:rsidRPr="00214A0B">
              <w:rPr>
                <w:sz w:val="16"/>
                <w:szCs w:val="16"/>
              </w:rPr>
              <w:t>AN..5</w:t>
            </w:r>
          </w:p>
        </w:tc>
        <w:tc>
          <w:tcPr>
            <w:tcW w:w="4395" w:type="dxa"/>
            <w:vAlign w:val="bottom"/>
          </w:tcPr>
          <w:p w:rsidR="008622A1" w:rsidRPr="0043475A" w:rsidRDefault="00BF4376" w:rsidP="00EF3370">
            <w:pPr>
              <w:spacing w:line="200" w:lineRule="atLeast"/>
              <w:rPr>
                <w:sz w:val="16"/>
                <w:szCs w:val="16"/>
                <w:lang w:val="fr-FR"/>
              </w:rPr>
            </w:pPr>
            <w:r w:rsidRPr="0043475A">
              <w:rPr>
                <w:sz w:val="16"/>
                <w:szCs w:val="16"/>
                <w:lang w:val="fr-FR"/>
              </w:rPr>
              <w:t>Positie code (links, rechts etc.)</w:t>
            </w:r>
          </w:p>
        </w:tc>
      </w:tr>
      <w:tr w:rsidR="00BF4376" w:rsidRPr="00214A0B" w:rsidTr="0016380C">
        <w:tc>
          <w:tcPr>
            <w:tcW w:w="2552" w:type="dxa"/>
            <w:vAlign w:val="bottom"/>
          </w:tcPr>
          <w:p w:rsidR="00BF4376" w:rsidRPr="00214A0B" w:rsidRDefault="00BF4376" w:rsidP="007D1992">
            <w:pPr>
              <w:spacing w:line="200" w:lineRule="atLeast"/>
              <w:rPr>
                <w:sz w:val="16"/>
                <w:szCs w:val="16"/>
              </w:rPr>
            </w:pPr>
            <w:r w:rsidRPr="00214A0B">
              <w:rPr>
                <w:sz w:val="16"/>
                <w:szCs w:val="16"/>
              </w:rPr>
              <w:t>relrisindex</w:t>
            </w:r>
          </w:p>
        </w:tc>
        <w:tc>
          <w:tcPr>
            <w:tcW w:w="850" w:type="dxa"/>
            <w:vAlign w:val="bottom"/>
          </w:tcPr>
          <w:p w:rsidR="00BF4376" w:rsidRPr="00214A0B" w:rsidRDefault="00BF4376" w:rsidP="007D1992">
            <w:pPr>
              <w:spacing w:line="200" w:lineRule="atLeast"/>
              <w:rPr>
                <w:sz w:val="16"/>
                <w:szCs w:val="16"/>
              </w:rPr>
            </w:pPr>
            <w:r w:rsidRPr="00214A0B">
              <w:rPr>
                <w:sz w:val="16"/>
                <w:szCs w:val="16"/>
              </w:rPr>
              <w:t>AN20</w:t>
            </w:r>
          </w:p>
        </w:tc>
        <w:tc>
          <w:tcPr>
            <w:tcW w:w="4395" w:type="dxa"/>
            <w:vAlign w:val="bottom"/>
          </w:tcPr>
          <w:p w:rsidR="00BF4376" w:rsidRPr="00214A0B" w:rsidRDefault="00BF4376" w:rsidP="00EF3370">
            <w:pPr>
              <w:spacing w:line="200" w:lineRule="atLeast"/>
              <w:rPr>
                <w:sz w:val="16"/>
                <w:szCs w:val="16"/>
              </w:rPr>
            </w:pPr>
            <w:r w:rsidRPr="00214A0B">
              <w:rPr>
                <w:sz w:val="16"/>
                <w:szCs w:val="16"/>
              </w:rPr>
              <w:t>Related RIS-index waaraan deze is “opgehangen”.</w:t>
            </w:r>
          </w:p>
        </w:tc>
      </w:tr>
      <w:tr w:rsidR="00BF4376" w:rsidRPr="00214A0B" w:rsidTr="0016380C">
        <w:tc>
          <w:tcPr>
            <w:tcW w:w="2552" w:type="dxa"/>
            <w:vAlign w:val="bottom"/>
          </w:tcPr>
          <w:p w:rsidR="00BF4376" w:rsidRPr="00214A0B" w:rsidRDefault="00BF4376" w:rsidP="007D1992">
            <w:pPr>
              <w:spacing w:line="200" w:lineRule="atLeast"/>
              <w:rPr>
                <w:sz w:val="16"/>
                <w:szCs w:val="16"/>
              </w:rPr>
            </w:pPr>
            <w:r w:rsidRPr="00214A0B">
              <w:rPr>
                <w:sz w:val="16"/>
                <w:szCs w:val="16"/>
              </w:rPr>
              <w:t>sectionnode</w:t>
            </w:r>
          </w:p>
        </w:tc>
        <w:tc>
          <w:tcPr>
            <w:tcW w:w="850" w:type="dxa"/>
            <w:vAlign w:val="bottom"/>
          </w:tcPr>
          <w:p w:rsidR="00BF4376" w:rsidRPr="00214A0B" w:rsidRDefault="00BF4376" w:rsidP="007D1992">
            <w:pPr>
              <w:spacing w:line="200" w:lineRule="atLeast"/>
              <w:rPr>
                <w:sz w:val="16"/>
                <w:szCs w:val="16"/>
              </w:rPr>
            </w:pPr>
            <w:r w:rsidRPr="00214A0B">
              <w:rPr>
                <w:sz w:val="16"/>
                <w:szCs w:val="16"/>
              </w:rPr>
              <w:t>AN..20</w:t>
            </w:r>
          </w:p>
        </w:tc>
        <w:tc>
          <w:tcPr>
            <w:tcW w:w="4395" w:type="dxa"/>
            <w:vAlign w:val="bottom"/>
          </w:tcPr>
          <w:p w:rsidR="00BF4376" w:rsidRPr="00214A0B" w:rsidRDefault="00BF4376" w:rsidP="00EF3370">
            <w:pPr>
              <w:spacing w:line="200" w:lineRule="atLeast"/>
              <w:rPr>
                <w:sz w:val="16"/>
                <w:szCs w:val="16"/>
              </w:rPr>
            </w:pPr>
            <w:r w:rsidRPr="00214A0B">
              <w:rPr>
                <w:sz w:val="16"/>
                <w:szCs w:val="16"/>
              </w:rPr>
              <w:t>Vaarweg sectie</w:t>
            </w:r>
          </w:p>
        </w:tc>
      </w:tr>
      <w:tr w:rsidR="00BF4376" w:rsidRPr="00214A0B" w:rsidTr="0016380C">
        <w:tc>
          <w:tcPr>
            <w:tcW w:w="2552" w:type="dxa"/>
            <w:vAlign w:val="bottom"/>
          </w:tcPr>
          <w:p w:rsidR="00BF4376" w:rsidRPr="00214A0B" w:rsidRDefault="00BF4376" w:rsidP="007D1992">
            <w:pPr>
              <w:spacing w:line="200" w:lineRule="atLeast"/>
              <w:rPr>
                <w:sz w:val="16"/>
                <w:szCs w:val="16"/>
              </w:rPr>
            </w:pPr>
            <w:r w:rsidRPr="00214A0B">
              <w:rPr>
                <w:sz w:val="16"/>
                <w:szCs w:val="16"/>
              </w:rPr>
              <w:t>Lat</w:t>
            </w:r>
          </w:p>
        </w:tc>
        <w:tc>
          <w:tcPr>
            <w:tcW w:w="850" w:type="dxa"/>
            <w:vAlign w:val="bottom"/>
          </w:tcPr>
          <w:p w:rsidR="00BF4376" w:rsidRPr="00214A0B" w:rsidRDefault="00BF4376" w:rsidP="007D1992">
            <w:pPr>
              <w:spacing w:line="200" w:lineRule="atLeast"/>
              <w:rPr>
                <w:sz w:val="16"/>
                <w:szCs w:val="16"/>
              </w:rPr>
            </w:pPr>
            <w:r w:rsidRPr="00214A0B">
              <w:rPr>
                <w:sz w:val="16"/>
                <w:szCs w:val="16"/>
              </w:rPr>
              <w:t>N</w:t>
            </w:r>
          </w:p>
        </w:tc>
        <w:tc>
          <w:tcPr>
            <w:tcW w:w="4395" w:type="dxa"/>
            <w:vAlign w:val="bottom"/>
          </w:tcPr>
          <w:p w:rsidR="00BF4376" w:rsidRPr="00214A0B" w:rsidRDefault="00BF4376" w:rsidP="00EF3370">
            <w:pPr>
              <w:spacing w:line="200" w:lineRule="atLeast"/>
              <w:rPr>
                <w:sz w:val="16"/>
                <w:szCs w:val="16"/>
              </w:rPr>
            </w:pPr>
            <w:r w:rsidRPr="00214A0B">
              <w:rPr>
                <w:sz w:val="16"/>
                <w:szCs w:val="16"/>
              </w:rPr>
              <w:t>Lat coordinaat in decimale notatie</w:t>
            </w:r>
          </w:p>
        </w:tc>
      </w:tr>
      <w:tr w:rsidR="00BF4376" w:rsidRPr="003566BB" w:rsidTr="0016380C">
        <w:tc>
          <w:tcPr>
            <w:tcW w:w="2552" w:type="dxa"/>
            <w:vAlign w:val="bottom"/>
          </w:tcPr>
          <w:p w:rsidR="00BF4376" w:rsidRPr="00214A0B" w:rsidRDefault="00BF4376" w:rsidP="007D1992">
            <w:pPr>
              <w:spacing w:line="200" w:lineRule="atLeast"/>
              <w:rPr>
                <w:sz w:val="16"/>
                <w:szCs w:val="16"/>
              </w:rPr>
            </w:pPr>
            <w:r w:rsidRPr="00214A0B">
              <w:rPr>
                <w:sz w:val="16"/>
                <w:szCs w:val="16"/>
              </w:rPr>
              <w:t>Lon</w:t>
            </w:r>
          </w:p>
        </w:tc>
        <w:tc>
          <w:tcPr>
            <w:tcW w:w="850" w:type="dxa"/>
            <w:vAlign w:val="bottom"/>
          </w:tcPr>
          <w:p w:rsidR="00BF4376" w:rsidRPr="00214A0B" w:rsidRDefault="00BF4376" w:rsidP="007D1992">
            <w:pPr>
              <w:spacing w:line="200" w:lineRule="atLeast"/>
              <w:rPr>
                <w:sz w:val="16"/>
                <w:szCs w:val="16"/>
              </w:rPr>
            </w:pPr>
            <w:r w:rsidRPr="00214A0B">
              <w:rPr>
                <w:sz w:val="16"/>
                <w:szCs w:val="16"/>
              </w:rPr>
              <w:t>N</w:t>
            </w:r>
          </w:p>
        </w:tc>
        <w:tc>
          <w:tcPr>
            <w:tcW w:w="4395" w:type="dxa"/>
            <w:vAlign w:val="bottom"/>
          </w:tcPr>
          <w:p w:rsidR="00BF4376" w:rsidRPr="0043475A" w:rsidRDefault="00BF4376" w:rsidP="00EF3370">
            <w:pPr>
              <w:spacing w:line="200" w:lineRule="atLeast"/>
              <w:rPr>
                <w:sz w:val="16"/>
                <w:szCs w:val="16"/>
                <w:lang w:val="en-US"/>
              </w:rPr>
            </w:pPr>
            <w:r w:rsidRPr="0043475A">
              <w:rPr>
                <w:sz w:val="16"/>
                <w:szCs w:val="16"/>
                <w:lang w:val="en-US"/>
              </w:rPr>
              <w:t>Long coordinaat in decimale notatie</w:t>
            </w:r>
          </w:p>
        </w:tc>
      </w:tr>
      <w:tr w:rsidR="00BF4376" w:rsidRPr="00214A0B" w:rsidTr="0016380C">
        <w:tc>
          <w:tcPr>
            <w:tcW w:w="2552" w:type="dxa"/>
            <w:vAlign w:val="bottom"/>
          </w:tcPr>
          <w:p w:rsidR="00BF4376" w:rsidRPr="00214A0B" w:rsidRDefault="00BF4376" w:rsidP="007D1992">
            <w:pPr>
              <w:spacing w:line="200" w:lineRule="atLeast"/>
              <w:rPr>
                <w:sz w:val="16"/>
                <w:szCs w:val="16"/>
              </w:rPr>
            </w:pPr>
            <w:r w:rsidRPr="00214A0B">
              <w:rPr>
                <w:sz w:val="16"/>
                <w:szCs w:val="16"/>
              </w:rPr>
              <w:t>relenc</w:t>
            </w:r>
          </w:p>
        </w:tc>
        <w:tc>
          <w:tcPr>
            <w:tcW w:w="850" w:type="dxa"/>
            <w:vAlign w:val="bottom"/>
          </w:tcPr>
          <w:p w:rsidR="00BF4376" w:rsidRPr="00214A0B" w:rsidRDefault="00BF4376" w:rsidP="007D1992">
            <w:pPr>
              <w:spacing w:line="200" w:lineRule="atLeast"/>
              <w:rPr>
                <w:sz w:val="16"/>
                <w:szCs w:val="16"/>
              </w:rPr>
            </w:pPr>
            <w:r w:rsidRPr="00214A0B">
              <w:rPr>
                <w:sz w:val="16"/>
                <w:szCs w:val="16"/>
              </w:rPr>
              <w:t>AN..50</w:t>
            </w:r>
          </w:p>
        </w:tc>
        <w:tc>
          <w:tcPr>
            <w:tcW w:w="4395" w:type="dxa"/>
            <w:vAlign w:val="bottom"/>
          </w:tcPr>
          <w:p w:rsidR="00BF4376" w:rsidRPr="00214A0B" w:rsidRDefault="00BF4376" w:rsidP="00EF3370">
            <w:pPr>
              <w:spacing w:line="200" w:lineRule="atLeast"/>
              <w:rPr>
                <w:sz w:val="16"/>
                <w:szCs w:val="16"/>
              </w:rPr>
            </w:pPr>
            <w:r w:rsidRPr="00214A0B">
              <w:rPr>
                <w:sz w:val="16"/>
                <w:szCs w:val="16"/>
              </w:rPr>
              <w:t>Related ENC’s</w:t>
            </w:r>
          </w:p>
        </w:tc>
      </w:tr>
      <w:tr w:rsidR="00BF4376" w:rsidRPr="00214A0B" w:rsidTr="0016380C">
        <w:tc>
          <w:tcPr>
            <w:tcW w:w="2552" w:type="dxa"/>
            <w:vAlign w:val="bottom"/>
          </w:tcPr>
          <w:p w:rsidR="00BF4376" w:rsidRPr="00214A0B" w:rsidRDefault="00BF4376" w:rsidP="007D1992">
            <w:pPr>
              <w:spacing w:line="200" w:lineRule="atLeast"/>
              <w:rPr>
                <w:sz w:val="16"/>
                <w:szCs w:val="16"/>
              </w:rPr>
            </w:pPr>
            <w:r w:rsidRPr="00214A0B">
              <w:rPr>
                <w:sz w:val="16"/>
                <w:szCs w:val="16"/>
              </w:rPr>
              <w:t>comminfo</w:t>
            </w:r>
          </w:p>
        </w:tc>
        <w:tc>
          <w:tcPr>
            <w:tcW w:w="850" w:type="dxa"/>
            <w:vAlign w:val="bottom"/>
          </w:tcPr>
          <w:p w:rsidR="00BF4376" w:rsidRPr="00214A0B" w:rsidRDefault="00BF4376" w:rsidP="007D1992">
            <w:pPr>
              <w:spacing w:line="200" w:lineRule="atLeast"/>
              <w:rPr>
                <w:sz w:val="16"/>
                <w:szCs w:val="16"/>
              </w:rPr>
            </w:pPr>
            <w:r w:rsidRPr="00214A0B">
              <w:rPr>
                <w:sz w:val="16"/>
                <w:szCs w:val="16"/>
              </w:rPr>
              <w:t>AN..70</w:t>
            </w:r>
          </w:p>
        </w:tc>
        <w:tc>
          <w:tcPr>
            <w:tcW w:w="4395" w:type="dxa"/>
            <w:vAlign w:val="bottom"/>
          </w:tcPr>
          <w:p w:rsidR="00BF4376" w:rsidRPr="00214A0B" w:rsidRDefault="00BF4376" w:rsidP="00EF3370">
            <w:pPr>
              <w:spacing w:line="200" w:lineRule="atLeast"/>
              <w:rPr>
                <w:sz w:val="16"/>
                <w:szCs w:val="16"/>
              </w:rPr>
            </w:pPr>
            <w:r w:rsidRPr="00214A0B">
              <w:rPr>
                <w:sz w:val="16"/>
                <w:szCs w:val="16"/>
              </w:rPr>
              <w:t>Communicatie info</w:t>
            </w:r>
          </w:p>
        </w:tc>
      </w:tr>
      <w:tr w:rsidR="00BF4376" w:rsidRPr="00214A0B" w:rsidTr="0016380C">
        <w:tc>
          <w:tcPr>
            <w:tcW w:w="2552" w:type="dxa"/>
            <w:vAlign w:val="bottom"/>
          </w:tcPr>
          <w:p w:rsidR="00BF4376" w:rsidRPr="00214A0B" w:rsidRDefault="00BF4376" w:rsidP="007D1992">
            <w:pPr>
              <w:spacing w:line="200" w:lineRule="atLeast"/>
              <w:rPr>
                <w:sz w:val="16"/>
                <w:szCs w:val="16"/>
              </w:rPr>
            </w:pPr>
            <w:r w:rsidRPr="00214A0B">
              <w:rPr>
                <w:sz w:val="16"/>
                <w:szCs w:val="16"/>
              </w:rPr>
              <w:t>gaugeid</w:t>
            </w:r>
          </w:p>
        </w:tc>
        <w:tc>
          <w:tcPr>
            <w:tcW w:w="850" w:type="dxa"/>
            <w:vAlign w:val="bottom"/>
          </w:tcPr>
          <w:p w:rsidR="00BF4376" w:rsidRPr="00214A0B" w:rsidRDefault="00927F75" w:rsidP="007D1992">
            <w:pPr>
              <w:spacing w:line="200" w:lineRule="atLeast"/>
              <w:rPr>
                <w:sz w:val="16"/>
                <w:szCs w:val="16"/>
              </w:rPr>
            </w:pPr>
            <w:r w:rsidRPr="00214A0B">
              <w:rPr>
                <w:sz w:val="16"/>
                <w:szCs w:val="16"/>
              </w:rPr>
              <w:t>AN..20</w:t>
            </w:r>
          </w:p>
        </w:tc>
        <w:tc>
          <w:tcPr>
            <w:tcW w:w="4395" w:type="dxa"/>
            <w:vAlign w:val="bottom"/>
          </w:tcPr>
          <w:p w:rsidR="00BF4376" w:rsidRPr="00214A0B" w:rsidRDefault="00927F75" w:rsidP="00EF3370">
            <w:pPr>
              <w:spacing w:line="200" w:lineRule="atLeast"/>
              <w:rPr>
                <w:sz w:val="16"/>
                <w:szCs w:val="16"/>
              </w:rPr>
            </w:pPr>
            <w:r w:rsidRPr="00214A0B">
              <w:rPr>
                <w:sz w:val="16"/>
                <w:szCs w:val="16"/>
              </w:rPr>
              <w:t>Peilschaal id (nationaal)</w:t>
            </w:r>
          </w:p>
        </w:tc>
      </w:tr>
      <w:tr w:rsidR="00927F75" w:rsidRPr="00214A0B" w:rsidTr="0016380C">
        <w:tc>
          <w:tcPr>
            <w:tcW w:w="2552" w:type="dxa"/>
            <w:vAlign w:val="bottom"/>
          </w:tcPr>
          <w:p w:rsidR="00927F75" w:rsidRPr="00214A0B" w:rsidRDefault="00927F75" w:rsidP="007D1992">
            <w:pPr>
              <w:spacing w:line="200" w:lineRule="atLeast"/>
              <w:rPr>
                <w:sz w:val="16"/>
                <w:szCs w:val="16"/>
              </w:rPr>
            </w:pPr>
            <w:r w:rsidRPr="00214A0B">
              <w:rPr>
                <w:sz w:val="16"/>
                <w:szCs w:val="16"/>
              </w:rPr>
              <w:t>vesselconvlength</w:t>
            </w:r>
          </w:p>
        </w:tc>
        <w:tc>
          <w:tcPr>
            <w:tcW w:w="850" w:type="dxa"/>
            <w:vAlign w:val="bottom"/>
          </w:tcPr>
          <w:p w:rsidR="00927F75" w:rsidRPr="00214A0B" w:rsidRDefault="00927F75" w:rsidP="007D1992">
            <w:pPr>
              <w:spacing w:line="200" w:lineRule="atLeast"/>
              <w:rPr>
                <w:sz w:val="16"/>
                <w:szCs w:val="16"/>
              </w:rPr>
            </w:pPr>
            <w:r w:rsidRPr="00214A0B">
              <w:rPr>
                <w:sz w:val="16"/>
                <w:szCs w:val="16"/>
              </w:rPr>
              <w:t>N</w:t>
            </w:r>
          </w:p>
        </w:tc>
        <w:tc>
          <w:tcPr>
            <w:tcW w:w="4395" w:type="dxa"/>
            <w:vAlign w:val="bottom"/>
          </w:tcPr>
          <w:p w:rsidR="00927F75" w:rsidRPr="00214A0B" w:rsidRDefault="00927F75" w:rsidP="00927F75">
            <w:pPr>
              <w:spacing w:line="200" w:lineRule="atLeast"/>
              <w:rPr>
                <w:sz w:val="16"/>
                <w:szCs w:val="16"/>
              </w:rPr>
            </w:pPr>
            <w:r w:rsidRPr="00214A0B">
              <w:rPr>
                <w:sz w:val="16"/>
                <w:szCs w:val="16"/>
              </w:rPr>
              <w:t>Vaartuig/konvooi lengte in cm.</w:t>
            </w:r>
          </w:p>
        </w:tc>
      </w:tr>
      <w:tr w:rsidR="00927F75" w:rsidRPr="00214A0B" w:rsidTr="0016380C">
        <w:tc>
          <w:tcPr>
            <w:tcW w:w="2552" w:type="dxa"/>
            <w:vAlign w:val="bottom"/>
          </w:tcPr>
          <w:p w:rsidR="00927F75" w:rsidRPr="00214A0B" w:rsidRDefault="00927F75" w:rsidP="007D1992">
            <w:pPr>
              <w:spacing w:line="200" w:lineRule="atLeast"/>
              <w:rPr>
                <w:sz w:val="16"/>
                <w:szCs w:val="16"/>
              </w:rPr>
            </w:pPr>
            <w:r w:rsidRPr="00214A0B">
              <w:rPr>
                <w:sz w:val="16"/>
                <w:szCs w:val="16"/>
              </w:rPr>
              <w:t>vesselconvbreadth</w:t>
            </w:r>
          </w:p>
        </w:tc>
        <w:tc>
          <w:tcPr>
            <w:tcW w:w="850" w:type="dxa"/>
            <w:vAlign w:val="bottom"/>
          </w:tcPr>
          <w:p w:rsidR="00927F75" w:rsidRPr="00214A0B" w:rsidRDefault="00927F75" w:rsidP="007D1992">
            <w:pPr>
              <w:spacing w:line="200" w:lineRule="atLeast"/>
              <w:rPr>
                <w:sz w:val="16"/>
                <w:szCs w:val="16"/>
              </w:rPr>
            </w:pPr>
            <w:r w:rsidRPr="00214A0B">
              <w:rPr>
                <w:sz w:val="16"/>
                <w:szCs w:val="16"/>
              </w:rPr>
              <w:t>N</w:t>
            </w:r>
          </w:p>
        </w:tc>
        <w:tc>
          <w:tcPr>
            <w:tcW w:w="4395" w:type="dxa"/>
            <w:vAlign w:val="bottom"/>
          </w:tcPr>
          <w:p w:rsidR="00927F75" w:rsidRPr="00214A0B" w:rsidRDefault="00066AE1" w:rsidP="00927F75">
            <w:pPr>
              <w:spacing w:line="200" w:lineRule="atLeast"/>
              <w:rPr>
                <w:sz w:val="16"/>
                <w:szCs w:val="16"/>
              </w:rPr>
            </w:pPr>
            <w:r w:rsidRPr="00214A0B">
              <w:rPr>
                <w:sz w:val="16"/>
                <w:szCs w:val="16"/>
              </w:rPr>
              <w:t xml:space="preserve">Vaartuig/konvooi </w:t>
            </w:r>
            <w:r w:rsidR="00927F75" w:rsidRPr="00214A0B">
              <w:rPr>
                <w:sz w:val="16"/>
                <w:szCs w:val="16"/>
              </w:rPr>
              <w:t>breedte in cm.</w:t>
            </w:r>
          </w:p>
        </w:tc>
      </w:tr>
      <w:tr w:rsidR="00066AE1" w:rsidRPr="00214A0B" w:rsidTr="0016380C">
        <w:tc>
          <w:tcPr>
            <w:tcW w:w="2552" w:type="dxa"/>
            <w:vAlign w:val="bottom"/>
          </w:tcPr>
          <w:p w:rsidR="00066AE1" w:rsidRPr="00214A0B" w:rsidRDefault="00066AE1" w:rsidP="007D1992">
            <w:pPr>
              <w:spacing w:line="200" w:lineRule="atLeast"/>
              <w:rPr>
                <w:sz w:val="16"/>
                <w:szCs w:val="16"/>
              </w:rPr>
            </w:pPr>
            <w:r w:rsidRPr="00214A0B">
              <w:rPr>
                <w:sz w:val="16"/>
                <w:szCs w:val="16"/>
              </w:rPr>
              <w:t>vesselconvdraught</w:t>
            </w:r>
          </w:p>
        </w:tc>
        <w:tc>
          <w:tcPr>
            <w:tcW w:w="850" w:type="dxa"/>
            <w:vAlign w:val="bottom"/>
          </w:tcPr>
          <w:p w:rsidR="00066AE1" w:rsidRPr="00214A0B" w:rsidRDefault="00066AE1" w:rsidP="007D1992">
            <w:pPr>
              <w:spacing w:line="200" w:lineRule="atLeast"/>
              <w:rPr>
                <w:sz w:val="16"/>
                <w:szCs w:val="16"/>
              </w:rPr>
            </w:pPr>
            <w:r w:rsidRPr="00214A0B">
              <w:rPr>
                <w:sz w:val="16"/>
                <w:szCs w:val="16"/>
              </w:rPr>
              <w:t>N</w:t>
            </w:r>
          </w:p>
        </w:tc>
        <w:tc>
          <w:tcPr>
            <w:tcW w:w="4395" w:type="dxa"/>
            <w:vAlign w:val="bottom"/>
          </w:tcPr>
          <w:p w:rsidR="00066AE1" w:rsidRPr="00214A0B" w:rsidRDefault="00066AE1" w:rsidP="00066AE1">
            <w:pPr>
              <w:spacing w:line="200" w:lineRule="atLeast"/>
              <w:rPr>
                <w:sz w:val="16"/>
                <w:szCs w:val="16"/>
              </w:rPr>
            </w:pPr>
            <w:r w:rsidRPr="00214A0B">
              <w:rPr>
                <w:sz w:val="16"/>
                <w:szCs w:val="16"/>
              </w:rPr>
              <w:t>Vaartuig/konvooi diepgang in cm.</w:t>
            </w:r>
          </w:p>
        </w:tc>
      </w:tr>
      <w:tr w:rsidR="00066AE1" w:rsidRPr="00214A0B" w:rsidTr="0016380C">
        <w:tc>
          <w:tcPr>
            <w:tcW w:w="2552" w:type="dxa"/>
            <w:vAlign w:val="bottom"/>
          </w:tcPr>
          <w:p w:rsidR="00066AE1" w:rsidRPr="00214A0B" w:rsidRDefault="00066AE1" w:rsidP="007D1992">
            <w:pPr>
              <w:spacing w:line="200" w:lineRule="atLeast"/>
              <w:rPr>
                <w:sz w:val="16"/>
                <w:szCs w:val="16"/>
              </w:rPr>
            </w:pPr>
            <w:r w:rsidRPr="00214A0B">
              <w:rPr>
                <w:sz w:val="16"/>
                <w:szCs w:val="16"/>
              </w:rPr>
              <w:t>vesselconvairdraught</w:t>
            </w:r>
          </w:p>
        </w:tc>
        <w:tc>
          <w:tcPr>
            <w:tcW w:w="850" w:type="dxa"/>
            <w:vAlign w:val="bottom"/>
          </w:tcPr>
          <w:p w:rsidR="00066AE1" w:rsidRPr="00214A0B" w:rsidRDefault="00066AE1" w:rsidP="007D1992">
            <w:pPr>
              <w:spacing w:line="200" w:lineRule="atLeast"/>
              <w:rPr>
                <w:sz w:val="16"/>
                <w:szCs w:val="16"/>
              </w:rPr>
            </w:pPr>
            <w:r w:rsidRPr="00214A0B">
              <w:rPr>
                <w:sz w:val="16"/>
                <w:szCs w:val="16"/>
              </w:rPr>
              <w:t>N</w:t>
            </w:r>
          </w:p>
        </w:tc>
        <w:tc>
          <w:tcPr>
            <w:tcW w:w="4395" w:type="dxa"/>
            <w:vAlign w:val="bottom"/>
          </w:tcPr>
          <w:p w:rsidR="00066AE1" w:rsidRPr="00214A0B" w:rsidRDefault="00066AE1" w:rsidP="00066AE1">
            <w:pPr>
              <w:spacing w:line="200" w:lineRule="atLeast"/>
              <w:rPr>
                <w:sz w:val="16"/>
                <w:szCs w:val="16"/>
              </w:rPr>
            </w:pPr>
            <w:r w:rsidRPr="00214A0B">
              <w:rPr>
                <w:sz w:val="16"/>
                <w:szCs w:val="16"/>
              </w:rPr>
              <w:t>Vaartuig/konvooi doorvaart hoogte in cm.</w:t>
            </w:r>
          </w:p>
        </w:tc>
      </w:tr>
      <w:tr w:rsidR="00066AE1" w:rsidRPr="00214A0B" w:rsidTr="0016380C">
        <w:tc>
          <w:tcPr>
            <w:tcW w:w="2552" w:type="dxa"/>
            <w:vAlign w:val="bottom"/>
          </w:tcPr>
          <w:p w:rsidR="00066AE1" w:rsidRPr="00214A0B" w:rsidRDefault="00066AE1" w:rsidP="007D1992">
            <w:pPr>
              <w:spacing w:line="200" w:lineRule="atLeast"/>
              <w:rPr>
                <w:sz w:val="16"/>
                <w:szCs w:val="16"/>
              </w:rPr>
            </w:pPr>
            <w:r w:rsidRPr="00214A0B">
              <w:rPr>
                <w:sz w:val="16"/>
                <w:szCs w:val="16"/>
              </w:rPr>
              <w:t>availablelength</w:t>
            </w:r>
          </w:p>
        </w:tc>
        <w:tc>
          <w:tcPr>
            <w:tcW w:w="850" w:type="dxa"/>
            <w:vAlign w:val="bottom"/>
          </w:tcPr>
          <w:p w:rsidR="00066AE1" w:rsidRPr="00214A0B" w:rsidRDefault="00066AE1" w:rsidP="007D1992">
            <w:pPr>
              <w:spacing w:line="200" w:lineRule="atLeast"/>
              <w:rPr>
                <w:sz w:val="16"/>
                <w:szCs w:val="16"/>
              </w:rPr>
            </w:pPr>
            <w:r w:rsidRPr="00214A0B">
              <w:rPr>
                <w:sz w:val="16"/>
                <w:szCs w:val="16"/>
              </w:rPr>
              <w:t>N</w:t>
            </w:r>
          </w:p>
        </w:tc>
        <w:tc>
          <w:tcPr>
            <w:tcW w:w="4395" w:type="dxa"/>
            <w:vAlign w:val="bottom"/>
          </w:tcPr>
          <w:p w:rsidR="00066AE1" w:rsidRPr="00214A0B" w:rsidRDefault="00066AE1" w:rsidP="00066AE1">
            <w:pPr>
              <w:spacing w:line="200" w:lineRule="atLeast"/>
              <w:rPr>
                <w:sz w:val="16"/>
                <w:szCs w:val="16"/>
              </w:rPr>
            </w:pPr>
            <w:r w:rsidRPr="00214A0B">
              <w:rPr>
                <w:sz w:val="16"/>
                <w:szCs w:val="16"/>
              </w:rPr>
              <w:t>Beschikbare (passeer) lengte in cm.</w:t>
            </w:r>
          </w:p>
        </w:tc>
      </w:tr>
      <w:tr w:rsidR="00066AE1" w:rsidRPr="00214A0B" w:rsidTr="0016380C">
        <w:tc>
          <w:tcPr>
            <w:tcW w:w="2552" w:type="dxa"/>
            <w:vAlign w:val="bottom"/>
          </w:tcPr>
          <w:p w:rsidR="00066AE1" w:rsidRPr="00214A0B" w:rsidRDefault="00066AE1" w:rsidP="007D1992">
            <w:pPr>
              <w:spacing w:line="200" w:lineRule="atLeast"/>
              <w:rPr>
                <w:sz w:val="16"/>
                <w:szCs w:val="16"/>
              </w:rPr>
            </w:pPr>
            <w:r w:rsidRPr="00214A0B">
              <w:rPr>
                <w:sz w:val="16"/>
                <w:szCs w:val="16"/>
              </w:rPr>
              <w:t>clearancewidth</w:t>
            </w:r>
          </w:p>
        </w:tc>
        <w:tc>
          <w:tcPr>
            <w:tcW w:w="850" w:type="dxa"/>
            <w:vAlign w:val="bottom"/>
          </w:tcPr>
          <w:p w:rsidR="00066AE1" w:rsidRPr="00214A0B" w:rsidRDefault="00066AE1" w:rsidP="007D1992">
            <w:pPr>
              <w:spacing w:line="200" w:lineRule="atLeast"/>
              <w:rPr>
                <w:sz w:val="16"/>
                <w:szCs w:val="16"/>
              </w:rPr>
            </w:pPr>
            <w:r w:rsidRPr="00214A0B">
              <w:rPr>
                <w:sz w:val="16"/>
                <w:szCs w:val="16"/>
              </w:rPr>
              <w:t>N</w:t>
            </w:r>
          </w:p>
        </w:tc>
        <w:tc>
          <w:tcPr>
            <w:tcW w:w="4395" w:type="dxa"/>
            <w:vAlign w:val="bottom"/>
          </w:tcPr>
          <w:p w:rsidR="00066AE1" w:rsidRPr="00214A0B" w:rsidRDefault="00066AE1" w:rsidP="00066AE1">
            <w:pPr>
              <w:spacing w:line="200" w:lineRule="atLeast"/>
              <w:rPr>
                <w:sz w:val="16"/>
                <w:szCs w:val="16"/>
              </w:rPr>
            </w:pPr>
            <w:r w:rsidRPr="00214A0B">
              <w:rPr>
                <w:sz w:val="16"/>
                <w:szCs w:val="16"/>
              </w:rPr>
              <w:t>Beschikbare (passeer) breedte in cm.</w:t>
            </w:r>
          </w:p>
        </w:tc>
      </w:tr>
      <w:tr w:rsidR="00066AE1" w:rsidRPr="00214A0B" w:rsidTr="0016380C">
        <w:tc>
          <w:tcPr>
            <w:tcW w:w="2552" w:type="dxa"/>
            <w:vAlign w:val="bottom"/>
          </w:tcPr>
          <w:p w:rsidR="00066AE1" w:rsidRPr="00214A0B" w:rsidRDefault="00066AE1" w:rsidP="007D1992">
            <w:pPr>
              <w:spacing w:line="200" w:lineRule="atLeast"/>
              <w:rPr>
                <w:sz w:val="16"/>
                <w:szCs w:val="16"/>
              </w:rPr>
            </w:pPr>
            <w:r w:rsidRPr="00214A0B">
              <w:rPr>
                <w:sz w:val="16"/>
                <w:szCs w:val="16"/>
              </w:rPr>
              <w:t>availabledepthcode</w:t>
            </w:r>
          </w:p>
        </w:tc>
        <w:tc>
          <w:tcPr>
            <w:tcW w:w="850" w:type="dxa"/>
            <w:vAlign w:val="bottom"/>
          </w:tcPr>
          <w:p w:rsidR="00066AE1" w:rsidRPr="00214A0B" w:rsidRDefault="00066AE1" w:rsidP="007D1992">
            <w:pPr>
              <w:spacing w:line="200" w:lineRule="atLeast"/>
              <w:rPr>
                <w:sz w:val="16"/>
                <w:szCs w:val="16"/>
              </w:rPr>
            </w:pPr>
            <w:r w:rsidRPr="00214A0B">
              <w:rPr>
                <w:sz w:val="16"/>
                <w:szCs w:val="16"/>
              </w:rPr>
              <w:t>AN..20</w:t>
            </w:r>
          </w:p>
        </w:tc>
        <w:tc>
          <w:tcPr>
            <w:tcW w:w="4395" w:type="dxa"/>
            <w:vAlign w:val="bottom"/>
          </w:tcPr>
          <w:p w:rsidR="00066AE1" w:rsidRPr="00214A0B" w:rsidRDefault="00066AE1" w:rsidP="00066AE1">
            <w:pPr>
              <w:spacing w:line="200" w:lineRule="atLeast"/>
              <w:rPr>
                <w:sz w:val="16"/>
                <w:szCs w:val="16"/>
              </w:rPr>
            </w:pPr>
            <w:r w:rsidRPr="00214A0B">
              <w:rPr>
                <w:sz w:val="16"/>
                <w:szCs w:val="16"/>
              </w:rPr>
              <w:t>Beschikbare diepte, referentievlak code</w:t>
            </w:r>
          </w:p>
        </w:tc>
      </w:tr>
      <w:tr w:rsidR="00066AE1" w:rsidRPr="00214A0B" w:rsidTr="0016380C">
        <w:tc>
          <w:tcPr>
            <w:tcW w:w="2552" w:type="dxa"/>
            <w:vAlign w:val="bottom"/>
          </w:tcPr>
          <w:p w:rsidR="00066AE1" w:rsidRPr="00214A0B" w:rsidRDefault="00066AE1" w:rsidP="007D1992">
            <w:pPr>
              <w:spacing w:line="200" w:lineRule="atLeast"/>
              <w:rPr>
                <w:sz w:val="16"/>
                <w:szCs w:val="16"/>
              </w:rPr>
            </w:pPr>
            <w:r w:rsidRPr="00214A0B">
              <w:rPr>
                <w:sz w:val="16"/>
                <w:szCs w:val="16"/>
              </w:rPr>
              <w:t>availabledepth</w:t>
            </w:r>
          </w:p>
        </w:tc>
        <w:tc>
          <w:tcPr>
            <w:tcW w:w="850" w:type="dxa"/>
            <w:vAlign w:val="bottom"/>
          </w:tcPr>
          <w:p w:rsidR="00066AE1" w:rsidRPr="00214A0B" w:rsidRDefault="00066AE1" w:rsidP="007D1992">
            <w:pPr>
              <w:spacing w:line="200" w:lineRule="atLeast"/>
              <w:rPr>
                <w:sz w:val="16"/>
                <w:szCs w:val="16"/>
              </w:rPr>
            </w:pPr>
            <w:r w:rsidRPr="00214A0B">
              <w:rPr>
                <w:sz w:val="16"/>
                <w:szCs w:val="16"/>
              </w:rPr>
              <w:t>N</w:t>
            </w:r>
          </w:p>
        </w:tc>
        <w:tc>
          <w:tcPr>
            <w:tcW w:w="4395" w:type="dxa"/>
            <w:vAlign w:val="bottom"/>
          </w:tcPr>
          <w:p w:rsidR="00066AE1" w:rsidRPr="00214A0B" w:rsidRDefault="00066AE1" w:rsidP="00066AE1">
            <w:pPr>
              <w:spacing w:line="200" w:lineRule="atLeast"/>
              <w:rPr>
                <w:sz w:val="16"/>
                <w:szCs w:val="16"/>
              </w:rPr>
            </w:pPr>
            <w:r w:rsidRPr="00214A0B">
              <w:rPr>
                <w:sz w:val="16"/>
                <w:szCs w:val="16"/>
              </w:rPr>
              <w:t>Beschikbare (passeer) diepte in cm.</w:t>
            </w:r>
          </w:p>
        </w:tc>
      </w:tr>
      <w:tr w:rsidR="00066AE1" w:rsidRPr="00214A0B" w:rsidTr="0016380C">
        <w:tc>
          <w:tcPr>
            <w:tcW w:w="2552" w:type="dxa"/>
            <w:vAlign w:val="bottom"/>
          </w:tcPr>
          <w:p w:rsidR="00066AE1" w:rsidRPr="00214A0B" w:rsidRDefault="00066AE1" w:rsidP="007D1992">
            <w:pPr>
              <w:spacing w:line="200" w:lineRule="atLeast"/>
              <w:rPr>
                <w:sz w:val="16"/>
                <w:szCs w:val="16"/>
              </w:rPr>
            </w:pPr>
            <w:r w:rsidRPr="00214A0B">
              <w:rPr>
                <w:sz w:val="16"/>
                <w:szCs w:val="16"/>
              </w:rPr>
              <w:t>clearanceheightcode</w:t>
            </w:r>
          </w:p>
        </w:tc>
        <w:tc>
          <w:tcPr>
            <w:tcW w:w="850" w:type="dxa"/>
            <w:vAlign w:val="bottom"/>
          </w:tcPr>
          <w:p w:rsidR="00066AE1" w:rsidRPr="00214A0B" w:rsidRDefault="00066AE1" w:rsidP="007D1992">
            <w:pPr>
              <w:spacing w:line="200" w:lineRule="atLeast"/>
              <w:rPr>
                <w:sz w:val="16"/>
                <w:szCs w:val="16"/>
              </w:rPr>
            </w:pPr>
            <w:r w:rsidRPr="00214A0B">
              <w:rPr>
                <w:sz w:val="16"/>
                <w:szCs w:val="16"/>
              </w:rPr>
              <w:t>AN..20</w:t>
            </w:r>
          </w:p>
        </w:tc>
        <w:tc>
          <w:tcPr>
            <w:tcW w:w="4395" w:type="dxa"/>
            <w:vAlign w:val="bottom"/>
          </w:tcPr>
          <w:p w:rsidR="00066AE1" w:rsidRPr="00214A0B" w:rsidRDefault="00066AE1" w:rsidP="00066AE1">
            <w:pPr>
              <w:spacing w:line="200" w:lineRule="atLeast"/>
              <w:rPr>
                <w:sz w:val="16"/>
                <w:szCs w:val="16"/>
              </w:rPr>
            </w:pPr>
            <w:r w:rsidRPr="00214A0B">
              <w:rPr>
                <w:sz w:val="16"/>
                <w:szCs w:val="16"/>
              </w:rPr>
              <w:t>Beschikbare doorvaart hoogte, referentievlak code</w:t>
            </w:r>
          </w:p>
        </w:tc>
      </w:tr>
      <w:tr w:rsidR="00066AE1" w:rsidRPr="00214A0B" w:rsidTr="0016380C">
        <w:tc>
          <w:tcPr>
            <w:tcW w:w="2552" w:type="dxa"/>
            <w:vAlign w:val="bottom"/>
          </w:tcPr>
          <w:p w:rsidR="00066AE1" w:rsidRPr="00214A0B" w:rsidRDefault="00066AE1" w:rsidP="007D1992">
            <w:pPr>
              <w:spacing w:line="200" w:lineRule="atLeast"/>
              <w:rPr>
                <w:sz w:val="16"/>
                <w:szCs w:val="16"/>
              </w:rPr>
            </w:pPr>
            <w:r w:rsidRPr="00214A0B">
              <w:rPr>
                <w:sz w:val="16"/>
                <w:szCs w:val="16"/>
              </w:rPr>
              <w:t>clearanceheight</w:t>
            </w:r>
          </w:p>
        </w:tc>
        <w:tc>
          <w:tcPr>
            <w:tcW w:w="850" w:type="dxa"/>
            <w:vAlign w:val="bottom"/>
          </w:tcPr>
          <w:p w:rsidR="00066AE1" w:rsidRPr="00214A0B" w:rsidRDefault="00066AE1" w:rsidP="007D1992">
            <w:pPr>
              <w:spacing w:line="200" w:lineRule="atLeast"/>
              <w:rPr>
                <w:sz w:val="16"/>
                <w:szCs w:val="16"/>
              </w:rPr>
            </w:pPr>
            <w:r w:rsidRPr="00214A0B">
              <w:rPr>
                <w:sz w:val="16"/>
                <w:szCs w:val="16"/>
              </w:rPr>
              <w:t>N</w:t>
            </w:r>
          </w:p>
        </w:tc>
        <w:tc>
          <w:tcPr>
            <w:tcW w:w="4395" w:type="dxa"/>
            <w:vAlign w:val="bottom"/>
          </w:tcPr>
          <w:p w:rsidR="00066AE1" w:rsidRPr="00214A0B" w:rsidRDefault="00066AE1" w:rsidP="00066AE1">
            <w:pPr>
              <w:spacing w:line="200" w:lineRule="atLeast"/>
              <w:rPr>
                <w:sz w:val="16"/>
                <w:szCs w:val="16"/>
              </w:rPr>
            </w:pPr>
            <w:r w:rsidRPr="00214A0B">
              <w:rPr>
                <w:sz w:val="16"/>
                <w:szCs w:val="16"/>
              </w:rPr>
              <w:t>Beschikbare doorvaart hoogte in cm.</w:t>
            </w:r>
          </w:p>
        </w:tc>
      </w:tr>
      <w:tr w:rsidR="00066AE1" w:rsidRPr="00214A0B" w:rsidTr="0016380C">
        <w:tc>
          <w:tcPr>
            <w:tcW w:w="2552" w:type="dxa"/>
            <w:vAlign w:val="bottom"/>
          </w:tcPr>
          <w:p w:rsidR="00066AE1" w:rsidRPr="00214A0B" w:rsidRDefault="00066AE1" w:rsidP="007D1992">
            <w:pPr>
              <w:spacing w:line="200" w:lineRule="atLeast"/>
              <w:rPr>
                <w:sz w:val="16"/>
                <w:szCs w:val="16"/>
              </w:rPr>
            </w:pPr>
            <w:r w:rsidRPr="00214A0B">
              <w:rPr>
                <w:sz w:val="16"/>
                <w:szCs w:val="16"/>
              </w:rPr>
              <w:t>referencegaugeISRS</w:t>
            </w:r>
          </w:p>
        </w:tc>
        <w:tc>
          <w:tcPr>
            <w:tcW w:w="850" w:type="dxa"/>
            <w:vAlign w:val="bottom"/>
          </w:tcPr>
          <w:p w:rsidR="00066AE1" w:rsidRPr="00214A0B" w:rsidRDefault="00066AE1" w:rsidP="007D1992">
            <w:pPr>
              <w:spacing w:line="200" w:lineRule="atLeast"/>
              <w:rPr>
                <w:sz w:val="16"/>
                <w:szCs w:val="16"/>
              </w:rPr>
            </w:pPr>
            <w:r w:rsidRPr="00214A0B">
              <w:rPr>
                <w:sz w:val="16"/>
                <w:szCs w:val="16"/>
              </w:rPr>
              <w:t>AN20</w:t>
            </w:r>
          </w:p>
        </w:tc>
        <w:tc>
          <w:tcPr>
            <w:tcW w:w="4395" w:type="dxa"/>
            <w:vAlign w:val="bottom"/>
          </w:tcPr>
          <w:p w:rsidR="00066AE1" w:rsidRPr="00214A0B" w:rsidRDefault="00066AE1" w:rsidP="00066AE1">
            <w:pPr>
              <w:spacing w:line="200" w:lineRule="atLeast"/>
              <w:rPr>
                <w:sz w:val="16"/>
                <w:szCs w:val="16"/>
              </w:rPr>
            </w:pPr>
            <w:r w:rsidRPr="00214A0B">
              <w:rPr>
                <w:sz w:val="16"/>
                <w:szCs w:val="16"/>
              </w:rPr>
              <w:t>Van toepassing zijnde peilschaal (RIS-index)</w:t>
            </w:r>
          </w:p>
        </w:tc>
      </w:tr>
      <w:tr w:rsidR="00066AE1" w:rsidRPr="00214A0B" w:rsidTr="0016380C">
        <w:tc>
          <w:tcPr>
            <w:tcW w:w="2552" w:type="dxa"/>
            <w:vAlign w:val="bottom"/>
          </w:tcPr>
          <w:p w:rsidR="00066AE1" w:rsidRPr="00214A0B" w:rsidRDefault="0046463C" w:rsidP="007D1992">
            <w:pPr>
              <w:spacing w:line="200" w:lineRule="atLeast"/>
              <w:rPr>
                <w:sz w:val="16"/>
                <w:szCs w:val="16"/>
              </w:rPr>
            </w:pPr>
            <w:r w:rsidRPr="00214A0B">
              <w:rPr>
                <w:sz w:val="16"/>
                <w:szCs w:val="16"/>
              </w:rPr>
              <w:t>applicabilityfromkm</w:t>
            </w:r>
          </w:p>
        </w:tc>
        <w:tc>
          <w:tcPr>
            <w:tcW w:w="850" w:type="dxa"/>
            <w:vAlign w:val="bottom"/>
          </w:tcPr>
          <w:p w:rsidR="00066AE1" w:rsidRPr="00214A0B" w:rsidRDefault="0046463C" w:rsidP="007D1992">
            <w:pPr>
              <w:spacing w:line="200" w:lineRule="atLeast"/>
              <w:rPr>
                <w:sz w:val="16"/>
                <w:szCs w:val="16"/>
              </w:rPr>
            </w:pPr>
            <w:r w:rsidRPr="00214A0B">
              <w:rPr>
                <w:sz w:val="16"/>
                <w:szCs w:val="16"/>
              </w:rPr>
              <w:t>N</w:t>
            </w:r>
          </w:p>
        </w:tc>
        <w:tc>
          <w:tcPr>
            <w:tcW w:w="4395" w:type="dxa"/>
            <w:vAlign w:val="bottom"/>
          </w:tcPr>
          <w:p w:rsidR="00066AE1" w:rsidRPr="00214A0B" w:rsidRDefault="0046463C" w:rsidP="00066AE1">
            <w:pPr>
              <w:spacing w:line="200" w:lineRule="atLeast"/>
              <w:rPr>
                <w:sz w:val="16"/>
                <w:szCs w:val="16"/>
              </w:rPr>
            </w:pPr>
            <w:r w:rsidRPr="00214A0B">
              <w:rPr>
                <w:sz w:val="16"/>
                <w:szCs w:val="16"/>
              </w:rPr>
              <w:t>Van toepassing vanaf kilometrering (in rhm)</w:t>
            </w:r>
          </w:p>
        </w:tc>
      </w:tr>
      <w:tr w:rsidR="0046463C" w:rsidRPr="00214A0B" w:rsidTr="0016380C">
        <w:tc>
          <w:tcPr>
            <w:tcW w:w="2552" w:type="dxa"/>
            <w:vAlign w:val="bottom"/>
          </w:tcPr>
          <w:p w:rsidR="0046463C" w:rsidRPr="00214A0B" w:rsidRDefault="0046463C" w:rsidP="007D1992">
            <w:pPr>
              <w:spacing w:line="200" w:lineRule="atLeast"/>
              <w:rPr>
                <w:sz w:val="16"/>
                <w:szCs w:val="16"/>
              </w:rPr>
            </w:pPr>
            <w:r w:rsidRPr="00214A0B">
              <w:rPr>
                <w:sz w:val="16"/>
                <w:szCs w:val="16"/>
              </w:rPr>
              <w:t>applicabilitytokm</w:t>
            </w:r>
          </w:p>
        </w:tc>
        <w:tc>
          <w:tcPr>
            <w:tcW w:w="850" w:type="dxa"/>
            <w:vAlign w:val="bottom"/>
          </w:tcPr>
          <w:p w:rsidR="0046463C" w:rsidRPr="00214A0B" w:rsidRDefault="0046463C" w:rsidP="007D1992">
            <w:pPr>
              <w:spacing w:line="200" w:lineRule="atLeast"/>
              <w:rPr>
                <w:sz w:val="16"/>
                <w:szCs w:val="16"/>
              </w:rPr>
            </w:pPr>
            <w:r w:rsidRPr="00214A0B">
              <w:rPr>
                <w:sz w:val="16"/>
                <w:szCs w:val="16"/>
              </w:rPr>
              <w:t>N</w:t>
            </w:r>
          </w:p>
        </w:tc>
        <w:tc>
          <w:tcPr>
            <w:tcW w:w="4395" w:type="dxa"/>
            <w:vAlign w:val="bottom"/>
          </w:tcPr>
          <w:p w:rsidR="0046463C" w:rsidRPr="00214A0B" w:rsidRDefault="0046463C" w:rsidP="00066AE1">
            <w:pPr>
              <w:spacing w:line="200" w:lineRule="atLeast"/>
              <w:rPr>
                <w:sz w:val="16"/>
                <w:szCs w:val="16"/>
              </w:rPr>
            </w:pPr>
            <w:r w:rsidRPr="00214A0B">
              <w:rPr>
                <w:sz w:val="16"/>
                <w:szCs w:val="16"/>
              </w:rPr>
              <w:t>Van toepassing tot kilometrering (in rhm)</w:t>
            </w:r>
          </w:p>
        </w:tc>
      </w:tr>
      <w:tr w:rsidR="0046463C" w:rsidRPr="00214A0B" w:rsidTr="0016380C">
        <w:tc>
          <w:tcPr>
            <w:tcW w:w="2552" w:type="dxa"/>
            <w:vAlign w:val="bottom"/>
          </w:tcPr>
          <w:p w:rsidR="0046463C" w:rsidRPr="00214A0B" w:rsidRDefault="0046463C" w:rsidP="007D1992">
            <w:pPr>
              <w:spacing w:line="200" w:lineRule="atLeast"/>
              <w:rPr>
                <w:sz w:val="16"/>
                <w:szCs w:val="16"/>
              </w:rPr>
            </w:pPr>
            <w:r w:rsidRPr="00214A0B">
              <w:rPr>
                <w:sz w:val="16"/>
                <w:szCs w:val="16"/>
              </w:rPr>
              <w:t>reflevel1code</w:t>
            </w:r>
          </w:p>
        </w:tc>
        <w:tc>
          <w:tcPr>
            <w:tcW w:w="850" w:type="dxa"/>
            <w:vAlign w:val="bottom"/>
          </w:tcPr>
          <w:p w:rsidR="0046463C" w:rsidRPr="00214A0B" w:rsidRDefault="0046463C" w:rsidP="007D1992">
            <w:pPr>
              <w:spacing w:line="200" w:lineRule="atLeast"/>
              <w:rPr>
                <w:sz w:val="16"/>
                <w:szCs w:val="16"/>
              </w:rPr>
            </w:pPr>
            <w:r w:rsidRPr="00214A0B">
              <w:rPr>
                <w:sz w:val="16"/>
                <w:szCs w:val="16"/>
              </w:rPr>
              <w:t>AN..20</w:t>
            </w:r>
          </w:p>
        </w:tc>
        <w:tc>
          <w:tcPr>
            <w:tcW w:w="4395" w:type="dxa"/>
            <w:vAlign w:val="bottom"/>
          </w:tcPr>
          <w:p w:rsidR="0046463C" w:rsidRPr="00214A0B" w:rsidRDefault="0046463C" w:rsidP="00066AE1">
            <w:pPr>
              <w:spacing w:line="200" w:lineRule="atLeast"/>
              <w:rPr>
                <w:sz w:val="16"/>
                <w:szCs w:val="16"/>
              </w:rPr>
            </w:pPr>
            <w:r w:rsidRPr="00214A0B">
              <w:rPr>
                <w:sz w:val="16"/>
                <w:szCs w:val="16"/>
              </w:rPr>
              <w:t>Referentievlak code 1</w:t>
            </w:r>
          </w:p>
        </w:tc>
      </w:tr>
      <w:tr w:rsidR="0046463C" w:rsidRPr="00214A0B" w:rsidTr="0016380C">
        <w:tc>
          <w:tcPr>
            <w:tcW w:w="2552" w:type="dxa"/>
            <w:vAlign w:val="bottom"/>
          </w:tcPr>
          <w:p w:rsidR="0046463C" w:rsidRPr="00214A0B" w:rsidRDefault="0046463C" w:rsidP="007D1992">
            <w:pPr>
              <w:spacing w:line="200" w:lineRule="atLeast"/>
              <w:rPr>
                <w:sz w:val="16"/>
                <w:szCs w:val="16"/>
              </w:rPr>
            </w:pPr>
            <w:r w:rsidRPr="00214A0B">
              <w:rPr>
                <w:sz w:val="16"/>
                <w:szCs w:val="16"/>
              </w:rPr>
              <w:t>reflevel1value</w:t>
            </w:r>
          </w:p>
        </w:tc>
        <w:tc>
          <w:tcPr>
            <w:tcW w:w="850" w:type="dxa"/>
            <w:vAlign w:val="bottom"/>
          </w:tcPr>
          <w:p w:rsidR="0046463C" w:rsidRPr="00214A0B" w:rsidRDefault="0046463C" w:rsidP="007D1992">
            <w:pPr>
              <w:spacing w:line="200" w:lineRule="atLeast"/>
              <w:rPr>
                <w:sz w:val="16"/>
                <w:szCs w:val="16"/>
              </w:rPr>
            </w:pPr>
            <w:r w:rsidRPr="00214A0B">
              <w:rPr>
                <w:sz w:val="16"/>
                <w:szCs w:val="16"/>
              </w:rPr>
              <w:t>N</w:t>
            </w:r>
          </w:p>
        </w:tc>
        <w:tc>
          <w:tcPr>
            <w:tcW w:w="4395" w:type="dxa"/>
            <w:vAlign w:val="bottom"/>
          </w:tcPr>
          <w:p w:rsidR="0046463C" w:rsidRPr="00214A0B" w:rsidRDefault="0046463C" w:rsidP="00066AE1">
            <w:pPr>
              <w:spacing w:line="200" w:lineRule="atLeast"/>
              <w:rPr>
                <w:sz w:val="16"/>
                <w:szCs w:val="16"/>
              </w:rPr>
            </w:pPr>
            <w:r w:rsidRPr="00214A0B">
              <w:rPr>
                <w:sz w:val="16"/>
                <w:szCs w:val="16"/>
              </w:rPr>
              <w:t>Referentievlak waarde in cm</w:t>
            </w:r>
          </w:p>
        </w:tc>
      </w:tr>
      <w:tr w:rsidR="0046463C" w:rsidRPr="00214A0B" w:rsidTr="007D1992">
        <w:tc>
          <w:tcPr>
            <w:tcW w:w="2552" w:type="dxa"/>
            <w:vAlign w:val="bottom"/>
          </w:tcPr>
          <w:p w:rsidR="0046463C" w:rsidRPr="00214A0B" w:rsidRDefault="0046463C" w:rsidP="007D1992">
            <w:pPr>
              <w:spacing w:line="200" w:lineRule="atLeast"/>
              <w:rPr>
                <w:sz w:val="16"/>
                <w:szCs w:val="16"/>
              </w:rPr>
            </w:pPr>
            <w:r w:rsidRPr="00214A0B">
              <w:rPr>
                <w:sz w:val="16"/>
                <w:szCs w:val="16"/>
              </w:rPr>
              <w:t>reflevel2code</w:t>
            </w:r>
          </w:p>
        </w:tc>
        <w:tc>
          <w:tcPr>
            <w:tcW w:w="850" w:type="dxa"/>
            <w:vAlign w:val="bottom"/>
          </w:tcPr>
          <w:p w:rsidR="0046463C" w:rsidRPr="00214A0B" w:rsidRDefault="0046463C" w:rsidP="007D1992">
            <w:pPr>
              <w:spacing w:line="200" w:lineRule="atLeast"/>
              <w:rPr>
                <w:sz w:val="16"/>
                <w:szCs w:val="16"/>
              </w:rPr>
            </w:pPr>
            <w:r w:rsidRPr="00214A0B">
              <w:rPr>
                <w:sz w:val="16"/>
                <w:szCs w:val="16"/>
              </w:rPr>
              <w:t>AN..20</w:t>
            </w:r>
          </w:p>
        </w:tc>
        <w:tc>
          <w:tcPr>
            <w:tcW w:w="4395" w:type="dxa"/>
            <w:vAlign w:val="bottom"/>
          </w:tcPr>
          <w:p w:rsidR="0046463C" w:rsidRPr="00214A0B" w:rsidRDefault="0046463C" w:rsidP="007D1992">
            <w:pPr>
              <w:spacing w:line="200" w:lineRule="atLeast"/>
              <w:rPr>
                <w:sz w:val="16"/>
                <w:szCs w:val="16"/>
              </w:rPr>
            </w:pPr>
            <w:r w:rsidRPr="00214A0B">
              <w:rPr>
                <w:sz w:val="16"/>
                <w:szCs w:val="16"/>
              </w:rPr>
              <w:t>Referentievlak code 2</w:t>
            </w:r>
          </w:p>
        </w:tc>
      </w:tr>
      <w:tr w:rsidR="0046463C" w:rsidRPr="00214A0B" w:rsidTr="007D1992">
        <w:tc>
          <w:tcPr>
            <w:tcW w:w="2552" w:type="dxa"/>
            <w:vAlign w:val="bottom"/>
          </w:tcPr>
          <w:p w:rsidR="0046463C" w:rsidRPr="00214A0B" w:rsidRDefault="0046463C" w:rsidP="007D1992">
            <w:pPr>
              <w:spacing w:line="200" w:lineRule="atLeast"/>
              <w:rPr>
                <w:sz w:val="16"/>
                <w:szCs w:val="16"/>
              </w:rPr>
            </w:pPr>
            <w:r w:rsidRPr="00214A0B">
              <w:rPr>
                <w:sz w:val="16"/>
                <w:szCs w:val="16"/>
              </w:rPr>
              <w:t>reflevel2value</w:t>
            </w:r>
          </w:p>
        </w:tc>
        <w:tc>
          <w:tcPr>
            <w:tcW w:w="850" w:type="dxa"/>
            <w:vAlign w:val="bottom"/>
          </w:tcPr>
          <w:p w:rsidR="0046463C" w:rsidRPr="00214A0B" w:rsidRDefault="0046463C" w:rsidP="007D1992">
            <w:pPr>
              <w:spacing w:line="200" w:lineRule="atLeast"/>
              <w:rPr>
                <w:sz w:val="16"/>
                <w:szCs w:val="16"/>
              </w:rPr>
            </w:pPr>
            <w:r w:rsidRPr="00214A0B">
              <w:rPr>
                <w:sz w:val="16"/>
                <w:szCs w:val="16"/>
              </w:rPr>
              <w:t>N</w:t>
            </w:r>
          </w:p>
        </w:tc>
        <w:tc>
          <w:tcPr>
            <w:tcW w:w="4395" w:type="dxa"/>
            <w:vAlign w:val="bottom"/>
          </w:tcPr>
          <w:p w:rsidR="0046463C" w:rsidRPr="00214A0B" w:rsidRDefault="0046463C" w:rsidP="007D1992">
            <w:pPr>
              <w:spacing w:line="200" w:lineRule="atLeast"/>
              <w:rPr>
                <w:sz w:val="16"/>
                <w:szCs w:val="16"/>
              </w:rPr>
            </w:pPr>
            <w:r w:rsidRPr="00214A0B">
              <w:rPr>
                <w:sz w:val="16"/>
                <w:szCs w:val="16"/>
              </w:rPr>
              <w:t>Referentievlak waarde in cm</w:t>
            </w:r>
          </w:p>
        </w:tc>
      </w:tr>
      <w:tr w:rsidR="0046463C" w:rsidRPr="00214A0B" w:rsidTr="007D1992">
        <w:tc>
          <w:tcPr>
            <w:tcW w:w="2552" w:type="dxa"/>
            <w:vAlign w:val="bottom"/>
          </w:tcPr>
          <w:p w:rsidR="0046463C" w:rsidRPr="00214A0B" w:rsidRDefault="0046463C" w:rsidP="007D1992">
            <w:pPr>
              <w:spacing w:line="200" w:lineRule="atLeast"/>
              <w:rPr>
                <w:sz w:val="16"/>
                <w:szCs w:val="16"/>
              </w:rPr>
            </w:pPr>
            <w:r w:rsidRPr="00214A0B">
              <w:rPr>
                <w:sz w:val="16"/>
                <w:szCs w:val="16"/>
              </w:rPr>
              <w:t>reflevel3code</w:t>
            </w:r>
          </w:p>
        </w:tc>
        <w:tc>
          <w:tcPr>
            <w:tcW w:w="850" w:type="dxa"/>
            <w:vAlign w:val="bottom"/>
          </w:tcPr>
          <w:p w:rsidR="0046463C" w:rsidRPr="00214A0B" w:rsidRDefault="0046463C" w:rsidP="007D1992">
            <w:pPr>
              <w:spacing w:line="200" w:lineRule="atLeast"/>
              <w:rPr>
                <w:sz w:val="16"/>
                <w:szCs w:val="16"/>
              </w:rPr>
            </w:pPr>
            <w:r w:rsidRPr="00214A0B">
              <w:rPr>
                <w:sz w:val="16"/>
                <w:szCs w:val="16"/>
              </w:rPr>
              <w:t>AN..20</w:t>
            </w:r>
          </w:p>
        </w:tc>
        <w:tc>
          <w:tcPr>
            <w:tcW w:w="4395" w:type="dxa"/>
            <w:vAlign w:val="bottom"/>
          </w:tcPr>
          <w:p w:rsidR="0046463C" w:rsidRPr="00214A0B" w:rsidRDefault="0046463C" w:rsidP="007D1992">
            <w:pPr>
              <w:spacing w:line="200" w:lineRule="atLeast"/>
              <w:rPr>
                <w:sz w:val="16"/>
                <w:szCs w:val="16"/>
              </w:rPr>
            </w:pPr>
            <w:r w:rsidRPr="00214A0B">
              <w:rPr>
                <w:sz w:val="16"/>
                <w:szCs w:val="16"/>
              </w:rPr>
              <w:t>Referentievlak code 3</w:t>
            </w:r>
          </w:p>
        </w:tc>
      </w:tr>
      <w:tr w:rsidR="0046463C" w:rsidRPr="00214A0B" w:rsidTr="007D1992">
        <w:tc>
          <w:tcPr>
            <w:tcW w:w="2552" w:type="dxa"/>
            <w:vAlign w:val="bottom"/>
          </w:tcPr>
          <w:p w:rsidR="0046463C" w:rsidRPr="00214A0B" w:rsidRDefault="0046463C" w:rsidP="007D1992">
            <w:pPr>
              <w:spacing w:line="200" w:lineRule="atLeast"/>
              <w:rPr>
                <w:sz w:val="16"/>
                <w:szCs w:val="16"/>
              </w:rPr>
            </w:pPr>
            <w:r w:rsidRPr="00214A0B">
              <w:rPr>
                <w:sz w:val="16"/>
                <w:szCs w:val="16"/>
              </w:rPr>
              <w:t>reflevel3value</w:t>
            </w:r>
          </w:p>
        </w:tc>
        <w:tc>
          <w:tcPr>
            <w:tcW w:w="850" w:type="dxa"/>
            <w:vAlign w:val="bottom"/>
          </w:tcPr>
          <w:p w:rsidR="0046463C" w:rsidRPr="00214A0B" w:rsidRDefault="0046463C" w:rsidP="007D1992">
            <w:pPr>
              <w:spacing w:line="200" w:lineRule="atLeast"/>
              <w:rPr>
                <w:sz w:val="16"/>
                <w:szCs w:val="16"/>
              </w:rPr>
            </w:pPr>
            <w:r w:rsidRPr="00214A0B">
              <w:rPr>
                <w:sz w:val="16"/>
                <w:szCs w:val="16"/>
              </w:rPr>
              <w:t>N</w:t>
            </w:r>
          </w:p>
        </w:tc>
        <w:tc>
          <w:tcPr>
            <w:tcW w:w="4395" w:type="dxa"/>
            <w:vAlign w:val="bottom"/>
          </w:tcPr>
          <w:p w:rsidR="0046463C" w:rsidRPr="00214A0B" w:rsidRDefault="0046463C" w:rsidP="007D1992">
            <w:pPr>
              <w:spacing w:line="200" w:lineRule="atLeast"/>
              <w:rPr>
                <w:sz w:val="16"/>
                <w:szCs w:val="16"/>
              </w:rPr>
            </w:pPr>
            <w:r w:rsidRPr="00214A0B">
              <w:rPr>
                <w:sz w:val="16"/>
                <w:szCs w:val="16"/>
              </w:rPr>
              <w:t>Referentievlak waarde in cm</w:t>
            </w:r>
          </w:p>
        </w:tc>
      </w:tr>
      <w:tr w:rsidR="0046463C" w:rsidRPr="00214A0B" w:rsidTr="0016380C">
        <w:tc>
          <w:tcPr>
            <w:tcW w:w="2552" w:type="dxa"/>
            <w:vAlign w:val="bottom"/>
          </w:tcPr>
          <w:p w:rsidR="0046463C" w:rsidRPr="00214A0B" w:rsidRDefault="0046463C" w:rsidP="007D1992">
            <w:pPr>
              <w:spacing w:line="200" w:lineRule="atLeast"/>
              <w:rPr>
                <w:sz w:val="16"/>
                <w:szCs w:val="16"/>
              </w:rPr>
            </w:pPr>
            <w:r w:rsidRPr="00214A0B">
              <w:rPr>
                <w:sz w:val="16"/>
                <w:szCs w:val="16"/>
              </w:rPr>
              <w:t>zeropoint</w:t>
            </w:r>
          </w:p>
        </w:tc>
        <w:tc>
          <w:tcPr>
            <w:tcW w:w="850" w:type="dxa"/>
            <w:vAlign w:val="bottom"/>
          </w:tcPr>
          <w:p w:rsidR="0046463C" w:rsidRPr="00214A0B" w:rsidRDefault="0046463C" w:rsidP="007D1992">
            <w:pPr>
              <w:spacing w:line="200" w:lineRule="atLeast"/>
              <w:rPr>
                <w:sz w:val="16"/>
                <w:szCs w:val="16"/>
              </w:rPr>
            </w:pPr>
            <w:r w:rsidRPr="00214A0B">
              <w:rPr>
                <w:sz w:val="16"/>
                <w:szCs w:val="16"/>
              </w:rPr>
              <w:t>N</w:t>
            </w:r>
          </w:p>
        </w:tc>
        <w:tc>
          <w:tcPr>
            <w:tcW w:w="4395" w:type="dxa"/>
            <w:vAlign w:val="bottom"/>
          </w:tcPr>
          <w:p w:rsidR="0046463C" w:rsidRPr="00214A0B" w:rsidRDefault="0046463C" w:rsidP="00066AE1">
            <w:pPr>
              <w:spacing w:line="200" w:lineRule="atLeast"/>
              <w:rPr>
                <w:sz w:val="16"/>
                <w:szCs w:val="16"/>
              </w:rPr>
            </w:pPr>
            <w:r w:rsidRPr="00214A0B">
              <w:rPr>
                <w:sz w:val="16"/>
                <w:szCs w:val="16"/>
              </w:rPr>
              <w:t>Hoogte van nulpunt t.o.v. refvlak in cm.</w:t>
            </w:r>
          </w:p>
        </w:tc>
      </w:tr>
      <w:tr w:rsidR="0046463C" w:rsidRPr="00214A0B" w:rsidTr="0016380C">
        <w:tc>
          <w:tcPr>
            <w:tcW w:w="2552" w:type="dxa"/>
            <w:vAlign w:val="bottom"/>
          </w:tcPr>
          <w:p w:rsidR="0046463C" w:rsidRPr="00214A0B" w:rsidRDefault="0046463C" w:rsidP="007D1992">
            <w:pPr>
              <w:spacing w:line="200" w:lineRule="atLeast"/>
              <w:rPr>
                <w:sz w:val="16"/>
                <w:szCs w:val="16"/>
              </w:rPr>
            </w:pPr>
            <w:r w:rsidRPr="00214A0B">
              <w:rPr>
                <w:sz w:val="16"/>
                <w:szCs w:val="16"/>
              </w:rPr>
              <w:lastRenderedPageBreak/>
              <w:t>geodref</w:t>
            </w:r>
          </w:p>
        </w:tc>
        <w:tc>
          <w:tcPr>
            <w:tcW w:w="850" w:type="dxa"/>
            <w:vAlign w:val="bottom"/>
          </w:tcPr>
          <w:p w:rsidR="0046463C" w:rsidRPr="00214A0B" w:rsidRDefault="0046463C" w:rsidP="007D1992">
            <w:pPr>
              <w:spacing w:line="200" w:lineRule="atLeast"/>
              <w:rPr>
                <w:sz w:val="16"/>
                <w:szCs w:val="16"/>
              </w:rPr>
            </w:pPr>
            <w:r w:rsidRPr="00214A0B">
              <w:rPr>
                <w:sz w:val="16"/>
                <w:szCs w:val="16"/>
              </w:rPr>
              <w:t>AN..70</w:t>
            </w:r>
          </w:p>
        </w:tc>
        <w:tc>
          <w:tcPr>
            <w:tcW w:w="4395" w:type="dxa"/>
            <w:vAlign w:val="bottom"/>
          </w:tcPr>
          <w:p w:rsidR="0046463C" w:rsidRPr="00214A0B" w:rsidRDefault="0046463C" w:rsidP="00066AE1">
            <w:pPr>
              <w:spacing w:line="200" w:lineRule="atLeast"/>
              <w:rPr>
                <w:sz w:val="16"/>
                <w:szCs w:val="16"/>
              </w:rPr>
            </w:pPr>
            <w:r w:rsidRPr="00214A0B">
              <w:rPr>
                <w:sz w:val="16"/>
                <w:szCs w:val="16"/>
              </w:rPr>
              <w:t>Geodetische referentie voor het nulpunt.</w:t>
            </w:r>
          </w:p>
        </w:tc>
      </w:tr>
      <w:tr w:rsidR="0046463C" w:rsidRPr="00214A0B" w:rsidTr="0016380C">
        <w:tc>
          <w:tcPr>
            <w:tcW w:w="2552" w:type="dxa"/>
            <w:vAlign w:val="bottom"/>
          </w:tcPr>
          <w:p w:rsidR="0046463C" w:rsidRPr="00214A0B" w:rsidRDefault="0046463C" w:rsidP="007D1992">
            <w:pPr>
              <w:spacing w:line="200" w:lineRule="atLeast"/>
              <w:rPr>
                <w:sz w:val="16"/>
                <w:szCs w:val="16"/>
              </w:rPr>
            </w:pPr>
            <w:r w:rsidRPr="00214A0B">
              <w:rPr>
                <w:sz w:val="16"/>
                <w:szCs w:val="16"/>
              </w:rPr>
              <w:t>catoftimesched</w:t>
            </w:r>
          </w:p>
        </w:tc>
        <w:tc>
          <w:tcPr>
            <w:tcW w:w="850" w:type="dxa"/>
            <w:vAlign w:val="bottom"/>
          </w:tcPr>
          <w:p w:rsidR="0046463C" w:rsidRPr="00214A0B" w:rsidRDefault="0046463C" w:rsidP="007D1992">
            <w:pPr>
              <w:spacing w:line="200" w:lineRule="atLeast"/>
              <w:rPr>
                <w:sz w:val="16"/>
                <w:szCs w:val="16"/>
              </w:rPr>
            </w:pPr>
            <w:r w:rsidRPr="00214A0B">
              <w:rPr>
                <w:sz w:val="16"/>
                <w:szCs w:val="16"/>
              </w:rPr>
              <w:t>AN..35</w:t>
            </w:r>
          </w:p>
        </w:tc>
        <w:tc>
          <w:tcPr>
            <w:tcW w:w="4395" w:type="dxa"/>
            <w:vAlign w:val="bottom"/>
          </w:tcPr>
          <w:p w:rsidR="0046463C" w:rsidRPr="00214A0B" w:rsidRDefault="0046463C" w:rsidP="00066AE1">
            <w:pPr>
              <w:spacing w:line="200" w:lineRule="atLeast"/>
              <w:rPr>
                <w:sz w:val="16"/>
                <w:szCs w:val="16"/>
              </w:rPr>
            </w:pPr>
            <w:r w:rsidRPr="00214A0B">
              <w:rPr>
                <w:sz w:val="16"/>
                <w:szCs w:val="16"/>
              </w:rPr>
              <w:t>Categorie vh tijdschema (bediening), conform ECDIS</w:t>
            </w:r>
          </w:p>
        </w:tc>
      </w:tr>
      <w:tr w:rsidR="0046463C" w:rsidRPr="00214A0B" w:rsidTr="0016380C">
        <w:tc>
          <w:tcPr>
            <w:tcW w:w="2552" w:type="dxa"/>
            <w:vAlign w:val="bottom"/>
          </w:tcPr>
          <w:p w:rsidR="0046463C" w:rsidRPr="00214A0B" w:rsidRDefault="0046463C" w:rsidP="007D1992">
            <w:pPr>
              <w:spacing w:line="200" w:lineRule="atLeast"/>
              <w:rPr>
                <w:sz w:val="16"/>
                <w:szCs w:val="16"/>
              </w:rPr>
            </w:pPr>
            <w:r w:rsidRPr="00214A0B">
              <w:rPr>
                <w:sz w:val="16"/>
                <w:szCs w:val="16"/>
              </w:rPr>
              <w:t>forshiptype</w:t>
            </w:r>
          </w:p>
        </w:tc>
        <w:tc>
          <w:tcPr>
            <w:tcW w:w="850" w:type="dxa"/>
            <w:vAlign w:val="bottom"/>
          </w:tcPr>
          <w:p w:rsidR="0046463C" w:rsidRPr="00214A0B" w:rsidRDefault="0046463C" w:rsidP="007D1992">
            <w:pPr>
              <w:spacing w:line="200" w:lineRule="atLeast"/>
              <w:rPr>
                <w:sz w:val="16"/>
                <w:szCs w:val="16"/>
              </w:rPr>
            </w:pPr>
            <w:r w:rsidRPr="00214A0B">
              <w:rPr>
                <w:sz w:val="16"/>
                <w:szCs w:val="16"/>
              </w:rPr>
              <w:t>AN..70</w:t>
            </w:r>
          </w:p>
        </w:tc>
        <w:tc>
          <w:tcPr>
            <w:tcW w:w="4395" w:type="dxa"/>
            <w:vAlign w:val="bottom"/>
          </w:tcPr>
          <w:p w:rsidR="0046463C" w:rsidRPr="00214A0B" w:rsidRDefault="0046463C" w:rsidP="00066AE1">
            <w:pPr>
              <w:spacing w:line="200" w:lineRule="atLeast"/>
              <w:rPr>
                <w:sz w:val="16"/>
                <w:szCs w:val="16"/>
              </w:rPr>
            </w:pPr>
            <w:r w:rsidRPr="00214A0B">
              <w:rPr>
                <w:sz w:val="16"/>
                <w:szCs w:val="16"/>
              </w:rPr>
              <w:t>Van toepassing voor schiptype, conform ECDIS</w:t>
            </w:r>
          </w:p>
        </w:tc>
      </w:tr>
      <w:tr w:rsidR="0046463C" w:rsidRPr="00214A0B" w:rsidTr="0016380C">
        <w:tc>
          <w:tcPr>
            <w:tcW w:w="2552" w:type="dxa"/>
            <w:vAlign w:val="bottom"/>
          </w:tcPr>
          <w:p w:rsidR="0046463C" w:rsidRPr="00214A0B" w:rsidRDefault="0046463C" w:rsidP="007D1992">
            <w:pPr>
              <w:spacing w:line="200" w:lineRule="atLeast"/>
              <w:rPr>
                <w:sz w:val="16"/>
                <w:szCs w:val="16"/>
              </w:rPr>
            </w:pPr>
            <w:r w:rsidRPr="00214A0B">
              <w:rPr>
                <w:sz w:val="16"/>
                <w:szCs w:val="16"/>
              </w:rPr>
              <w:t>foruseofship</w:t>
            </w:r>
          </w:p>
        </w:tc>
        <w:tc>
          <w:tcPr>
            <w:tcW w:w="850" w:type="dxa"/>
            <w:vAlign w:val="bottom"/>
          </w:tcPr>
          <w:p w:rsidR="0046463C" w:rsidRPr="00214A0B" w:rsidRDefault="0046463C" w:rsidP="007D1992">
            <w:pPr>
              <w:spacing w:line="200" w:lineRule="atLeast"/>
              <w:rPr>
                <w:sz w:val="16"/>
                <w:szCs w:val="16"/>
              </w:rPr>
            </w:pPr>
            <w:r w:rsidRPr="00214A0B">
              <w:rPr>
                <w:sz w:val="16"/>
                <w:szCs w:val="16"/>
              </w:rPr>
              <w:t>AN..70</w:t>
            </w:r>
          </w:p>
        </w:tc>
        <w:tc>
          <w:tcPr>
            <w:tcW w:w="4395" w:type="dxa"/>
            <w:vAlign w:val="bottom"/>
          </w:tcPr>
          <w:p w:rsidR="0046463C" w:rsidRPr="00214A0B" w:rsidRDefault="0046463C" w:rsidP="00066AE1">
            <w:pPr>
              <w:spacing w:line="200" w:lineRule="atLeast"/>
              <w:rPr>
                <w:sz w:val="16"/>
                <w:szCs w:val="16"/>
              </w:rPr>
            </w:pPr>
            <w:r w:rsidRPr="00214A0B">
              <w:rPr>
                <w:sz w:val="16"/>
                <w:szCs w:val="16"/>
              </w:rPr>
              <w:t>Van toepassing voor type gebruik, conform ECDIS</w:t>
            </w:r>
          </w:p>
        </w:tc>
      </w:tr>
      <w:tr w:rsidR="0046463C" w:rsidRPr="00214A0B" w:rsidTr="0016380C">
        <w:tc>
          <w:tcPr>
            <w:tcW w:w="2552" w:type="dxa"/>
            <w:vAlign w:val="bottom"/>
          </w:tcPr>
          <w:p w:rsidR="0046463C" w:rsidRPr="00214A0B" w:rsidRDefault="0046463C" w:rsidP="007D1992">
            <w:pPr>
              <w:spacing w:line="200" w:lineRule="atLeast"/>
              <w:rPr>
                <w:sz w:val="16"/>
                <w:szCs w:val="16"/>
              </w:rPr>
            </w:pPr>
            <w:r w:rsidRPr="00214A0B">
              <w:rPr>
                <w:sz w:val="16"/>
                <w:szCs w:val="16"/>
              </w:rPr>
              <w:t>lnktoextXMfiletimesched</w:t>
            </w:r>
          </w:p>
        </w:tc>
        <w:tc>
          <w:tcPr>
            <w:tcW w:w="850" w:type="dxa"/>
            <w:vAlign w:val="bottom"/>
          </w:tcPr>
          <w:p w:rsidR="0046463C" w:rsidRPr="00214A0B" w:rsidRDefault="0046463C" w:rsidP="007D1992">
            <w:pPr>
              <w:spacing w:line="200" w:lineRule="atLeast"/>
              <w:rPr>
                <w:sz w:val="16"/>
                <w:szCs w:val="16"/>
              </w:rPr>
            </w:pPr>
            <w:r w:rsidRPr="00214A0B">
              <w:rPr>
                <w:sz w:val="16"/>
                <w:szCs w:val="16"/>
              </w:rPr>
              <w:t>AN..256</w:t>
            </w:r>
          </w:p>
        </w:tc>
        <w:tc>
          <w:tcPr>
            <w:tcW w:w="4395" w:type="dxa"/>
            <w:vAlign w:val="bottom"/>
          </w:tcPr>
          <w:p w:rsidR="0046463C" w:rsidRPr="00214A0B" w:rsidRDefault="00706A57" w:rsidP="00066AE1">
            <w:pPr>
              <w:spacing w:line="200" w:lineRule="atLeast"/>
              <w:rPr>
                <w:sz w:val="16"/>
                <w:szCs w:val="16"/>
              </w:rPr>
            </w:pPr>
            <w:r w:rsidRPr="00214A0B">
              <w:rPr>
                <w:sz w:val="16"/>
                <w:szCs w:val="16"/>
              </w:rPr>
              <w:t>Extern tijdschema link.</w:t>
            </w:r>
          </w:p>
        </w:tc>
      </w:tr>
      <w:tr w:rsidR="00706A57" w:rsidRPr="00214A0B" w:rsidTr="0016380C">
        <w:tc>
          <w:tcPr>
            <w:tcW w:w="2552" w:type="dxa"/>
            <w:vAlign w:val="bottom"/>
          </w:tcPr>
          <w:p w:rsidR="00706A57" w:rsidRPr="00214A0B" w:rsidRDefault="00706A57" w:rsidP="007D1992">
            <w:pPr>
              <w:spacing w:line="200" w:lineRule="atLeast"/>
              <w:rPr>
                <w:sz w:val="16"/>
                <w:szCs w:val="16"/>
              </w:rPr>
            </w:pPr>
            <w:r w:rsidRPr="00214A0B">
              <w:rPr>
                <w:sz w:val="16"/>
                <w:szCs w:val="16"/>
              </w:rPr>
              <w:t>lnktoextXMfilepastime</w:t>
            </w:r>
          </w:p>
        </w:tc>
        <w:tc>
          <w:tcPr>
            <w:tcW w:w="850" w:type="dxa"/>
            <w:vAlign w:val="bottom"/>
          </w:tcPr>
          <w:p w:rsidR="00706A57" w:rsidRPr="00214A0B" w:rsidRDefault="00706A57" w:rsidP="007D1992">
            <w:pPr>
              <w:spacing w:line="200" w:lineRule="atLeast"/>
              <w:rPr>
                <w:sz w:val="16"/>
                <w:szCs w:val="16"/>
              </w:rPr>
            </w:pPr>
            <w:r w:rsidRPr="00214A0B">
              <w:rPr>
                <w:sz w:val="16"/>
                <w:szCs w:val="16"/>
              </w:rPr>
              <w:t>AN..256</w:t>
            </w:r>
          </w:p>
        </w:tc>
        <w:tc>
          <w:tcPr>
            <w:tcW w:w="4395" w:type="dxa"/>
            <w:vAlign w:val="bottom"/>
          </w:tcPr>
          <w:p w:rsidR="00706A57" w:rsidRPr="00214A0B" w:rsidRDefault="00706A57" w:rsidP="00066AE1">
            <w:pPr>
              <w:spacing w:line="200" w:lineRule="atLeast"/>
              <w:rPr>
                <w:sz w:val="16"/>
                <w:szCs w:val="16"/>
              </w:rPr>
            </w:pPr>
            <w:r w:rsidRPr="00214A0B">
              <w:rPr>
                <w:sz w:val="16"/>
                <w:szCs w:val="16"/>
              </w:rPr>
              <w:t>Passeertijden schema.</w:t>
            </w:r>
          </w:p>
        </w:tc>
      </w:tr>
      <w:tr w:rsidR="00706A57" w:rsidRPr="00214A0B" w:rsidTr="007D1992">
        <w:tc>
          <w:tcPr>
            <w:tcW w:w="2552" w:type="dxa"/>
            <w:vAlign w:val="bottom"/>
          </w:tcPr>
          <w:p w:rsidR="00706A57" w:rsidRPr="00214A0B" w:rsidRDefault="00706A57" w:rsidP="007D1992">
            <w:pPr>
              <w:spacing w:line="200" w:lineRule="atLeast"/>
              <w:rPr>
                <w:sz w:val="16"/>
                <w:szCs w:val="16"/>
              </w:rPr>
            </w:pPr>
            <w:r w:rsidRPr="00214A0B">
              <w:rPr>
                <w:sz w:val="16"/>
                <w:szCs w:val="16"/>
              </w:rPr>
              <w:t>Vesselconvlength2</w:t>
            </w:r>
          </w:p>
        </w:tc>
        <w:tc>
          <w:tcPr>
            <w:tcW w:w="850" w:type="dxa"/>
            <w:vAlign w:val="bottom"/>
          </w:tcPr>
          <w:p w:rsidR="00706A57" w:rsidRPr="00214A0B" w:rsidRDefault="00706A57" w:rsidP="007D1992">
            <w:pPr>
              <w:spacing w:line="200" w:lineRule="atLeast"/>
              <w:rPr>
                <w:sz w:val="16"/>
                <w:szCs w:val="16"/>
              </w:rPr>
            </w:pPr>
            <w:r w:rsidRPr="00214A0B">
              <w:rPr>
                <w:sz w:val="16"/>
                <w:szCs w:val="16"/>
              </w:rPr>
              <w:t>N</w:t>
            </w:r>
          </w:p>
        </w:tc>
        <w:tc>
          <w:tcPr>
            <w:tcW w:w="4395" w:type="dxa"/>
            <w:vAlign w:val="bottom"/>
          </w:tcPr>
          <w:p w:rsidR="00706A57" w:rsidRPr="00214A0B" w:rsidRDefault="00706A57" w:rsidP="007D1992">
            <w:pPr>
              <w:spacing w:line="200" w:lineRule="atLeast"/>
              <w:rPr>
                <w:sz w:val="16"/>
                <w:szCs w:val="16"/>
              </w:rPr>
            </w:pPr>
            <w:r w:rsidRPr="00214A0B">
              <w:rPr>
                <w:sz w:val="16"/>
                <w:szCs w:val="16"/>
              </w:rPr>
              <w:t>Vaartuig/konvooi lengte in cm.</w:t>
            </w:r>
          </w:p>
        </w:tc>
      </w:tr>
      <w:tr w:rsidR="00706A57" w:rsidRPr="00214A0B" w:rsidTr="007D1992">
        <w:tc>
          <w:tcPr>
            <w:tcW w:w="2552" w:type="dxa"/>
            <w:vAlign w:val="bottom"/>
          </w:tcPr>
          <w:p w:rsidR="00706A57" w:rsidRPr="00214A0B" w:rsidRDefault="00706A57" w:rsidP="007D1992">
            <w:pPr>
              <w:spacing w:line="200" w:lineRule="atLeast"/>
              <w:rPr>
                <w:sz w:val="16"/>
                <w:szCs w:val="16"/>
              </w:rPr>
            </w:pPr>
            <w:r w:rsidRPr="00214A0B">
              <w:rPr>
                <w:sz w:val="16"/>
                <w:szCs w:val="16"/>
              </w:rPr>
              <w:t>Vesselconvbreadth2</w:t>
            </w:r>
          </w:p>
        </w:tc>
        <w:tc>
          <w:tcPr>
            <w:tcW w:w="850" w:type="dxa"/>
            <w:vAlign w:val="bottom"/>
          </w:tcPr>
          <w:p w:rsidR="00706A57" w:rsidRPr="00214A0B" w:rsidRDefault="00706A57" w:rsidP="007D1992">
            <w:pPr>
              <w:spacing w:line="200" w:lineRule="atLeast"/>
              <w:rPr>
                <w:sz w:val="16"/>
                <w:szCs w:val="16"/>
              </w:rPr>
            </w:pPr>
            <w:r w:rsidRPr="00214A0B">
              <w:rPr>
                <w:sz w:val="16"/>
                <w:szCs w:val="16"/>
              </w:rPr>
              <w:t>N</w:t>
            </w:r>
          </w:p>
        </w:tc>
        <w:tc>
          <w:tcPr>
            <w:tcW w:w="4395" w:type="dxa"/>
            <w:vAlign w:val="bottom"/>
          </w:tcPr>
          <w:p w:rsidR="00706A57" w:rsidRPr="00214A0B" w:rsidRDefault="00706A57" w:rsidP="007D1992">
            <w:pPr>
              <w:spacing w:line="200" w:lineRule="atLeast"/>
              <w:rPr>
                <w:sz w:val="16"/>
                <w:szCs w:val="16"/>
              </w:rPr>
            </w:pPr>
            <w:r w:rsidRPr="00214A0B">
              <w:rPr>
                <w:sz w:val="16"/>
                <w:szCs w:val="16"/>
              </w:rPr>
              <w:t>Vaartuig/konvooi breedte in cm.</w:t>
            </w:r>
          </w:p>
        </w:tc>
      </w:tr>
      <w:tr w:rsidR="00706A57" w:rsidRPr="00214A0B" w:rsidTr="007D1992">
        <w:tc>
          <w:tcPr>
            <w:tcW w:w="2552" w:type="dxa"/>
            <w:vAlign w:val="bottom"/>
          </w:tcPr>
          <w:p w:rsidR="00706A57" w:rsidRPr="00214A0B" w:rsidRDefault="00706A57" w:rsidP="007D1992">
            <w:pPr>
              <w:spacing w:line="200" w:lineRule="atLeast"/>
              <w:rPr>
                <w:sz w:val="16"/>
                <w:szCs w:val="16"/>
              </w:rPr>
            </w:pPr>
            <w:r w:rsidRPr="00214A0B">
              <w:rPr>
                <w:sz w:val="16"/>
                <w:szCs w:val="16"/>
              </w:rPr>
              <w:t>Vesselconvdraught2</w:t>
            </w:r>
          </w:p>
        </w:tc>
        <w:tc>
          <w:tcPr>
            <w:tcW w:w="850" w:type="dxa"/>
            <w:vAlign w:val="bottom"/>
          </w:tcPr>
          <w:p w:rsidR="00706A57" w:rsidRPr="00214A0B" w:rsidRDefault="00706A57" w:rsidP="007D1992">
            <w:pPr>
              <w:spacing w:line="200" w:lineRule="atLeast"/>
              <w:rPr>
                <w:sz w:val="16"/>
                <w:szCs w:val="16"/>
              </w:rPr>
            </w:pPr>
            <w:r w:rsidRPr="00214A0B">
              <w:rPr>
                <w:sz w:val="16"/>
                <w:szCs w:val="16"/>
              </w:rPr>
              <w:t>N</w:t>
            </w:r>
          </w:p>
        </w:tc>
        <w:tc>
          <w:tcPr>
            <w:tcW w:w="4395" w:type="dxa"/>
            <w:vAlign w:val="bottom"/>
          </w:tcPr>
          <w:p w:rsidR="00706A57" w:rsidRPr="00214A0B" w:rsidRDefault="00706A57" w:rsidP="007D1992">
            <w:pPr>
              <w:spacing w:line="200" w:lineRule="atLeast"/>
              <w:rPr>
                <w:sz w:val="16"/>
                <w:szCs w:val="16"/>
              </w:rPr>
            </w:pPr>
            <w:r w:rsidRPr="00214A0B">
              <w:rPr>
                <w:sz w:val="16"/>
                <w:szCs w:val="16"/>
              </w:rPr>
              <w:t>Vaartuig/konvooi diepgang in cm.</w:t>
            </w:r>
          </w:p>
        </w:tc>
      </w:tr>
      <w:tr w:rsidR="00706A57" w:rsidRPr="00214A0B" w:rsidTr="007D1992">
        <w:tc>
          <w:tcPr>
            <w:tcW w:w="2552" w:type="dxa"/>
            <w:vAlign w:val="bottom"/>
          </w:tcPr>
          <w:p w:rsidR="00706A57" w:rsidRPr="00214A0B" w:rsidRDefault="00706A57" w:rsidP="007D1992">
            <w:pPr>
              <w:spacing w:line="200" w:lineRule="atLeast"/>
              <w:rPr>
                <w:sz w:val="16"/>
                <w:szCs w:val="16"/>
              </w:rPr>
            </w:pPr>
            <w:r w:rsidRPr="00214A0B">
              <w:rPr>
                <w:sz w:val="16"/>
                <w:szCs w:val="16"/>
              </w:rPr>
              <w:t>Vesselconvairdraught2</w:t>
            </w:r>
          </w:p>
        </w:tc>
        <w:tc>
          <w:tcPr>
            <w:tcW w:w="850" w:type="dxa"/>
            <w:vAlign w:val="bottom"/>
          </w:tcPr>
          <w:p w:rsidR="00706A57" w:rsidRPr="00214A0B" w:rsidRDefault="00706A57" w:rsidP="007D1992">
            <w:pPr>
              <w:spacing w:line="200" w:lineRule="atLeast"/>
              <w:rPr>
                <w:sz w:val="16"/>
                <w:szCs w:val="16"/>
              </w:rPr>
            </w:pPr>
            <w:r w:rsidRPr="00214A0B">
              <w:rPr>
                <w:sz w:val="16"/>
                <w:szCs w:val="16"/>
              </w:rPr>
              <w:t>N</w:t>
            </w:r>
          </w:p>
        </w:tc>
        <w:tc>
          <w:tcPr>
            <w:tcW w:w="4395" w:type="dxa"/>
            <w:vAlign w:val="bottom"/>
          </w:tcPr>
          <w:p w:rsidR="00706A57" w:rsidRPr="00214A0B" w:rsidRDefault="00706A57" w:rsidP="007D1992">
            <w:pPr>
              <w:spacing w:line="200" w:lineRule="atLeast"/>
              <w:rPr>
                <w:sz w:val="16"/>
                <w:szCs w:val="16"/>
              </w:rPr>
            </w:pPr>
            <w:r w:rsidRPr="00214A0B">
              <w:rPr>
                <w:sz w:val="16"/>
                <w:szCs w:val="16"/>
              </w:rPr>
              <w:t>Vaartuig/konvooi doorvaart hoogte in cm.</w:t>
            </w:r>
          </w:p>
        </w:tc>
      </w:tr>
      <w:tr w:rsidR="00706A57" w:rsidRPr="00214A0B" w:rsidTr="007D1992">
        <w:tc>
          <w:tcPr>
            <w:tcW w:w="2552" w:type="dxa"/>
            <w:vAlign w:val="bottom"/>
          </w:tcPr>
          <w:p w:rsidR="00706A57" w:rsidRPr="00214A0B" w:rsidRDefault="00706A57" w:rsidP="007D1992">
            <w:pPr>
              <w:spacing w:line="200" w:lineRule="atLeast"/>
              <w:rPr>
                <w:sz w:val="16"/>
                <w:szCs w:val="16"/>
              </w:rPr>
            </w:pPr>
            <w:r w:rsidRPr="00214A0B">
              <w:rPr>
                <w:sz w:val="16"/>
                <w:szCs w:val="16"/>
              </w:rPr>
              <w:t>Availablelength2</w:t>
            </w:r>
          </w:p>
        </w:tc>
        <w:tc>
          <w:tcPr>
            <w:tcW w:w="850" w:type="dxa"/>
            <w:vAlign w:val="bottom"/>
          </w:tcPr>
          <w:p w:rsidR="00706A57" w:rsidRPr="00214A0B" w:rsidRDefault="00706A57" w:rsidP="007D1992">
            <w:pPr>
              <w:spacing w:line="200" w:lineRule="atLeast"/>
              <w:rPr>
                <w:sz w:val="16"/>
                <w:szCs w:val="16"/>
              </w:rPr>
            </w:pPr>
            <w:r w:rsidRPr="00214A0B">
              <w:rPr>
                <w:sz w:val="16"/>
                <w:szCs w:val="16"/>
              </w:rPr>
              <w:t>N</w:t>
            </w:r>
          </w:p>
        </w:tc>
        <w:tc>
          <w:tcPr>
            <w:tcW w:w="4395" w:type="dxa"/>
            <w:vAlign w:val="bottom"/>
          </w:tcPr>
          <w:p w:rsidR="00706A57" w:rsidRPr="00214A0B" w:rsidRDefault="00706A57" w:rsidP="007D1992">
            <w:pPr>
              <w:spacing w:line="200" w:lineRule="atLeast"/>
              <w:rPr>
                <w:sz w:val="16"/>
                <w:szCs w:val="16"/>
              </w:rPr>
            </w:pPr>
            <w:r w:rsidRPr="00214A0B">
              <w:rPr>
                <w:sz w:val="16"/>
                <w:szCs w:val="16"/>
              </w:rPr>
              <w:t>Beschikbare (passeer) lengte in cm.</w:t>
            </w:r>
          </w:p>
        </w:tc>
      </w:tr>
      <w:tr w:rsidR="00706A57" w:rsidRPr="00214A0B" w:rsidTr="007D1992">
        <w:tc>
          <w:tcPr>
            <w:tcW w:w="2552" w:type="dxa"/>
            <w:vAlign w:val="bottom"/>
          </w:tcPr>
          <w:p w:rsidR="00706A57" w:rsidRPr="00214A0B" w:rsidRDefault="00706A57" w:rsidP="007D1992">
            <w:pPr>
              <w:spacing w:line="200" w:lineRule="atLeast"/>
              <w:rPr>
                <w:sz w:val="16"/>
                <w:szCs w:val="16"/>
              </w:rPr>
            </w:pPr>
            <w:r w:rsidRPr="00214A0B">
              <w:rPr>
                <w:sz w:val="16"/>
                <w:szCs w:val="16"/>
              </w:rPr>
              <w:t>Clearancewidth2</w:t>
            </w:r>
          </w:p>
        </w:tc>
        <w:tc>
          <w:tcPr>
            <w:tcW w:w="850" w:type="dxa"/>
            <w:vAlign w:val="bottom"/>
          </w:tcPr>
          <w:p w:rsidR="00706A57" w:rsidRPr="00214A0B" w:rsidRDefault="00706A57" w:rsidP="007D1992">
            <w:pPr>
              <w:spacing w:line="200" w:lineRule="atLeast"/>
              <w:rPr>
                <w:sz w:val="16"/>
                <w:szCs w:val="16"/>
              </w:rPr>
            </w:pPr>
            <w:r w:rsidRPr="00214A0B">
              <w:rPr>
                <w:sz w:val="16"/>
                <w:szCs w:val="16"/>
              </w:rPr>
              <w:t>N</w:t>
            </w:r>
          </w:p>
        </w:tc>
        <w:tc>
          <w:tcPr>
            <w:tcW w:w="4395" w:type="dxa"/>
            <w:vAlign w:val="bottom"/>
          </w:tcPr>
          <w:p w:rsidR="00706A57" w:rsidRPr="00214A0B" w:rsidRDefault="00706A57" w:rsidP="007D1992">
            <w:pPr>
              <w:spacing w:line="200" w:lineRule="atLeast"/>
              <w:rPr>
                <w:sz w:val="16"/>
                <w:szCs w:val="16"/>
              </w:rPr>
            </w:pPr>
            <w:r w:rsidRPr="00214A0B">
              <w:rPr>
                <w:sz w:val="16"/>
                <w:szCs w:val="16"/>
              </w:rPr>
              <w:t>Beschikbare (passeer) breedte in cm.</w:t>
            </w:r>
          </w:p>
        </w:tc>
      </w:tr>
      <w:tr w:rsidR="00706A57" w:rsidRPr="00214A0B" w:rsidTr="007D1992">
        <w:tc>
          <w:tcPr>
            <w:tcW w:w="2552" w:type="dxa"/>
            <w:vAlign w:val="bottom"/>
          </w:tcPr>
          <w:p w:rsidR="00706A57" w:rsidRPr="00214A0B" w:rsidRDefault="00706A57" w:rsidP="007D1992">
            <w:pPr>
              <w:spacing w:line="200" w:lineRule="atLeast"/>
              <w:rPr>
                <w:sz w:val="16"/>
                <w:szCs w:val="16"/>
              </w:rPr>
            </w:pPr>
            <w:r w:rsidRPr="00214A0B">
              <w:rPr>
                <w:sz w:val="16"/>
                <w:szCs w:val="16"/>
              </w:rPr>
              <w:t>Availabledepthcode2</w:t>
            </w:r>
          </w:p>
        </w:tc>
        <w:tc>
          <w:tcPr>
            <w:tcW w:w="850" w:type="dxa"/>
            <w:vAlign w:val="bottom"/>
          </w:tcPr>
          <w:p w:rsidR="00706A57" w:rsidRPr="00214A0B" w:rsidRDefault="00706A57" w:rsidP="007D1992">
            <w:pPr>
              <w:spacing w:line="200" w:lineRule="atLeast"/>
              <w:rPr>
                <w:sz w:val="16"/>
                <w:szCs w:val="16"/>
              </w:rPr>
            </w:pPr>
            <w:r w:rsidRPr="00214A0B">
              <w:rPr>
                <w:sz w:val="16"/>
                <w:szCs w:val="16"/>
              </w:rPr>
              <w:t>AN..20</w:t>
            </w:r>
          </w:p>
        </w:tc>
        <w:tc>
          <w:tcPr>
            <w:tcW w:w="4395" w:type="dxa"/>
            <w:vAlign w:val="bottom"/>
          </w:tcPr>
          <w:p w:rsidR="00706A57" w:rsidRPr="00214A0B" w:rsidRDefault="00706A57" w:rsidP="007D1992">
            <w:pPr>
              <w:spacing w:line="200" w:lineRule="atLeast"/>
              <w:rPr>
                <w:sz w:val="16"/>
                <w:szCs w:val="16"/>
              </w:rPr>
            </w:pPr>
            <w:r w:rsidRPr="00214A0B">
              <w:rPr>
                <w:sz w:val="16"/>
                <w:szCs w:val="16"/>
              </w:rPr>
              <w:t>Beschikbare diepte, referentievlak code</w:t>
            </w:r>
          </w:p>
        </w:tc>
      </w:tr>
      <w:tr w:rsidR="00706A57" w:rsidRPr="00214A0B" w:rsidTr="007D1992">
        <w:tc>
          <w:tcPr>
            <w:tcW w:w="2552" w:type="dxa"/>
            <w:vAlign w:val="bottom"/>
          </w:tcPr>
          <w:p w:rsidR="00706A57" w:rsidRPr="00214A0B" w:rsidRDefault="00706A57" w:rsidP="007D1992">
            <w:pPr>
              <w:spacing w:line="200" w:lineRule="atLeast"/>
              <w:rPr>
                <w:sz w:val="16"/>
                <w:szCs w:val="16"/>
              </w:rPr>
            </w:pPr>
            <w:r w:rsidRPr="00214A0B">
              <w:rPr>
                <w:sz w:val="16"/>
                <w:szCs w:val="16"/>
              </w:rPr>
              <w:t>Availabledepth2</w:t>
            </w:r>
          </w:p>
        </w:tc>
        <w:tc>
          <w:tcPr>
            <w:tcW w:w="850" w:type="dxa"/>
            <w:vAlign w:val="bottom"/>
          </w:tcPr>
          <w:p w:rsidR="00706A57" w:rsidRPr="00214A0B" w:rsidRDefault="00706A57" w:rsidP="007D1992">
            <w:pPr>
              <w:spacing w:line="200" w:lineRule="atLeast"/>
              <w:rPr>
                <w:sz w:val="16"/>
                <w:szCs w:val="16"/>
              </w:rPr>
            </w:pPr>
            <w:r w:rsidRPr="00214A0B">
              <w:rPr>
                <w:sz w:val="16"/>
                <w:szCs w:val="16"/>
              </w:rPr>
              <w:t>N</w:t>
            </w:r>
          </w:p>
        </w:tc>
        <w:tc>
          <w:tcPr>
            <w:tcW w:w="4395" w:type="dxa"/>
            <w:vAlign w:val="bottom"/>
          </w:tcPr>
          <w:p w:rsidR="00706A57" w:rsidRPr="00214A0B" w:rsidRDefault="00706A57" w:rsidP="007D1992">
            <w:pPr>
              <w:spacing w:line="200" w:lineRule="atLeast"/>
              <w:rPr>
                <w:sz w:val="16"/>
                <w:szCs w:val="16"/>
              </w:rPr>
            </w:pPr>
            <w:r w:rsidRPr="00214A0B">
              <w:rPr>
                <w:sz w:val="16"/>
                <w:szCs w:val="16"/>
              </w:rPr>
              <w:t>Beschikbare (passeer) diepte in cm.</w:t>
            </w:r>
          </w:p>
        </w:tc>
      </w:tr>
      <w:tr w:rsidR="00706A57" w:rsidRPr="00214A0B" w:rsidTr="007D1992">
        <w:tc>
          <w:tcPr>
            <w:tcW w:w="2552" w:type="dxa"/>
            <w:vAlign w:val="bottom"/>
          </w:tcPr>
          <w:p w:rsidR="00706A57" w:rsidRPr="00214A0B" w:rsidRDefault="00706A57" w:rsidP="007D1992">
            <w:pPr>
              <w:spacing w:line="200" w:lineRule="atLeast"/>
              <w:rPr>
                <w:sz w:val="16"/>
                <w:szCs w:val="16"/>
              </w:rPr>
            </w:pPr>
            <w:r w:rsidRPr="00214A0B">
              <w:rPr>
                <w:sz w:val="16"/>
                <w:szCs w:val="16"/>
              </w:rPr>
              <w:t>Clearanceheightcode2</w:t>
            </w:r>
          </w:p>
        </w:tc>
        <w:tc>
          <w:tcPr>
            <w:tcW w:w="850" w:type="dxa"/>
            <w:vAlign w:val="bottom"/>
          </w:tcPr>
          <w:p w:rsidR="00706A57" w:rsidRPr="00214A0B" w:rsidRDefault="00706A57" w:rsidP="007D1992">
            <w:pPr>
              <w:spacing w:line="200" w:lineRule="atLeast"/>
              <w:rPr>
                <w:sz w:val="16"/>
                <w:szCs w:val="16"/>
              </w:rPr>
            </w:pPr>
            <w:r w:rsidRPr="00214A0B">
              <w:rPr>
                <w:sz w:val="16"/>
                <w:szCs w:val="16"/>
              </w:rPr>
              <w:t>AN..20</w:t>
            </w:r>
          </w:p>
        </w:tc>
        <w:tc>
          <w:tcPr>
            <w:tcW w:w="4395" w:type="dxa"/>
            <w:vAlign w:val="bottom"/>
          </w:tcPr>
          <w:p w:rsidR="00706A57" w:rsidRPr="00214A0B" w:rsidRDefault="00706A57" w:rsidP="007D1992">
            <w:pPr>
              <w:spacing w:line="200" w:lineRule="atLeast"/>
              <w:rPr>
                <w:sz w:val="16"/>
                <w:szCs w:val="16"/>
              </w:rPr>
            </w:pPr>
            <w:r w:rsidRPr="00214A0B">
              <w:rPr>
                <w:sz w:val="16"/>
                <w:szCs w:val="16"/>
              </w:rPr>
              <w:t>Beschikbare doorvaart hoogte, referentievlak code</w:t>
            </w:r>
          </w:p>
        </w:tc>
      </w:tr>
      <w:tr w:rsidR="00706A57" w:rsidRPr="00214A0B" w:rsidTr="007D1992">
        <w:tc>
          <w:tcPr>
            <w:tcW w:w="2552" w:type="dxa"/>
            <w:vAlign w:val="bottom"/>
          </w:tcPr>
          <w:p w:rsidR="00706A57" w:rsidRPr="00214A0B" w:rsidRDefault="00706A57" w:rsidP="007D1992">
            <w:pPr>
              <w:spacing w:line="200" w:lineRule="atLeast"/>
              <w:rPr>
                <w:sz w:val="16"/>
                <w:szCs w:val="16"/>
              </w:rPr>
            </w:pPr>
            <w:r w:rsidRPr="00214A0B">
              <w:rPr>
                <w:sz w:val="16"/>
                <w:szCs w:val="16"/>
              </w:rPr>
              <w:t>Clearanceheight2</w:t>
            </w:r>
          </w:p>
        </w:tc>
        <w:tc>
          <w:tcPr>
            <w:tcW w:w="850" w:type="dxa"/>
            <w:vAlign w:val="bottom"/>
          </w:tcPr>
          <w:p w:rsidR="00706A57" w:rsidRPr="00214A0B" w:rsidRDefault="00706A57" w:rsidP="007D1992">
            <w:pPr>
              <w:spacing w:line="200" w:lineRule="atLeast"/>
              <w:rPr>
                <w:sz w:val="16"/>
                <w:szCs w:val="16"/>
              </w:rPr>
            </w:pPr>
            <w:r w:rsidRPr="00214A0B">
              <w:rPr>
                <w:sz w:val="16"/>
                <w:szCs w:val="16"/>
              </w:rPr>
              <w:t>N</w:t>
            </w:r>
          </w:p>
        </w:tc>
        <w:tc>
          <w:tcPr>
            <w:tcW w:w="4395" w:type="dxa"/>
            <w:vAlign w:val="bottom"/>
          </w:tcPr>
          <w:p w:rsidR="00706A57" w:rsidRPr="00214A0B" w:rsidRDefault="00706A57" w:rsidP="007D1992">
            <w:pPr>
              <w:spacing w:line="200" w:lineRule="atLeast"/>
              <w:rPr>
                <w:sz w:val="16"/>
                <w:szCs w:val="16"/>
              </w:rPr>
            </w:pPr>
            <w:r w:rsidRPr="00214A0B">
              <w:rPr>
                <w:sz w:val="16"/>
                <w:szCs w:val="16"/>
              </w:rPr>
              <w:t>Beschikbare doorvaart hoogte in cm.</w:t>
            </w:r>
          </w:p>
        </w:tc>
      </w:tr>
      <w:tr w:rsidR="00706A57" w:rsidRPr="00214A0B" w:rsidTr="007D1992">
        <w:tc>
          <w:tcPr>
            <w:tcW w:w="2552" w:type="dxa"/>
            <w:vAlign w:val="bottom"/>
          </w:tcPr>
          <w:p w:rsidR="00706A57" w:rsidRPr="00214A0B" w:rsidRDefault="00A545E3" w:rsidP="007D1992">
            <w:pPr>
              <w:spacing w:line="200" w:lineRule="atLeast"/>
              <w:rPr>
                <w:sz w:val="16"/>
                <w:szCs w:val="16"/>
              </w:rPr>
            </w:pPr>
            <w:r w:rsidRPr="00214A0B">
              <w:rPr>
                <w:sz w:val="16"/>
                <w:szCs w:val="16"/>
              </w:rPr>
              <w:t>R</w:t>
            </w:r>
            <w:r w:rsidR="00706A57" w:rsidRPr="00214A0B">
              <w:rPr>
                <w:sz w:val="16"/>
                <w:szCs w:val="16"/>
              </w:rPr>
              <w:t>eferencegauge</w:t>
            </w:r>
            <w:r w:rsidRPr="00214A0B">
              <w:rPr>
                <w:sz w:val="16"/>
                <w:szCs w:val="16"/>
              </w:rPr>
              <w:t>2</w:t>
            </w:r>
            <w:r w:rsidR="00706A57" w:rsidRPr="00214A0B">
              <w:rPr>
                <w:sz w:val="16"/>
                <w:szCs w:val="16"/>
              </w:rPr>
              <w:t>ISRS</w:t>
            </w:r>
          </w:p>
        </w:tc>
        <w:tc>
          <w:tcPr>
            <w:tcW w:w="850" w:type="dxa"/>
            <w:vAlign w:val="bottom"/>
          </w:tcPr>
          <w:p w:rsidR="00706A57" w:rsidRPr="00214A0B" w:rsidRDefault="00706A57" w:rsidP="007D1992">
            <w:pPr>
              <w:spacing w:line="200" w:lineRule="atLeast"/>
              <w:rPr>
                <w:sz w:val="16"/>
                <w:szCs w:val="16"/>
              </w:rPr>
            </w:pPr>
            <w:r w:rsidRPr="00214A0B">
              <w:rPr>
                <w:sz w:val="16"/>
                <w:szCs w:val="16"/>
              </w:rPr>
              <w:t>AN20</w:t>
            </w:r>
          </w:p>
        </w:tc>
        <w:tc>
          <w:tcPr>
            <w:tcW w:w="4395" w:type="dxa"/>
            <w:vAlign w:val="bottom"/>
          </w:tcPr>
          <w:p w:rsidR="00706A57" w:rsidRPr="00214A0B" w:rsidRDefault="00706A57" w:rsidP="007D1992">
            <w:pPr>
              <w:spacing w:line="200" w:lineRule="atLeast"/>
              <w:rPr>
                <w:sz w:val="16"/>
                <w:szCs w:val="16"/>
              </w:rPr>
            </w:pPr>
            <w:r w:rsidRPr="00214A0B">
              <w:rPr>
                <w:sz w:val="16"/>
                <w:szCs w:val="16"/>
              </w:rPr>
              <w:t>Van toepassing zijnde peilschaal (RIS-index)</w:t>
            </w:r>
          </w:p>
        </w:tc>
      </w:tr>
      <w:tr w:rsidR="00A545E3" w:rsidRPr="00214A0B" w:rsidTr="007D1992">
        <w:tc>
          <w:tcPr>
            <w:tcW w:w="2552" w:type="dxa"/>
            <w:vAlign w:val="bottom"/>
          </w:tcPr>
          <w:p w:rsidR="00A545E3" w:rsidRPr="00214A0B" w:rsidRDefault="00A545E3" w:rsidP="007D1992">
            <w:pPr>
              <w:spacing w:line="200" w:lineRule="atLeast"/>
              <w:rPr>
                <w:sz w:val="16"/>
                <w:szCs w:val="16"/>
              </w:rPr>
            </w:pPr>
            <w:r w:rsidRPr="00214A0B">
              <w:rPr>
                <w:sz w:val="16"/>
                <w:szCs w:val="16"/>
              </w:rPr>
              <w:t>Vesselconvlength3</w:t>
            </w:r>
          </w:p>
        </w:tc>
        <w:tc>
          <w:tcPr>
            <w:tcW w:w="850" w:type="dxa"/>
            <w:vAlign w:val="bottom"/>
          </w:tcPr>
          <w:p w:rsidR="00A545E3" w:rsidRPr="00214A0B" w:rsidRDefault="00A545E3" w:rsidP="007D1992">
            <w:pPr>
              <w:spacing w:line="200" w:lineRule="atLeast"/>
              <w:rPr>
                <w:sz w:val="16"/>
                <w:szCs w:val="16"/>
              </w:rPr>
            </w:pPr>
            <w:r w:rsidRPr="00214A0B">
              <w:rPr>
                <w:sz w:val="16"/>
                <w:szCs w:val="16"/>
              </w:rPr>
              <w:t>N</w:t>
            </w:r>
          </w:p>
        </w:tc>
        <w:tc>
          <w:tcPr>
            <w:tcW w:w="4395" w:type="dxa"/>
            <w:vAlign w:val="bottom"/>
          </w:tcPr>
          <w:p w:rsidR="00A545E3" w:rsidRPr="00214A0B" w:rsidRDefault="00A545E3" w:rsidP="007D1992">
            <w:pPr>
              <w:spacing w:line="200" w:lineRule="atLeast"/>
              <w:rPr>
                <w:sz w:val="16"/>
                <w:szCs w:val="16"/>
              </w:rPr>
            </w:pPr>
            <w:r w:rsidRPr="00214A0B">
              <w:rPr>
                <w:sz w:val="16"/>
                <w:szCs w:val="16"/>
              </w:rPr>
              <w:t>Vaartuig/konvooi lengte in cm.</w:t>
            </w:r>
          </w:p>
        </w:tc>
      </w:tr>
      <w:tr w:rsidR="00A545E3" w:rsidRPr="00214A0B" w:rsidTr="007D1992">
        <w:tc>
          <w:tcPr>
            <w:tcW w:w="2552" w:type="dxa"/>
            <w:vAlign w:val="bottom"/>
          </w:tcPr>
          <w:p w:rsidR="00A545E3" w:rsidRPr="00214A0B" w:rsidRDefault="00A545E3" w:rsidP="007D1992">
            <w:pPr>
              <w:spacing w:line="200" w:lineRule="atLeast"/>
              <w:rPr>
                <w:sz w:val="16"/>
                <w:szCs w:val="16"/>
              </w:rPr>
            </w:pPr>
            <w:r w:rsidRPr="00214A0B">
              <w:rPr>
                <w:sz w:val="16"/>
                <w:szCs w:val="16"/>
              </w:rPr>
              <w:t>Vesselconvbreadth3</w:t>
            </w:r>
          </w:p>
        </w:tc>
        <w:tc>
          <w:tcPr>
            <w:tcW w:w="850" w:type="dxa"/>
            <w:vAlign w:val="bottom"/>
          </w:tcPr>
          <w:p w:rsidR="00A545E3" w:rsidRPr="00214A0B" w:rsidRDefault="00A545E3" w:rsidP="007D1992">
            <w:pPr>
              <w:spacing w:line="200" w:lineRule="atLeast"/>
              <w:rPr>
                <w:sz w:val="16"/>
                <w:szCs w:val="16"/>
              </w:rPr>
            </w:pPr>
            <w:r w:rsidRPr="00214A0B">
              <w:rPr>
                <w:sz w:val="16"/>
                <w:szCs w:val="16"/>
              </w:rPr>
              <w:t>N</w:t>
            </w:r>
          </w:p>
        </w:tc>
        <w:tc>
          <w:tcPr>
            <w:tcW w:w="4395" w:type="dxa"/>
            <w:vAlign w:val="bottom"/>
          </w:tcPr>
          <w:p w:rsidR="00A545E3" w:rsidRPr="00214A0B" w:rsidRDefault="00A545E3" w:rsidP="007D1992">
            <w:pPr>
              <w:spacing w:line="200" w:lineRule="atLeast"/>
              <w:rPr>
                <w:sz w:val="16"/>
                <w:szCs w:val="16"/>
              </w:rPr>
            </w:pPr>
            <w:r w:rsidRPr="00214A0B">
              <w:rPr>
                <w:sz w:val="16"/>
                <w:szCs w:val="16"/>
              </w:rPr>
              <w:t>Vaartuig/konvooi breedte in cm.</w:t>
            </w:r>
          </w:p>
        </w:tc>
      </w:tr>
      <w:tr w:rsidR="00A545E3" w:rsidRPr="00214A0B" w:rsidTr="007D1992">
        <w:tc>
          <w:tcPr>
            <w:tcW w:w="2552" w:type="dxa"/>
            <w:vAlign w:val="bottom"/>
          </w:tcPr>
          <w:p w:rsidR="00A545E3" w:rsidRPr="00214A0B" w:rsidRDefault="00A545E3" w:rsidP="007D1992">
            <w:pPr>
              <w:spacing w:line="200" w:lineRule="atLeast"/>
              <w:rPr>
                <w:sz w:val="16"/>
                <w:szCs w:val="16"/>
              </w:rPr>
            </w:pPr>
            <w:r w:rsidRPr="00214A0B">
              <w:rPr>
                <w:sz w:val="16"/>
                <w:szCs w:val="16"/>
              </w:rPr>
              <w:t>Vesselconvdraught3</w:t>
            </w:r>
          </w:p>
        </w:tc>
        <w:tc>
          <w:tcPr>
            <w:tcW w:w="850" w:type="dxa"/>
            <w:vAlign w:val="bottom"/>
          </w:tcPr>
          <w:p w:rsidR="00A545E3" w:rsidRPr="00214A0B" w:rsidRDefault="00A545E3" w:rsidP="007D1992">
            <w:pPr>
              <w:spacing w:line="200" w:lineRule="atLeast"/>
              <w:rPr>
                <w:sz w:val="16"/>
                <w:szCs w:val="16"/>
              </w:rPr>
            </w:pPr>
            <w:r w:rsidRPr="00214A0B">
              <w:rPr>
                <w:sz w:val="16"/>
                <w:szCs w:val="16"/>
              </w:rPr>
              <w:t>N</w:t>
            </w:r>
          </w:p>
        </w:tc>
        <w:tc>
          <w:tcPr>
            <w:tcW w:w="4395" w:type="dxa"/>
            <w:vAlign w:val="bottom"/>
          </w:tcPr>
          <w:p w:rsidR="00A545E3" w:rsidRPr="00214A0B" w:rsidRDefault="00A545E3" w:rsidP="007D1992">
            <w:pPr>
              <w:spacing w:line="200" w:lineRule="atLeast"/>
              <w:rPr>
                <w:sz w:val="16"/>
                <w:szCs w:val="16"/>
              </w:rPr>
            </w:pPr>
            <w:r w:rsidRPr="00214A0B">
              <w:rPr>
                <w:sz w:val="16"/>
                <w:szCs w:val="16"/>
              </w:rPr>
              <w:t>Vaartuig/konvooi diepgang in cm.</w:t>
            </w:r>
          </w:p>
        </w:tc>
      </w:tr>
      <w:tr w:rsidR="00A545E3" w:rsidRPr="00214A0B" w:rsidTr="007D1992">
        <w:tc>
          <w:tcPr>
            <w:tcW w:w="2552" w:type="dxa"/>
            <w:vAlign w:val="bottom"/>
          </w:tcPr>
          <w:p w:rsidR="00A545E3" w:rsidRPr="00214A0B" w:rsidRDefault="00A545E3" w:rsidP="007D1992">
            <w:pPr>
              <w:spacing w:line="200" w:lineRule="atLeast"/>
              <w:rPr>
                <w:sz w:val="16"/>
                <w:szCs w:val="16"/>
              </w:rPr>
            </w:pPr>
            <w:r w:rsidRPr="00214A0B">
              <w:rPr>
                <w:sz w:val="16"/>
                <w:szCs w:val="16"/>
              </w:rPr>
              <w:t>Vesselconvairdraught3</w:t>
            </w:r>
          </w:p>
        </w:tc>
        <w:tc>
          <w:tcPr>
            <w:tcW w:w="850" w:type="dxa"/>
            <w:vAlign w:val="bottom"/>
          </w:tcPr>
          <w:p w:rsidR="00A545E3" w:rsidRPr="00214A0B" w:rsidRDefault="00A545E3" w:rsidP="007D1992">
            <w:pPr>
              <w:spacing w:line="200" w:lineRule="atLeast"/>
              <w:rPr>
                <w:sz w:val="16"/>
                <w:szCs w:val="16"/>
              </w:rPr>
            </w:pPr>
            <w:r w:rsidRPr="00214A0B">
              <w:rPr>
                <w:sz w:val="16"/>
                <w:szCs w:val="16"/>
              </w:rPr>
              <w:t>N</w:t>
            </w:r>
          </w:p>
        </w:tc>
        <w:tc>
          <w:tcPr>
            <w:tcW w:w="4395" w:type="dxa"/>
            <w:vAlign w:val="bottom"/>
          </w:tcPr>
          <w:p w:rsidR="00A545E3" w:rsidRPr="00214A0B" w:rsidRDefault="00A545E3" w:rsidP="007D1992">
            <w:pPr>
              <w:spacing w:line="200" w:lineRule="atLeast"/>
              <w:rPr>
                <w:sz w:val="16"/>
                <w:szCs w:val="16"/>
              </w:rPr>
            </w:pPr>
            <w:r w:rsidRPr="00214A0B">
              <w:rPr>
                <w:sz w:val="16"/>
                <w:szCs w:val="16"/>
              </w:rPr>
              <w:t>Vaartuig/konvooi doorvaart hoogte in cm.</w:t>
            </w:r>
          </w:p>
        </w:tc>
      </w:tr>
      <w:tr w:rsidR="00A545E3" w:rsidRPr="00214A0B" w:rsidTr="007D1992">
        <w:tc>
          <w:tcPr>
            <w:tcW w:w="2552" w:type="dxa"/>
            <w:vAlign w:val="bottom"/>
          </w:tcPr>
          <w:p w:rsidR="00A545E3" w:rsidRPr="00214A0B" w:rsidRDefault="00A545E3" w:rsidP="007D1992">
            <w:pPr>
              <w:spacing w:line="200" w:lineRule="atLeast"/>
              <w:rPr>
                <w:sz w:val="16"/>
                <w:szCs w:val="16"/>
              </w:rPr>
            </w:pPr>
            <w:r w:rsidRPr="00214A0B">
              <w:rPr>
                <w:sz w:val="16"/>
                <w:szCs w:val="16"/>
              </w:rPr>
              <w:t>Availablelength3</w:t>
            </w:r>
          </w:p>
        </w:tc>
        <w:tc>
          <w:tcPr>
            <w:tcW w:w="850" w:type="dxa"/>
            <w:vAlign w:val="bottom"/>
          </w:tcPr>
          <w:p w:rsidR="00A545E3" w:rsidRPr="00214A0B" w:rsidRDefault="00A545E3" w:rsidP="007D1992">
            <w:pPr>
              <w:spacing w:line="200" w:lineRule="atLeast"/>
              <w:rPr>
                <w:sz w:val="16"/>
                <w:szCs w:val="16"/>
              </w:rPr>
            </w:pPr>
            <w:r w:rsidRPr="00214A0B">
              <w:rPr>
                <w:sz w:val="16"/>
                <w:szCs w:val="16"/>
              </w:rPr>
              <w:t>N</w:t>
            </w:r>
          </w:p>
        </w:tc>
        <w:tc>
          <w:tcPr>
            <w:tcW w:w="4395" w:type="dxa"/>
            <w:vAlign w:val="bottom"/>
          </w:tcPr>
          <w:p w:rsidR="00A545E3" w:rsidRPr="00214A0B" w:rsidRDefault="00A545E3" w:rsidP="007D1992">
            <w:pPr>
              <w:spacing w:line="200" w:lineRule="atLeast"/>
              <w:rPr>
                <w:sz w:val="16"/>
                <w:szCs w:val="16"/>
              </w:rPr>
            </w:pPr>
            <w:r w:rsidRPr="00214A0B">
              <w:rPr>
                <w:sz w:val="16"/>
                <w:szCs w:val="16"/>
              </w:rPr>
              <w:t>Beschikbare (passeer) lengte in cm.</w:t>
            </w:r>
          </w:p>
        </w:tc>
      </w:tr>
      <w:tr w:rsidR="00A545E3" w:rsidRPr="00214A0B" w:rsidTr="007D1992">
        <w:tc>
          <w:tcPr>
            <w:tcW w:w="2552" w:type="dxa"/>
            <w:vAlign w:val="bottom"/>
          </w:tcPr>
          <w:p w:rsidR="00A545E3" w:rsidRPr="00214A0B" w:rsidRDefault="00A545E3" w:rsidP="007D1992">
            <w:pPr>
              <w:spacing w:line="200" w:lineRule="atLeast"/>
              <w:rPr>
                <w:sz w:val="16"/>
                <w:szCs w:val="16"/>
              </w:rPr>
            </w:pPr>
            <w:r w:rsidRPr="00214A0B">
              <w:rPr>
                <w:sz w:val="16"/>
                <w:szCs w:val="16"/>
              </w:rPr>
              <w:t>Clearancewidth3</w:t>
            </w:r>
          </w:p>
        </w:tc>
        <w:tc>
          <w:tcPr>
            <w:tcW w:w="850" w:type="dxa"/>
            <w:vAlign w:val="bottom"/>
          </w:tcPr>
          <w:p w:rsidR="00A545E3" w:rsidRPr="00214A0B" w:rsidRDefault="00A545E3" w:rsidP="007D1992">
            <w:pPr>
              <w:spacing w:line="200" w:lineRule="atLeast"/>
              <w:rPr>
                <w:sz w:val="16"/>
                <w:szCs w:val="16"/>
              </w:rPr>
            </w:pPr>
            <w:r w:rsidRPr="00214A0B">
              <w:rPr>
                <w:sz w:val="16"/>
                <w:szCs w:val="16"/>
              </w:rPr>
              <w:t>N</w:t>
            </w:r>
          </w:p>
        </w:tc>
        <w:tc>
          <w:tcPr>
            <w:tcW w:w="4395" w:type="dxa"/>
            <w:vAlign w:val="bottom"/>
          </w:tcPr>
          <w:p w:rsidR="00A545E3" w:rsidRPr="00214A0B" w:rsidRDefault="00A545E3" w:rsidP="007D1992">
            <w:pPr>
              <w:spacing w:line="200" w:lineRule="atLeast"/>
              <w:rPr>
                <w:sz w:val="16"/>
                <w:szCs w:val="16"/>
              </w:rPr>
            </w:pPr>
            <w:r w:rsidRPr="00214A0B">
              <w:rPr>
                <w:sz w:val="16"/>
                <w:szCs w:val="16"/>
              </w:rPr>
              <w:t>Beschikbare (passeer) breedte in cm.</w:t>
            </w:r>
          </w:p>
        </w:tc>
      </w:tr>
      <w:tr w:rsidR="00A545E3" w:rsidRPr="00214A0B" w:rsidTr="007D1992">
        <w:tc>
          <w:tcPr>
            <w:tcW w:w="2552" w:type="dxa"/>
            <w:vAlign w:val="bottom"/>
          </w:tcPr>
          <w:p w:rsidR="00A545E3" w:rsidRPr="00214A0B" w:rsidRDefault="00A545E3" w:rsidP="007D1992">
            <w:pPr>
              <w:spacing w:line="200" w:lineRule="atLeast"/>
              <w:rPr>
                <w:sz w:val="16"/>
                <w:szCs w:val="16"/>
              </w:rPr>
            </w:pPr>
            <w:r w:rsidRPr="00214A0B">
              <w:rPr>
                <w:sz w:val="16"/>
                <w:szCs w:val="16"/>
              </w:rPr>
              <w:t>Availabledepthcode3</w:t>
            </w:r>
          </w:p>
        </w:tc>
        <w:tc>
          <w:tcPr>
            <w:tcW w:w="850" w:type="dxa"/>
            <w:vAlign w:val="bottom"/>
          </w:tcPr>
          <w:p w:rsidR="00A545E3" w:rsidRPr="00214A0B" w:rsidRDefault="00A545E3" w:rsidP="007D1992">
            <w:pPr>
              <w:spacing w:line="200" w:lineRule="atLeast"/>
              <w:rPr>
                <w:sz w:val="16"/>
                <w:szCs w:val="16"/>
              </w:rPr>
            </w:pPr>
            <w:r w:rsidRPr="00214A0B">
              <w:rPr>
                <w:sz w:val="16"/>
                <w:szCs w:val="16"/>
              </w:rPr>
              <w:t>AN..20</w:t>
            </w:r>
          </w:p>
        </w:tc>
        <w:tc>
          <w:tcPr>
            <w:tcW w:w="4395" w:type="dxa"/>
            <w:vAlign w:val="bottom"/>
          </w:tcPr>
          <w:p w:rsidR="00A545E3" w:rsidRPr="00214A0B" w:rsidRDefault="00A545E3" w:rsidP="007D1992">
            <w:pPr>
              <w:spacing w:line="200" w:lineRule="atLeast"/>
              <w:rPr>
                <w:sz w:val="16"/>
                <w:szCs w:val="16"/>
              </w:rPr>
            </w:pPr>
            <w:r w:rsidRPr="00214A0B">
              <w:rPr>
                <w:sz w:val="16"/>
                <w:szCs w:val="16"/>
              </w:rPr>
              <w:t>Beschikbare diepte, referentievlak code</w:t>
            </w:r>
          </w:p>
        </w:tc>
      </w:tr>
      <w:tr w:rsidR="00A545E3" w:rsidRPr="00214A0B" w:rsidTr="007D1992">
        <w:tc>
          <w:tcPr>
            <w:tcW w:w="2552" w:type="dxa"/>
            <w:vAlign w:val="bottom"/>
          </w:tcPr>
          <w:p w:rsidR="00A545E3" w:rsidRPr="00214A0B" w:rsidRDefault="00A545E3" w:rsidP="007D1992">
            <w:pPr>
              <w:spacing w:line="200" w:lineRule="atLeast"/>
              <w:rPr>
                <w:sz w:val="16"/>
                <w:szCs w:val="16"/>
              </w:rPr>
            </w:pPr>
            <w:r w:rsidRPr="00214A0B">
              <w:rPr>
                <w:sz w:val="16"/>
                <w:szCs w:val="16"/>
              </w:rPr>
              <w:t>Availabledepth3</w:t>
            </w:r>
          </w:p>
        </w:tc>
        <w:tc>
          <w:tcPr>
            <w:tcW w:w="850" w:type="dxa"/>
            <w:vAlign w:val="bottom"/>
          </w:tcPr>
          <w:p w:rsidR="00A545E3" w:rsidRPr="00214A0B" w:rsidRDefault="00A545E3" w:rsidP="007D1992">
            <w:pPr>
              <w:spacing w:line="200" w:lineRule="atLeast"/>
              <w:rPr>
                <w:sz w:val="16"/>
                <w:szCs w:val="16"/>
              </w:rPr>
            </w:pPr>
            <w:r w:rsidRPr="00214A0B">
              <w:rPr>
                <w:sz w:val="16"/>
                <w:szCs w:val="16"/>
              </w:rPr>
              <w:t>N</w:t>
            </w:r>
          </w:p>
        </w:tc>
        <w:tc>
          <w:tcPr>
            <w:tcW w:w="4395" w:type="dxa"/>
            <w:vAlign w:val="bottom"/>
          </w:tcPr>
          <w:p w:rsidR="00A545E3" w:rsidRPr="00214A0B" w:rsidRDefault="00A545E3" w:rsidP="007D1992">
            <w:pPr>
              <w:spacing w:line="200" w:lineRule="atLeast"/>
              <w:rPr>
                <w:sz w:val="16"/>
                <w:szCs w:val="16"/>
              </w:rPr>
            </w:pPr>
            <w:r w:rsidRPr="00214A0B">
              <w:rPr>
                <w:sz w:val="16"/>
                <w:szCs w:val="16"/>
              </w:rPr>
              <w:t>Beschikbare (passeer) diepte in cm.</w:t>
            </w:r>
          </w:p>
        </w:tc>
      </w:tr>
      <w:tr w:rsidR="00A545E3" w:rsidRPr="00214A0B" w:rsidTr="007D1992">
        <w:tc>
          <w:tcPr>
            <w:tcW w:w="2552" w:type="dxa"/>
            <w:vAlign w:val="bottom"/>
          </w:tcPr>
          <w:p w:rsidR="00A545E3" w:rsidRPr="00214A0B" w:rsidRDefault="00A545E3" w:rsidP="007D1992">
            <w:pPr>
              <w:spacing w:line="200" w:lineRule="atLeast"/>
              <w:rPr>
                <w:sz w:val="16"/>
                <w:szCs w:val="16"/>
              </w:rPr>
            </w:pPr>
            <w:r w:rsidRPr="00214A0B">
              <w:rPr>
                <w:sz w:val="16"/>
                <w:szCs w:val="16"/>
              </w:rPr>
              <w:t>Clearanceheightcode3</w:t>
            </w:r>
          </w:p>
        </w:tc>
        <w:tc>
          <w:tcPr>
            <w:tcW w:w="850" w:type="dxa"/>
            <w:vAlign w:val="bottom"/>
          </w:tcPr>
          <w:p w:rsidR="00A545E3" w:rsidRPr="00214A0B" w:rsidRDefault="00A545E3" w:rsidP="007D1992">
            <w:pPr>
              <w:spacing w:line="200" w:lineRule="atLeast"/>
              <w:rPr>
                <w:sz w:val="16"/>
                <w:szCs w:val="16"/>
              </w:rPr>
            </w:pPr>
            <w:r w:rsidRPr="00214A0B">
              <w:rPr>
                <w:sz w:val="16"/>
                <w:szCs w:val="16"/>
              </w:rPr>
              <w:t>AN..20</w:t>
            </w:r>
          </w:p>
        </w:tc>
        <w:tc>
          <w:tcPr>
            <w:tcW w:w="4395" w:type="dxa"/>
            <w:vAlign w:val="bottom"/>
          </w:tcPr>
          <w:p w:rsidR="00A545E3" w:rsidRPr="00214A0B" w:rsidRDefault="00A545E3" w:rsidP="007D1992">
            <w:pPr>
              <w:spacing w:line="200" w:lineRule="atLeast"/>
              <w:rPr>
                <w:sz w:val="16"/>
                <w:szCs w:val="16"/>
              </w:rPr>
            </w:pPr>
            <w:r w:rsidRPr="00214A0B">
              <w:rPr>
                <w:sz w:val="16"/>
                <w:szCs w:val="16"/>
              </w:rPr>
              <w:t>Beschikbare doorvaart hoogte, referentievlak code</w:t>
            </w:r>
          </w:p>
        </w:tc>
      </w:tr>
      <w:tr w:rsidR="00A545E3" w:rsidRPr="00214A0B" w:rsidTr="007D1992">
        <w:tc>
          <w:tcPr>
            <w:tcW w:w="2552" w:type="dxa"/>
            <w:vAlign w:val="bottom"/>
          </w:tcPr>
          <w:p w:rsidR="00A545E3" w:rsidRPr="00214A0B" w:rsidRDefault="00A545E3" w:rsidP="007D1992">
            <w:pPr>
              <w:spacing w:line="200" w:lineRule="atLeast"/>
              <w:rPr>
                <w:sz w:val="16"/>
                <w:szCs w:val="16"/>
              </w:rPr>
            </w:pPr>
            <w:r w:rsidRPr="00214A0B">
              <w:rPr>
                <w:sz w:val="16"/>
                <w:szCs w:val="16"/>
              </w:rPr>
              <w:t>Clearanceheight3</w:t>
            </w:r>
          </w:p>
        </w:tc>
        <w:tc>
          <w:tcPr>
            <w:tcW w:w="850" w:type="dxa"/>
            <w:vAlign w:val="bottom"/>
          </w:tcPr>
          <w:p w:rsidR="00A545E3" w:rsidRPr="00214A0B" w:rsidRDefault="00A545E3" w:rsidP="007D1992">
            <w:pPr>
              <w:spacing w:line="200" w:lineRule="atLeast"/>
              <w:rPr>
                <w:sz w:val="16"/>
                <w:szCs w:val="16"/>
              </w:rPr>
            </w:pPr>
            <w:r w:rsidRPr="00214A0B">
              <w:rPr>
                <w:sz w:val="16"/>
                <w:szCs w:val="16"/>
              </w:rPr>
              <w:t>N</w:t>
            </w:r>
          </w:p>
        </w:tc>
        <w:tc>
          <w:tcPr>
            <w:tcW w:w="4395" w:type="dxa"/>
            <w:vAlign w:val="bottom"/>
          </w:tcPr>
          <w:p w:rsidR="00A545E3" w:rsidRPr="00214A0B" w:rsidRDefault="00A545E3" w:rsidP="007D1992">
            <w:pPr>
              <w:spacing w:line="200" w:lineRule="atLeast"/>
              <w:rPr>
                <w:sz w:val="16"/>
                <w:szCs w:val="16"/>
              </w:rPr>
            </w:pPr>
            <w:r w:rsidRPr="00214A0B">
              <w:rPr>
                <w:sz w:val="16"/>
                <w:szCs w:val="16"/>
              </w:rPr>
              <w:t>Beschikbare doorvaart hoogte in cm.</w:t>
            </w:r>
          </w:p>
        </w:tc>
      </w:tr>
      <w:tr w:rsidR="00A545E3" w:rsidRPr="00214A0B" w:rsidTr="007D1992">
        <w:tc>
          <w:tcPr>
            <w:tcW w:w="2552" w:type="dxa"/>
            <w:vAlign w:val="bottom"/>
          </w:tcPr>
          <w:p w:rsidR="00A545E3" w:rsidRPr="00214A0B" w:rsidRDefault="00A545E3" w:rsidP="007D1992">
            <w:pPr>
              <w:spacing w:line="200" w:lineRule="atLeast"/>
              <w:rPr>
                <w:sz w:val="16"/>
                <w:szCs w:val="16"/>
              </w:rPr>
            </w:pPr>
            <w:r w:rsidRPr="00214A0B">
              <w:rPr>
                <w:sz w:val="16"/>
                <w:szCs w:val="16"/>
              </w:rPr>
              <w:t>Referencegauge3ISRS</w:t>
            </w:r>
          </w:p>
        </w:tc>
        <w:tc>
          <w:tcPr>
            <w:tcW w:w="850" w:type="dxa"/>
            <w:vAlign w:val="bottom"/>
          </w:tcPr>
          <w:p w:rsidR="00A545E3" w:rsidRPr="00214A0B" w:rsidRDefault="00A545E3" w:rsidP="007D1992">
            <w:pPr>
              <w:spacing w:line="200" w:lineRule="atLeast"/>
              <w:rPr>
                <w:sz w:val="16"/>
                <w:szCs w:val="16"/>
              </w:rPr>
            </w:pPr>
            <w:r w:rsidRPr="00214A0B">
              <w:rPr>
                <w:sz w:val="16"/>
                <w:szCs w:val="16"/>
              </w:rPr>
              <w:t>AN20</w:t>
            </w:r>
          </w:p>
        </w:tc>
        <w:tc>
          <w:tcPr>
            <w:tcW w:w="4395" w:type="dxa"/>
            <w:vAlign w:val="bottom"/>
          </w:tcPr>
          <w:p w:rsidR="00A545E3" w:rsidRPr="00214A0B" w:rsidRDefault="00A545E3" w:rsidP="007D1992">
            <w:pPr>
              <w:spacing w:line="200" w:lineRule="atLeast"/>
              <w:rPr>
                <w:sz w:val="16"/>
                <w:szCs w:val="16"/>
              </w:rPr>
            </w:pPr>
            <w:r w:rsidRPr="00214A0B">
              <w:rPr>
                <w:sz w:val="16"/>
                <w:szCs w:val="16"/>
              </w:rPr>
              <w:t>Van toepassing zijnde peilschaal (RIS-index)</w:t>
            </w:r>
          </w:p>
        </w:tc>
      </w:tr>
      <w:tr w:rsidR="00A545E3" w:rsidRPr="00214A0B" w:rsidTr="007D1992">
        <w:tc>
          <w:tcPr>
            <w:tcW w:w="2552" w:type="dxa"/>
            <w:vAlign w:val="bottom"/>
          </w:tcPr>
          <w:p w:rsidR="00A545E3" w:rsidRPr="00214A0B" w:rsidRDefault="00A545E3" w:rsidP="007D1992">
            <w:pPr>
              <w:spacing w:line="200" w:lineRule="atLeast"/>
              <w:rPr>
                <w:sz w:val="16"/>
                <w:szCs w:val="16"/>
              </w:rPr>
            </w:pPr>
            <w:r w:rsidRPr="00214A0B">
              <w:rPr>
                <w:sz w:val="16"/>
                <w:szCs w:val="16"/>
              </w:rPr>
              <w:t>Catoftimesched2</w:t>
            </w:r>
          </w:p>
        </w:tc>
        <w:tc>
          <w:tcPr>
            <w:tcW w:w="850" w:type="dxa"/>
            <w:vAlign w:val="bottom"/>
          </w:tcPr>
          <w:p w:rsidR="00A545E3" w:rsidRPr="00214A0B" w:rsidRDefault="00A545E3" w:rsidP="007D1992">
            <w:pPr>
              <w:spacing w:line="200" w:lineRule="atLeast"/>
              <w:rPr>
                <w:sz w:val="16"/>
                <w:szCs w:val="16"/>
              </w:rPr>
            </w:pPr>
            <w:r w:rsidRPr="00214A0B">
              <w:rPr>
                <w:sz w:val="16"/>
                <w:szCs w:val="16"/>
              </w:rPr>
              <w:t>AN..35</w:t>
            </w:r>
          </w:p>
        </w:tc>
        <w:tc>
          <w:tcPr>
            <w:tcW w:w="4395" w:type="dxa"/>
            <w:vAlign w:val="bottom"/>
          </w:tcPr>
          <w:p w:rsidR="00A545E3" w:rsidRPr="00214A0B" w:rsidRDefault="00A545E3" w:rsidP="007D1992">
            <w:pPr>
              <w:spacing w:line="200" w:lineRule="atLeast"/>
              <w:rPr>
                <w:sz w:val="16"/>
                <w:szCs w:val="16"/>
              </w:rPr>
            </w:pPr>
            <w:r w:rsidRPr="00214A0B">
              <w:rPr>
                <w:sz w:val="16"/>
                <w:szCs w:val="16"/>
              </w:rPr>
              <w:t>Categorie vh tijdschema (bediening), conform ECDIS</w:t>
            </w:r>
          </w:p>
        </w:tc>
      </w:tr>
      <w:tr w:rsidR="00A545E3" w:rsidRPr="00214A0B" w:rsidTr="007D1992">
        <w:tc>
          <w:tcPr>
            <w:tcW w:w="2552" w:type="dxa"/>
            <w:vAlign w:val="bottom"/>
          </w:tcPr>
          <w:p w:rsidR="00A545E3" w:rsidRPr="00214A0B" w:rsidRDefault="00A545E3" w:rsidP="007D1992">
            <w:pPr>
              <w:spacing w:line="200" w:lineRule="atLeast"/>
              <w:rPr>
                <w:sz w:val="16"/>
                <w:szCs w:val="16"/>
              </w:rPr>
            </w:pPr>
            <w:r w:rsidRPr="00214A0B">
              <w:rPr>
                <w:sz w:val="16"/>
                <w:szCs w:val="16"/>
              </w:rPr>
              <w:t>Forshiptype2</w:t>
            </w:r>
          </w:p>
        </w:tc>
        <w:tc>
          <w:tcPr>
            <w:tcW w:w="850" w:type="dxa"/>
            <w:vAlign w:val="bottom"/>
          </w:tcPr>
          <w:p w:rsidR="00A545E3" w:rsidRPr="00214A0B" w:rsidRDefault="00A545E3" w:rsidP="007D1992">
            <w:pPr>
              <w:spacing w:line="200" w:lineRule="atLeast"/>
              <w:rPr>
                <w:sz w:val="16"/>
                <w:szCs w:val="16"/>
              </w:rPr>
            </w:pPr>
            <w:r w:rsidRPr="00214A0B">
              <w:rPr>
                <w:sz w:val="16"/>
                <w:szCs w:val="16"/>
              </w:rPr>
              <w:t>AN..70</w:t>
            </w:r>
          </w:p>
        </w:tc>
        <w:tc>
          <w:tcPr>
            <w:tcW w:w="4395" w:type="dxa"/>
            <w:vAlign w:val="bottom"/>
          </w:tcPr>
          <w:p w:rsidR="00A545E3" w:rsidRPr="00214A0B" w:rsidRDefault="00A545E3" w:rsidP="007D1992">
            <w:pPr>
              <w:spacing w:line="200" w:lineRule="atLeast"/>
              <w:rPr>
                <w:sz w:val="16"/>
                <w:szCs w:val="16"/>
              </w:rPr>
            </w:pPr>
            <w:r w:rsidRPr="00214A0B">
              <w:rPr>
                <w:sz w:val="16"/>
                <w:szCs w:val="16"/>
              </w:rPr>
              <w:t>Van toepassing voor schiptype, conform ECDIS</w:t>
            </w:r>
          </w:p>
        </w:tc>
      </w:tr>
      <w:tr w:rsidR="00A545E3" w:rsidRPr="00214A0B" w:rsidTr="007D1992">
        <w:tc>
          <w:tcPr>
            <w:tcW w:w="2552" w:type="dxa"/>
            <w:vAlign w:val="bottom"/>
          </w:tcPr>
          <w:p w:rsidR="00A545E3" w:rsidRPr="00214A0B" w:rsidRDefault="00A545E3" w:rsidP="007D1992">
            <w:pPr>
              <w:spacing w:line="200" w:lineRule="atLeast"/>
              <w:rPr>
                <w:sz w:val="16"/>
                <w:szCs w:val="16"/>
              </w:rPr>
            </w:pPr>
            <w:r w:rsidRPr="00214A0B">
              <w:rPr>
                <w:sz w:val="16"/>
                <w:szCs w:val="16"/>
              </w:rPr>
              <w:t>Foruseofship2</w:t>
            </w:r>
          </w:p>
        </w:tc>
        <w:tc>
          <w:tcPr>
            <w:tcW w:w="850" w:type="dxa"/>
            <w:vAlign w:val="bottom"/>
          </w:tcPr>
          <w:p w:rsidR="00A545E3" w:rsidRPr="00214A0B" w:rsidRDefault="00A545E3" w:rsidP="007D1992">
            <w:pPr>
              <w:spacing w:line="200" w:lineRule="atLeast"/>
              <w:rPr>
                <w:sz w:val="16"/>
                <w:szCs w:val="16"/>
              </w:rPr>
            </w:pPr>
            <w:r w:rsidRPr="00214A0B">
              <w:rPr>
                <w:sz w:val="16"/>
                <w:szCs w:val="16"/>
              </w:rPr>
              <w:t>AN..70</w:t>
            </w:r>
          </w:p>
        </w:tc>
        <w:tc>
          <w:tcPr>
            <w:tcW w:w="4395" w:type="dxa"/>
            <w:vAlign w:val="bottom"/>
          </w:tcPr>
          <w:p w:rsidR="00A545E3" w:rsidRPr="00214A0B" w:rsidRDefault="00A545E3" w:rsidP="007D1992">
            <w:pPr>
              <w:spacing w:line="200" w:lineRule="atLeast"/>
              <w:rPr>
                <w:sz w:val="16"/>
                <w:szCs w:val="16"/>
              </w:rPr>
            </w:pPr>
            <w:r w:rsidRPr="00214A0B">
              <w:rPr>
                <w:sz w:val="16"/>
                <w:szCs w:val="16"/>
              </w:rPr>
              <w:t>Van toepassing voor type gebruik, conform ECDIS</w:t>
            </w:r>
          </w:p>
        </w:tc>
      </w:tr>
      <w:tr w:rsidR="00A545E3" w:rsidRPr="00214A0B" w:rsidTr="007D1992">
        <w:tc>
          <w:tcPr>
            <w:tcW w:w="2552" w:type="dxa"/>
            <w:vAlign w:val="bottom"/>
          </w:tcPr>
          <w:p w:rsidR="00A545E3" w:rsidRPr="00214A0B" w:rsidRDefault="00A545E3" w:rsidP="007D1992">
            <w:pPr>
              <w:spacing w:line="200" w:lineRule="atLeast"/>
              <w:rPr>
                <w:sz w:val="16"/>
                <w:szCs w:val="16"/>
              </w:rPr>
            </w:pPr>
            <w:r w:rsidRPr="00214A0B">
              <w:rPr>
                <w:sz w:val="16"/>
                <w:szCs w:val="16"/>
              </w:rPr>
              <w:t>lnktoextXMfiletimesched2</w:t>
            </w:r>
          </w:p>
        </w:tc>
        <w:tc>
          <w:tcPr>
            <w:tcW w:w="850" w:type="dxa"/>
            <w:vAlign w:val="bottom"/>
          </w:tcPr>
          <w:p w:rsidR="00A545E3" w:rsidRPr="00214A0B" w:rsidRDefault="00A545E3" w:rsidP="007D1992">
            <w:pPr>
              <w:spacing w:line="200" w:lineRule="atLeast"/>
              <w:rPr>
                <w:sz w:val="16"/>
                <w:szCs w:val="16"/>
              </w:rPr>
            </w:pPr>
            <w:r w:rsidRPr="00214A0B">
              <w:rPr>
                <w:sz w:val="16"/>
                <w:szCs w:val="16"/>
              </w:rPr>
              <w:t>AN..256</w:t>
            </w:r>
          </w:p>
        </w:tc>
        <w:tc>
          <w:tcPr>
            <w:tcW w:w="4395" w:type="dxa"/>
            <w:vAlign w:val="bottom"/>
          </w:tcPr>
          <w:p w:rsidR="00A545E3" w:rsidRPr="00214A0B" w:rsidRDefault="00A545E3" w:rsidP="007D1992">
            <w:pPr>
              <w:spacing w:line="200" w:lineRule="atLeast"/>
              <w:rPr>
                <w:sz w:val="16"/>
                <w:szCs w:val="16"/>
              </w:rPr>
            </w:pPr>
            <w:r w:rsidRPr="00214A0B">
              <w:rPr>
                <w:sz w:val="16"/>
                <w:szCs w:val="16"/>
              </w:rPr>
              <w:t>Extern tijdschema link.</w:t>
            </w:r>
          </w:p>
        </w:tc>
      </w:tr>
      <w:tr w:rsidR="00A545E3" w:rsidRPr="00214A0B" w:rsidTr="007D1992">
        <w:tc>
          <w:tcPr>
            <w:tcW w:w="2552" w:type="dxa"/>
            <w:vAlign w:val="bottom"/>
          </w:tcPr>
          <w:p w:rsidR="00A545E3" w:rsidRPr="00214A0B" w:rsidRDefault="00A545E3" w:rsidP="007D1992">
            <w:pPr>
              <w:spacing w:line="200" w:lineRule="atLeast"/>
              <w:rPr>
                <w:sz w:val="16"/>
                <w:szCs w:val="16"/>
              </w:rPr>
            </w:pPr>
            <w:r w:rsidRPr="00214A0B">
              <w:rPr>
                <w:sz w:val="16"/>
                <w:szCs w:val="16"/>
              </w:rPr>
              <w:t>lnktoextXMfilepastime2</w:t>
            </w:r>
          </w:p>
        </w:tc>
        <w:tc>
          <w:tcPr>
            <w:tcW w:w="850" w:type="dxa"/>
            <w:vAlign w:val="bottom"/>
          </w:tcPr>
          <w:p w:rsidR="00A545E3" w:rsidRPr="00214A0B" w:rsidRDefault="00A545E3" w:rsidP="007D1992">
            <w:pPr>
              <w:spacing w:line="200" w:lineRule="atLeast"/>
              <w:rPr>
                <w:sz w:val="16"/>
                <w:szCs w:val="16"/>
              </w:rPr>
            </w:pPr>
            <w:r w:rsidRPr="00214A0B">
              <w:rPr>
                <w:sz w:val="16"/>
                <w:szCs w:val="16"/>
              </w:rPr>
              <w:t>AN..256</w:t>
            </w:r>
          </w:p>
        </w:tc>
        <w:tc>
          <w:tcPr>
            <w:tcW w:w="4395" w:type="dxa"/>
            <w:vAlign w:val="bottom"/>
          </w:tcPr>
          <w:p w:rsidR="00A545E3" w:rsidRPr="00214A0B" w:rsidRDefault="00A545E3" w:rsidP="007D1992">
            <w:pPr>
              <w:spacing w:line="200" w:lineRule="atLeast"/>
              <w:rPr>
                <w:sz w:val="16"/>
                <w:szCs w:val="16"/>
              </w:rPr>
            </w:pPr>
            <w:r w:rsidRPr="00214A0B">
              <w:rPr>
                <w:sz w:val="16"/>
                <w:szCs w:val="16"/>
              </w:rPr>
              <w:t>Passeertijden schema.</w:t>
            </w:r>
          </w:p>
        </w:tc>
      </w:tr>
      <w:tr w:rsidR="00A545E3" w:rsidRPr="00214A0B" w:rsidTr="007D1992">
        <w:tc>
          <w:tcPr>
            <w:tcW w:w="2552" w:type="dxa"/>
            <w:vAlign w:val="bottom"/>
          </w:tcPr>
          <w:p w:rsidR="00A545E3" w:rsidRPr="00214A0B" w:rsidRDefault="00A545E3" w:rsidP="007D1992">
            <w:pPr>
              <w:spacing w:line="200" w:lineRule="atLeast"/>
              <w:rPr>
                <w:sz w:val="16"/>
                <w:szCs w:val="16"/>
              </w:rPr>
            </w:pPr>
            <w:r w:rsidRPr="00214A0B">
              <w:rPr>
                <w:sz w:val="16"/>
                <w:szCs w:val="16"/>
              </w:rPr>
              <w:t>Catoftimesched3</w:t>
            </w:r>
          </w:p>
        </w:tc>
        <w:tc>
          <w:tcPr>
            <w:tcW w:w="850" w:type="dxa"/>
            <w:vAlign w:val="bottom"/>
          </w:tcPr>
          <w:p w:rsidR="00A545E3" w:rsidRPr="00214A0B" w:rsidRDefault="00A545E3" w:rsidP="007D1992">
            <w:pPr>
              <w:spacing w:line="200" w:lineRule="atLeast"/>
              <w:rPr>
                <w:sz w:val="16"/>
                <w:szCs w:val="16"/>
              </w:rPr>
            </w:pPr>
            <w:r w:rsidRPr="00214A0B">
              <w:rPr>
                <w:sz w:val="16"/>
                <w:szCs w:val="16"/>
              </w:rPr>
              <w:t>AN..35</w:t>
            </w:r>
          </w:p>
        </w:tc>
        <w:tc>
          <w:tcPr>
            <w:tcW w:w="4395" w:type="dxa"/>
            <w:vAlign w:val="bottom"/>
          </w:tcPr>
          <w:p w:rsidR="00A545E3" w:rsidRPr="00214A0B" w:rsidRDefault="00A545E3" w:rsidP="007D1992">
            <w:pPr>
              <w:spacing w:line="200" w:lineRule="atLeast"/>
              <w:rPr>
                <w:sz w:val="16"/>
                <w:szCs w:val="16"/>
              </w:rPr>
            </w:pPr>
            <w:r w:rsidRPr="00214A0B">
              <w:rPr>
                <w:sz w:val="16"/>
                <w:szCs w:val="16"/>
              </w:rPr>
              <w:t>Categorie vh tijdschema (bediening), conform ECDIS</w:t>
            </w:r>
          </w:p>
        </w:tc>
      </w:tr>
      <w:tr w:rsidR="00A545E3" w:rsidRPr="00214A0B" w:rsidTr="007D1992">
        <w:tc>
          <w:tcPr>
            <w:tcW w:w="2552" w:type="dxa"/>
            <w:vAlign w:val="bottom"/>
          </w:tcPr>
          <w:p w:rsidR="00A545E3" w:rsidRPr="00214A0B" w:rsidRDefault="00A545E3" w:rsidP="007D1992">
            <w:pPr>
              <w:spacing w:line="200" w:lineRule="atLeast"/>
              <w:rPr>
                <w:sz w:val="16"/>
                <w:szCs w:val="16"/>
              </w:rPr>
            </w:pPr>
            <w:r w:rsidRPr="00214A0B">
              <w:rPr>
                <w:sz w:val="16"/>
                <w:szCs w:val="16"/>
              </w:rPr>
              <w:t>Forshiptype3</w:t>
            </w:r>
          </w:p>
        </w:tc>
        <w:tc>
          <w:tcPr>
            <w:tcW w:w="850" w:type="dxa"/>
            <w:vAlign w:val="bottom"/>
          </w:tcPr>
          <w:p w:rsidR="00A545E3" w:rsidRPr="00214A0B" w:rsidRDefault="00A545E3" w:rsidP="007D1992">
            <w:pPr>
              <w:spacing w:line="200" w:lineRule="atLeast"/>
              <w:rPr>
                <w:sz w:val="16"/>
                <w:szCs w:val="16"/>
              </w:rPr>
            </w:pPr>
            <w:r w:rsidRPr="00214A0B">
              <w:rPr>
                <w:sz w:val="16"/>
                <w:szCs w:val="16"/>
              </w:rPr>
              <w:t>AN..70</w:t>
            </w:r>
          </w:p>
        </w:tc>
        <w:tc>
          <w:tcPr>
            <w:tcW w:w="4395" w:type="dxa"/>
            <w:vAlign w:val="bottom"/>
          </w:tcPr>
          <w:p w:rsidR="00A545E3" w:rsidRPr="00214A0B" w:rsidRDefault="00A545E3" w:rsidP="007D1992">
            <w:pPr>
              <w:spacing w:line="200" w:lineRule="atLeast"/>
              <w:rPr>
                <w:sz w:val="16"/>
                <w:szCs w:val="16"/>
              </w:rPr>
            </w:pPr>
            <w:r w:rsidRPr="00214A0B">
              <w:rPr>
                <w:sz w:val="16"/>
                <w:szCs w:val="16"/>
              </w:rPr>
              <w:t>Van toepassing voor schiptype, conform ECDIS</w:t>
            </w:r>
          </w:p>
        </w:tc>
      </w:tr>
      <w:tr w:rsidR="00A545E3" w:rsidRPr="00214A0B" w:rsidTr="007D1992">
        <w:tc>
          <w:tcPr>
            <w:tcW w:w="2552" w:type="dxa"/>
            <w:vAlign w:val="bottom"/>
          </w:tcPr>
          <w:p w:rsidR="00A545E3" w:rsidRPr="00214A0B" w:rsidRDefault="00A545E3" w:rsidP="007D1992">
            <w:pPr>
              <w:spacing w:line="200" w:lineRule="atLeast"/>
              <w:rPr>
                <w:sz w:val="16"/>
                <w:szCs w:val="16"/>
              </w:rPr>
            </w:pPr>
            <w:r w:rsidRPr="00214A0B">
              <w:rPr>
                <w:sz w:val="16"/>
                <w:szCs w:val="16"/>
              </w:rPr>
              <w:t>Foruseofship3</w:t>
            </w:r>
          </w:p>
        </w:tc>
        <w:tc>
          <w:tcPr>
            <w:tcW w:w="850" w:type="dxa"/>
            <w:vAlign w:val="bottom"/>
          </w:tcPr>
          <w:p w:rsidR="00A545E3" w:rsidRPr="00214A0B" w:rsidRDefault="00A545E3" w:rsidP="007D1992">
            <w:pPr>
              <w:spacing w:line="200" w:lineRule="atLeast"/>
              <w:rPr>
                <w:sz w:val="16"/>
                <w:szCs w:val="16"/>
              </w:rPr>
            </w:pPr>
            <w:r w:rsidRPr="00214A0B">
              <w:rPr>
                <w:sz w:val="16"/>
                <w:szCs w:val="16"/>
              </w:rPr>
              <w:t>AN..70</w:t>
            </w:r>
          </w:p>
        </w:tc>
        <w:tc>
          <w:tcPr>
            <w:tcW w:w="4395" w:type="dxa"/>
            <w:vAlign w:val="bottom"/>
          </w:tcPr>
          <w:p w:rsidR="00A545E3" w:rsidRPr="00214A0B" w:rsidRDefault="00A545E3" w:rsidP="007D1992">
            <w:pPr>
              <w:spacing w:line="200" w:lineRule="atLeast"/>
              <w:rPr>
                <w:sz w:val="16"/>
                <w:szCs w:val="16"/>
              </w:rPr>
            </w:pPr>
            <w:r w:rsidRPr="00214A0B">
              <w:rPr>
                <w:sz w:val="16"/>
                <w:szCs w:val="16"/>
              </w:rPr>
              <w:t>Van toepassing voor type gebruik, conform ECDIS</w:t>
            </w:r>
          </w:p>
        </w:tc>
      </w:tr>
      <w:tr w:rsidR="00A545E3" w:rsidRPr="00214A0B" w:rsidTr="007D1992">
        <w:tc>
          <w:tcPr>
            <w:tcW w:w="2552" w:type="dxa"/>
            <w:vAlign w:val="bottom"/>
          </w:tcPr>
          <w:p w:rsidR="00A545E3" w:rsidRPr="00214A0B" w:rsidRDefault="00A545E3" w:rsidP="007D1992">
            <w:pPr>
              <w:spacing w:line="200" w:lineRule="atLeast"/>
              <w:rPr>
                <w:sz w:val="16"/>
                <w:szCs w:val="16"/>
              </w:rPr>
            </w:pPr>
            <w:r w:rsidRPr="00214A0B">
              <w:rPr>
                <w:sz w:val="16"/>
                <w:szCs w:val="16"/>
              </w:rPr>
              <w:t>lnktoextXMfiletimesched3</w:t>
            </w:r>
          </w:p>
        </w:tc>
        <w:tc>
          <w:tcPr>
            <w:tcW w:w="850" w:type="dxa"/>
            <w:vAlign w:val="bottom"/>
          </w:tcPr>
          <w:p w:rsidR="00A545E3" w:rsidRPr="00214A0B" w:rsidRDefault="00A545E3" w:rsidP="007D1992">
            <w:pPr>
              <w:spacing w:line="200" w:lineRule="atLeast"/>
              <w:rPr>
                <w:sz w:val="16"/>
                <w:szCs w:val="16"/>
              </w:rPr>
            </w:pPr>
            <w:r w:rsidRPr="00214A0B">
              <w:rPr>
                <w:sz w:val="16"/>
                <w:szCs w:val="16"/>
              </w:rPr>
              <w:t>AN..256</w:t>
            </w:r>
          </w:p>
        </w:tc>
        <w:tc>
          <w:tcPr>
            <w:tcW w:w="4395" w:type="dxa"/>
            <w:vAlign w:val="bottom"/>
          </w:tcPr>
          <w:p w:rsidR="00A545E3" w:rsidRPr="00214A0B" w:rsidRDefault="00A545E3" w:rsidP="007D1992">
            <w:pPr>
              <w:spacing w:line="200" w:lineRule="atLeast"/>
              <w:rPr>
                <w:sz w:val="16"/>
                <w:szCs w:val="16"/>
              </w:rPr>
            </w:pPr>
            <w:r w:rsidRPr="00214A0B">
              <w:rPr>
                <w:sz w:val="16"/>
                <w:szCs w:val="16"/>
              </w:rPr>
              <w:t>Extern tijdschema link.</w:t>
            </w:r>
          </w:p>
        </w:tc>
      </w:tr>
      <w:tr w:rsidR="00A545E3" w:rsidRPr="00214A0B" w:rsidTr="007D1992">
        <w:tc>
          <w:tcPr>
            <w:tcW w:w="2552" w:type="dxa"/>
            <w:vAlign w:val="bottom"/>
          </w:tcPr>
          <w:p w:rsidR="00A545E3" w:rsidRPr="00214A0B" w:rsidRDefault="00A545E3" w:rsidP="007D1992">
            <w:pPr>
              <w:spacing w:line="200" w:lineRule="atLeast"/>
              <w:rPr>
                <w:sz w:val="16"/>
                <w:szCs w:val="16"/>
              </w:rPr>
            </w:pPr>
            <w:r w:rsidRPr="00214A0B">
              <w:rPr>
                <w:sz w:val="16"/>
                <w:szCs w:val="16"/>
              </w:rPr>
              <w:t>lnktoextXMfilepastime3</w:t>
            </w:r>
          </w:p>
        </w:tc>
        <w:tc>
          <w:tcPr>
            <w:tcW w:w="850" w:type="dxa"/>
            <w:vAlign w:val="bottom"/>
          </w:tcPr>
          <w:p w:rsidR="00A545E3" w:rsidRPr="00214A0B" w:rsidRDefault="00A545E3" w:rsidP="007D1992">
            <w:pPr>
              <w:spacing w:line="200" w:lineRule="atLeast"/>
              <w:rPr>
                <w:sz w:val="16"/>
                <w:szCs w:val="16"/>
              </w:rPr>
            </w:pPr>
            <w:r w:rsidRPr="00214A0B">
              <w:rPr>
                <w:sz w:val="16"/>
                <w:szCs w:val="16"/>
              </w:rPr>
              <w:t>AN..256</w:t>
            </w:r>
          </w:p>
        </w:tc>
        <w:tc>
          <w:tcPr>
            <w:tcW w:w="4395" w:type="dxa"/>
            <w:vAlign w:val="bottom"/>
          </w:tcPr>
          <w:p w:rsidR="00A545E3" w:rsidRPr="00214A0B" w:rsidRDefault="00A545E3" w:rsidP="007D1992">
            <w:pPr>
              <w:spacing w:line="200" w:lineRule="atLeast"/>
              <w:rPr>
                <w:sz w:val="16"/>
                <w:szCs w:val="16"/>
              </w:rPr>
            </w:pPr>
            <w:r w:rsidRPr="00214A0B">
              <w:rPr>
                <w:sz w:val="16"/>
                <w:szCs w:val="16"/>
              </w:rPr>
              <w:t>Passeertijden schema.</w:t>
            </w:r>
          </w:p>
        </w:tc>
      </w:tr>
      <w:tr w:rsidR="00706A57" w:rsidRPr="00214A0B" w:rsidTr="0016380C">
        <w:tc>
          <w:tcPr>
            <w:tcW w:w="2552" w:type="dxa"/>
            <w:vAlign w:val="bottom"/>
          </w:tcPr>
          <w:p w:rsidR="00706A57" w:rsidRPr="00214A0B" w:rsidRDefault="00A545E3" w:rsidP="007D1992">
            <w:pPr>
              <w:spacing w:line="200" w:lineRule="atLeast"/>
              <w:rPr>
                <w:sz w:val="16"/>
                <w:szCs w:val="16"/>
              </w:rPr>
            </w:pPr>
            <w:r w:rsidRPr="00214A0B">
              <w:rPr>
                <w:sz w:val="16"/>
                <w:szCs w:val="16"/>
              </w:rPr>
              <w:t>startdate</w:t>
            </w:r>
          </w:p>
        </w:tc>
        <w:tc>
          <w:tcPr>
            <w:tcW w:w="850" w:type="dxa"/>
            <w:vAlign w:val="bottom"/>
          </w:tcPr>
          <w:p w:rsidR="00706A57" w:rsidRPr="00214A0B" w:rsidRDefault="00A545E3" w:rsidP="007D1992">
            <w:pPr>
              <w:spacing w:line="200" w:lineRule="atLeast"/>
              <w:rPr>
                <w:sz w:val="16"/>
                <w:szCs w:val="16"/>
              </w:rPr>
            </w:pPr>
            <w:r w:rsidRPr="00214A0B">
              <w:rPr>
                <w:sz w:val="16"/>
                <w:szCs w:val="16"/>
              </w:rPr>
              <w:t>DT</w:t>
            </w:r>
          </w:p>
        </w:tc>
        <w:tc>
          <w:tcPr>
            <w:tcW w:w="4395" w:type="dxa"/>
            <w:vAlign w:val="bottom"/>
          </w:tcPr>
          <w:p w:rsidR="00706A57" w:rsidRPr="00214A0B" w:rsidRDefault="00A545E3" w:rsidP="00066AE1">
            <w:pPr>
              <w:spacing w:line="200" w:lineRule="atLeast"/>
              <w:rPr>
                <w:sz w:val="16"/>
                <w:szCs w:val="16"/>
              </w:rPr>
            </w:pPr>
            <w:r w:rsidRPr="00214A0B">
              <w:rPr>
                <w:sz w:val="16"/>
                <w:szCs w:val="16"/>
              </w:rPr>
              <w:t>Start datumtijd van de geldigheid van deze index</w:t>
            </w:r>
          </w:p>
        </w:tc>
      </w:tr>
      <w:tr w:rsidR="00A545E3" w:rsidRPr="00214A0B" w:rsidTr="0016380C">
        <w:tc>
          <w:tcPr>
            <w:tcW w:w="2552" w:type="dxa"/>
            <w:vAlign w:val="bottom"/>
          </w:tcPr>
          <w:p w:rsidR="00A545E3" w:rsidRPr="00214A0B" w:rsidRDefault="00A545E3" w:rsidP="007D1992">
            <w:pPr>
              <w:spacing w:line="200" w:lineRule="atLeast"/>
              <w:rPr>
                <w:sz w:val="16"/>
                <w:szCs w:val="16"/>
              </w:rPr>
            </w:pPr>
            <w:r w:rsidRPr="00214A0B">
              <w:rPr>
                <w:sz w:val="16"/>
                <w:szCs w:val="16"/>
              </w:rPr>
              <w:t>enddate</w:t>
            </w:r>
          </w:p>
        </w:tc>
        <w:tc>
          <w:tcPr>
            <w:tcW w:w="850" w:type="dxa"/>
            <w:vAlign w:val="bottom"/>
          </w:tcPr>
          <w:p w:rsidR="00A545E3" w:rsidRPr="00214A0B" w:rsidRDefault="00A545E3" w:rsidP="007D1992">
            <w:pPr>
              <w:spacing w:line="200" w:lineRule="atLeast"/>
              <w:rPr>
                <w:sz w:val="16"/>
                <w:szCs w:val="16"/>
              </w:rPr>
            </w:pPr>
            <w:r w:rsidRPr="00214A0B">
              <w:rPr>
                <w:sz w:val="16"/>
                <w:szCs w:val="16"/>
              </w:rPr>
              <w:t>DT</w:t>
            </w:r>
          </w:p>
        </w:tc>
        <w:tc>
          <w:tcPr>
            <w:tcW w:w="4395" w:type="dxa"/>
            <w:vAlign w:val="bottom"/>
          </w:tcPr>
          <w:p w:rsidR="00A545E3" w:rsidRPr="00214A0B" w:rsidRDefault="00A545E3" w:rsidP="00066AE1">
            <w:pPr>
              <w:spacing w:line="200" w:lineRule="atLeast"/>
              <w:rPr>
                <w:sz w:val="16"/>
                <w:szCs w:val="16"/>
              </w:rPr>
            </w:pPr>
            <w:r w:rsidRPr="00214A0B">
              <w:rPr>
                <w:sz w:val="16"/>
                <w:szCs w:val="16"/>
              </w:rPr>
              <w:t>Eind datumtijd v/d geldigheid</w:t>
            </w:r>
          </w:p>
        </w:tc>
      </w:tr>
      <w:tr w:rsidR="00A545E3" w:rsidRPr="00214A0B" w:rsidTr="0016380C">
        <w:tc>
          <w:tcPr>
            <w:tcW w:w="2552" w:type="dxa"/>
            <w:vAlign w:val="bottom"/>
          </w:tcPr>
          <w:p w:rsidR="00A545E3" w:rsidRPr="00214A0B" w:rsidRDefault="00A545E3" w:rsidP="007D1992">
            <w:pPr>
              <w:spacing w:line="200" w:lineRule="atLeast"/>
              <w:rPr>
                <w:sz w:val="16"/>
                <w:szCs w:val="16"/>
              </w:rPr>
            </w:pPr>
            <w:r w:rsidRPr="00214A0B">
              <w:rPr>
                <w:sz w:val="16"/>
                <w:szCs w:val="16"/>
              </w:rPr>
              <w:t>infodate</w:t>
            </w:r>
          </w:p>
        </w:tc>
        <w:tc>
          <w:tcPr>
            <w:tcW w:w="850" w:type="dxa"/>
            <w:vAlign w:val="bottom"/>
          </w:tcPr>
          <w:p w:rsidR="00A545E3" w:rsidRPr="00214A0B" w:rsidRDefault="00A545E3" w:rsidP="007D1992">
            <w:pPr>
              <w:spacing w:line="200" w:lineRule="atLeast"/>
              <w:rPr>
                <w:sz w:val="16"/>
                <w:szCs w:val="16"/>
              </w:rPr>
            </w:pPr>
            <w:r w:rsidRPr="00214A0B">
              <w:rPr>
                <w:sz w:val="16"/>
                <w:szCs w:val="16"/>
              </w:rPr>
              <w:t>DT</w:t>
            </w:r>
          </w:p>
        </w:tc>
        <w:tc>
          <w:tcPr>
            <w:tcW w:w="4395" w:type="dxa"/>
            <w:vAlign w:val="bottom"/>
          </w:tcPr>
          <w:p w:rsidR="00A545E3" w:rsidRPr="00214A0B" w:rsidRDefault="00A545E3" w:rsidP="00066AE1">
            <w:pPr>
              <w:spacing w:line="200" w:lineRule="atLeast"/>
              <w:rPr>
                <w:sz w:val="16"/>
                <w:szCs w:val="16"/>
              </w:rPr>
            </w:pPr>
            <w:r w:rsidRPr="00214A0B">
              <w:rPr>
                <w:sz w:val="16"/>
                <w:szCs w:val="16"/>
              </w:rPr>
              <w:t>Datumtijd v/d informatie (datumtijd v publicatie).</w:t>
            </w:r>
          </w:p>
        </w:tc>
      </w:tr>
      <w:tr w:rsidR="00A545E3" w:rsidRPr="00214A0B" w:rsidTr="0016380C">
        <w:tc>
          <w:tcPr>
            <w:tcW w:w="2552" w:type="dxa"/>
            <w:vAlign w:val="bottom"/>
          </w:tcPr>
          <w:p w:rsidR="00A545E3" w:rsidRPr="00214A0B" w:rsidRDefault="00A545E3" w:rsidP="007D1992">
            <w:pPr>
              <w:spacing w:line="200" w:lineRule="atLeast"/>
              <w:rPr>
                <w:sz w:val="16"/>
                <w:szCs w:val="16"/>
              </w:rPr>
            </w:pPr>
            <w:r w:rsidRPr="00214A0B">
              <w:rPr>
                <w:sz w:val="16"/>
                <w:szCs w:val="16"/>
              </w:rPr>
              <w:t>risidxRemarks</w:t>
            </w:r>
          </w:p>
        </w:tc>
        <w:tc>
          <w:tcPr>
            <w:tcW w:w="850" w:type="dxa"/>
            <w:vAlign w:val="bottom"/>
          </w:tcPr>
          <w:p w:rsidR="00A545E3" w:rsidRPr="00214A0B" w:rsidRDefault="00A545E3" w:rsidP="007D1992">
            <w:pPr>
              <w:spacing w:line="200" w:lineRule="atLeast"/>
              <w:rPr>
                <w:sz w:val="16"/>
                <w:szCs w:val="16"/>
              </w:rPr>
            </w:pPr>
            <w:r w:rsidRPr="00214A0B">
              <w:rPr>
                <w:sz w:val="16"/>
                <w:szCs w:val="16"/>
              </w:rPr>
              <w:t>AN..512</w:t>
            </w:r>
          </w:p>
        </w:tc>
        <w:tc>
          <w:tcPr>
            <w:tcW w:w="4395" w:type="dxa"/>
            <w:vAlign w:val="bottom"/>
          </w:tcPr>
          <w:p w:rsidR="00A545E3" w:rsidRPr="00214A0B" w:rsidRDefault="00A545E3" w:rsidP="00066AE1">
            <w:pPr>
              <w:spacing w:line="200" w:lineRule="atLeast"/>
              <w:rPr>
                <w:sz w:val="16"/>
                <w:szCs w:val="16"/>
              </w:rPr>
            </w:pPr>
            <w:r w:rsidRPr="00214A0B">
              <w:rPr>
                <w:sz w:val="16"/>
                <w:szCs w:val="16"/>
              </w:rPr>
              <w:t>Opmerkingen mbt deze RIS index</w:t>
            </w:r>
          </w:p>
        </w:tc>
      </w:tr>
      <w:tr w:rsidR="00A545E3" w:rsidRPr="00214A0B" w:rsidTr="0016380C">
        <w:tc>
          <w:tcPr>
            <w:tcW w:w="2552" w:type="dxa"/>
            <w:vAlign w:val="bottom"/>
          </w:tcPr>
          <w:p w:rsidR="00A545E3" w:rsidRPr="00214A0B" w:rsidRDefault="00637FE7" w:rsidP="007D1992">
            <w:pPr>
              <w:spacing w:line="200" w:lineRule="atLeast"/>
              <w:rPr>
                <w:sz w:val="16"/>
                <w:szCs w:val="16"/>
              </w:rPr>
            </w:pPr>
            <w:r w:rsidRPr="00214A0B">
              <w:rPr>
                <w:sz w:val="16"/>
                <w:szCs w:val="16"/>
              </w:rPr>
              <w:t>source</w:t>
            </w:r>
          </w:p>
        </w:tc>
        <w:tc>
          <w:tcPr>
            <w:tcW w:w="850" w:type="dxa"/>
            <w:vAlign w:val="bottom"/>
          </w:tcPr>
          <w:p w:rsidR="00A545E3" w:rsidRPr="00214A0B" w:rsidRDefault="00637FE7" w:rsidP="007D1992">
            <w:pPr>
              <w:spacing w:line="200" w:lineRule="atLeast"/>
              <w:rPr>
                <w:sz w:val="16"/>
                <w:szCs w:val="16"/>
              </w:rPr>
            </w:pPr>
            <w:r w:rsidRPr="00214A0B">
              <w:rPr>
                <w:sz w:val="16"/>
                <w:szCs w:val="16"/>
              </w:rPr>
              <w:t>AN..70</w:t>
            </w:r>
          </w:p>
        </w:tc>
        <w:tc>
          <w:tcPr>
            <w:tcW w:w="4395" w:type="dxa"/>
            <w:vAlign w:val="bottom"/>
          </w:tcPr>
          <w:p w:rsidR="00A545E3" w:rsidRPr="00214A0B" w:rsidRDefault="00637FE7" w:rsidP="00066AE1">
            <w:pPr>
              <w:spacing w:line="200" w:lineRule="atLeast"/>
              <w:rPr>
                <w:sz w:val="16"/>
                <w:szCs w:val="16"/>
              </w:rPr>
            </w:pPr>
            <w:r w:rsidRPr="00214A0B">
              <w:rPr>
                <w:sz w:val="16"/>
                <w:szCs w:val="16"/>
              </w:rPr>
              <w:t>Bron van het gegeven.</w:t>
            </w:r>
          </w:p>
        </w:tc>
      </w:tr>
      <w:tr w:rsidR="00637FE7" w:rsidRPr="00214A0B" w:rsidTr="0016380C">
        <w:tc>
          <w:tcPr>
            <w:tcW w:w="2552" w:type="dxa"/>
            <w:vAlign w:val="bottom"/>
          </w:tcPr>
          <w:p w:rsidR="00637FE7" w:rsidRPr="00214A0B" w:rsidRDefault="00637FE7" w:rsidP="007D1992">
            <w:pPr>
              <w:spacing w:line="200" w:lineRule="atLeast"/>
              <w:rPr>
                <w:sz w:val="16"/>
                <w:szCs w:val="16"/>
              </w:rPr>
            </w:pPr>
            <w:r w:rsidRPr="00214A0B">
              <w:rPr>
                <w:sz w:val="16"/>
                <w:szCs w:val="16"/>
              </w:rPr>
              <w:t>remarks</w:t>
            </w:r>
          </w:p>
        </w:tc>
        <w:tc>
          <w:tcPr>
            <w:tcW w:w="850" w:type="dxa"/>
            <w:vAlign w:val="bottom"/>
          </w:tcPr>
          <w:p w:rsidR="00637FE7" w:rsidRPr="00214A0B" w:rsidRDefault="00637FE7" w:rsidP="007D1992">
            <w:pPr>
              <w:spacing w:line="200" w:lineRule="atLeast"/>
              <w:rPr>
                <w:sz w:val="16"/>
                <w:szCs w:val="16"/>
              </w:rPr>
            </w:pPr>
            <w:r w:rsidRPr="00214A0B">
              <w:rPr>
                <w:sz w:val="16"/>
                <w:szCs w:val="16"/>
              </w:rPr>
              <w:t>AN..512</w:t>
            </w:r>
          </w:p>
        </w:tc>
        <w:tc>
          <w:tcPr>
            <w:tcW w:w="4395" w:type="dxa"/>
            <w:vAlign w:val="bottom"/>
          </w:tcPr>
          <w:p w:rsidR="00637FE7" w:rsidRPr="00214A0B" w:rsidRDefault="00637FE7" w:rsidP="00066AE1">
            <w:pPr>
              <w:spacing w:line="200" w:lineRule="atLeast"/>
              <w:rPr>
                <w:sz w:val="16"/>
                <w:szCs w:val="16"/>
              </w:rPr>
            </w:pPr>
            <w:r w:rsidRPr="00214A0B">
              <w:rPr>
                <w:sz w:val="16"/>
                <w:szCs w:val="16"/>
              </w:rPr>
              <w:t>Opmerkingen m.b.t. het beheer van dit gegeven.</w:t>
            </w:r>
          </w:p>
        </w:tc>
      </w:tr>
      <w:tr w:rsidR="00637FE7" w:rsidRPr="00214A0B" w:rsidTr="0016380C">
        <w:tc>
          <w:tcPr>
            <w:tcW w:w="2552" w:type="dxa"/>
            <w:vAlign w:val="bottom"/>
          </w:tcPr>
          <w:p w:rsidR="00637FE7" w:rsidRPr="00214A0B" w:rsidRDefault="00637FE7" w:rsidP="007D1992">
            <w:pPr>
              <w:spacing w:line="200" w:lineRule="atLeast"/>
              <w:rPr>
                <w:sz w:val="16"/>
                <w:szCs w:val="16"/>
              </w:rPr>
            </w:pPr>
            <w:r w:rsidRPr="00214A0B">
              <w:rPr>
                <w:sz w:val="16"/>
                <w:szCs w:val="16"/>
              </w:rPr>
              <w:t>version</w:t>
            </w:r>
          </w:p>
        </w:tc>
        <w:tc>
          <w:tcPr>
            <w:tcW w:w="850" w:type="dxa"/>
            <w:vAlign w:val="bottom"/>
          </w:tcPr>
          <w:p w:rsidR="00637FE7" w:rsidRPr="00214A0B" w:rsidRDefault="00637FE7" w:rsidP="007D1992">
            <w:pPr>
              <w:spacing w:line="200" w:lineRule="atLeast"/>
              <w:rPr>
                <w:sz w:val="16"/>
                <w:szCs w:val="16"/>
              </w:rPr>
            </w:pPr>
            <w:r w:rsidRPr="00214A0B">
              <w:rPr>
                <w:sz w:val="16"/>
                <w:szCs w:val="16"/>
              </w:rPr>
              <w:t>N</w:t>
            </w:r>
          </w:p>
        </w:tc>
        <w:tc>
          <w:tcPr>
            <w:tcW w:w="4395" w:type="dxa"/>
            <w:vAlign w:val="bottom"/>
          </w:tcPr>
          <w:p w:rsidR="00637FE7" w:rsidRPr="00214A0B" w:rsidRDefault="00637FE7" w:rsidP="00066AE1">
            <w:pPr>
              <w:spacing w:line="200" w:lineRule="atLeast"/>
              <w:rPr>
                <w:sz w:val="16"/>
                <w:szCs w:val="16"/>
              </w:rPr>
            </w:pPr>
            <w:r w:rsidRPr="00214A0B">
              <w:rPr>
                <w:sz w:val="16"/>
                <w:szCs w:val="16"/>
              </w:rPr>
              <w:t>Versienummer van dit gegeven</w:t>
            </w:r>
          </w:p>
        </w:tc>
      </w:tr>
      <w:tr w:rsidR="00637FE7" w:rsidRPr="00214A0B" w:rsidTr="0016380C">
        <w:tc>
          <w:tcPr>
            <w:tcW w:w="2552" w:type="dxa"/>
            <w:vAlign w:val="bottom"/>
          </w:tcPr>
          <w:p w:rsidR="00637FE7" w:rsidRPr="00214A0B" w:rsidRDefault="00637FE7" w:rsidP="007D1992">
            <w:pPr>
              <w:spacing w:line="200" w:lineRule="atLeast"/>
              <w:rPr>
                <w:sz w:val="16"/>
                <w:szCs w:val="16"/>
              </w:rPr>
            </w:pPr>
            <w:r w:rsidRPr="00214A0B">
              <w:rPr>
                <w:sz w:val="16"/>
                <w:szCs w:val="16"/>
              </w:rPr>
              <w:t>Erased</w:t>
            </w:r>
          </w:p>
        </w:tc>
        <w:tc>
          <w:tcPr>
            <w:tcW w:w="850" w:type="dxa"/>
            <w:vAlign w:val="bottom"/>
          </w:tcPr>
          <w:p w:rsidR="00637FE7" w:rsidRPr="00214A0B" w:rsidRDefault="00637FE7" w:rsidP="007D1992">
            <w:pPr>
              <w:spacing w:line="200" w:lineRule="atLeast"/>
              <w:rPr>
                <w:sz w:val="16"/>
                <w:szCs w:val="16"/>
              </w:rPr>
            </w:pPr>
            <w:r w:rsidRPr="00214A0B">
              <w:rPr>
                <w:sz w:val="16"/>
                <w:szCs w:val="16"/>
              </w:rPr>
              <w:t>B</w:t>
            </w:r>
          </w:p>
        </w:tc>
        <w:tc>
          <w:tcPr>
            <w:tcW w:w="4395" w:type="dxa"/>
            <w:vAlign w:val="bottom"/>
          </w:tcPr>
          <w:p w:rsidR="00637FE7" w:rsidRPr="00214A0B" w:rsidRDefault="00637FE7" w:rsidP="00066AE1">
            <w:pPr>
              <w:spacing w:line="200" w:lineRule="atLeast"/>
              <w:rPr>
                <w:sz w:val="16"/>
                <w:szCs w:val="16"/>
              </w:rPr>
            </w:pPr>
            <w:r w:rsidRPr="00214A0B">
              <w:rPr>
                <w:sz w:val="16"/>
                <w:szCs w:val="16"/>
              </w:rPr>
              <w:t>Boolean True=gegeven is logisch verwijderd.</w:t>
            </w:r>
          </w:p>
        </w:tc>
      </w:tr>
      <w:tr w:rsidR="00637FE7" w:rsidRPr="00214A0B" w:rsidTr="0016380C">
        <w:tc>
          <w:tcPr>
            <w:tcW w:w="2552" w:type="dxa"/>
            <w:vAlign w:val="bottom"/>
          </w:tcPr>
          <w:p w:rsidR="00637FE7" w:rsidRPr="00214A0B" w:rsidRDefault="00637FE7" w:rsidP="007D1992">
            <w:pPr>
              <w:spacing w:line="200" w:lineRule="atLeast"/>
              <w:rPr>
                <w:sz w:val="16"/>
                <w:szCs w:val="16"/>
              </w:rPr>
            </w:pPr>
            <w:r w:rsidRPr="00214A0B">
              <w:rPr>
                <w:sz w:val="16"/>
                <w:szCs w:val="16"/>
              </w:rPr>
              <w:t>Lastupdate</w:t>
            </w:r>
          </w:p>
        </w:tc>
        <w:tc>
          <w:tcPr>
            <w:tcW w:w="850" w:type="dxa"/>
            <w:vAlign w:val="bottom"/>
          </w:tcPr>
          <w:p w:rsidR="00637FE7" w:rsidRPr="00214A0B" w:rsidRDefault="00637FE7" w:rsidP="007D1992">
            <w:pPr>
              <w:spacing w:line="200" w:lineRule="atLeast"/>
              <w:rPr>
                <w:sz w:val="16"/>
                <w:szCs w:val="16"/>
              </w:rPr>
            </w:pPr>
            <w:r w:rsidRPr="00214A0B">
              <w:rPr>
                <w:sz w:val="16"/>
                <w:szCs w:val="16"/>
              </w:rPr>
              <w:t>DT</w:t>
            </w:r>
          </w:p>
        </w:tc>
        <w:tc>
          <w:tcPr>
            <w:tcW w:w="4395" w:type="dxa"/>
            <w:vAlign w:val="bottom"/>
          </w:tcPr>
          <w:p w:rsidR="00637FE7" w:rsidRPr="00214A0B" w:rsidRDefault="00637FE7" w:rsidP="00066AE1">
            <w:pPr>
              <w:spacing w:line="200" w:lineRule="atLeast"/>
              <w:rPr>
                <w:sz w:val="16"/>
                <w:szCs w:val="16"/>
              </w:rPr>
            </w:pPr>
            <w:r w:rsidRPr="00214A0B">
              <w:rPr>
                <w:sz w:val="16"/>
                <w:szCs w:val="16"/>
              </w:rPr>
              <w:t>Mutatie datumtijd.</w:t>
            </w:r>
          </w:p>
        </w:tc>
      </w:tr>
    </w:tbl>
    <w:p w:rsidR="00AA5D59" w:rsidRPr="00214A0B" w:rsidRDefault="00AA5D59" w:rsidP="00D02C19">
      <w:pPr>
        <w:rPr>
          <w:lang w:eastAsia="en-US"/>
        </w:rPr>
      </w:pPr>
    </w:p>
    <w:p w:rsidR="00637FE7" w:rsidRPr="00214A0B" w:rsidRDefault="00637FE7" w:rsidP="00637FE7">
      <w:pPr>
        <w:pStyle w:val="Appendix3"/>
      </w:pPr>
      <w:r w:rsidRPr="00214A0B">
        <w:t>ERI-locatie velden</w:t>
      </w:r>
    </w:p>
    <w:p w:rsidR="00637FE7" w:rsidRPr="00214A0B" w:rsidRDefault="00637FE7" w:rsidP="00637FE7">
      <w:pPr>
        <w:spacing w:after="60"/>
        <w:rPr>
          <w:lang w:eastAsia="ar-SA"/>
        </w:rPr>
      </w:pPr>
      <w:r w:rsidRPr="00214A0B">
        <w:rPr>
          <w:lang w:eastAsia="ar-SA"/>
        </w:rPr>
        <w:t>ERI-locatie kent de volgende informatie velden:</w:t>
      </w:r>
    </w:p>
    <w:tbl>
      <w:tblPr>
        <w:tblW w:w="7797" w:type="dxa"/>
        <w:tblInd w:w="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2552"/>
        <w:gridCol w:w="850"/>
        <w:gridCol w:w="4395"/>
      </w:tblGrid>
      <w:tr w:rsidR="00637FE7" w:rsidRPr="00214A0B" w:rsidTr="007D1992">
        <w:trPr>
          <w:tblHeader/>
        </w:trPr>
        <w:tc>
          <w:tcPr>
            <w:tcW w:w="2552" w:type="dxa"/>
            <w:tcBorders>
              <w:bottom w:val="single" w:sz="4" w:space="0" w:color="000000"/>
            </w:tcBorders>
            <w:shd w:val="clear" w:color="auto" w:fill="D9D9D9"/>
            <w:vAlign w:val="bottom"/>
          </w:tcPr>
          <w:p w:rsidR="00637FE7" w:rsidRPr="00214A0B" w:rsidRDefault="00637FE7" w:rsidP="007D1992">
            <w:pPr>
              <w:keepNext/>
              <w:keepLines/>
              <w:spacing w:line="200" w:lineRule="atLeast"/>
              <w:rPr>
                <w:b/>
                <w:sz w:val="16"/>
                <w:szCs w:val="16"/>
              </w:rPr>
            </w:pPr>
            <w:r w:rsidRPr="00214A0B">
              <w:rPr>
                <w:b/>
                <w:sz w:val="16"/>
                <w:szCs w:val="16"/>
              </w:rPr>
              <w:t>Velden</w:t>
            </w:r>
          </w:p>
        </w:tc>
        <w:tc>
          <w:tcPr>
            <w:tcW w:w="850" w:type="dxa"/>
            <w:shd w:val="clear" w:color="auto" w:fill="D9D9D9"/>
            <w:vAlign w:val="bottom"/>
          </w:tcPr>
          <w:p w:rsidR="00637FE7" w:rsidRPr="00214A0B" w:rsidRDefault="00637FE7" w:rsidP="007D1992">
            <w:pPr>
              <w:keepNext/>
              <w:keepLines/>
              <w:spacing w:line="200" w:lineRule="atLeast"/>
              <w:rPr>
                <w:b/>
                <w:sz w:val="16"/>
                <w:szCs w:val="16"/>
              </w:rPr>
            </w:pPr>
            <w:r w:rsidRPr="00214A0B">
              <w:rPr>
                <w:b/>
                <w:sz w:val="16"/>
                <w:szCs w:val="16"/>
              </w:rPr>
              <w:t>Type</w:t>
            </w:r>
          </w:p>
        </w:tc>
        <w:tc>
          <w:tcPr>
            <w:tcW w:w="4395" w:type="dxa"/>
            <w:shd w:val="clear" w:color="auto" w:fill="D9D9D9"/>
            <w:vAlign w:val="bottom"/>
          </w:tcPr>
          <w:p w:rsidR="00637FE7" w:rsidRPr="00214A0B" w:rsidRDefault="00637FE7" w:rsidP="007D1992">
            <w:pPr>
              <w:keepNext/>
              <w:keepLines/>
              <w:spacing w:line="200" w:lineRule="atLeast"/>
              <w:rPr>
                <w:b/>
                <w:sz w:val="16"/>
                <w:szCs w:val="16"/>
              </w:rPr>
            </w:pPr>
            <w:r w:rsidRPr="00214A0B">
              <w:rPr>
                <w:b/>
                <w:sz w:val="16"/>
                <w:szCs w:val="16"/>
              </w:rPr>
              <w:t>Omschrijving</w:t>
            </w:r>
          </w:p>
        </w:tc>
      </w:tr>
      <w:tr w:rsidR="00637FE7" w:rsidRPr="00214A0B" w:rsidTr="007D1992">
        <w:tc>
          <w:tcPr>
            <w:tcW w:w="2552" w:type="dxa"/>
            <w:shd w:val="clear" w:color="auto" w:fill="FFFF99"/>
            <w:vAlign w:val="bottom"/>
          </w:tcPr>
          <w:p w:rsidR="00637FE7" w:rsidRPr="00214A0B" w:rsidRDefault="00637FE7" w:rsidP="007D1992">
            <w:pPr>
              <w:spacing w:line="200" w:lineRule="atLeast"/>
              <w:rPr>
                <w:sz w:val="16"/>
                <w:szCs w:val="16"/>
              </w:rPr>
            </w:pPr>
            <w:r w:rsidRPr="00214A0B">
              <w:rPr>
                <w:sz w:val="16"/>
                <w:szCs w:val="16"/>
              </w:rPr>
              <w:t>erilocCode</w:t>
            </w:r>
          </w:p>
        </w:tc>
        <w:tc>
          <w:tcPr>
            <w:tcW w:w="850" w:type="dxa"/>
            <w:vAlign w:val="bottom"/>
          </w:tcPr>
          <w:p w:rsidR="00637FE7" w:rsidRPr="00214A0B" w:rsidRDefault="00637FE7" w:rsidP="007D1992">
            <w:pPr>
              <w:spacing w:line="200" w:lineRule="atLeast"/>
              <w:rPr>
                <w:sz w:val="16"/>
                <w:szCs w:val="16"/>
              </w:rPr>
            </w:pPr>
            <w:r w:rsidRPr="00214A0B">
              <w:rPr>
                <w:sz w:val="16"/>
                <w:szCs w:val="16"/>
              </w:rPr>
              <w:t>AN20</w:t>
            </w:r>
          </w:p>
        </w:tc>
        <w:tc>
          <w:tcPr>
            <w:tcW w:w="4395" w:type="dxa"/>
            <w:vAlign w:val="bottom"/>
          </w:tcPr>
          <w:p w:rsidR="00637FE7" w:rsidRPr="00214A0B" w:rsidRDefault="00637FE7" w:rsidP="00637FE7">
            <w:pPr>
              <w:spacing w:line="200" w:lineRule="atLeast"/>
              <w:rPr>
                <w:sz w:val="16"/>
                <w:szCs w:val="16"/>
              </w:rPr>
            </w:pPr>
            <w:r w:rsidRPr="00214A0B">
              <w:rPr>
                <w:sz w:val="16"/>
                <w:szCs w:val="16"/>
              </w:rPr>
              <w:t xml:space="preserve">Unieke 20 letterige ERI-locatie code, opgebouwd uit 5 letterige UN-locode, 5 letterige </w:t>
            </w:r>
            <w:r w:rsidR="00130A76" w:rsidRPr="00214A0B">
              <w:rPr>
                <w:sz w:val="16"/>
                <w:szCs w:val="16"/>
              </w:rPr>
              <w:t>vaarwegcode, 5 letterige terminal</w:t>
            </w:r>
            <w:r w:rsidRPr="00214A0B">
              <w:rPr>
                <w:sz w:val="16"/>
                <w:szCs w:val="16"/>
              </w:rPr>
              <w:t>code en 5 cijferige kmcode.</w:t>
            </w:r>
          </w:p>
        </w:tc>
      </w:tr>
      <w:tr w:rsidR="00A16BE5" w:rsidRPr="00214A0B" w:rsidTr="007D1992">
        <w:tc>
          <w:tcPr>
            <w:tcW w:w="2552" w:type="dxa"/>
            <w:vAlign w:val="bottom"/>
          </w:tcPr>
          <w:p w:rsidR="00A16BE5" w:rsidRPr="00214A0B" w:rsidRDefault="00A16BE5" w:rsidP="00A16BE5">
            <w:pPr>
              <w:spacing w:line="200" w:lineRule="atLeast"/>
              <w:rPr>
                <w:sz w:val="16"/>
                <w:szCs w:val="16"/>
              </w:rPr>
            </w:pPr>
            <w:r w:rsidRPr="00214A0B">
              <w:rPr>
                <w:sz w:val="16"/>
                <w:szCs w:val="16"/>
              </w:rPr>
              <w:t>codeOld</w:t>
            </w:r>
          </w:p>
        </w:tc>
        <w:tc>
          <w:tcPr>
            <w:tcW w:w="850" w:type="dxa"/>
            <w:vAlign w:val="bottom"/>
          </w:tcPr>
          <w:p w:rsidR="00A16BE5" w:rsidRPr="00214A0B" w:rsidRDefault="00A16BE5" w:rsidP="00A16BE5">
            <w:pPr>
              <w:spacing w:line="200" w:lineRule="atLeast"/>
              <w:rPr>
                <w:sz w:val="16"/>
                <w:szCs w:val="16"/>
              </w:rPr>
            </w:pPr>
            <w:r w:rsidRPr="00214A0B">
              <w:rPr>
                <w:sz w:val="16"/>
                <w:szCs w:val="16"/>
              </w:rPr>
              <w:t>AN20</w:t>
            </w:r>
          </w:p>
        </w:tc>
        <w:tc>
          <w:tcPr>
            <w:tcW w:w="4395" w:type="dxa"/>
            <w:vAlign w:val="bottom"/>
          </w:tcPr>
          <w:p w:rsidR="00A16BE5" w:rsidRPr="00214A0B" w:rsidRDefault="00A16BE5" w:rsidP="00A16BE5">
            <w:pPr>
              <w:spacing w:line="200" w:lineRule="atLeast"/>
              <w:rPr>
                <w:sz w:val="16"/>
                <w:szCs w:val="16"/>
              </w:rPr>
            </w:pPr>
            <w:r w:rsidRPr="00214A0B">
              <w:rPr>
                <w:sz w:val="16"/>
                <w:szCs w:val="16"/>
              </w:rPr>
              <w:t xml:space="preserve">Oude vorige code (i.g.v. </w:t>
            </w:r>
            <w:r>
              <w:rPr>
                <w:sz w:val="16"/>
                <w:szCs w:val="16"/>
              </w:rPr>
              <w:t xml:space="preserve">code </w:t>
            </w:r>
            <w:r w:rsidRPr="00214A0B">
              <w:rPr>
                <w:sz w:val="16"/>
                <w:szCs w:val="16"/>
              </w:rPr>
              <w:t>wijziging</w:t>
            </w:r>
            <w:r>
              <w:rPr>
                <w:sz w:val="16"/>
                <w:szCs w:val="16"/>
              </w:rPr>
              <w:t xml:space="preserve"> verwijst dit veld naar de vervangen erilocCode</w:t>
            </w:r>
            <w:r w:rsidRPr="00214A0B">
              <w:rPr>
                <w:sz w:val="16"/>
                <w:szCs w:val="16"/>
              </w:rPr>
              <w:t>).</w:t>
            </w:r>
          </w:p>
        </w:tc>
      </w:tr>
      <w:tr w:rsidR="00637FE7" w:rsidRPr="00214A0B" w:rsidTr="007D1992">
        <w:tc>
          <w:tcPr>
            <w:tcW w:w="2552" w:type="dxa"/>
            <w:vAlign w:val="bottom"/>
          </w:tcPr>
          <w:p w:rsidR="00637FE7" w:rsidRPr="00214A0B" w:rsidRDefault="00130A76" w:rsidP="007D1992">
            <w:pPr>
              <w:spacing w:line="200" w:lineRule="atLeast"/>
              <w:rPr>
                <w:sz w:val="16"/>
                <w:szCs w:val="16"/>
              </w:rPr>
            </w:pPr>
            <w:r w:rsidRPr="00214A0B">
              <w:rPr>
                <w:sz w:val="16"/>
                <w:szCs w:val="16"/>
              </w:rPr>
              <w:t>riscode</w:t>
            </w:r>
          </w:p>
        </w:tc>
        <w:tc>
          <w:tcPr>
            <w:tcW w:w="850" w:type="dxa"/>
            <w:vAlign w:val="bottom"/>
          </w:tcPr>
          <w:p w:rsidR="00637FE7" w:rsidRPr="00214A0B" w:rsidRDefault="00130A76" w:rsidP="007D1992">
            <w:pPr>
              <w:spacing w:line="200" w:lineRule="atLeast"/>
              <w:rPr>
                <w:sz w:val="16"/>
                <w:szCs w:val="16"/>
              </w:rPr>
            </w:pPr>
            <w:r w:rsidRPr="00214A0B">
              <w:rPr>
                <w:sz w:val="16"/>
                <w:szCs w:val="16"/>
              </w:rPr>
              <w:t>AN20</w:t>
            </w:r>
          </w:p>
        </w:tc>
        <w:tc>
          <w:tcPr>
            <w:tcW w:w="4395" w:type="dxa"/>
            <w:vAlign w:val="bottom"/>
          </w:tcPr>
          <w:p w:rsidR="00637FE7" w:rsidRPr="00214A0B" w:rsidRDefault="00130A76" w:rsidP="007D1992">
            <w:pPr>
              <w:spacing w:line="200" w:lineRule="atLeast"/>
              <w:rPr>
                <w:sz w:val="16"/>
                <w:szCs w:val="16"/>
              </w:rPr>
            </w:pPr>
            <w:r w:rsidRPr="00214A0B">
              <w:rPr>
                <w:sz w:val="16"/>
                <w:szCs w:val="16"/>
              </w:rPr>
              <w:t>Gerelateerde RIS-index (ophangpunt van deze loc)</w:t>
            </w:r>
          </w:p>
        </w:tc>
      </w:tr>
      <w:tr w:rsidR="00637FE7" w:rsidRPr="00214A0B" w:rsidTr="007D1992">
        <w:tc>
          <w:tcPr>
            <w:tcW w:w="2552" w:type="dxa"/>
            <w:vAlign w:val="bottom"/>
          </w:tcPr>
          <w:p w:rsidR="00637FE7" w:rsidRPr="00214A0B" w:rsidRDefault="00130A76" w:rsidP="007D1992">
            <w:pPr>
              <w:spacing w:line="200" w:lineRule="atLeast"/>
              <w:rPr>
                <w:sz w:val="16"/>
                <w:szCs w:val="16"/>
              </w:rPr>
            </w:pPr>
            <w:r w:rsidRPr="00214A0B">
              <w:rPr>
                <w:sz w:val="16"/>
                <w:szCs w:val="16"/>
              </w:rPr>
              <w:t>unlocode</w:t>
            </w:r>
          </w:p>
        </w:tc>
        <w:tc>
          <w:tcPr>
            <w:tcW w:w="850" w:type="dxa"/>
            <w:vAlign w:val="bottom"/>
          </w:tcPr>
          <w:p w:rsidR="00637FE7" w:rsidRPr="00214A0B" w:rsidRDefault="00130A76" w:rsidP="007D1992">
            <w:pPr>
              <w:spacing w:line="200" w:lineRule="atLeast"/>
              <w:rPr>
                <w:sz w:val="16"/>
                <w:szCs w:val="16"/>
              </w:rPr>
            </w:pPr>
            <w:r w:rsidRPr="00214A0B">
              <w:rPr>
                <w:sz w:val="16"/>
                <w:szCs w:val="16"/>
              </w:rPr>
              <w:t>AN5</w:t>
            </w:r>
          </w:p>
        </w:tc>
        <w:tc>
          <w:tcPr>
            <w:tcW w:w="4395" w:type="dxa"/>
            <w:vAlign w:val="bottom"/>
          </w:tcPr>
          <w:p w:rsidR="00637FE7" w:rsidRPr="00214A0B" w:rsidRDefault="00130A76" w:rsidP="00130A76">
            <w:pPr>
              <w:spacing w:line="200" w:lineRule="atLeast"/>
              <w:rPr>
                <w:sz w:val="16"/>
                <w:szCs w:val="16"/>
              </w:rPr>
            </w:pPr>
            <w:r w:rsidRPr="00214A0B">
              <w:rPr>
                <w:sz w:val="16"/>
                <w:szCs w:val="16"/>
              </w:rPr>
              <w:t>UN locatiecode</w:t>
            </w:r>
          </w:p>
        </w:tc>
      </w:tr>
      <w:tr w:rsidR="00637FE7" w:rsidRPr="00214A0B" w:rsidTr="007D1992">
        <w:tc>
          <w:tcPr>
            <w:tcW w:w="2552" w:type="dxa"/>
            <w:vAlign w:val="bottom"/>
          </w:tcPr>
          <w:p w:rsidR="00637FE7" w:rsidRPr="00214A0B" w:rsidRDefault="00130A76" w:rsidP="007D1992">
            <w:pPr>
              <w:spacing w:line="200" w:lineRule="atLeast"/>
              <w:rPr>
                <w:sz w:val="16"/>
                <w:szCs w:val="16"/>
              </w:rPr>
            </w:pPr>
            <w:r w:rsidRPr="00214A0B">
              <w:rPr>
                <w:sz w:val="16"/>
                <w:szCs w:val="16"/>
              </w:rPr>
              <w:t>fwcode</w:t>
            </w:r>
          </w:p>
        </w:tc>
        <w:tc>
          <w:tcPr>
            <w:tcW w:w="850" w:type="dxa"/>
            <w:vAlign w:val="bottom"/>
          </w:tcPr>
          <w:p w:rsidR="00637FE7" w:rsidRPr="00214A0B" w:rsidRDefault="00637FE7" w:rsidP="007D1992">
            <w:pPr>
              <w:spacing w:line="200" w:lineRule="atLeast"/>
              <w:rPr>
                <w:sz w:val="16"/>
                <w:szCs w:val="16"/>
              </w:rPr>
            </w:pPr>
            <w:r w:rsidRPr="00214A0B">
              <w:rPr>
                <w:sz w:val="16"/>
                <w:szCs w:val="16"/>
              </w:rPr>
              <w:t>AN5</w:t>
            </w:r>
          </w:p>
        </w:tc>
        <w:tc>
          <w:tcPr>
            <w:tcW w:w="4395" w:type="dxa"/>
            <w:vAlign w:val="bottom"/>
          </w:tcPr>
          <w:p w:rsidR="00637FE7" w:rsidRPr="00214A0B" w:rsidRDefault="00637FE7" w:rsidP="007D1992">
            <w:pPr>
              <w:spacing w:line="200" w:lineRule="atLeast"/>
              <w:rPr>
                <w:sz w:val="16"/>
                <w:szCs w:val="16"/>
              </w:rPr>
            </w:pPr>
            <w:r w:rsidRPr="00214A0B">
              <w:rPr>
                <w:sz w:val="16"/>
                <w:szCs w:val="16"/>
              </w:rPr>
              <w:t>Vaarwegcode</w:t>
            </w:r>
          </w:p>
        </w:tc>
      </w:tr>
      <w:tr w:rsidR="00637FE7" w:rsidRPr="00214A0B" w:rsidTr="007D1992">
        <w:tc>
          <w:tcPr>
            <w:tcW w:w="2552" w:type="dxa"/>
            <w:vAlign w:val="bottom"/>
          </w:tcPr>
          <w:p w:rsidR="00637FE7" w:rsidRPr="00214A0B" w:rsidRDefault="00130A76" w:rsidP="007D1992">
            <w:pPr>
              <w:spacing w:line="200" w:lineRule="atLeast"/>
              <w:rPr>
                <w:sz w:val="16"/>
                <w:szCs w:val="16"/>
              </w:rPr>
            </w:pPr>
            <w:r w:rsidRPr="00214A0B">
              <w:rPr>
                <w:sz w:val="16"/>
                <w:szCs w:val="16"/>
              </w:rPr>
              <w:t>term</w:t>
            </w:r>
            <w:r w:rsidR="00637FE7" w:rsidRPr="00214A0B">
              <w:rPr>
                <w:sz w:val="16"/>
                <w:szCs w:val="16"/>
              </w:rPr>
              <w:t>code</w:t>
            </w:r>
          </w:p>
        </w:tc>
        <w:tc>
          <w:tcPr>
            <w:tcW w:w="850" w:type="dxa"/>
            <w:vAlign w:val="bottom"/>
          </w:tcPr>
          <w:p w:rsidR="00637FE7" w:rsidRPr="00214A0B" w:rsidRDefault="00637FE7" w:rsidP="007D1992">
            <w:pPr>
              <w:spacing w:line="200" w:lineRule="atLeast"/>
              <w:rPr>
                <w:sz w:val="16"/>
                <w:szCs w:val="16"/>
              </w:rPr>
            </w:pPr>
            <w:r w:rsidRPr="00214A0B">
              <w:rPr>
                <w:sz w:val="16"/>
                <w:szCs w:val="16"/>
              </w:rPr>
              <w:t>AN5</w:t>
            </w:r>
          </w:p>
        </w:tc>
        <w:tc>
          <w:tcPr>
            <w:tcW w:w="4395" w:type="dxa"/>
            <w:vAlign w:val="bottom"/>
          </w:tcPr>
          <w:p w:rsidR="00637FE7" w:rsidRPr="00214A0B" w:rsidRDefault="00130A76" w:rsidP="007D1992">
            <w:pPr>
              <w:spacing w:line="200" w:lineRule="atLeast"/>
              <w:rPr>
                <w:sz w:val="16"/>
                <w:szCs w:val="16"/>
              </w:rPr>
            </w:pPr>
            <w:r w:rsidRPr="00214A0B">
              <w:rPr>
                <w:sz w:val="16"/>
                <w:szCs w:val="16"/>
              </w:rPr>
              <w:t>Terminal code</w:t>
            </w:r>
          </w:p>
        </w:tc>
      </w:tr>
      <w:tr w:rsidR="00130A76" w:rsidRPr="00214A0B" w:rsidTr="007D1992">
        <w:tc>
          <w:tcPr>
            <w:tcW w:w="2552" w:type="dxa"/>
            <w:vAlign w:val="bottom"/>
          </w:tcPr>
          <w:p w:rsidR="00130A76" w:rsidRPr="00214A0B" w:rsidRDefault="00130A76" w:rsidP="007D1992">
            <w:pPr>
              <w:spacing w:line="200" w:lineRule="atLeast"/>
              <w:rPr>
                <w:sz w:val="16"/>
                <w:szCs w:val="16"/>
              </w:rPr>
            </w:pPr>
            <w:r w:rsidRPr="00214A0B">
              <w:rPr>
                <w:sz w:val="16"/>
                <w:szCs w:val="16"/>
              </w:rPr>
              <w:t>kmcode</w:t>
            </w:r>
          </w:p>
        </w:tc>
        <w:tc>
          <w:tcPr>
            <w:tcW w:w="850" w:type="dxa"/>
            <w:vAlign w:val="bottom"/>
          </w:tcPr>
          <w:p w:rsidR="00130A76" w:rsidRPr="00214A0B" w:rsidRDefault="00130A76" w:rsidP="007D1992">
            <w:pPr>
              <w:spacing w:line="200" w:lineRule="atLeast"/>
              <w:rPr>
                <w:sz w:val="16"/>
                <w:szCs w:val="16"/>
              </w:rPr>
            </w:pPr>
            <w:r w:rsidRPr="00214A0B">
              <w:rPr>
                <w:sz w:val="16"/>
                <w:szCs w:val="16"/>
              </w:rPr>
              <w:t>AN5</w:t>
            </w:r>
          </w:p>
        </w:tc>
        <w:tc>
          <w:tcPr>
            <w:tcW w:w="4395" w:type="dxa"/>
            <w:vAlign w:val="bottom"/>
          </w:tcPr>
          <w:p w:rsidR="00130A76" w:rsidRPr="00214A0B" w:rsidRDefault="00130A76" w:rsidP="007D1992">
            <w:pPr>
              <w:spacing w:line="200" w:lineRule="atLeast"/>
              <w:rPr>
                <w:sz w:val="16"/>
                <w:szCs w:val="16"/>
              </w:rPr>
            </w:pPr>
            <w:r w:rsidRPr="00214A0B">
              <w:rPr>
                <w:sz w:val="16"/>
                <w:szCs w:val="16"/>
              </w:rPr>
              <w:t>Kilometrering in hectometers</w:t>
            </w:r>
          </w:p>
        </w:tc>
      </w:tr>
      <w:tr w:rsidR="00130A76" w:rsidRPr="00214A0B" w:rsidTr="007D1992">
        <w:tc>
          <w:tcPr>
            <w:tcW w:w="2552" w:type="dxa"/>
            <w:vAlign w:val="bottom"/>
          </w:tcPr>
          <w:p w:rsidR="00130A76" w:rsidRPr="00214A0B" w:rsidRDefault="00130A76" w:rsidP="007D1992">
            <w:pPr>
              <w:spacing w:line="200" w:lineRule="atLeast"/>
              <w:rPr>
                <w:sz w:val="16"/>
                <w:szCs w:val="16"/>
              </w:rPr>
            </w:pPr>
            <w:r w:rsidRPr="00214A0B">
              <w:rPr>
                <w:sz w:val="16"/>
                <w:szCs w:val="16"/>
              </w:rPr>
              <w:lastRenderedPageBreak/>
              <w:t>Name (velden)</w:t>
            </w:r>
          </w:p>
        </w:tc>
        <w:tc>
          <w:tcPr>
            <w:tcW w:w="850" w:type="dxa"/>
            <w:vAlign w:val="bottom"/>
          </w:tcPr>
          <w:p w:rsidR="00130A76" w:rsidRPr="00214A0B" w:rsidRDefault="00130A76" w:rsidP="007D1992">
            <w:pPr>
              <w:spacing w:line="200" w:lineRule="atLeast"/>
              <w:rPr>
                <w:sz w:val="16"/>
                <w:szCs w:val="16"/>
              </w:rPr>
            </w:pPr>
            <w:r w:rsidRPr="00214A0B">
              <w:rPr>
                <w:sz w:val="16"/>
                <w:szCs w:val="16"/>
              </w:rPr>
              <w:t>AN..90</w:t>
            </w:r>
          </w:p>
        </w:tc>
        <w:tc>
          <w:tcPr>
            <w:tcW w:w="4395" w:type="dxa"/>
            <w:vAlign w:val="bottom"/>
          </w:tcPr>
          <w:p w:rsidR="00130A76" w:rsidRPr="00214A0B" w:rsidRDefault="00130A76" w:rsidP="007D1992">
            <w:pPr>
              <w:spacing w:line="200" w:lineRule="atLeast"/>
              <w:rPr>
                <w:sz w:val="16"/>
                <w:szCs w:val="16"/>
              </w:rPr>
            </w:pPr>
            <w:r w:rsidRPr="00214A0B">
              <w:rPr>
                <w:sz w:val="16"/>
                <w:szCs w:val="16"/>
              </w:rPr>
              <w:t>Locatie naam (in 5 notaties/spellingen)</w:t>
            </w:r>
          </w:p>
        </w:tc>
      </w:tr>
      <w:tr w:rsidR="00130A76" w:rsidRPr="00214A0B" w:rsidTr="007D1992">
        <w:tc>
          <w:tcPr>
            <w:tcW w:w="2552" w:type="dxa"/>
            <w:vAlign w:val="bottom"/>
          </w:tcPr>
          <w:p w:rsidR="00130A76" w:rsidRPr="00214A0B" w:rsidRDefault="00130A76" w:rsidP="007D1992">
            <w:pPr>
              <w:spacing w:line="200" w:lineRule="atLeast"/>
              <w:rPr>
                <w:sz w:val="16"/>
                <w:szCs w:val="16"/>
              </w:rPr>
            </w:pPr>
            <w:r w:rsidRPr="00214A0B">
              <w:rPr>
                <w:sz w:val="16"/>
                <w:szCs w:val="16"/>
              </w:rPr>
              <w:t>loctype</w:t>
            </w:r>
          </w:p>
        </w:tc>
        <w:tc>
          <w:tcPr>
            <w:tcW w:w="850" w:type="dxa"/>
            <w:vAlign w:val="bottom"/>
          </w:tcPr>
          <w:p w:rsidR="00130A76" w:rsidRPr="00214A0B" w:rsidRDefault="00130A76" w:rsidP="007D1992">
            <w:pPr>
              <w:spacing w:line="200" w:lineRule="atLeast"/>
              <w:rPr>
                <w:sz w:val="16"/>
                <w:szCs w:val="16"/>
              </w:rPr>
            </w:pPr>
            <w:r w:rsidRPr="00214A0B">
              <w:rPr>
                <w:sz w:val="16"/>
                <w:szCs w:val="16"/>
              </w:rPr>
              <w:t>N</w:t>
            </w:r>
          </w:p>
        </w:tc>
        <w:tc>
          <w:tcPr>
            <w:tcW w:w="4395" w:type="dxa"/>
            <w:vAlign w:val="bottom"/>
          </w:tcPr>
          <w:p w:rsidR="00130A76" w:rsidRPr="00214A0B" w:rsidRDefault="00130A76" w:rsidP="007D1992">
            <w:pPr>
              <w:spacing w:line="200" w:lineRule="atLeast"/>
              <w:rPr>
                <w:sz w:val="16"/>
                <w:szCs w:val="16"/>
              </w:rPr>
            </w:pPr>
            <w:r w:rsidRPr="00214A0B">
              <w:rPr>
                <w:sz w:val="16"/>
                <w:szCs w:val="16"/>
              </w:rPr>
              <w:t>Type locatie, o.a.: 0=no info, 1=on fairway, 2=routepoints,4=sea port, 8=hinterland, 64=basic code etc.</w:t>
            </w:r>
          </w:p>
        </w:tc>
      </w:tr>
      <w:tr w:rsidR="00130A76" w:rsidRPr="00214A0B" w:rsidTr="007D1992">
        <w:tc>
          <w:tcPr>
            <w:tcW w:w="2552" w:type="dxa"/>
            <w:vAlign w:val="bottom"/>
          </w:tcPr>
          <w:p w:rsidR="00130A76" w:rsidRPr="00214A0B" w:rsidRDefault="00130A76" w:rsidP="007D1992">
            <w:pPr>
              <w:spacing w:line="200" w:lineRule="atLeast"/>
              <w:rPr>
                <w:sz w:val="16"/>
                <w:szCs w:val="16"/>
              </w:rPr>
            </w:pPr>
            <w:r w:rsidRPr="00214A0B">
              <w:rPr>
                <w:sz w:val="16"/>
                <w:szCs w:val="16"/>
              </w:rPr>
              <w:t>Termname (velden)</w:t>
            </w:r>
          </w:p>
        </w:tc>
        <w:tc>
          <w:tcPr>
            <w:tcW w:w="850" w:type="dxa"/>
            <w:vAlign w:val="bottom"/>
          </w:tcPr>
          <w:p w:rsidR="00130A76" w:rsidRPr="00214A0B" w:rsidRDefault="00130A76" w:rsidP="007D1992">
            <w:pPr>
              <w:spacing w:line="200" w:lineRule="atLeast"/>
              <w:rPr>
                <w:sz w:val="16"/>
                <w:szCs w:val="16"/>
              </w:rPr>
            </w:pPr>
            <w:r w:rsidRPr="00214A0B">
              <w:rPr>
                <w:sz w:val="16"/>
                <w:szCs w:val="16"/>
              </w:rPr>
              <w:t>AN..90</w:t>
            </w:r>
          </w:p>
        </w:tc>
        <w:tc>
          <w:tcPr>
            <w:tcW w:w="4395" w:type="dxa"/>
            <w:vAlign w:val="bottom"/>
          </w:tcPr>
          <w:p w:rsidR="00130A76" w:rsidRPr="00214A0B" w:rsidRDefault="00130A76" w:rsidP="007D1992">
            <w:pPr>
              <w:spacing w:line="200" w:lineRule="atLeast"/>
              <w:rPr>
                <w:sz w:val="16"/>
                <w:szCs w:val="16"/>
              </w:rPr>
            </w:pPr>
            <w:r w:rsidRPr="00214A0B">
              <w:rPr>
                <w:sz w:val="16"/>
                <w:szCs w:val="16"/>
              </w:rPr>
              <w:t>Terminal naam (in 5 notaties/spellingen)</w:t>
            </w:r>
          </w:p>
        </w:tc>
      </w:tr>
      <w:tr w:rsidR="00130A76" w:rsidRPr="00214A0B" w:rsidTr="007D1992">
        <w:tc>
          <w:tcPr>
            <w:tcW w:w="2552" w:type="dxa"/>
            <w:vAlign w:val="bottom"/>
          </w:tcPr>
          <w:p w:rsidR="00130A76" w:rsidRPr="00214A0B" w:rsidRDefault="00130A76" w:rsidP="007D1992">
            <w:pPr>
              <w:spacing w:line="200" w:lineRule="atLeast"/>
              <w:rPr>
                <w:sz w:val="16"/>
                <w:szCs w:val="16"/>
              </w:rPr>
            </w:pPr>
            <w:r w:rsidRPr="00214A0B">
              <w:rPr>
                <w:sz w:val="16"/>
                <w:szCs w:val="16"/>
              </w:rPr>
              <w:t>quayfrom</w:t>
            </w:r>
          </w:p>
        </w:tc>
        <w:tc>
          <w:tcPr>
            <w:tcW w:w="850" w:type="dxa"/>
            <w:vAlign w:val="bottom"/>
          </w:tcPr>
          <w:p w:rsidR="00130A76" w:rsidRPr="00214A0B" w:rsidRDefault="00130A76" w:rsidP="007D1992">
            <w:pPr>
              <w:spacing w:line="200" w:lineRule="atLeast"/>
              <w:rPr>
                <w:sz w:val="16"/>
                <w:szCs w:val="16"/>
              </w:rPr>
            </w:pPr>
            <w:r w:rsidRPr="00214A0B">
              <w:rPr>
                <w:sz w:val="16"/>
                <w:szCs w:val="16"/>
              </w:rPr>
              <w:t>AN..5</w:t>
            </w:r>
          </w:p>
        </w:tc>
        <w:tc>
          <w:tcPr>
            <w:tcW w:w="4395" w:type="dxa"/>
            <w:vAlign w:val="bottom"/>
          </w:tcPr>
          <w:p w:rsidR="00130A76" w:rsidRPr="00214A0B" w:rsidRDefault="00130A76" w:rsidP="007D1992">
            <w:pPr>
              <w:spacing w:line="200" w:lineRule="atLeast"/>
              <w:rPr>
                <w:sz w:val="16"/>
                <w:szCs w:val="16"/>
              </w:rPr>
            </w:pPr>
            <w:r w:rsidRPr="00214A0B">
              <w:rPr>
                <w:sz w:val="16"/>
                <w:szCs w:val="16"/>
              </w:rPr>
              <w:t>Kadenr van</w:t>
            </w:r>
          </w:p>
        </w:tc>
      </w:tr>
      <w:tr w:rsidR="00130A76" w:rsidRPr="00214A0B" w:rsidTr="007D1992">
        <w:tc>
          <w:tcPr>
            <w:tcW w:w="2552" w:type="dxa"/>
            <w:vAlign w:val="bottom"/>
          </w:tcPr>
          <w:p w:rsidR="00130A76" w:rsidRPr="00214A0B" w:rsidRDefault="00130A76" w:rsidP="007D1992">
            <w:pPr>
              <w:spacing w:line="200" w:lineRule="atLeast"/>
              <w:rPr>
                <w:sz w:val="16"/>
                <w:szCs w:val="16"/>
              </w:rPr>
            </w:pPr>
            <w:r w:rsidRPr="00214A0B">
              <w:rPr>
                <w:sz w:val="16"/>
                <w:szCs w:val="16"/>
              </w:rPr>
              <w:t>quayto</w:t>
            </w:r>
          </w:p>
        </w:tc>
        <w:tc>
          <w:tcPr>
            <w:tcW w:w="850" w:type="dxa"/>
            <w:vAlign w:val="bottom"/>
          </w:tcPr>
          <w:p w:rsidR="00130A76" w:rsidRPr="00214A0B" w:rsidRDefault="00130A76" w:rsidP="007D1992">
            <w:pPr>
              <w:spacing w:line="200" w:lineRule="atLeast"/>
              <w:rPr>
                <w:sz w:val="16"/>
                <w:szCs w:val="16"/>
              </w:rPr>
            </w:pPr>
            <w:r w:rsidRPr="00214A0B">
              <w:rPr>
                <w:sz w:val="16"/>
                <w:szCs w:val="16"/>
              </w:rPr>
              <w:t>AN..5</w:t>
            </w:r>
          </w:p>
        </w:tc>
        <w:tc>
          <w:tcPr>
            <w:tcW w:w="4395" w:type="dxa"/>
            <w:vAlign w:val="bottom"/>
          </w:tcPr>
          <w:p w:rsidR="00130A76" w:rsidRPr="00214A0B" w:rsidRDefault="00130A76" w:rsidP="00130A76">
            <w:pPr>
              <w:spacing w:line="200" w:lineRule="atLeast"/>
              <w:rPr>
                <w:sz w:val="16"/>
                <w:szCs w:val="16"/>
              </w:rPr>
            </w:pPr>
            <w:r w:rsidRPr="00214A0B">
              <w:rPr>
                <w:sz w:val="16"/>
                <w:szCs w:val="16"/>
              </w:rPr>
              <w:t>Kadenr tot</w:t>
            </w:r>
          </w:p>
        </w:tc>
      </w:tr>
      <w:tr w:rsidR="00130A76" w:rsidRPr="003566BB" w:rsidTr="007D1992">
        <w:tc>
          <w:tcPr>
            <w:tcW w:w="2552" w:type="dxa"/>
            <w:vAlign w:val="bottom"/>
          </w:tcPr>
          <w:p w:rsidR="00130A76" w:rsidRPr="00214A0B" w:rsidRDefault="00130A76" w:rsidP="007D1992">
            <w:pPr>
              <w:spacing w:line="200" w:lineRule="atLeast"/>
              <w:rPr>
                <w:sz w:val="16"/>
                <w:szCs w:val="16"/>
              </w:rPr>
            </w:pPr>
            <w:r w:rsidRPr="00214A0B">
              <w:rPr>
                <w:sz w:val="16"/>
                <w:szCs w:val="16"/>
              </w:rPr>
              <w:t>Termtype</w:t>
            </w:r>
          </w:p>
        </w:tc>
        <w:tc>
          <w:tcPr>
            <w:tcW w:w="850" w:type="dxa"/>
            <w:vAlign w:val="bottom"/>
          </w:tcPr>
          <w:p w:rsidR="00130A76" w:rsidRPr="00214A0B" w:rsidRDefault="00130A76" w:rsidP="007D1992">
            <w:pPr>
              <w:spacing w:line="200" w:lineRule="atLeast"/>
              <w:rPr>
                <w:sz w:val="16"/>
                <w:szCs w:val="16"/>
              </w:rPr>
            </w:pPr>
            <w:r w:rsidRPr="00214A0B">
              <w:rPr>
                <w:sz w:val="16"/>
                <w:szCs w:val="16"/>
              </w:rPr>
              <w:t>N</w:t>
            </w:r>
          </w:p>
        </w:tc>
        <w:tc>
          <w:tcPr>
            <w:tcW w:w="4395" w:type="dxa"/>
            <w:vAlign w:val="bottom"/>
          </w:tcPr>
          <w:p w:rsidR="00130A76" w:rsidRPr="0043475A" w:rsidRDefault="008A777C" w:rsidP="007D1992">
            <w:pPr>
              <w:spacing w:line="200" w:lineRule="atLeast"/>
              <w:rPr>
                <w:sz w:val="16"/>
                <w:szCs w:val="16"/>
                <w:lang w:val="fr-FR"/>
              </w:rPr>
            </w:pPr>
            <w:r w:rsidRPr="0043475A">
              <w:rPr>
                <w:sz w:val="16"/>
                <w:szCs w:val="16"/>
                <w:lang w:val="fr-FR"/>
              </w:rPr>
              <w:t>Type: 1=cont, 2=tank, 4=drybulk, 10,11,12=routepoints etc.</w:t>
            </w:r>
          </w:p>
        </w:tc>
      </w:tr>
      <w:tr w:rsidR="008A777C" w:rsidRPr="00214A0B" w:rsidTr="007D1992">
        <w:tc>
          <w:tcPr>
            <w:tcW w:w="2552" w:type="dxa"/>
            <w:vAlign w:val="bottom"/>
          </w:tcPr>
          <w:p w:rsidR="008A777C" w:rsidRPr="00214A0B" w:rsidRDefault="008A777C" w:rsidP="007D1992">
            <w:pPr>
              <w:spacing w:line="200" w:lineRule="atLeast"/>
              <w:rPr>
                <w:sz w:val="16"/>
                <w:szCs w:val="16"/>
              </w:rPr>
            </w:pPr>
            <w:r w:rsidRPr="00214A0B">
              <w:rPr>
                <w:sz w:val="16"/>
                <w:szCs w:val="16"/>
              </w:rPr>
              <w:t>Lat</w:t>
            </w:r>
          </w:p>
        </w:tc>
        <w:tc>
          <w:tcPr>
            <w:tcW w:w="850" w:type="dxa"/>
            <w:vAlign w:val="bottom"/>
          </w:tcPr>
          <w:p w:rsidR="008A777C" w:rsidRPr="00214A0B" w:rsidRDefault="008A777C" w:rsidP="007D1992">
            <w:pPr>
              <w:spacing w:line="200" w:lineRule="atLeast"/>
              <w:rPr>
                <w:sz w:val="16"/>
                <w:szCs w:val="16"/>
              </w:rPr>
            </w:pPr>
            <w:r w:rsidRPr="00214A0B">
              <w:rPr>
                <w:sz w:val="16"/>
                <w:szCs w:val="16"/>
              </w:rPr>
              <w:t>N</w:t>
            </w:r>
          </w:p>
        </w:tc>
        <w:tc>
          <w:tcPr>
            <w:tcW w:w="4395" w:type="dxa"/>
            <w:vAlign w:val="bottom"/>
          </w:tcPr>
          <w:p w:rsidR="008A777C" w:rsidRPr="00214A0B" w:rsidRDefault="008A777C" w:rsidP="007D1992">
            <w:pPr>
              <w:spacing w:line="200" w:lineRule="atLeast"/>
              <w:rPr>
                <w:sz w:val="16"/>
                <w:szCs w:val="16"/>
              </w:rPr>
            </w:pPr>
            <w:r w:rsidRPr="00214A0B">
              <w:rPr>
                <w:sz w:val="16"/>
                <w:szCs w:val="16"/>
              </w:rPr>
              <w:t>Lat coördinaat van ligplaats in decimale notatie</w:t>
            </w:r>
          </w:p>
        </w:tc>
      </w:tr>
      <w:tr w:rsidR="008A777C" w:rsidRPr="003566BB" w:rsidTr="007D1992">
        <w:tc>
          <w:tcPr>
            <w:tcW w:w="2552" w:type="dxa"/>
            <w:vAlign w:val="bottom"/>
          </w:tcPr>
          <w:p w:rsidR="008A777C" w:rsidRPr="00214A0B" w:rsidRDefault="008A777C" w:rsidP="007D1992">
            <w:pPr>
              <w:spacing w:line="200" w:lineRule="atLeast"/>
              <w:rPr>
                <w:sz w:val="16"/>
                <w:szCs w:val="16"/>
              </w:rPr>
            </w:pPr>
            <w:r w:rsidRPr="00214A0B">
              <w:rPr>
                <w:sz w:val="16"/>
                <w:szCs w:val="16"/>
              </w:rPr>
              <w:t>Lon</w:t>
            </w:r>
          </w:p>
        </w:tc>
        <w:tc>
          <w:tcPr>
            <w:tcW w:w="850" w:type="dxa"/>
            <w:vAlign w:val="bottom"/>
          </w:tcPr>
          <w:p w:rsidR="008A777C" w:rsidRPr="00214A0B" w:rsidRDefault="008A777C" w:rsidP="007D1992">
            <w:pPr>
              <w:spacing w:line="200" w:lineRule="atLeast"/>
              <w:rPr>
                <w:sz w:val="16"/>
                <w:szCs w:val="16"/>
              </w:rPr>
            </w:pPr>
            <w:r w:rsidRPr="00214A0B">
              <w:rPr>
                <w:sz w:val="16"/>
                <w:szCs w:val="16"/>
              </w:rPr>
              <w:t>N</w:t>
            </w:r>
          </w:p>
        </w:tc>
        <w:tc>
          <w:tcPr>
            <w:tcW w:w="4395" w:type="dxa"/>
            <w:vAlign w:val="bottom"/>
          </w:tcPr>
          <w:p w:rsidR="008A777C" w:rsidRPr="0043475A" w:rsidRDefault="008A777C" w:rsidP="007D1992">
            <w:pPr>
              <w:spacing w:line="200" w:lineRule="atLeast"/>
              <w:rPr>
                <w:sz w:val="16"/>
                <w:szCs w:val="16"/>
                <w:lang w:val="en-US"/>
              </w:rPr>
            </w:pPr>
            <w:r w:rsidRPr="0043475A">
              <w:rPr>
                <w:sz w:val="16"/>
                <w:szCs w:val="16"/>
                <w:lang w:val="en-US"/>
              </w:rPr>
              <w:t>Long coördinaat in decimale notatie</w:t>
            </w:r>
          </w:p>
        </w:tc>
      </w:tr>
      <w:tr w:rsidR="008A777C" w:rsidRPr="00214A0B" w:rsidTr="007D1992">
        <w:tc>
          <w:tcPr>
            <w:tcW w:w="2552" w:type="dxa"/>
            <w:vAlign w:val="bottom"/>
          </w:tcPr>
          <w:p w:rsidR="008A777C" w:rsidRPr="00214A0B" w:rsidRDefault="008A777C" w:rsidP="007D1992">
            <w:pPr>
              <w:spacing w:line="200" w:lineRule="atLeast"/>
              <w:rPr>
                <w:sz w:val="16"/>
                <w:szCs w:val="16"/>
              </w:rPr>
            </w:pPr>
            <w:r w:rsidRPr="00214A0B">
              <w:rPr>
                <w:sz w:val="16"/>
                <w:szCs w:val="16"/>
              </w:rPr>
              <w:t>ivsVTSCode</w:t>
            </w:r>
          </w:p>
        </w:tc>
        <w:tc>
          <w:tcPr>
            <w:tcW w:w="850" w:type="dxa"/>
            <w:vAlign w:val="bottom"/>
          </w:tcPr>
          <w:p w:rsidR="008A777C" w:rsidRPr="00214A0B" w:rsidRDefault="008A777C" w:rsidP="007D1992">
            <w:pPr>
              <w:spacing w:line="200" w:lineRule="atLeast"/>
              <w:rPr>
                <w:sz w:val="16"/>
                <w:szCs w:val="16"/>
              </w:rPr>
            </w:pPr>
            <w:r w:rsidRPr="00214A0B">
              <w:rPr>
                <w:sz w:val="16"/>
                <w:szCs w:val="16"/>
              </w:rPr>
              <w:t>AN..20</w:t>
            </w:r>
          </w:p>
        </w:tc>
        <w:tc>
          <w:tcPr>
            <w:tcW w:w="4395" w:type="dxa"/>
            <w:vAlign w:val="bottom"/>
          </w:tcPr>
          <w:p w:rsidR="008A777C" w:rsidRPr="00214A0B" w:rsidRDefault="008A777C" w:rsidP="007D1992">
            <w:pPr>
              <w:spacing w:line="200" w:lineRule="atLeast"/>
              <w:rPr>
                <w:sz w:val="16"/>
                <w:szCs w:val="16"/>
              </w:rPr>
            </w:pPr>
            <w:r w:rsidRPr="00214A0B">
              <w:rPr>
                <w:sz w:val="16"/>
                <w:szCs w:val="16"/>
              </w:rPr>
              <w:t>VTS code (code v/h ontvangende systeem)</w:t>
            </w:r>
          </w:p>
        </w:tc>
      </w:tr>
      <w:tr w:rsidR="008A777C" w:rsidRPr="00214A0B" w:rsidTr="007D1992">
        <w:tc>
          <w:tcPr>
            <w:tcW w:w="2552" w:type="dxa"/>
            <w:vAlign w:val="bottom"/>
          </w:tcPr>
          <w:p w:rsidR="008A777C" w:rsidRPr="00214A0B" w:rsidRDefault="008A777C" w:rsidP="007D1992">
            <w:pPr>
              <w:spacing w:line="200" w:lineRule="atLeast"/>
              <w:rPr>
                <w:sz w:val="16"/>
                <w:szCs w:val="16"/>
              </w:rPr>
            </w:pPr>
            <w:r w:rsidRPr="00214A0B">
              <w:rPr>
                <w:sz w:val="16"/>
                <w:szCs w:val="16"/>
              </w:rPr>
              <w:t>Exits</w:t>
            </w:r>
          </w:p>
        </w:tc>
        <w:tc>
          <w:tcPr>
            <w:tcW w:w="850" w:type="dxa"/>
            <w:vAlign w:val="bottom"/>
          </w:tcPr>
          <w:p w:rsidR="008A777C" w:rsidRPr="00214A0B" w:rsidRDefault="008A777C" w:rsidP="007D1992">
            <w:pPr>
              <w:spacing w:line="200" w:lineRule="atLeast"/>
              <w:rPr>
                <w:sz w:val="16"/>
                <w:szCs w:val="16"/>
              </w:rPr>
            </w:pPr>
            <w:r w:rsidRPr="00214A0B">
              <w:rPr>
                <w:sz w:val="16"/>
                <w:szCs w:val="16"/>
              </w:rPr>
              <w:t>N</w:t>
            </w:r>
          </w:p>
        </w:tc>
        <w:tc>
          <w:tcPr>
            <w:tcW w:w="4395" w:type="dxa"/>
            <w:vAlign w:val="bottom"/>
          </w:tcPr>
          <w:p w:rsidR="008A777C" w:rsidRPr="00214A0B" w:rsidRDefault="008A777C" w:rsidP="008A777C">
            <w:pPr>
              <w:spacing w:line="200" w:lineRule="atLeast"/>
              <w:rPr>
                <w:sz w:val="16"/>
                <w:szCs w:val="16"/>
              </w:rPr>
            </w:pPr>
            <w:r w:rsidRPr="00214A0B">
              <w:rPr>
                <w:sz w:val="16"/>
                <w:szCs w:val="16"/>
              </w:rPr>
              <w:t>Aantal mogelijke vertrek richtingen , 0 of &gt;1 dan zijn er meer mogelijkheden en is extra informatie (1</w:t>
            </w:r>
            <w:r w:rsidRPr="00214A0B">
              <w:rPr>
                <w:sz w:val="16"/>
                <w:szCs w:val="16"/>
                <w:vertAlign w:val="superscript"/>
              </w:rPr>
              <w:t>e</w:t>
            </w:r>
            <w:r w:rsidRPr="00214A0B">
              <w:rPr>
                <w:sz w:val="16"/>
                <w:szCs w:val="16"/>
              </w:rPr>
              <w:t xml:space="preserve"> meldpunt) voor deze vertrekplaats nodig.</w:t>
            </w:r>
          </w:p>
        </w:tc>
      </w:tr>
      <w:tr w:rsidR="008A777C" w:rsidRPr="00214A0B" w:rsidTr="007D1992">
        <w:tc>
          <w:tcPr>
            <w:tcW w:w="2552" w:type="dxa"/>
            <w:vAlign w:val="bottom"/>
          </w:tcPr>
          <w:p w:rsidR="008A777C" w:rsidRPr="00214A0B" w:rsidRDefault="008A777C" w:rsidP="007D1992">
            <w:pPr>
              <w:spacing w:line="200" w:lineRule="atLeast"/>
              <w:rPr>
                <w:sz w:val="16"/>
                <w:szCs w:val="16"/>
              </w:rPr>
            </w:pPr>
            <w:r w:rsidRPr="00214A0B">
              <w:rPr>
                <w:sz w:val="16"/>
                <w:szCs w:val="16"/>
              </w:rPr>
              <w:t>source</w:t>
            </w:r>
          </w:p>
        </w:tc>
        <w:tc>
          <w:tcPr>
            <w:tcW w:w="850" w:type="dxa"/>
            <w:vAlign w:val="bottom"/>
          </w:tcPr>
          <w:p w:rsidR="008A777C" w:rsidRPr="00214A0B" w:rsidRDefault="008A777C" w:rsidP="007D1992">
            <w:pPr>
              <w:spacing w:line="200" w:lineRule="atLeast"/>
              <w:rPr>
                <w:sz w:val="16"/>
                <w:szCs w:val="16"/>
              </w:rPr>
            </w:pPr>
            <w:r w:rsidRPr="00214A0B">
              <w:rPr>
                <w:sz w:val="16"/>
                <w:szCs w:val="16"/>
              </w:rPr>
              <w:t>AN..70</w:t>
            </w:r>
          </w:p>
        </w:tc>
        <w:tc>
          <w:tcPr>
            <w:tcW w:w="4395" w:type="dxa"/>
            <w:vAlign w:val="bottom"/>
          </w:tcPr>
          <w:p w:rsidR="008A777C" w:rsidRPr="00214A0B" w:rsidRDefault="008A777C" w:rsidP="007D1992">
            <w:pPr>
              <w:spacing w:line="200" w:lineRule="atLeast"/>
              <w:rPr>
                <w:sz w:val="16"/>
                <w:szCs w:val="16"/>
              </w:rPr>
            </w:pPr>
            <w:r w:rsidRPr="00214A0B">
              <w:rPr>
                <w:sz w:val="16"/>
                <w:szCs w:val="16"/>
              </w:rPr>
              <w:t>Bron van het gegeven.</w:t>
            </w:r>
          </w:p>
        </w:tc>
      </w:tr>
      <w:tr w:rsidR="008A777C" w:rsidRPr="00214A0B" w:rsidTr="007D1992">
        <w:tc>
          <w:tcPr>
            <w:tcW w:w="2552" w:type="dxa"/>
            <w:vAlign w:val="bottom"/>
          </w:tcPr>
          <w:p w:rsidR="008A777C" w:rsidRPr="00214A0B" w:rsidRDefault="008A777C" w:rsidP="007D1992">
            <w:pPr>
              <w:spacing w:line="200" w:lineRule="atLeast"/>
              <w:rPr>
                <w:sz w:val="16"/>
                <w:szCs w:val="16"/>
              </w:rPr>
            </w:pPr>
            <w:r w:rsidRPr="00214A0B">
              <w:rPr>
                <w:sz w:val="16"/>
                <w:szCs w:val="16"/>
              </w:rPr>
              <w:t>remarks</w:t>
            </w:r>
          </w:p>
        </w:tc>
        <w:tc>
          <w:tcPr>
            <w:tcW w:w="850" w:type="dxa"/>
            <w:vAlign w:val="bottom"/>
          </w:tcPr>
          <w:p w:rsidR="008A777C" w:rsidRPr="00214A0B" w:rsidRDefault="008A777C" w:rsidP="007D1992">
            <w:pPr>
              <w:spacing w:line="200" w:lineRule="atLeast"/>
              <w:rPr>
                <w:sz w:val="16"/>
                <w:szCs w:val="16"/>
              </w:rPr>
            </w:pPr>
            <w:r w:rsidRPr="00214A0B">
              <w:rPr>
                <w:sz w:val="16"/>
                <w:szCs w:val="16"/>
              </w:rPr>
              <w:t>AN..512</w:t>
            </w:r>
          </w:p>
        </w:tc>
        <w:tc>
          <w:tcPr>
            <w:tcW w:w="4395" w:type="dxa"/>
            <w:vAlign w:val="bottom"/>
          </w:tcPr>
          <w:p w:rsidR="008A777C" w:rsidRPr="00214A0B" w:rsidRDefault="008A777C" w:rsidP="007D1992">
            <w:pPr>
              <w:spacing w:line="200" w:lineRule="atLeast"/>
              <w:rPr>
                <w:sz w:val="16"/>
                <w:szCs w:val="16"/>
              </w:rPr>
            </w:pPr>
            <w:r w:rsidRPr="00214A0B">
              <w:rPr>
                <w:sz w:val="16"/>
                <w:szCs w:val="16"/>
              </w:rPr>
              <w:t>Opmerkingen m.b.t. het beheer van dit gegeven.</w:t>
            </w:r>
          </w:p>
        </w:tc>
      </w:tr>
      <w:tr w:rsidR="008A777C" w:rsidRPr="00214A0B" w:rsidTr="007D1992">
        <w:tc>
          <w:tcPr>
            <w:tcW w:w="2552" w:type="dxa"/>
            <w:vAlign w:val="bottom"/>
          </w:tcPr>
          <w:p w:rsidR="008A777C" w:rsidRPr="00214A0B" w:rsidRDefault="008A777C" w:rsidP="007D1992">
            <w:pPr>
              <w:spacing w:line="200" w:lineRule="atLeast"/>
              <w:rPr>
                <w:sz w:val="16"/>
                <w:szCs w:val="16"/>
              </w:rPr>
            </w:pPr>
            <w:r w:rsidRPr="00214A0B">
              <w:rPr>
                <w:sz w:val="16"/>
                <w:szCs w:val="16"/>
              </w:rPr>
              <w:t>version</w:t>
            </w:r>
          </w:p>
        </w:tc>
        <w:tc>
          <w:tcPr>
            <w:tcW w:w="850" w:type="dxa"/>
            <w:vAlign w:val="bottom"/>
          </w:tcPr>
          <w:p w:rsidR="008A777C" w:rsidRPr="00214A0B" w:rsidRDefault="008A777C" w:rsidP="007D1992">
            <w:pPr>
              <w:spacing w:line="200" w:lineRule="atLeast"/>
              <w:rPr>
                <w:sz w:val="16"/>
                <w:szCs w:val="16"/>
              </w:rPr>
            </w:pPr>
            <w:r w:rsidRPr="00214A0B">
              <w:rPr>
                <w:sz w:val="16"/>
                <w:szCs w:val="16"/>
              </w:rPr>
              <w:t>N</w:t>
            </w:r>
          </w:p>
        </w:tc>
        <w:tc>
          <w:tcPr>
            <w:tcW w:w="4395" w:type="dxa"/>
            <w:vAlign w:val="bottom"/>
          </w:tcPr>
          <w:p w:rsidR="008A777C" w:rsidRPr="00214A0B" w:rsidRDefault="008A777C" w:rsidP="007D1992">
            <w:pPr>
              <w:spacing w:line="200" w:lineRule="atLeast"/>
              <w:rPr>
                <w:sz w:val="16"/>
                <w:szCs w:val="16"/>
              </w:rPr>
            </w:pPr>
            <w:r w:rsidRPr="00214A0B">
              <w:rPr>
                <w:sz w:val="16"/>
                <w:szCs w:val="16"/>
              </w:rPr>
              <w:t>Versienummer van dit gegeven</w:t>
            </w:r>
          </w:p>
        </w:tc>
      </w:tr>
      <w:tr w:rsidR="008A777C" w:rsidRPr="00214A0B" w:rsidTr="007D1992">
        <w:tc>
          <w:tcPr>
            <w:tcW w:w="2552" w:type="dxa"/>
            <w:vAlign w:val="bottom"/>
          </w:tcPr>
          <w:p w:rsidR="008A777C" w:rsidRPr="00214A0B" w:rsidRDefault="008A777C" w:rsidP="007D1992">
            <w:pPr>
              <w:spacing w:line="200" w:lineRule="atLeast"/>
              <w:rPr>
                <w:sz w:val="16"/>
                <w:szCs w:val="16"/>
              </w:rPr>
            </w:pPr>
            <w:r w:rsidRPr="00214A0B">
              <w:rPr>
                <w:sz w:val="16"/>
                <w:szCs w:val="16"/>
              </w:rPr>
              <w:t>Erased</w:t>
            </w:r>
          </w:p>
        </w:tc>
        <w:tc>
          <w:tcPr>
            <w:tcW w:w="850" w:type="dxa"/>
            <w:vAlign w:val="bottom"/>
          </w:tcPr>
          <w:p w:rsidR="008A777C" w:rsidRPr="00214A0B" w:rsidRDefault="008A777C" w:rsidP="007D1992">
            <w:pPr>
              <w:spacing w:line="200" w:lineRule="atLeast"/>
              <w:rPr>
                <w:sz w:val="16"/>
                <w:szCs w:val="16"/>
              </w:rPr>
            </w:pPr>
            <w:r w:rsidRPr="00214A0B">
              <w:rPr>
                <w:sz w:val="16"/>
                <w:szCs w:val="16"/>
              </w:rPr>
              <w:t>B</w:t>
            </w:r>
          </w:p>
        </w:tc>
        <w:tc>
          <w:tcPr>
            <w:tcW w:w="4395" w:type="dxa"/>
            <w:vAlign w:val="bottom"/>
          </w:tcPr>
          <w:p w:rsidR="008A777C" w:rsidRPr="00214A0B" w:rsidRDefault="008A777C" w:rsidP="007D1992">
            <w:pPr>
              <w:spacing w:line="200" w:lineRule="atLeast"/>
              <w:rPr>
                <w:sz w:val="16"/>
                <w:szCs w:val="16"/>
              </w:rPr>
            </w:pPr>
            <w:r w:rsidRPr="00214A0B">
              <w:rPr>
                <w:sz w:val="16"/>
                <w:szCs w:val="16"/>
              </w:rPr>
              <w:t>Boolean True=gegeven is logisch verwijderd.</w:t>
            </w:r>
          </w:p>
        </w:tc>
      </w:tr>
      <w:tr w:rsidR="008A777C" w:rsidRPr="00214A0B" w:rsidTr="007D1992">
        <w:tc>
          <w:tcPr>
            <w:tcW w:w="2552" w:type="dxa"/>
            <w:vAlign w:val="bottom"/>
          </w:tcPr>
          <w:p w:rsidR="008A777C" w:rsidRPr="00214A0B" w:rsidRDefault="008A777C" w:rsidP="007D1992">
            <w:pPr>
              <w:spacing w:line="200" w:lineRule="atLeast"/>
              <w:rPr>
                <w:sz w:val="16"/>
                <w:szCs w:val="16"/>
              </w:rPr>
            </w:pPr>
            <w:r w:rsidRPr="00214A0B">
              <w:rPr>
                <w:sz w:val="16"/>
                <w:szCs w:val="16"/>
              </w:rPr>
              <w:t>Lastupdate</w:t>
            </w:r>
          </w:p>
        </w:tc>
        <w:tc>
          <w:tcPr>
            <w:tcW w:w="850" w:type="dxa"/>
            <w:vAlign w:val="bottom"/>
          </w:tcPr>
          <w:p w:rsidR="008A777C" w:rsidRPr="00214A0B" w:rsidRDefault="008A777C" w:rsidP="007D1992">
            <w:pPr>
              <w:spacing w:line="200" w:lineRule="atLeast"/>
              <w:rPr>
                <w:sz w:val="16"/>
                <w:szCs w:val="16"/>
              </w:rPr>
            </w:pPr>
            <w:r w:rsidRPr="00214A0B">
              <w:rPr>
                <w:sz w:val="16"/>
                <w:szCs w:val="16"/>
              </w:rPr>
              <w:t>DT</w:t>
            </w:r>
          </w:p>
        </w:tc>
        <w:tc>
          <w:tcPr>
            <w:tcW w:w="4395" w:type="dxa"/>
            <w:vAlign w:val="bottom"/>
          </w:tcPr>
          <w:p w:rsidR="008A777C" w:rsidRPr="00214A0B" w:rsidRDefault="008A777C" w:rsidP="007D1992">
            <w:pPr>
              <w:spacing w:line="200" w:lineRule="atLeast"/>
              <w:rPr>
                <w:sz w:val="16"/>
                <w:szCs w:val="16"/>
              </w:rPr>
            </w:pPr>
            <w:r w:rsidRPr="00214A0B">
              <w:rPr>
                <w:sz w:val="16"/>
                <w:szCs w:val="16"/>
              </w:rPr>
              <w:t>Mutatie datumtijd.</w:t>
            </w:r>
          </w:p>
        </w:tc>
      </w:tr>
    </w:tbl>
    <w:p w:rsidR="006732C3" w:rsidRPr="00214A0B" w:rsidRDefault="006732C3">
      <w:pPr>
        <w:spacing w:line="240" w:lineRule="auto"/>
      </w:pPr>
    </w:p>
    <w:p w:rsidR="006732C3" w:rsidRPr="00214A0B" w:rsidRDefault="006732C3" w:rsidP="006732C3">
      <w:pPr>
        <w:pStyle w:val="Appendix3"/>
      </w:pPr>
      <w:r w:rsidRPr="00214A0B">
        <w:t>ERI HS-code velden</w:t>
      </w:r>
    </w:p>
    <w:p w:rsidR="006732C3" w:rsidRPr="00214A0B" w:rsidRDefault="006732C3" w:rsidP="006732C3">
      <w:pPr>
        <w:spacing w:after="60"/>
        <w:rPr>
          <w:lang w:eastAsia="ar-SA"/>
        </w:rPr>
      </w:pPr>
      <w:r w:rsidRPr="00214A0B">
        <w:rPr>
          <w:lang w:eastAsia="ar-SA"/>
        </w:rPr>
        <w:t>Een HS-code (niet-gevaarlijke stoffen) kent de volgende informatie velden:</w:t>
      </w:r>
    </w:p>
    <w:tbl>
      <w:tblPr>
        <w:tblW w:w="7797" w:type="dxa"/>
        <w:tblInd w:w="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2552"/>
        <w:gridCol w:w="850"/>
        <w:gridCol w:w="4395"/>
      </w:tblGrid>
      <w:tr w:rsidR="006732C3" w:rsidRPr="00214A0B" w:rsidTr="007D1992">
        <w:trPr>
          <w:tblHeader/>
        </w:trPr>
        <w:tc>
          <w:tcPr>
            <w:tcW w:w="2552" w:type="dxa"/>
            <w:tcBorders>
              <w:bottom w:val="single" w:sz="4" w:space="0" w:color="000000"/>
            </w:tcBorders>
            <w:shd w:val="clear" w:color="auto" w:fill="D9D9D9"/>
            <w:vAlign w:val="bottom"/>
          </w:tcPr>
          <w:p w:rsidR="006732C3" w:rsidRPr="00214A0B" w:rsidRDefault="006732C3" w:rsidP="007D1992">
            <w:pPr>
              <w:keepNext/>
              <w:keepLines/>
              <w:spacing w:line="200" w:lineRule="atLeast"/>
              <w:rPr>
                <w:b/>
                <w:sz w:val="16"/>
                <w:szCs w:val="16"/>
              </w:rPr>
            </w:pPr>
            <w:r w:rsidRPr="00214A0B">
              <w:rPr>
                <w:b/>
                <w:sz w:val="16"/>
                <w:szCs w:val="16"/>
              </w:rPr>
              <w:t>Velden</w:t>
            </w:r>
          </w:p>
        </w:tc>
        <w:tc>
          <w:tcPr>
            <w:tcW w:w="850" w:type="dxa"/>
            <w:shd w:val="clear" w:color="auto" w:fill="D9D9D9"/>
            <w:vAlign w:val="bottom"/>
          </w:tcPr>
          <w:p w:rsidR="006732C3" w:rsidRPr="00214A0B" w:rsidRDefault="006732C3" w:rsidP="007D1992">
            <w:pPr>
              <w:keepNext/>
              <w:keepLines/>
              <w:spacing w:line="200" w:lineRule="atLeast"/>
              <w:rPr>
                <w:b/>
                <w:sz w:val="16"/>
                <w:szCs w:val="16"/>
              </w:rPr>
            </w:pPr>
            <w:r w:rsidRPr="00214A0B">
              <w:rPr>
                <w:b/>
                <w:sz w:val="16"/>
                <w:szCs w:val="16"/>
              </w:rPr>
              <w:t>Type</w:t>
            </w:r>
          </w:p>
        </w:tc>
        <w:tc>
          <w:tcPr>
            <w:tcW w:w="4395" w:type="dxa"/>
            <w:shd w:val="clear" w:color="auto" w:fill="D9D9D9"/>
            <w:vAlign w:val="bottom"/>
          </w:tcPr>
          <w:p w:rsidR="006732C3" w:rsidRPr="00214A0B" w:rsidRDefault="006732C3" w:rsidP="007D1992">
            <w:pPr>
              <w:keepNext/>
              <w:keepLines/>
              <w:spacing w:line="200" w:lineRule="atLeast"/>
              <w:rPr>
                <w:b/>
                <w:sz w:val="16"/>
                <w:szCs w:val="16"/>
              </w:rPr>
            </w:pPr>
            <w:r w:rsidRPr="00214A0B">
              <w:rPr>
                <w:b/>
                <w:sz w:val="16"/>
                <w:szCs w:val="16"/>
              </w:rPr>
              <w:t>Omschrijving</w:t>
            </w:r>
          </w:p>
        </w:tc>
      </w:tr>
      <w:tr w:rsidR="006732C3" w:rsidRPr="00214A0B" w:rsidTr="007D1992">
        <w:tc>
          <w:tcPr>
            <w:tcW w:w="2552" w:type="dxa"/>
            <w:shd w:val="clear" w:color="auto" w:fill="FFFF99"/>
            <w:vAlign w:val="bottom"/>
          </w:tcPr>
          <w:p w:rsidR="006732C3" w:rsidRPr="00214A0B" w:rsidRDefault="006732C3" w:rsidP="007D1992">
            <w:pPr>
              <w:spacing w:line="200" w:lineRule="atLeast"/>
              <w:rPr>
                <w:sz w:val="16"/>
                <w:szCs w:val="16"/>
              </w:rPr>
            </w:pPr>
            <w:r w:rsidRPr="00214A0B">
              <w:rPr>
                <w:sz w:val="16"/>
                <w:szCs w:val="16"/>
              </w:rPr>
              <w:t>hsCode</w:t>
            </w:r>
          </w:p>
        </w:tc>
        <w:tc>
          <w:tcPr>
            <w:tcW w:w="850" w:type="dxa"/>
            <w:vAlign w:val="bottom"/>
          </w:tcPr>
          <w:p w:rsidR="006732C3" w:rsidRPr="00214A0B" w:rsidRDefault="007D1992" w:rsidP="007D1992">
            <w:pPr>
              <w:spacing w:line="200" w:lineRule="atLeast"/>
              <w:rPr>
                <w:sz w:val="16"/>
                <w:szCs w:val="16"/>
              </w:rPr>
            </w:pPr>
            <w:r w:rsidRPr="00214A0B">
              <w:rPr>
                <w:sz w:val="16"/>
                <w:szCs w:val="16"/>
              </w:rPr>
              <w:t>AN10</w:t>
            </w:r>
          </w:p>
        </w:tc>
        <w:tc>
          <w:tcPr>
            <w:tcW w:w="4395" w:type="dxa"/>
            <w:vAlign w:val="bottom"/>
          </w:tcPr>
          <w:p w:rsidR="006732C3" w:rsidRPr="00214A0B" w:rsidRDefault="007D1992" w:rsidP="007D1992">
            <w:pPr>
              <w:spacing w:line="200" w:lineRule="atLeast"/>
              <w:rPr>
                <w:sz w:val="16"/>
                <w:szCs w:val="16"/>
              </w:rPr>
            </w:pPr>
            <w:r w:rsidRPr="00214A0B">
              <w:rPr>
                <w:sz w:val="16"/>
                <w:szCs w:val="16"/>
              </w:rPr>
              <w:t>Unieke 10 cijferige HS-code (1</w:t>
            </w:r>
            <w:r w:rsidRPr="00214A0B">
              <w:rPr>
                <w:sz w:val="16"/>
                <w:szCs w:val="16"/>
                <w:vertAlign w:val="superscript"/>
              </w:rPr>
              <w:t>e</w:t>
            </w:r>
            <w:r w:rsidRPr="00214A0B">
              <w:rPr>
                <w:sz w:val="16"/>
                <w:szCs w:val="16"/>
              </w:rPr>
              <w:t xml:space="preserve"> 6 zijn significant)</w:t>
            </w:r>
          </w:p>
        </w:tc>
      </w:tr>
      <w:tr w:rsidR="00A16BE5" w:rsidRPr="00214A0B" w:rsidTr="007D1992">
        <w:tc>
          <w:tcPr>
            <w:tcW w:w="2552" w:type="dxa"/>
            <w:vAlign w:val="bottom"/>
          </w:tcPr>
          <w:p w:rsidR="00A16BE5" w:rsidRPr="00214A0B" w:rsidRDefault="00A16BE5" w:rsidP="00A16BE5">
            <w:pPr>
              <w:spacing w:line="200" w:lineRule="atLeast"/>
              <w:rPr>
                <w:sz w:val="16"/>
                <w:szCs w:val="16"/>
              </w:rPr>
            </w:pPr>
            <w:r w:rsidRPr="00214A0B">
              <w:rPr>
                <w:sz w:val="16"/>
                <w:szCs w:val="16"/>
              </w:rPr>
              <w:t>codeOld</w:t>
            </w:r>
          </w:p>
        </w:tc>
        <w:tc>
          <w:tcPr>
            <w:tcW w:w="850" w:type="dxa"/>
            <w:vAlign w:val="bottom"/>
          </w:tcPr>
          <w:p w:rsidR="00A16BE5" w:rsidRPr="00214A0B" w:rsidRDefault="00A16BE5" w:rsidP="00A16BE5">
            <w:pPr>
              <w:spacing w:line="200" w:lineRule="atLeast"/>
              <w:rPr>
                <w:sz w:val="16"/>
                <w:szCs w:val="16"/>
              </w:rPr>
            </w:pPr>
            <w:r w:rsidRPr="00214A0B">
              <w:rPr>
                <w:sz w:val="16"/>
                <w:szCs w:val="16"/>
              </w:rPr>
              <w:t>AN10</w:t>
            </w:r>
          </w:p>
        </w:tc>
        <w:tc>
          <w:tcPr>
            <w:tcW w:w="4395" w:type="dxa"/>
            <w:vAlign w:val="bottom"/>
          </w:tcPr>
          <w:p w:rsidR="00A16BE5" w:rsidRPr="00214A0B" w:rsidRDefault="00A16BE5" w:rsidP="00A16BE5">
            <w:pPr>
              <w:spacing w:line="200" w:lineRule="atLeast"/>
              <w:rPr>
                <w:sz w:val="16"/>
                <w:szCs w:val="16"/>
              </w:rPr>
            </w:pPr>
            <w:r w:rsidRPr="00214A0B">
              <w:rPr>
                <w:sz w:val="16"/>
                <w:szCs w:val="16"/>
              </w:rPr>
              <w:t xml:space="preserve">Oude vorige code (i.g.v. </w:t>
            </w:r>
            <w:r>
              <w:rPr>
                <w:sz w:val="16"/>
                <w:szCs w:val="16"/>
              </w:rPr>
              <w:t xml:space="preserve">code </w:t>
            </w:r>
            <w:r w:rsidRPr="00214A0B">
              <w:rPr>
                <w:sz w:val="16"/>
                <w:szCs w:val="16"/>
              </w:rPr>
              <w:t>wijziging</w:t>
            </w:r>
            <w:r>
              <w:rPr>
                <w:sz w:val="16"/>
                <w:szCs w:val="16"/>
              </w:rPr>
              <w:t xml:space="preserve"> verwijst dit veld naar de vervangen hsCode</w:t>
            </w:r>
            <w:r w:rsidRPr="00214A0B">
              <w:rPr>
                <w:sz w:val="16"/>
                <w:szCs w:val="16"/>
              </w:rPr>
              <w:t>).</w:t>
            </w:r>
          </w:p>
        </w:tc>
      </w:tr>
      <w:tr w:rsidR="006732C3" w:rsidRPr="00214A0B" w:rsidTr="007D1992">
        <w:tc>
          <w:tcPr>
            <w:tcW w:w="2552" w:type="dxa"/>
            <w:vAlign w:val="bottom"/>
          </w:tcPr>
          <w:p w:rsidR="006732C3" w:rsidRPr="00214A0B" w:rsidRDefault="006732C3" w:rsidP="007D1992">
            <w:pPr>
              <w:spacing w:line="200" w:lineRule="atLeast"/>
              <w:rPr>
                <w:sz w:val="16"/>
                <w:szCs w:val="16"/>
              </w:rPr>
            </w:pPr>
            <w:r w:rsidRPr="00214A0B">
              <w:rPr>
                <w:sz w:val="16"/>
                <w:szCs w:val="16"/>
              </w:rPr>
              <w:t>Name (velden)</w:t>
            </w:r>
          </w:p>
        </w:tc>
        <w:tc>
          <w:tcPr>
            <w:tcW w:w="850" w:type="dxa"/>
            <w:vAlign w:val="bottom"/>
          </w:tcPr>
          <w:p w:rsidR="006732C3" w:rsidRPr="00214A0B" w:rsidRDefault="007D1992" w:rsidP="007D1992">
            <w:pPr>
              <w:spacing w:line="200" w:lineRule="atLeast"/>
              <w:rPr>
                <w:sz w:val="16"/>
                <w:szCs w:val="16"/>
              </w:rPr>
            </w:pPr>
            <w:r w:rsidRPr="00214A0B">
              <w:rPr>
                <w:sz w:val="16"/>
                <w:szCs w:val="16"/>
              </w:rPr>
              <w:t>AN..70</w:t>
            </w:r>
          </w:p>
        </w:tc>
        <w:tc>
          <w:tcPr>
            <w:tcW w:w="4395" w:type="dxa"/>
            <w:vAlign w:val="bottom"/>
          </w:tcPr>
          <w:p w:rsidR="006732C3" w:rsidRPr="00214A0B" w:rsidRDefault="007D1992" w:rsidP="007D1992">
            <w:pPr>
              <w:spacing w:line="200" w:lineRule="atLeast"/>
              <w:rPr>
                <w:sz w:val="16"/>
                <w:szCs w:val="16"/>
              </w:rPr>
            </w:pPr>
            <w:r w:rsidRPr="00214A0B">
              <w:rPr>
                <w:sz w:val="16"/>
                <w:szCs w:val="16"/>
              </w:rPr>
              <w:t xml:space="preserve">Naam van de stof </w:t>
            </w:r>
            <w:r w:rsidR="006732C3" w:rsidRPr="00214A0B">
              <w:rPr>
                <w:sz w:val="16"/>
                <w:szCs w:val="16"/>
              </w:rPr>
              <w:t xml:space="preserve">(in </w:t>
            </w:r>
            <w:r w:rsidRPr="00214A0B">
              <w:rPr>
                <w:sz w:val="16"/>
                <w:szCs w:val="16"/>
              </w:rPr>
              <w:t>2</w:t>
            </w:r>
            <w:r w:rsidR="006732C3" w:rsidRPr="00214A0B">
              <w:rPr>
                <w:sz w:val="16"/>
                <w:szCs w:val="16"/>
              </w:rPr>
              <w:t>5 notaties/spellingen)</w:t>
            </w:r>
            <w:r w:rsidRPr="00214A0B">
              <w:rPr>
                <w:sz w:val="16"/>
                <w:szCs w:val="16"/>
              </w:rPr>
              <w:t>, alleen de velden: Loc, NL, DE, FR, EN worden gebruikt.</w:t>
            </w:r>
          </w:p>
        </w:tc>
      </w:tr>
      <w:tr w:rsidR="007D1992" w:rsidRPr="00214A0B" w:rsidTr="007D1992">
        <w:tc>
          <w:tcPr>
            <w:tcW w:w="2552" w:type="dxa"/>
            <w:vAlign w:val="bottom"/>
          </w:tcPr>
          <w:p w:rsidR="007D1992" w:rsidRPr="00214A0B" w:rsidRDefault="007D1992" w:rsidP="007D1992">
            <w:pPr>
              <w:spacing w:line="200" w:lineRule="atLeast"/>
              <w:rPr>
                <w:sz w:val="16"/>
                <w:szCs w:val="16"/>
              </w:rPr>
            </w:pPr>
            <w:r w:rsidRPr="00214A0B">
              <w:rPr>
                <w:sz w:val="16"/>
                <w:szCs w:val="16"/>
              </w:rPr>
              <w:t>nstCode</w:t>
            </w:r>
          </w:p>
        </w:tc>
        <w:tc>
          <w:tcPr>
            <w:tcW w:w="850" w:type="dxa"/>
            <w:vAlign w:val="bottom"/>
          </w:tcPr>
          <w:p w:rsidR="007D1992" w:rsidRPr="00214A0B" w:rsidRDefault="007D1992" w:rsidP="007D1992">
            <w:pPr>
              <w:spacing w:line="200" w:lineRule="atLeast"/>
              <w:rPr>
                <w:sz w:val="16"/>
                <w:szCs w:val="16"/>
              </w:rPr>
            </w:pPr>
            <w:r w:rsidRPr="00214A0B">
              <w:rPr>
                <w:sz w:val="16"/>
                <w:szCs w:val="16"/>
              </w:rPr>
              <w:t>AN..6</w:t>
            </w:r>
          </w:p>
        </w:tc>
        <w:tc>
          <w:tcPr>
            <w:tcW w:w="4395" w:type="dxa"/>
            <w:vAlign w:val="bottom"/>
          </w:tcPr>
          <w:p w:rsidR="007D1992" w:rsidRPr="00214A0B" w:rsidRDefault="007D1992" w:rsidP="007D1992">
            <w:pPr>
              <w:spacing w:line="200" w:lineRule="atLeast"/>
              <w:rPr>
                <w:sz w:val="16"/>
                <w:szCs w:val="16"/>
              </w:rPr>
            </w:pPr>
            <w:r w:rsidRPr="00214A0B">
              <w:rPr>
                <w:sz w:val="16"/>
                <w:szCs w:val="16"/>
              </w:rPr>
              <w:t>Bijbehorende NST statistiek categorie (NST2007)</w:t>
            </w:r>
          </w:p>
        </w:tc>
      </w:tr>
      <w:tr w:rsidR="007D1992" w:rsidRPr="00214A0B" w:rsidTr="007D1992">
        <w:tc>
          <w:tcPr>
            <w:tcW w:w="2552" w:type="dxa"/>
            <w:vAlign w:val="bottom"/>
          </w:tcPr>
          <w:p w:rsidR="007D1992" w:rsidRPr="00214A0B" w:rsidRDefault="007D1992" w:rsidP="007D1992">
            <w:pPr>
              <w:spacing w:line="200" w:lineRule="atLeast"/>
              <w:rPr>
                <w:sz w:val="16"/>
                <w:szCs w:val="16"/>
              </w:rPr>
            </w:pPr>
            <w:r w:rsidRPr="00214A0B">
              <w:rPr>
                <w:sz w:val="16"/>
                <w:szCs w:val="16"/>
              </w:rPr>
              <w:t>nstName</w:t>
            </w:r>
          </w:p>
        </w:tc>
        <w:tc>
          <w:tcPr>
            <w:tcW w:w="850" w:type="dxa"/>
            <w:vAlign w:val="bottom"/>
          </w:tcPr>
          <w:p w:rsidR="007D1992" w:rsidRPr="00214A0B" w:rsidRDefault="007D1992" w:rsidP="007D1992">
            <w:pPr>
              <w:spacing w:line="200" w:lineRule="atLeast"/>
              <w:rPr>
                <w:sz w:val="16"/>
                <w:szCs w:val="16"/>
              </w:rPr>
            </w:pPr>
            <w:r w:rsidRPr="00214A0B">
              <w:rPr>
                <w:sz w:val="16"/>
                <w:szCs w:val="16"/>
              </w:rPr>
              <w:t>AN..70</w:t>
            </w:r>
          </w:p>
        </w:tc>
        <w:tc>
          <w:tcPr>
            <w:tcW w:w="4395" w:type="dxa"/>
            <w:vAlign w:val="bottom"/>
          </w:tcPr>
          <w:p w:rsidR="007D1992" w:rsidRPr="00214A0B" w:rsidRDefault="007D1992" w:rsidP="007D1992">
            <w:pPr>
              <w:spacing w:line="200" w:lineRule="atLeast"/>
              <w:rPr>
                <w:sz w:val="16"/>
                <w:szCs w:val="16"/>
              </w:rPr>
            </w:pPr>
            <w:r w:rsidRPr="00214A0B">
              <w:rPr>
                <w:sz w:val="16"/>
                <w:szCs w:val="16"/>
              </w:rPr>
              <w:t>Bijbehorende Engelse NST omschrijving</w:t>
            </w:r>
          </w:p>
        </w:tc>
      </w:tr>
      <w:tr w:rsidR="007D1992" w:rsidRPr="00214A0B" w:rsidTr="007D1992">
        <w:tc>
          <w:tcPr>
            <w:tcW w:w="2552" w:type="dxa"/>
            <w:vAlign w:val="bottom"/>
          </w:tcPr>
          <w:p w:rsidR="007D1992" w:rsidRPr="00214A0B" w:rsidRDefault="007D1992" w:rsidP="007D1992">
            <w:pPr>
              <w:spacing w:line="200" w:lineRule="atLeast"/>
              <w:rPr>
                <w:sz w:val="16"/>
                <w:szCs w:val="16"/>
              </w:rPr>
            </w:pPr>
            <w:r w:rsidRPr="00214A0B">
              <w:rPr>
                <w:sz w:val="16"/>
                <w:szCs w:val="16"/>
              </w:rPr>
              <w:t>source</w:t>
            </w:r>
          </w:p>
        </w:tc>
        <w:tc>
          <w:tcPr>
            <w:tcW w:w="850" w:type="dxa"/>
            <w:vAlign w:val="bottom"/>
          </w:tcPr>
          <w:p w:rsidR="007D1992" w:rsidRPr="00214A0B" w:rsidRDefault="007D1992" w:rsidP="007D1992">
            <w:pPr>
              <w:spacing w:line="200" w:lineRule="atLeast"/>
              <w:rPr>
                <w:sz w:val="16"/>
                <w:szCs w:val="16"/>
              </w:rPr>
            </w:pPr>
            <w:r w:rsidRPr="00214A0B">
              <w:rPr>
                <w:sz w:val="16"/>
                <w:szCs w:val="16"/>
              </w:rPr>
              <w:t>AN..70</w:t>
            </w:r>
          </w:p>
        </w:tc>
        <w:tc>
          <w:tcPr>
            <w:tcW w:w="4395" w:type="dxa"/>
            <w:vAlign w:val="bottom"/>
          </w:tcPr>
          <w:p w:rsidR="007D1992" w:rsidRPr="00214A0B" w:rsidRDefault="007D1992" w:rsidP="007D1992">
            <w:pPr>
              <w:spacing w:line="200" w:lineRule="atLeast"/>
              <w:rPr>
                <w:sz w:val="16"/>
                <w:szCs w:val="16"/>
              </w:rPr>
            </w:pPr>
            <w:r w:rsidRPr="00214A0B">
              <w:rPr>
                <w:sz w:val="16"/>
                <w:szCs w:val="16"/>
              </w:rPr>
              <w:t>Bron van het gegeven.</w:t>
            </w:r>
          </w:p>
        </w:tc>
      </w:tr>
      <w:tr w:rsidR="007D1992" w:rsidRPr="00214A0B" w:rsidTr="007D1992">
        <w:tc>
          <w:tcPr>
            <w:tcW w:w="2552" w:type="dxa"/>
            <w:vAlign w:val="bottom"/>
          </w:tcPr>
          <w:p w:rsidR="007D1992" w:rsidRPr="00214A0B" w:rsidRDefault="007D1992" w:rsidP="007D1992">
            <w:pPr>
              <w:spacing w:line="200" w:lineRule="atLeast"/>
              <w:rPr>
                <w:sz w:val="16"/>
                <w:szCs w:val="16"/>
              </w:rPr>
            </w:pPr>
            <w:r w:rsidRPr="00214A0B">
              <w:rPr>
                <w:sz w:val="16"/>
                <w:szCs w:val="16"/>
              </w:rPr>
              <w:t>remarks</w:t>
            </w:r>
          </w:p>
        </w:tc>
        <w:tc>
          <w:tcPr>
            <w:tcW w:w="850" w:type="dxa"/>
            <w:vAlign w:val="bottom"/>
          </w:tcPr>
          <w:p w:rsidR="007D1992" w:rsidRPr="00214A0B" w:rsidRDefault="007D1992" w:rsidP="007D1992">
            <w:pPr>
              <w:spacing w:line="200" w:lineRule="atLeast"/>
              <w:rPr>
                <w:sz w:val="16"/>
                <w:szCs w:val="16"/>
              </w:rPr>
            </w:pPr>
            <w:r w:rsidRPr="00214A0B">
              <w:rPr>
                <w:sz w:val="16"/>
                <w:szCs w:val="16"/>
              </w:rPr>
              <w:t>AN..512</w:t>
            </w:r>
          </w:p>
        </w:tc>
        <w:tc>
          <w:tcPr>
            <w:tcW w:w="4395" w:type="dxa"/>
            <w:vAlign w:val="bottom"/>
          </w:tcPr>
          <w:p w:rsidR="007D1992" w:rsidRPr="00214A0B" w:rsidRDefault="007D1992" w:rsidP="007D1992">
            <w:pPr>
              <w:spacing w:line="200" w:lineRule="atLeast"/>
              <w:rPr>
                <w:sz w:val="16"/>
                <w:szCs w:val="16"/>
              </w:rPr>
            </w:pPr>
            <w:r w:rsidRPr="00214A0B">
              <w:rPr>
                <w:sz w:val="16"/>
                <w:szCs w:val="16"/>
              </w:rPr>
              <w:t>Opmerkingen m.b.t. het beheer van dit gegeven.</w:t>
            </w:r>
          </w:p>
        </w:tc>
      </w:tr>
      <w:tr w:rsidR="007D1992" w:rsidRPr="00214A0B" w:rsidTr="007D1992">
        <w:tc>
          <w:tcPr>
            <w:tcW w:w="2552" w:type="dxa"/>
            <w:vAlign w:val="bottom"/>
          </w:tcPr>
          <w:p w:rsidR="007D1992" w:rsidRPr="00214A0B" w:rsidRDefault="007D1992" w:rsidP="007D1992">
            <w:pPr>
              <w:spacing w:line="200" w:lineRule="atLeast"/>
              <w:rPr>
                <w:sz w:val="16"/>
                <w:szCs w:val="16"/>
              </w:rPr>
            </w:pPr>
            <w:r w:rsidRPr="00214A0B">
              <w:rPr>
                <w:sz w:val="16"/>
                <w:szCs w:val="16"/>
              </w:rPr>
              <w:t>version</w:t>
            </w:r>
          </w:p>
        </w:tc>
        <w:tc>
          <w:tcPr>
            <w:tcW w:w="850" w:type="dxa"/>
            <w:vAlign w:val="bottom"/>
          </w:tcPr>
          <w:p w:rsidR="007D1992" w:rsidRPr="00214A0B" w:rsidRDefault="007D1992" w:rsidP="007D1992">
            <w:pPr>
              <w:spacing w:line="200" w:lineRule="atLeast"/>
              <w:rPr>
                <w:sz w:val="16"/>
                <w:szCs w:val="16"/>
              </w:rPr>
            </w:pPr>
            <w:r w:rsidRPr="00214A0B">
              <w:rPr>
                <w:sz w:val="16"/>
                <w:szCs w:val="16"/>
              </w:rPr>
              <w:t>N</w:t>
            </w:r>
          </w:p>
        </w:tc>
        <w:tc>
          <w:tcPr>
            <w:tcW w:w="4395" w:type="dxa"/>
            <w:vAlign w:val="bottom"/>
          </w:tcPr>
          <w:p w:rsidR="007D1992" w:rsidRPr="00214A0B" w:rsidRDefault="007D1992" w:rsidP="007D1992">
            <w:pPr>
              <w:spacing w:line="200" w:lineRule="atLeast"/>
              <w:rPr>
                <w:sz w:val="16"/>
                <w:szCs w:val="16"/>
              </w:rPr>
            </w:pPr>
            <w:r w:rsidRPr="00214A0B">
              <w:rPr>
                <w:sz w:val="16"/>
                <w:szCs w:val="16"/>
              </w:rPr>
              <w:t>Versienummer van dit gegeven</w:t>
            </w:r>
          </w:p>
        </w:tc>
      </w:tr>
      <w:tr w:rsidR="007D1992" w:rsidRPr="00214A0B" w:rsidTr="007D1992">
        <w:tc>
          <w:tcPr>
            <w:tcW w:w="2552" w:type="dxa"/>
            <w:vAlign w:val="bottom"/>
          </w:tcPr>
          <w:p w:rsidR="007D1992" w:rsidRPr="00214A0B" w:rsidRDefault="007D1992" w:rsidP="007D1992">
            <w:pPr>
              <w:spacing w:line="200" w:lineRule="atLeast"/>
              <w:rPr>
                <w:sz w:val="16"/>
                <w:szCs w:val="16"/>
              </w:rPr>
            </w:pPr>
            <w:r w:rsidRPr="00214A0B">
              <w:rPr>
                <w:sz w:val="16"/>
                <w:szCs w:val="16"/>
              </w:rPr>
              <w:t>Erased</w:t>
            </w:r>
          </w:p>
        </w:tc>
        <w:tc>
          <w:tcPr>
            <w:tcW w:w="850" w:type="dxa"/>
            <w:vAlign w:val="bottom"/>
          </w:tcPr>
          <w:p w:rsidR="007D1992" w:rsidRPr="00214A0B" w:rsidRDefault="007D1992" w:rsidP="007D1992">
            <w:pPr>
              <w:spacing w:line="200" w:lineRule="atLeast"/>
              <w:rPr>
                <w:sz w:val="16"/>
                <w:szCs w:val="16"/>
              </w:rPr>
            </w:pPr>
            <w:r w:rsidRPr="00214A0B">
              <w:rPr>
                <w:sz w:val="16"/>
                <w:szCs w:val="16"/>
              </w:rPr>
              <w:t>B</w:t>
            </w:r>
          </w:p>
        </w:tc>
        <w:tc>
          <w:tcPr>
            <w:tcW w:w="4395" w:type="dxa"/>
            <w:vAlign w:val="bottom"/>
          </w:tcPr>
          <w:p w:rsidR="007D1992" w:rsidRPr="00214A0B" w:rsidRDefault="007D1992" w:rsidP="007D1992">
            <w:pPr>
              <w:spacing w:line="200" w:lineRule="atLeast"/>
              <w:rPr>
                <w:sz w:val="16"/>
                <w:szCs w:val="16"/>
              </w:rPr>
            </w:pPr>
            <w:r w:rsidRPr="00214A0B">
              <w:rPr>
                <w:sz w:val="16"/>
                <w:szCs w:val="16"/>
              </w:rPr>
              <w:t>Boolean True=gegeven is logisch verwijderd.</w:t>
            </w:r>
          </w:p>
        </w:tc>
      </w:tr>
      <w:tr w:rsidR="007D1992" w:rsidRPr="00214A0B" w:rsidTr="007D1992">
        <w:tc>
          <w:tcPr>
            <w:tcW w:w="2552" w:type="dxa"/>
            <w:vAlign w:val="bottom"/>
          </w:tcPr>
          <w:p w:rsidR="007D1992" w:rsidRPr="00214A0B" w:rsidRDefault="007D1992" w:rsidP="007D1992">
            <w:pPr>
              <w:spacing w:line="200" w:lineRule="atLeast"/>
              <w:rPr>
                <w:sz w:val="16"/>
                <w:szCs w:val="16"/>
              </w:rPr>
            </w:pPr>
            <w:r w:rsidRPr="00214A0B">
              <w:rPr>
                <w:sz w:val="16"/>
                <w:szCs w:val="16"/>
              </w:rPr>
              <w:t>Lastupdate</w:t>
            </w:r>
          </w:p>
        </w:tc>
        <w:tc>
          <w:tcPr>
            <w:tcW w:w="850" w:type="dxa"/>
            <w:vAlign w:val="bottom"/>
          </w:tcPr>
          <w:p w:rsidR="007D1992" w:rsidRPr="00214A0B" w:rsidRDefault="007D1992" w:rsidP="007D1992">
            <w:pPr>
              <w:spacing w:line="200" w:lineRule="atLeast"/>
              <w:rPr>
                <w:sz w:val="16"/>
                <w:szCs w:val="16"/>
              </w:rPr>
            </w:pPr>
            <w:r w:rsidRPr="00214A0B">
              <w:rPr>
                <w:sz w:val="16"/>
                <w:szCs w:val="16"/>
              </w:rPr>
              <w:t>DT</w:t>
            </w:r>
          </w:p>
        </w:tc>
        <w:tc>
          <w:tcPr>
            <w:tcW w:w="4395" w:type="dxa"/>
            <w:vAlign w:val="bottom"/>
          </w:tcPr>
          <w:p w:rsidR="007D1992" w:rsidRPr="00214A0B" w:rsidRDefault="007D1992" w:rsidP="007D1992">
            <w:pPr>
              <w:spacing w:line="200" w:lineRule="atLeast"/>
              <w:rPr>
                <w:sz w:val="16"/>
                <w:szCs w:val="16"/>
              </w:rPr>
            </w:pPr>
            <w:r w:rsidRPr="00214A0B">
              <w:rPr>
                <w:sz w:val="16"/>
                <w:szCs w:val="16"/>
              </w:rPr>
              <w:t>Mutatie datumtijd.</w:t>
            </w:r>
          </w:p>
        </w:tc>
      </w:tr>
    </w:tbl>
    <w:p w:rsidR="007D1992" w:rsidRPr="00214A0B" w:rsidRDefault="007D1992">
      <w:pPr>
        <w:spacing w:line="240" w:lineRule="auto"/>
      </w:pPr>
    </w:p>
    <w:p w:rsidR="007D1992" w:rsidRPr="00214A0B" w:rsidRDefault="007D1992" w:rsidP="007D1992">
      <w:pPr>
        <w:pStyle w:val="Appendix3"/>
      </w:pPr>
      <w:r w:rsidRPr="00214A0B">
        <w:t>ERI ADN-code velden</w:t>
      </w:r>
    </w:p>
    <w:p w:rsidR="007D1992" w:rsidRPr="00214A0B" w:rsidRDefault="007D1992" w:rsidP="007D1992">
      <w:pPr>
        <w:spacing w:after="60"/>
        <w:rPr>
          <w:lang w:eastAsia="ar-SA"/>
        </w:rPr>
      </w:pPr>
      <w:r w:rsidRPr="00214A0B">
        <w:rPr>
          <w:lang w:eastAsia="ar-SA"/>
        </w:rPr>
        <w:t>Een ADN-code (gevaarlijke stoffen) kent de volgende informatie velden:</w:t>
      </w:r>
    </w:p>
    <w:tbl>
      <w:tblPr>
        <w:tblW w:w="7797" w:type="dxa"/>
        <w:tblInd w:w="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2552"/>
        <w:gridCol w:w="850"/>
        <w:gridCol w:w="4395"/>
      </w:tblGrid>
      <w:tr w:rsidR="007D1992" w:rsidRPr="00214A0B" w:rsidTr="007D1992">
        <w:trPr>
          <w:tblHeader/>
        </w:trPr>
        <w:tc>
          <w:tcPr>
            <w:tcW w:w="2552" w:type="dxa"/>
            <w:tcBorders>
              <w:bottom w:val="single" w:sz="4" w:space="0" w:color="000000"/>
            </w:tcBorders>
            <w:shd w:val="clear" w:color="auto" w:fill="D9D9D9"/>
            <w:vAlign w:val="bottom"/>
          </w:tcPr>
          <w:p w:rsidR="007D1992" w:rsidRPr="00214A0B" w:rsidRDefault="007D1992" w:rsidP="007D1992">
            <w:pPr>
              <w:keepNext/>
              <w:keepLines/>
              <w:spacing w:line="200" w:lineRule="atLeast"/>
              <w:rPr>
                <w:b/>
                <w:sz w:val="16"/>
                <w:szCs w:val="16"/>
              </w:rPr>
            </w:pPr>
            <w:r w:rsidRPr="00214A0B">
              <w:rPr>
                <w:b/>
                <w:sz w:val="16"/>
                <w:szCs w:val="16"/>
              </w:rPr>
              <w:t>Velden</w:t>
            </w:r>
          </w:p>
        </w:tc>
        <w:tc>
          <w:tcPr>
            <w:tcW w:w="850" w:type="dxa"/>
            <w:shd w:val="clear" w:color="auto" w:fill="D9D9D9"/>
            <w:vAlign w:val="bottom"/>
          </w:tcPr>
          <w:p w:rsidR="007D1992" w:rsidRPr="00214A0B" w:rsidRDefault="007D1992" w:rsidP="007D1992">
            <w:pPr>
              <w:keepNext/>
              <w:keepLines/>
              <w:spacing w:line="200" w:lineRule="atLeast"/>
              <w:rPr>
                <w:b/>
                <w:sz w:val="16"/>
                <w:szCs w:val="16"/>
              </w:rPr>
            </w:pPr>
            <w:r w:rsidRPr="00214A0B">
              <w:rPr>
                <w:b/>
                <w:sz w:val="16"/>
                <w:szCs w:val="16"/>
              </w:rPr>
              <w:t>Type</w:t>
            </w:r>
          </w:p>
        </w:tc>
        <w:tc>
          <w:tcPr>
            <w:tcW w:w="4395" w:type="dxa"/>
            <w:shd w:val="clear" w:color="auto" w:fill="D9D9D9"/>
            <w:vAlign w:val="bottom"/>
          </w:tcPr>
          <w:p w:rsidR="007D1992" w:rsidRPr="00214A0B" w:rsidRDefault="007D1992" w:rsidP="007D1992">
            <w:pPr>
              <w:keepNext/>
              <w:keepLines/>
              <w:spacing w:line="200" w:lineRule="atLeast"/>
              <w:rPr>
                <w:b/>
                <w:sz w:val="16"/>
                <w:szCs w:val="16"/>
              </w:rPr>
            </w:pPr>
            <w:r w:rsidRPr="00214A0B">
              <w:rPr>
                <w:b/>
                <w:sz w:val="16"/>
                <w:szCs w:val="16"/>
              </w:rPr>
              <w:t>Omschrijving</w:t>
            </w:r>
          </w:p>
        </w:tc>
      </w:tr>
      <w:tr w:rsidR="007D1992" w:rsidRPr="00214A0B" w:rsidTr="007D1992">
        <w:tc>
          <w:tcPr>
            <w:tcW w:w="2552" w:type="dxa"/>
            <w:shd w:val="clear" w:color="auto" w:fill="FFFF99"/>
            <w:vAlign w:val="bottom"/>
          </w:tcPr>
          <w:p w:rsidR="007D1992" w:rsidRPr="00214A0B" w:rsidRDefault="007D1992" w:rsidP="007D1992">
            <w:pPr>
              <w:spacing w:line="200" w:lineRule="atLeast"/>
              <w:rPr>
                <w:sz w:val="16"/>
                <w:szCs w:val="16"/>
              </w:rPr>
            </w:pPr>
            <w:r w:rsidRPr="00214A0B">
              <w:rPr>
                <w:sz w:val="16"/>
                <w:szCs w:val="16"/>
              </w:rPr>
              <w:t>adnCode</w:t>
            </w:r>
          </w:p>
        </w:tc>
        <w:tc>
          <w:tcPr>
            <w:tcW w:w="850" w:type="dxa"/>
            <w:vAlign w:val="bottom"/>
          </w:tcPr>
          <w:p w:rsidR="007D1992" w:rsidRPr="00214A0B" w:rsidRDefault="007D1992" w:rsidP="007D1992">
            <w:pPr>
              <w:spacing w:line="200" w:lineRule="atLeast"/>
              <w:rPr>
                <w:sz w:val="16"/>
                <w:szCs w:val="16"/>
              </w:rPr>
            </w:pPr>
            <w:r w:rsidRPr="00214A0B">
              <w:rPr>
                <w:sz w:val="16"/>
                <w:szCs w:val="16"/>
              </w:rPr>
              <w:t>AN7</w:t>
            </w:r>
          </w:p>
        </w:tc>
        <w:tc>
          <w:tcPr>
            <w:tcW w:w="4395" w:type="dxa"/>
            <w:vAlign w:val="bottom"/>
          </w:tcPr>
          <w:p w:rsidR="007D1992" w:rsidRPr="00214A0B" w:rsidRDefault="007D1992" w:rsidP="007D1992">
            <w:pPr>
              <w:spacing w:line="200" w:lineRule="atLeast"/>
              <w:rPr>
                <w:sz w:val="16"/>
                <w:szCs w:val="16"/>
              </w:rPr>
            </w:pPr>
            <w:r w:rsidRPr="00214A0B">
              <w:rPr>
                <w:sz w:val="16"/>
                <w:szCs w:val="16"/>
              </w:rPr>
              <w:t>Unieke 7 cijferige code (1</w:t>
            </w:r>
            <w:r w:rsidRPr="00214A0B">
              <w:rPr>
                <w:sz w:val="16"/>
                <w:szCs w:val="16"/>
                <w:vertAlign w:val="superscript"/>
              </w:rPr>
              <w:t>e</w:t>
            </w:r>
            <w:r w:rsidRPr="00214A0B">
              <w:rPr>
                <w:sz w:val="16"/>
                <w:szCs w:val="16"/>
              </w:rPr>
              <w:t xml:space="preserve"> 4 = VN nr + seq nr)</w:t>
            </w:r>
          </w:p>
        </w:tc>
      </w:tr>
      <w:tr w:rsidR="00A16BE5" w:rsidRPr="00214A0B" w:rsidTr="007D1992">
        <w:tc>
          <w:tcPr>
            <w:tcW w:w="2552" w:type="dxa"/>
            <w:vAlign w:val="bottom"/>
          </w:tcPr>
          <w:p w:rsidR="00A16BE5" w:rsidRPr="00214A0B" w:rsidRDefault="00A16BE5" w:rsidP="00A16BE5">
            <w:pPr>
              <w:spacing w:line="200" w:lineRule="atLeast"/>
              <w:rPr>
                <w:sz w:val="16"/>
                <w:szCs w:val="16"/>
              </w:rPr>
            </w:pPr>
            <w:r w:rsidRPr="00214A0B">
              <w:rPr>
                <w:sz w:val="16"/>
                <w:szCs w:val="16"/>
              </w:rPr>
              <w:t>codeOld</w:t>
            </w:r>
          </w:p>
        </w:tc>
        <w:tc>
          <w:tcPr>
            <w:tcW w:w="850" w:type="dxa"/>
            <w:vAlign w:val="bottom"/>
          </w:tcPr>
          <w:p w:rsidR="00A16BE5" w:rsidRPr="00214A0B" w:rsidRDefault="00A16BE5" w:rsidP="00A16BE5">
            <w:pPr>
              <w:spacing w:line="200" w:lineRule="atLeast"/>
              <w:rPr>
                <w:sz w:val="16"/>
                <w:szCs w:val="16"/>
              </w:rPr>
            </w:pPr>
            <w:r w:rsidRPr="00214A0B">
              <w:rPr>
                <w:sz w:val="16"/>
                <w:szCs w:val="16"/>
              </w:rPr>
              <w:t>AN7</w:t>
            </w:r>
          </w:p>
        </w:tc>
        <w:tc>
          <w:tcPr>
            <w:tcW w:w="4395" w:type="dxa"/>
            <w:vAlign w:val="bottom"/>
          </w:tcPr>
          <w:p w:rsidR="00A16BE5" w:rsidRPr="00214A0B" w:rsidRDefault="00A16BE5" w:rsidP="00A16BE5">
            <w:pPr>
              <w:spacing w:line="200" w:lineRule="atLeast"/>
              <w:rPr>
                <w:sz w:val="16"/>
                <w:szCs w:val="16"/>
              </w:rPr>
            </w:pPr>
            <w:r w:rsidRPr="00214A0B">
              <w:rPr>
                <w:sz w:val="16"/>
                <w:szCs w:val="16"/>
              </w:rPr>
              <w:t xml:space="preserve">Oude vorige code (i.g.v. </w:t>
            </w:r>
            <w:r>
              <w:rPr>
                <w:sz w:val="16"/>
                <w:szCs w:val="16"/>
              </w:rPr>
              <w:t xml:space="preserve">code </w:t>
            </w:r>
            <w:r w:rsidRPr="00214A0B">
              <w:rPr>
                <w:sz w:val="16"/>
                <w:szCs w:val="16"/>
              </w:rPr>
              <w:t>wijziging</w:t>
            </w:r>
            <w:r>
              <w:rPr>
                <w:sz w:val="16"/>
                <w:szCs w:val="16"/>
              </w:rPr>
              <w:t xml:space="preserve"> verwijst dit veld naar de vervangen adnCode</w:t>
            </w:r>
            <w:r w:rsidRPr="00214A0B">
              <w:rPr>
                <w:sz w:val="16"/>
                <w:szCs w:val="16"/>
              </w:rPr>
              <w:t>).</w:t>
            </w:r>
          </w:p>
        </w:tc>
      </w:tr>
      <w:tr w:rsidR="007D1992" w:rsidRPr="00214A0B" w:rsidTr="007D1992">
        <w:tc>
          <w:tcPr>
            <w:tcW w:w="2552" w:type="dxa"/>
            <w:vAlign w:val="bottom"/>
          </w:tcPr>
          <w:p w:rsidR="007D1992" w:rsidRPr="00214A0B" w:rsidRDefault="007D1992" w:rsidP="007D1992">
            <w:pPr>
              <w:spacing w:line="200" w:lineRule="atLeast"/>
              <w:rPr>
                <w:sz w:val="16"/>
                <w:szCs w:val="16"/>
              </w:rPr>
            </w:pPr>
            <w:r w:rsidRPr="00214A0B">
              <w:rPr>
                <w:sz w:val="16"/>
                <w:szCs w:val="16"/>
              </w:rPr>
              <w:t>unnr</w:t>
            </w:r>
          </w:p>
        </w:tc>
        <w:tc>
          <w:tcPr>
            <w:tcW w:w="850" w:type="dxa"/>
            <w:vAlign w:val="bottom"/>
          </w:tcPr>
          <w:p w:rsidR="007D1992" w:rsidRPr="00214A0B" w:rsidRDefault="007D1992" w:rsidP="007D1992">
            <w:pPr>
              <w:spacing w:line="200" w:lineRule="atLeast"/>
              <w:rPr>
                <w:sz w:val="16"/>
                <w:szCs w:val="16"/>
              </w:rPr>
            </w:pPr>
            <w:r w:rsidRPr="00214A0B">
              <w:rPr>
                <w:sz w:val="16"/>
                <w:szCs w:val="16"/>
              </w:rPr>
              <w:t>AN4</w:t>
            </w:r>
          </w:p>
        </w:tc>
        <w:tc>
          <w:tcPr>
            <w:tcW w:w="4395" w:type="dxa"/>
            <w:vAlign w:val="bottom"/>
          </w:tcPr>
          <w:p w:rsidR="007D1992" w:rsidRPr="00214A0B" w:rsidRDefault="007D1992" w:rsidP="007D1992">
            <w:pPr>
              <w:spacing w:line="200" w:lineRule="atLeast"/>
              <w:rPr>
                <w:sz w:val="16"/>
                <w:szCs w:val="16"/>
              </w:rPr>
            </w:pPr>
            <w:r w:rsidRPr="00214A0B">
              <w:rPr>
                <w:sz w:val="16"/>
                <w:szCs w:val="16"/>
              </w:rPr>
              <w:t>UN nummer</w:t>
            </w:r>
          </w:p>
        </w:tc>
      </w:tr>
      <w:tr w:rsidR="007D1992" w:rsidRPr="00214A0B" w:rsidTr="007D1992">
        <w:tc>
          <w:tcPr>
            <w:tcW w:w="2552" w:type="dxa"/>
            <w:vAlign w:val="bottom"/>
          </w:tcPr>
          <w:p w:rsidR="007D1992" w:rsidRPr="00214A0B" w:rsidRDefault="007D1992" w:rsidP="007D1992">
            <w:pPr>
              <w:spacing w:line="200" w:lineRule="atLeast"/>
              <w:rPr>
                <w:sz w:val="16"/>
                <w:szCs w:val="16"/>
              </w:rPr>
            </w:pPr>
            <w:r w:rsidRPr="00214A0B">
              <w:rPr>
                <w:sz w:val="16"/>
                <w:szCs w:val="16"/>
              </w:rPr>
              <w:t>adnClass</w:t>
            </w:r>
          </w:p>
        </w:tc>
        <w:tc>
          <w:tcPr>
            <w:tcW w:w="850" w:type="dxa"/>
            <w:vAlign w:val="bottom"/>
          </w:tcPr>
          <w:p w:rsidR="007D1992" w:rsidRPr="00214A0B" w:rsidRDefault="007D1992" w:rsidP="007D1992">
            <w:pPr>
              <w:spacing w:line="200" w:lineRule="atLeast"/>
              <w:rPr>
                <w:sz w:val="16"/>
                <w:szCs w:val="16"/>
              </w:rPr>
            </w:pPr>
            <w:r w:rsidRPr="00214A0B">
              <w:rPr>
                <w:sz w:val="16"/>
                <w:szCs w:val="16"/>
              </w:rPr>
              <w:t>AN..5</w:t>
            </w:r>
          </w:p>
        </w:tc>
        <w:tc>
          <w:tcPr>
            <w:tcW w:w="4395" w:type="dxa"/>
            <w:vAlign w:val="bottom"/>
          </w:tcPr>
          <w:p w:rsidR="007D1992" w:rsidRPr="00214A0B" w:rsidRDefault="007D1992" w:rsidP="007D1992">
            <w:pPr>
              <w:spacing w:line="200" w:lineRule="atLeast"/>
              <w:rPr>
                <w:sz w:val="16"/>
                <w:szCs w:val="16"/>
              </w:rPr>
            </w:pPr>
            <w:r w:rsidRPr="00214A0B">
              <w:rPr>
                <w:sz w:val="16"/>
                <w:szCs w:val="16"/>
              </w:rPr>
              <w:t>ADN Klasse</w:t>
            </w:r>
          </w:p>
        </w:tc>
      </w:tr>
      <w:tr w:rsidR="007D1992" w:rsidRPr="00214A0B" w:rsidTr="007D1992">
        <w:tc>
          <w:tcPr>
            <w:tcW w:w="2552" w:type="dxa"/>
            <w:vAlign w:val="bottom"/>
          </w:tcPr>
          <w:p w:rsidR="007D1992" w:rsidRPr="00214A0B" w:rsidRDefault="007D1992" w:rsidP="007D1992">
            <w:pPr>
              <w:spacing w:line="200" w:lineRule="atLeast"/>
              <w:rPr>
                <w:sz w:val="16"/>
                <w:szCs w:val="16"/>
              </w:rPr>
            </w:pPr>
            <w:r w:rsidRPr="00214A0B">
              <w:rPr>
                <w:sz w:val="16"/>
                <w:szCs w:val="16"/>
              </w:rPr>
              <w:t>adnClassif</w:t>
            </w:r>
          </w:p>
        </w:tc>
        <w:tc>
          <w:tcPr>
            <w:tcW w:w="850" w:type="dxa"/>
            <w:vAlign w:val="bottom"/>
          </w:tcPr>
          <w:p w:rsidR="007D1992" w:rsidRPr="00214A0B" w:rsidRDefault="007D1992" w:rsidP="007D1992">
            <w:pPr>
              <w:spacing w:line="200" w:lineRule="atLeast"/>
              <w:rPr>
                <w:sz w:val="16"/>
                <w:szCs w:val="16"/>
              </w:rPr>
            </w:pPr>
            <w:r w:rsidRPr="00214A0B">
              <w:rPr>
                <w:sz w:val="16"/>
                <w:szCs w:val="16"/>
              </w:rPr>
              <w:t>AN..5</w:t>
            </w:r>
          </w:p>
        </w:tc>
        <w:tc>
          <w:tcPr>
            <w:tcW w:w="4395" w:type="dxa"/>
            <w:vAlign w:val="bottom"/>
          </w:tcPr>
          <w:p w:rsidR="007D1992" w:rsidRPr="00214A0B" w:rsidRDefault="007D1992" w:rsidP="007D1992">
            <w:pPr>
              <w:spacing w:line="200" w:lineRule="atLeast"/>
              <w:rPr>
                <w:sz w:val="16"/>
                <w:szCs w:val="16"/>
              </w:rPr>
            </w:pPr>
            <w:r w:rsidRPr="00214A0B">
              <w:rPr>
                <w:sz w:val="16"/>
                <w:szCs w:val="16"/>
              </w:rPr>
              <w:t>ADN Classificatie</w:t>
            </w:r>
          </w:p>
        </w:tc>
      </w:tr>
      <w:tr w:rsidR="007D1992" w:rsidRPr="00214A0B" w:rsidTr="007D1992">
        <w:tc>
          <w:tcPr>
            <w:tcW w:w="2552" w:type="dxa"/>
            <w:vAlign w:val="bottom"/>
          </w:tcPr>
          <w:p w:rsidR="007D1992" w:rsidRPr="00214A0B" w:rsidRDefault="007D1992" w:rsidP="007D1992">
            <w:pPr>
              <w:spacing w:line="200" w:lineRule="atLeast"/>
              <w:rPr>
                <w:sz w:val="16"/>
                <w:szCs w:val="16"/>
              </w:rPr>
            </w:pPr>
            <w:r w:rsidRPr="00214A0B">
              <w:rPr>
                <w:sz w:val="16"/>
                <w:szCs w:val="16"/>
              </w:rPr>
              <w:t>imoClass</w:t>
            </w:r>
          </w:p>
        </w:tc>
        <w:tc>
          <w:tcPr>
            <w:tcW w:w="850" w:type="dxa"/>
            <w:vAlign w:val="bottom"/>
          </w:tcPr>
          <w:p w:rsidR="007D1992" w:rsidRPr="00214A0B" w:rsidRDefault="007D1992" w:rsidP="007D1992">
            <w:pPr>
              <w:spacing w:line="200" w:lineRule="atLeast"/>
              <w:rPr>
                <w:sz w:val="16"/>
                <w:szCs w:val="16"/>
              </w:rPr>
            </w:pPr>
            <w:r w:rsidRPr="00214A0B">
              <w:rPr>
                <w:sz w:val="16"/>
                <w:szCs w:val="16"/>
              </w:rPr>
              <w:t>AN..5</w:t>
            </w:r>
          </w:p>
        </w:tc>
        <w:tc>
          <w:tcPr>
            <w:tcW w:w="4395" w:type="dxa"/>
            <w:vAlign w:val="bottom"/>
          </w:tcPr>
          <w:p w:rsidR="007D1992" w:rsidRPr="00214A0B" w:rsidRDefault="007D1992" w:rsidP="007D1992">
            <w:pPr>
              <w:spacing w:line="200" w:lineRule="atLeast"/>
              <w:rPr>
                <w:sz w:val="16"/>
                <w:szCs w:val="16"/>
              </w:rPr>
            </w:pPr>
            <w:r w:rsidRPr="00214A0B">
              <w:rPr>
                <w:sz w:val="16"/>
                <w:szCs w:val="16"/>
              </w:rPr>
              <w:t>IMO Klasse (sinds ADN2003 gelijk aan ADN klasse)</w:t>
            </w:r>
          </w:p>
        </w:tc>
      </w:tr>
      <w:tr w:rsidR="007D1992" w:rsidRPr="00214A0B" w:rsidTr="007D1992">
        <w:tc>
          <w:tcPr>
            <w:tcW w:w="2552" w:type="dxa"/>
            <w:vAlign w:val="bottom"/>
          </w:tcPr>
          <w:p w:rsidR="007D1992" w:rsidRPr="00214A0B" w:rsidRDefault="007D1992" w:rsidP="007D1992">
            <w:pPr>
              <w:spacing w:line="200" w:lineRule="atLeast"/>
              <w:rPr>
                <w:sz w:val="16"/>
                <w:szCs w:val="16"/>
              </w:rPr>
            </w:pPr>
            <w:r w:rsidRPr="00214A0B">
              <w:rPr>
                <w:sz w:val="16"/>
                <w:szCs w:val="16"/>
              </w:rPr>
              <w:t>packGrp</w:t>
            </w:r>
          </w:p>
        </w:tc>
        <w:tc>
          <w:tcPr>
            <w:tcW w:w="850" w:type="dxa"/>
            <w:vAlign w:val="bottom"/>
          </w:tcPr>
          <w:p w:rsidR="007D1992" w:rsidRPr="00214A0B" w:rsidRDefault="007D1992" w:rsidP="007D1992">
            <w:pPr>
              <w:spacing w:line="200" w:lineRule="atLeast"/>
              <w:rPr>
                <w:sz w:val="16"/>
                <w:szCs w:val="16"/>
              </w:rPr>
            </w:pPr>
            <w:r w:rsidRPr="00214A0B">
              <w:rPr>
                <w:sz w:val="16"/>
                <w:szCs w:val="16"/>
              </w:rPr>
              <w:t>AN..5</w:t>
            </w:r>
          </w:p>
        </w:tc>
        <w:tc>
          <w:tcPr>
            <w:tcW w:w="4395" w:type="dxa"/>
            <w:vAlign w:val="bottom"/>
          </w:tcPr>
          <w:p w:rsidR="007D1992" w:rsidRPr="00214A0B" w:rsidRDefault="007D1992" w:rsidP="007D1992">
            <w:pPr>
              <w:spacing w:line="200" w:lineRule="atLeast"/>
              <w:rPr>
                <w:sz w:val="16"/>
                <w:szCs w:val="16"/>
              </w:rPr>
            </w:pPr>
            <w:r w:rsidRPr="00214A0B">
              <w:rPr>
                <w:sz w:val="16"/>
                <w:szCs w:val="16"/>
              </w:rPr>
              <w:t>Verpakkingsgroep (I, II, III)</w:t>
            </w:r>
          </w:p>
        </w:tc>
      </w:tr>
      <w:tr w:rsidR="007D1992" w:rsidRPr="00214A0B" w:rsidTr="007D1992">
        <w:tc>
          <w:tcPr>
            <w:tcW w:w="2552" w:type="dxa"/>
            <w:vAlign w:val="bottom"/>
          </w:tcPr>
          <w:p w:rsidR="007D1992" w:rsidRPr="00214A0B" w:rsidRDefault="007D1992" w:rsidP="007D1992">
            <w:pPr>
              <w:spacing w:line="200" w:lineRule="atLeast"/>
              <w:rPr>
                <w:sz w:val="16"/>
                <w:szCs w:val="16"/>
              </w:rPr>
            </w:pPr>
            <w:r w:rsidRPr="00214A0B">
              <w:rPr>
                <w:sz w:val="16"/>
                <w:szCs w:val="16"/>
              </w:rPr>
              <w:t>Name (velden)</w:t>
            </w:r>
          </w:p>
        </w:tc>
        <w:tc>
          <w:tcPr>
            <w:tcW w:w="850" w:type="dxa"/>
            <w:vAlign w:val="bottom"/>
          </w:tcPr>
          <w:p w:rsidR="007D1992" w:rsidRPr="00214A0B" w:rsidRDefault="007D1992" w:rsidP="007D1992">
            <w:pPr>
              <w:spacing w:line="200" w:lineRule="atLeast"/>
              <w:rPr>
                <w:sz w:val="16"/>
                <w:szCs w:val="16"/>
              </w:rPr>
            </w:pPr>
            <w:r w:rsidRPr="00214A0B">
              <w:rPr>
                <w:sz w:val="16"/>
                <w:szCs w:val="16"/>
              </w:rPr>
              <w:t>AN..255</w:t>
            </w:r>
          </w:p>
        </w:tc>
        <w:tc>
          <w:tcPr>
            <w:tcW w:w="4395" w:type="dxa"/>
            <w:vAlign w:val="bottom"/>
          </w:tcPr>
          <w:p w:rsidR="007D1992" w:rsidRPr="00214A0B" w:rsidRDefault="007D1992" w:rsidP="007D1992">
            <w:pPr>
              <w:spacing w:line="200" w:lineRule="atLeast"/>
              <w:rPr>
                <w:sz w:val="16"/>
                <w:szCs w:val="16"/>
              </w:rPr>
            </w:pPr>
            <w:r w:rsidRPr="00214A0B">
              <w:rPr>
                <w:sz w:val="16"/>
                <w:szCs w:val="16"/>
              </w:rPr>
              <w:t>Naam van de stof (in 25 notaties/spellingen), alleen de velden: Loc, NL, DE, FR, EN worden gebruikt.</w:t>
            </w:r>
          </w:p>
        </w:tc>
      </w:tr>
      <w:tr w:rsidR="007D1992" w:rsidRPr="00214A0B" w:rsidTr="007D1992">
        <w:tc>
          <w:tcPr>
            <w:tcW w:w="2552" w:type="dxa"/>
            <w:vAlign w:val="bottom"/>
          </w:tcPr>
          <w:p w:rsidR="007D1992" w:rsidRPr="00214A0B" w:rsidRDefault="007D1992" w:rsidP="007D1992">
            <w:pPr>
              <w:spacing w:line="200" w:lineRule="atLeast"/>
              <w:rPr>
                <w:sz w:val="16"/>
                <w:szCs w:val="16"/>
              </w:rPr>
            </w:pPr>
            <w:r w:rsidRPr="00214A0B">
              <w:rPr>
                <w:sz w:val="16"/>
                <w:szCs w:val="16"/>
              </w:rPr>
              <w:t>Syn (velden)</w:t>
            </w:r>
          </w:p>
        </w:tc>
        <w:tc>
          <w:tcPr>
            <w:tcW w:w="850" w:type="dxa"/>
            <w:vAlign w:val="bottom"/>
          </w:tcPr>
          <w:p w:rsidR="007D1992" w:rsidRPr="00214A0B" w:rsidRDefault="007D1992" w:rsidP="007D1992">
            <w:pPr>
              <w:spacing w:line="200" w:lineRule="atLeast"/>
              <w:rPr>
                <w:sz w:val="16"/>
                <w:szCs w:val="16"/>
              </w:rPr>
            </w:pPr>
            <w:r w:rsidRPr="00214A0B">
              <w:rPr>
                <w:sz w:val="16"/>
                <w:szCs w:val="16"/>
              </w:rPr>
              <w:t>AN..255</w:t>
            </w:r>
          </w:p>
        </w:tc>
        <w:tc>
          <w:tcPr>
            <w:tcW w:w="4395" w:type="dxa"/>
            <w:vAlign w:val="bottom"/>
          </w:tcPr>
          <w:p w:rsidR="007D1992" w:rsidRPr="00214A0B" w:rsidRDefault="007D1992" w:rsidP="00F309B1">
            <w:pPr>
              <w:spacing w:line="200" w:lineRule="atLeast"/>
              <w:rPr>
                <w:sz w:val="16"/>
                <w:szCs w:val="16"/>
              </w:rPr>
            </w:pPr>
            <w:r w:rsidRPr="00214A0B">
              <w:rPr>
                <w:sz w:val="16"/>
                <w:szCs w:val="16"/>
              </w:rPr>
              <w:t xml:space="preserve">Aanvullende info </w:t>
            </w:r>
            <w:r w:rsidR="00F309B1" w:rsidRPr="00214A0B">
              <w:rPr>
                <w:sz w:val="16"/>
                <w:szCs w:val="16"/>
              </w:rPr>
              <w:t>voor</w:t>
            </w:r>
            <w:r w:rsidRPr="00214A0B">
              <w:rPr>
                <w:sz w:val="16"/>
                <w:szCs w:val="16"/>
              </w:rPr>
              <w:t xml:space="preserve"> de stof (in 25 notaties/spellingen), alleen de velden: Loc, NL, DE, FR, EN worden gebruikt.</w:t>
            </w:r>
          </w:p>
        </w:tc>
      </w:tr>
      <w:tr w:rsidR="007D1992" w:rsidRPr="00214A0B" w:rsidTr="007D1992">
        <w:tc>
          <w:tcPr>
            <w:tcW w:w="2552" w:type="dxa"/>
            <w:vAlign w:val="bottom"/>
          </w:tcPr>
          <w:p w:rsidR="007D1992" w:rsidRPr="00214A0B" w:rsidRDefault="00F309B1" w:rsidP="007D1992">
            <w:pPr>
              <w:spacing w:line="200" w:lineRule="atLeast"/>
              <w:rPr>
                <w:sz w:val="16"/>
                <w:szCs w:val="16"/>
              </w:rPr>
            </w:pPr>
            <w:r w:rsidRPr="00214A0B">
              <w:rPr>
                <w:sz w:val="16"/>
                <w:szCs w:val="16"/>
              </w:rPr>
              <w:t>hs</w:t>
            </w:r>
            <w:r w:rsidR="007D1992" w:rsidRPr="00214A0B">
              <w:rPr>
                <w:sz w:val="16"/>
                <w:szCs w:val="16"/>
              </w:rPr>
              <w:t>Code</w:t>
            </w:r>
          </w:p>
        </w:tc>
        <w:tc>
          <w:tcPr>
            <w:tcW w:w="850" w:type="dxa"/>
            <w:vAlign w:val="bottom"/>
          </w:tcPr>
          <w:p w:rsidR="007D1992" w:rsidRPr="00214A0B" w:rsidRDefault="007D1992" w:rsidP="007D1992">
            <w:pPr>
              <w:spacing w:line="200" w:lineRule="atLeast"/>
              <w:rPr>
                <w:sz w:val="16"/>
                <w:szCs w:val="16"/>
              </w:rPr>
            </w:pPr>
            <w:r w:rsidRPr="00214A0B">
              <w:rPr>
                <w:sz w:val="16"/>
                <w:szCs w:val="16"/>
              </w:rPr>
              <w:t>AN..6</w:t>
            </w:r>
          </w:p>
        </w:tc>
        <w:tc>
          <w:tcPr>
            <w:tcW w:w="4395" w:type="dxa"/>
            <w:vAlign w:val="bottom"/>
          </w:tcPr>
          <w:p w:rsidR="007D1992" w:rsidRPr="00214A0B" w:rsidRDefault="007D1992" w:rsidP="00F309B1">
            <w:pPr>
              <w:spacing w:line="200" w:lineRule="atLeast"/>
              <w:rPr>
                <w:sz w:val="16"/>
                <w:szCs w:val="16"/>
              </w:rPr>
            </w:pPr>
            <w:r w:rsidRPr="00214A0B">
              <w:rPr>
                <w:sz w:val="16"/>
                <w:szCs w:val="16"/>
              </w:rPr>
              <w:t xml:space="preserve">Bijbehorende </w:t>
            </w:r>
            <w:r w:rsidR="00F309B1" w:rsidRPr="00214A0B">
              <w:rPr>
                <w:sz w:val="16"/>
                <w:szCs w:val="16"/>
              </w:rPr>
              <w:t>HS-code categorie (WCO HS-code)</w:t>
            </w:r>
          </w:p>
        </w:tc>
      </w:tr>
      <w:tr w:rsidR="00F309B1" w:rsidRPr="00214A0B" w:rsidTr="001D340E">
        <w:tc>
          <w:tcPr>
            <w:tcW w:w="2552" w:type="dxa"/>
            <w:vAlign w:val="bottom"/>
          </w:tcPr>
          <w:p w:rsidR="00F309B1" w:rsidRPr="00214A0B" w:rsidRDefault="00F309B1" w:rsidP="001D340E">
            <w:pPr>
              <w:spacing w:line="200" w:lineRule="atLeast"/>
              <w:rPr>
                <w:sz w:val="16"/>
                <w:szCs w:val="16"/>
              </w:rPr>
            </w:pPr>
            <w:r w:rsidRPr="00214A0B">
              <w:rPr>
                <w:sz w:val="16"/>
                <w:szCs w:val="16"/>
              </w:rPr>
              <w:t>nstCode</w:t>
            </w:r>
          </w:p>
        </w:tc>
        <w:tc>
          <w:tcPr>
            <w:tcW w:w="850" w:type="dxa"/>
            <w:vAlign w:val="bottom"/>
          </w:tcPr>
          <w:p w:rsidR="00F309B1" w:rsidRPr="00214A0B" w:rsidRDefault="00F309B1" w:rsidP="001D340E">
            <w:pPr>
              <w:spacing w:line="200" w:lineRule="atLeast"/>
              <w:rPr>
                <w:sz w:val="16"/>
                <w:szCs w:val="16"/>
              </w:rPr>
            </w:pPr>
            <w:r w:rsidRPr="00214A0B">
              <w:rPr>
                <w:sz w:val="16"/>
                <w:szCs w:val="16"/>
              </w:rPr>
              <w:t>AN..6</w:t>
            </w:r>
          </w:p>
        </w:tc>
        <w:tc>
          <w:tcPr>
            <w:tcW w:w="4395" w:type="dxa"/>
            <w:vAlign w:val="bottom"/>
          </w:tcPr>
          <w:p w:rsidR="00F309B1" w:rsidRPr="00214A0B" w:rsidRDefault="00F309B1" w:rsidP="001D340E">
            <w:pPr>
              <w:spacing w:line="200" w:lineRule="atLeast"/>
              <w:rPr>
                <w:sz w:val="16"/>
                <w:szCs w:val="16"/>
              </w:rPr>
            </w:pPr>
            <w:r w:rsidRPr="00214A0B">
              <w:rPr>
                <w:sz w:val="16"/>
                <w:szCs w:val="16"/>
              </w:rPr>
              <w:t>Bijbehorende NST statistiek categorie (NST2007)</w:t>
            </w:r>
          </w:p>
        </w:tc>
      </w:tr>
      <w:tr w:rsidR="007D1992" w:rsidRPr="00214A0B" w:rsidTr="007D1992">
        <w:tc>
          <w:tcPr>
            <w:tcW w:w="2552" w:type="dxa"/>
            <w:vAlign w:val="bottom"/>
          </w:tcPr>
          <w:p w:rsidR="007D1992" w:rsidRPr="00214A0B" w:rsidRDefault="00F309B1" w:rsidP="007D1992">
            <w:pPr>
              <w:spacing w:line="200" w:lineRule="atLeast"/>
              <w:rPr>
                <w:sz w:val="16"/>
                <w:szCs w:val="16"/>
              </w:rPr>
            </w:pPr>
            <w:r w:rsidRPr="00214A0B">
              <w:rPr>
                <w:sz w:val="16"/>
                <w:szCs w:val="16"/>
              </w:rPr>
              <w:t>conesbulk</w:t>
            </w:r>
          </w:p>
        </w:tc>
        <w:tc>
          <w:tcPr>
            <w:tcW w:w="850" w:type="dxa"/>
            <w:vAlign w:val="bottom"/>
          </w:tcPr>
          <w:p w:rsidR="007D1992" w:rsidRPr="00214A0B" w:rsidRDefault="00F309B1" w:rsidP="007D1992">
            <w:pPr>
              <w:spacing w:line="200" w:lineRule="atLeast"/>
              <w:rPr>
                <w:sz w:val="16"/>
                <w:szCs w:val="16"/>
              </w:rPr>
            </w:pPr>
            <w:r w:rsidRPr="00214A0B">
              <w:rPr>
                <w:sz w:val="16"/>
                <w:szCs w:val="16"/>
              </w:rPr>
              <w:t>AN1</w:t>
            </w:r>
          </w:p>
        </w:tc>
        <w:tc>
          <w:tcPr>
            <w:tcW w:w="4395" w:type="dxa"/>
            <w:vAlign w:val="bottom"/>
          </w:tcPr>
          <w:p w:rsidR="007D1992" w:rsidRPr="00214A0B" w:rsidRDefault="00F309B1" w:rsidP="00F309B1">
            <w:pPr>
              <w:spacing w:line="200" w:lineRule="atLeast"/>
              <w:rPr>
                <w:sz w:val="16"/>
                <w:szCs w:val="16"/>
              </w:rPr>
            </w:pPr>
            <w:r w:rsidRPr="00214A0B">
              <w:rPr>
                <w:sz w:val="16"/>
                <w:szCs w:val="16"/>
              </w:rPr>
              <w:t>Kegels bulk transport</w:t>
            </w:r>
          </w:p>
        </w:tc>
      </w:tr>
      <w:tr w:rsidR="00F309B1" w:rsidRPr="00214A0B" w:rsidTr="001D340E">
        <w:tc>
          <w:tcPr>
            <w:tcW w:w="2552" w:type="dxa"/>
            <w:vAlign w:val="bottom"/>
          </w:tcPr>
          <w:p w:rsidR="00F309B1" w:rsidRPr="00214A0B" w:rsidRDefault="00F309B1" w:rsidP="001D340E">
            <w:pPr>
              <w:spacing w:line="200" w:lineRule="atLeast"/>
              <w:rPr>
                <w:sz w:val="16"/>
                <w:szCs w:val="16"/>
              </w:rPr>
            </w:pPr>
            <w:r w:rsidRPr="00214A0B">
              <w:rPr>
                <w:sz w:val="16"/>
                <w:szCs w:val="16"/>
              </w:rPr>
              <w:t>conesTank</w:t>
            </w:r>
          </w:p>
        </w:tc>
        <w:tc>
          <w:tcPr>
            <w:tcW w:w="850" w:type="dxa"/>
            <w:vAlign w:val="bottom"/>
          </w:tcPr>
          <w:p w:rsidR="00F309B1" w:rsidRPr="00214A0B" w:rsidRDefault="00F309B1" w:rsidP="001D340E">
            <w:pPr>
              <w:spacing w:line="200" w:lineRule="atLeast"/>
              <w:rPr>
                <w:sz w:val="16"/>
                <w:szCs w:val="16"/>
              </w:rPr>
            </w:pPr>
            <w:r w:rsidRPr="00214A0B">
              <w:rPr>
                <w:sz w:val="16"/>
                <w:szCs w:val="16"/>
              </w:rPr>
              <w:t>AN1</w:t>
            </w:r>
          </w:p>
        </w:tc>
        <w:tc>
          <w:tcPr>
            <w:tcW w:w="4395" w:type="dxa"/>
            <w:vAlign w:val="bottom"/>
          </w:tcPr>
          <w:p w:rsidR="00F309B1" w:rsidRPr="00214A0B" w:rsidRDefault="00F309B1" w:rsidP="00F309B1">
            <w:pPr>
              <w:spacing w:line="200" w:lineRule="atLeast"/>
              <w:rPr>
                <w:sz w:val="16"/>
                <w:szCs w:val="16"/>
              </w:rPr>
            </w:pPr>
            <w:r w:rsidRPr="00214A0B">
              <w:rPr>
                <w:sz w:val="16"/>
                <w:szCs w:val="16"/>
              </w:rPr>
              <w:t>Kegels Tank transport</w:t>
            </w:r>
          </w:p>
        </w:tc>
      </w:tr>
      <w:tr w:rsidR="00F309B1" w:rsidRPr="00214A0B" w:rsidTr="001D340E">
        <w:tc>
          <w:tcPr>
            <w:tcW w:w="2552" w:type="dxa"/>
            <w:vAlign w:val="bottom"/>
          </w:tcPr>
          <w:p w:rsidR="00F309B1" w:rsidRPr="00214A0B" w:rsidRDefault="00F309B1" w:rsidP="001D340E">
            <w:pPr>
              <w:spacing w:line="200" w:lineRule="atLeast"/>
              <w:rPr>
                <w:sz w:val="16"/>
                <w:szCs w:val="16"/>
              </w:rPr>
            </w:pPr>
            <w:r w:rsidRPr="00214A0B">
              <w:rPr>
                <w:sz w:val="16"/>
                <w:szCs w:val="16"/>
              </w:rPr>
              <w:t>conesCont</w:t>
            </w:r>
          </w:p>
        </w:tc>
        <w:tc>
          <w:tcPr>
            <w:tcW w:w="850" w:type="dxa"/>
            <w:vAlign w:val="bottom"/>
          </w:tcPr>
          <w:p w:rsidR="00F309B1" w:rsidRPr="00214A0B" w:rsidRDefault="00F309B1" w:rsidP="001D340E">
            <w:pPr>
              <w:spacing w:line="200" w:lineRule="atLeast"/>
              <w:rPr>
                <w:sz w:val="16"/>
                <w:szCs w:val="16"/>
              </w:rPr>
            </w:pPr>
            <w:r w:rsidRPr="00214A0B">
              <w:rPr>
                <w:sz w:val="16"/>
                <w:szCs w:val="16"/>
              </w:rPr>
              <w:t>AN1</w:t>
            </w:r>
          </w:p>
        </w:tc>
        <w:tc>
          <w:tcPr>
            <w:tcW w:w="4395" w:type="dxa"/>
            <w:vAlign w:val="bottom"/>
          </w:tcPr>
          <w:p w:rsidR="00F309B1" w:rsidRPr="00214A0B" w:rsidRDefault="00F309B1" w:rsidP="00F309B1">
            <w:pPr>
              <w:spacing w:line="200" w:lineRule="atLeast"/>
              <w:rPr>
                <w:sz w:val="16"/>
                <w:szCs w:val="16"/>
              </w:rPr>
            </w:pPr>
            <w:r w:rsidRPr="00214A0B">
              <w:rPr>
                <w:sz w:val="16"/>
                <w:szCs w:val="16"/>
              </w:rPr>
              <w:t>Kegels Container transport</w:t>
            </w:r>
          </w:p>
        </w:tc>
      </w:tr>
      <w:tr w:rsidR="00F309B1" w:rsidRPr="00214A0B" w:rsidTr="001D340E">
        <w:tc>
          <w:tcPr>
            <w:tcW w:w="2552" w:type="dxa"/>
            <w:vAlign w:val="bottom"/>
          </w:tcPr>
          <w:p w:rsidR="00F309B1" w:rsidRPr="00214A0B" w:rsidRDefault="00F309B1" w:rsidP="001D340E">
            <w:pPr>
              <w:spacing w:line="200" w:lineRule="atLeast"/>
              <w:rPr>
                <w:sz w:val="16"/>
                <w:szCs w:val="16"/>
              </w:rPr>
            </w:pPr>
            <w:r w:rsidRPr="00214A0B">
              <w:rPr>
                <w:sz w:val="16"/>
                <w:szCs w:val="16"/>
              </w:rPr>
              <w:t>flagsBulk</w:t>
            </w:r>
          </w:p>
        </w:tc>
        <w:tc>
          <w:tcPr>
            <w:tcW w:w="850" w:type="dxa"/>
            <w:vAlign w:val="bottom"/>
          </w:tcPr>
          <w:p w:rsidR="00F309B1" w:rsidRPr="00214A0B" w:rsidRDefault="00F309B1" w:rsidP="001D340E">
            <w:pPr>
              <w:spacing w:line="200" w:lineRule="atLeast"/>
              <w:rPr>
                <w:sz w:val="16"/>
                <w:szCs w:val="16"/>
              </w:rPr>
            </w:pPr>
            <w:r w:rsidRPr="00214A0B">
              <w:rPr>
                <w:sz w:val="16"/>
                <w:szCs w:val="16"/>
              </w:rPr>
              <w:t>AN1</w:t>
            </w:r>
          </w:p>
        </w:tc>
        <w:tc>
          <w:tcPr>
            <w:tcW w:w="4395" w:type="dxa"/>
            <w:vAlign w:val="bottom"/>
          </w:tcPr>
          <w:p w:rsidR="00F309B1" w:rsidRPr="00214A0B" w:rsidRDefault="00F309B1" w:rsidP="001D340E">
            <w:pPr>
              <w:spacing w:line="200" w:lineRule="atLeast"/>
              <w:rPr>
                <w:sz w:val="16"/>
                <w:szCs w:val="16"/>
              </w:rPr>
            </w:pPr>
            <w:r w:rsidRPr="00214A0B">
              <w:rPr>
                <w:sz w:val="16"/>
                <w:szCs w:val="16"/>
              </w:rPr>
              <w:t>Vlag zeevaart bulk transport</w:t>
            </w:r>
          </w:p>
        </w:tc>
      </w:tr>
      <w:tr w:rsidR="00F309B1" w:rsidRPr="00214A0B" w:rsidTr="001D340E">
        <w:tc>
          <w:tcPr>
            <w:tcW w:w="2552" w:type="dxa"/>
            <w:vAlign w:val="bottom"/>
          </w:tcPr>
          <w:p w:rsidR="00F309B1" w:rsidRPr="00214A0B" w:rsidRDefault="00F309B1" w:rsidP="001D340E">
            <w:pPr>
              <w:spacing w:line="200" w:lineRule="atLeast"/>
              <w:rPr>
                <w:sz w:val="16"/>
                <w:szCs w:val="16"/>
              </w:rPr>
            </w:pPr>
            <w:r w:rsidRPr="00214A0B">
              <w:rPr>
                <w:sz w:val="16"/>
                <w:szCs w:val="16"/>
              </w:rPr>
              <w:lastRenderedPageBreak/>
              <w:t>FlagsTank</w:t>
            </w:r>
          </w:p>
        </w:tc>
        <w:tc>
          <w:tcPr>
            <w:tcW w:w="850" w:type="dxa"/>
            <w:vAlign w:val="bottom"/>
          </w:tcPr>
          <w:p w:rsidR="00F309B1" w:rsidRPr="00214A0B" w:rsidRDefault="00F309B1" w:rsidP="001D340E">
            <w:pPr>
              <w:spacing w:line="200" w:lineRule="atLeast"/>
              <w:rPr>
                <w:sz w:val="16"/>
                <w:szCs w:val="16"/>
              </w:rPr>
            </w:pPr>
            <w:r w:rsidRPr="00214A0B">
              <w:rPr>
                <w:sz w:val="16"/>
                <w:szCs w:val="16"/>
              </w:rPr>
              <w:t>AN1</w:t>
            </w:r>
          </w:p>
        </w:tc>
        <w:tc>
          <w:tcPr>
            <w:tcW w:w="4395" w:type="dxa"/>
            <w:vAlign w:val="bottom"/>
          </w:tcPr>
          <w:p w:rsidR="00F309B1" w:rsidRPr="00214A0B" w:rsidRDefault="00F309B1" w:rsidP="001D340E">
            <w:pPr>
              <w:spacing w:line="200" w:lineRule="atLeast"/>
              <w:rPr>
                <w:sz w:val="16"/>
                <w:szCs w:val="16"/>
              </w:rPr>
            </w:pPr>
            <w:r w:rsidRPr="00214A0B">
              <w:rPr>
                <w:sz w:val="16"/>
                <w:szCs w:val="16"/>
              </w:rPr>
              <w:t>Vlag zeevaart tank transport</w:t>
            </w:r>
          </w:p>
        </w:tc>
      </w:tr>
      <w:tr w:rsidR="00F309B1" w:rsidRPr="00214A0B" w:rsidTr="001D340E">
        <w:tc>
          <w:tcPr>
            <w:tcW w:w="2552" w:type="dxa"/>
            <w:vAlign w:val="bottom"/>
          </w:tcPr>
          <w:p w:rsidR="00F309B1" w:rsidRPr="00214A0B" w:rsidRDefault="00F309B1" w:rsidP="001D340E">
            <w:pPr>
              <w:spacing w:line="200" w:lineRule="atLeast"/>
              <w:rPr>
                <w:sz w:val="16"/>
                <w:szCs w:val="16"/>
              </w:rPr>
            </w:pPr>
            <w:r w:rsidRPr="00214A0B">
              <w:rPr>
                <w:sz w:val="16"/>
                <w:szCs w:val="16"/>
              </w:rPr>
              <w:t>warnCard</w:t>
            </w:r>
          </w:p>
        </w:tc>
        <w:tc>
          <w:tcPr>
            <w:tcW w:w="850" w:type="dxa"/>
            <w:vAlign w:val="bottom"/>
          </w:tcPr>
          <w:p w:rsidR="00F309B1" w:rsidRPr="00214A0B" w:rsidRDefault="00F309B1" w:rsidP="001D340E">
            <w:pPr>
              <w:spacing w:line="200" w:lineRule="atLeast"/>
              <w:rPr>
                <w:sz w:val="16"/>
                <w:szCs w:val="16"/>
              </w:rPr>
            </w:pPr>
            <w:r w:rsidRPr="00214A0B">
              <w:rPr>
                <w:sz w:val="16"/>
                <w:szCs w:val="16"/>
              </w:rPr>
              <w:t>AN..7</w:t>
            </w:r>
          </w:p>
        </w:tc>
        <w:tc>
          <w:tcPr>
            <w:tcW w:w="4395" w:type="dxa"/>
            <w:vAlign w:val="bottom"/>
          </w:tcPr>
          <w:p w:rsidR="00F309B1" w:rsidRPr="00214A0B" w:rsidRDefault="00F309B1" w:rsidP="00F309B1">
            <w:pPr>
              <w:spacing w:line="200" w:lineRule="atLeast"/>
              <w:rPr>
                <w:sz w:val="16"/>
                <w:szCs w:val="16"/>
              </w:rPr>
            </w:pPr>
            <w:r w:rsidRPr="00214A0B">
              <w:rPr>
                <w:sz w:val="16"/>
                <w:szCs w:val="16"/>
              </w:rPr>
              <w:t>Gevarenkaart (vervallen sinds ADN2003)</w:t>
            </w:r>
          </w:p>
        </w:tc>
      </w:tr>
      <w:tr w:rsidR="00F309B1" w:rsidRPr="00214A0B" w:rsidTr="001D340E">
        <w:tc>
          <w:tcPr>
            <w:tcW w:w="2552" w:type="dxa"/>
            <w:vAlign w:val="bottom"/>
          </w:tcPr>
          <w:p w:rsidR="00F309B1" w:rsidRPr="00214A0B" w:rsidRDefault="00F309B1" w:rsidP="001D340E">
            <w:pPr>
              <w:spacing w:line="200" w:lineRule="atLeast"/>
              <w:rPr>
                <w:sz w:val="16"/>
                <w:szCs w:val="16"/>
              </w:rPr>
            </w:pPr>
            <w:r w:rsidRPr="00214A0B">
              <w:rPr>
                <w:sz w:val="16"/>
                <w:szCs w:val="16"/>
              </w:rPr>
              <w:t>warnId</w:t>
            </w:r>
          </w:p>
        </w:tc>
        <w:tc>
          <w:tcPr>
            <w:tcW w:w="850" w:type="dxa"/>
            <w:vAlign w:val="bottom"/>
          </w:tcPr>
          <w:p w:rsidR="00F309B1" w:rsidRPr="00214A0B" w:rsidRDefault="00F309B1" w:rsidP="001D340E">
            <w:pPr>
              <w:spacing w:line="200" w:lineRule="atLeast"/>
              <w:rPr>
                <w:sz w:val="16"/>
                <w:szCs w:val="16"/>
              </w:rPr>
            </w:pPr>
            <w:r w:rsidRPr="00214A0B">
              <w:rPr>
                <w:sz w:val="16"/>
                <w:szCs w:val="16"/>
              </w:rPr>
              <w:t>AN..7</w:t>
            </w:r>
          </w:p>
        </w:tc>
        <w:tc>
          <w:tcPr>
            <w:tcW w:w="4395" w:type="dxa"/>
            <w:vAlign w:val="bottom"/>
          </w:tcPr>
          <w:p w:rsidR="00F309B1" w:rsidRPr="00214A0B" w:rsidRDefault="00F309B1" w:rsidP="001D340E">
            <w:pPr>
              <w:spacing w:line="200" w:lineRule="atLeast"/>
              <w:rPr>
                <w:sz w:val="16"/>
                <w:szCs w:val="16"/>
              </w:rPr>
            </w:pPr>
            <w:r w:rsidRPr="00214A0B">
              <w:rPr>
                <w:sz w:val="16"/>
                <w:szCs w:val="16"/>
              </w:rPr>
              <w:t>Referentie naar de ADN tabel (tabel A, C of AC)</w:t>
            </w:r>
          </w:p>
        </w:tc>
      </w:tr>
      <w:tr w:rsidR="00F309B1" w:rsidRPr="00214A0B" w:rsidTr="001D340E">
        <w:tc>
          <w:tcPr>
            <w:tcW w:w="2552" w:type="dxa"/>
            <w:vAlign w:val="bottom"/>
          </w:tcPr>
          <w:p w:rsidR="00F309B1" w:rsidRPr="00214A0B" w:rsidRDefault="00F309B1" w:rsidP="001D340E">
            <w:pPr>
              <w:spacing w:line="200" w:lineRule="atLeast"/>
              <w:rPr>
                <w:sz w:val="16"/>
                <w:szCs w:val="16"/>
              </w:rPr>
            </w:pPr>
            <w:r w:rsidRPr="00214A0B">
              <w:rPr>
                <w:sz w:val="16"/>
                <w:szCs w:val="16"/>
              </w:rPr>
              <w:t>Label1</w:t>
            </w:r>
          </w:p>
        </w:tc>
        <w:tc>
          <w:tcPr>
            <w:tcW w:w="850" w:type="dxa"/>
            <w:vAlign w:val="bottom"/>
          </w:tcPr>
          <w:p w:rsidR="00F309B1" w:rsidRPr="00214A0B" w:rsidRDefault="00F309B1" w:rsidP="001D340E">
            <w:pPr>
              <w:spacing w:line="200" w:lineRule="atLeast"/>
              <w:rPr>
                <w:sz w:val="16"/>
                <w:szCs w:val="16"/>
              </w:rPr>
            </w:pPr>
            <w:r w:rsidRPr="00214A0B">
              <w:rPr>
                <w:sz w:val="16"/>
                <w:szCs w:val="16"/>
              </w:rPr>
              <w:t>AN..5</w:t>
            </w:r>
          </w:p>
        </w:tc>
        <w:tc>
          <w:tcPr>
            <w:tcW w:w="4395" w:type="dxa"/>
            <w:vAlign w:val="bottom"/>
          </w:tcPr>
          <w:p w:rsidR="00F309B1" w:rsidRPr="00214A0B" w:rsidRDefault="00F309B1" w:rsidP="001D340E">
            <w:pPr>
              <w:spacing w:line="200" w:lineRule="atLeast"/>
              <w:rPr>
                <w:sz w:val="16"/>
                <w:szCs w:val="16"/>
              </w:rPr>
            </w:pPr>
            <w:r w:rsidRPr="00214A0B">
              <w:rPr>
                <w:sz w:val="16"/>
                <w:szCs w:val="16"/>
              </w:rPr>
              <w:t>ADN Etiket 1</w:t>
            </w:r>
          </w:p>
        </w:tc>
      </w:tr>
      <w:tr w:rsidR="00F309B1" w:rsidRPr="00214A0B" w:rsidTr="001D340E">
        <w:tc>
          <w:tcPr>
            <w:tcW w:w="2552" w:type="dxa"/>
            <w:vAlign w:val="bottom"/>
          </w:tcPr>
          <w:p w:rsidR="00F309B1" w:rsidRPr="00214A0B" w:rsidRDefault="00F309B1" w:rsidP="001D340E">
            <w:pPr>
              <w:spacing w:line="200" w:lineRule="atLeast"/>
              <w:rPr>
                <w:sz w:val="16"/>
                <w:szCs w:val="16"/>
              </w:rPr>
            </w:pPr>
            <w:r w:rsidRPr="00214A0B">
              <w:rPr>
                <w:sz w:val="16"/>
                <w:szCs w:val="16"/>
              </w:rPr>
              <w:t>Label2</w:t>
            </w:r>
          </w:p>
        </w:tc>
        <w:tc>
          <w:tcPr>
            <w:tcW w:w="850" w:type="dxa"/>
            <w:vAlign w:val="bottom"/>
          </w:tcPr>
          <w:p w:rsidR="00F309B1" w:rsidRPr="00214A0B" w:rsidRDefault="00F309B1" w:rsidP="001D340E">
            <w:pPr>
              <w:spacing w:line="200" w:lineRule="atLeast"/>
              <w:rPr>
                <w:sz w:val="16"/>
                <w:szCs w:val="16"/>
              </w:rPr>
            </w:pPr>
            <w:r w:rsidRPr="00214A0B">
              <w:rPr>
                <w:sz w:val="16"/>
                <w:szCs w:val="16"/>
              </w:rPr>
              <w:t>AN..5</w:t>
            </w:r>
          </w:p>
        </w:tc>
        <w:tc>
          <w:tcPr>
            <w:tcW w:w="4395" w:type="dxa"/>
            <w:vAlign w:val="bottom"/>
          </w:tcPr>
          <w:p w:rsidR="00F309B1" w:rsidRPr="00214A0B" w:rsidRDefault="00F309B1" w:rsidP="001D340E">
            <w:pPr>
              <w:spacing w:line="200" w:lineRule="atLeast"/>
              <w:rPr>
                <w:sz w:val="16"/>
                <w:szCs w:val="16"/>
              </w:rPr>
            </w:pPr>
            <w:r w:rsidRPr="00214A0B">
              <w:rPr>
                <w:sz w:val="16"/>
                <w:szCs w:val="16"/>
              </w:rPr>
              <w:t>ADN Etiket 2</w:t>
            </w:r>
          </w:p>
        </w:tc>
      </w:tr>
      <w:tr w:rsidR="00F309B1" w:rsidRPr="00214A0B" w:rsidTr="001D340E">
        <w:tc>
          <w:tcPr>
            <w:tcW w:w="2552" w:type="dxa"/>
            <w:vAlign w:val="bottom"/>
          </w:tcPr>
          <w:p w:rsidR="00F309B1" w:rsidRPr="00214A0B" w:rsidRDefault="00F309B1" w:rsidP="001D340E">
            <w:pPr>
              <w:spacing w:line="200" w:lineRule="atLeast"/>
              <w:rPr>
                <w:sz w:val="16"/>
                <w:szCs w:val="16"/>
              </w:rPr>
            </w:pPr>
            <w:r w:rsidRPr="00214A0B">
              <w:rPr>
                <w:sz w:val="16"/>
                <w:szCs w:val="16"/>
              </w:rPr>
              <w:t>Label3</w:t>
            </w:r>
          </w:p>
        </w:tc>
        <w:tc>
          <w:tcPr>
            <w:tcW w:w="850" w:type="dxa"/>
            <w:vAlign w:val="bottom"/>
          </w:tcPr>
          <w:p w:rsidR="00F309B1" w:rsidRPr="00214A0B" w:rsidRDefault="00F309B1" w:rsidP="001D340E">
            <w:pPr>
              <w:spacing w:line="200" w:lineRule="atLeast"/>
              <w:rPr>
                <w:sz w:val="16"/>
                <w:szCs w:val="16"/>
              </w:rPr>
            </w:pPr>
            <w:r w:rsidRPr="00214A0B">
              <w:rPr>
                <w:sz w:val="16"/>
                <w:szCs w:val="16"/>
              </w:rPr>
              <w:t>AN..5</w:t>
            </w:r>
          </w:p>
        </w:tc>
        <w:tc>
          <w:tcPr>
            <w:tcW w:w="4395" w:type="dxa"/>
            <w:vAlign w:val="bottom"/>
          </w:tcPr>
          <w:p w:rsidR="00F309B1" w:rsidRPr="00214A0B" w:rsidRDefault="00F309B1" w:rsidP="001D340E">
            <w:pPr>
              <w:spacing w:line="200" w:lineRule="atLeast"/>
              <w:rPr>
                <w:sz w:val="16"/>
                <w:szCs w:val="16"/>
              </w:rPr>
            </w:pPr>
            <w:r w:rsidRPr="00214A0B">
              <w:rPr>
                <w:sz w:val="16"/>
                <w:szCs w:val="16"/>
              </w:rPr>
              <w:t>ADN Etiket 3</w:t>
            </w:r>
          </w:p>
        </w:tc>
      </w:tr>
      <w:tr w:rsidR="00F309B1" w:rsidRPr="00214A0B" w:rsidTr="001D340E">
        <w:tc>
          <w:tcPr>
            <w:tcW w:w="2552" w:type="dxa"/>
            <w:vAlign w:val="bottom"/>
          </w:tcPr>
          <w:p w:rsidR="00F309B1" w:rsidRPr="00214A0B" w:rsidRDefault="00F309B1" w:rsidP="001D340E">
            <w:pPr>
              <w:spacing w:line="200" w:lineRule="atLeast"/>
              <w:rPr>
                <w:sz w:val="16"/>
                <w:szCs w:val="16"/>
              </w:rPr>
            </w:pPr>
            <w:r w:rsidRPr="00214A0B">
              <w:rPr>
                <w:sz w:val="16"/>
                <w:szCs w:val="16"/>
              </w:rPr>
              <w:t>Label4</w:t>
            </w:r>
          </w:p>
        </w:tc>
        <w:tc>
          <w:tcPr>
            <w:tcW w:w="850" w:type="dxa"/>
            <w:vAlign w:val="bottom"/>
          </w:tcPr>
          <w:p w:rsidR="00F309B1" w:rsidRPr="00214A0B" w:rsidRDefault="00F309B1" w:rsidP="001D340E">
            <w:pPr>
              <w:spacing w:line="200" w:lineRule="atLeast"/>
              <w:rPr>
                <w:sz w:val="16"/>
                <w:szCs w:val="16"/>
              </w:rPr>
            </w:pPr>
            <w:r w:rsidRPr="00214A0B">
              <w:rPr>
                <w:sz w:val="16"/>
                <w:szCs w:val="16"/>
              </w:rPr>
              <w:t>AN..5</w:t>
            </w:r>
          </w:p>
        </w:tc>
        <w:tc>
          <w:tcPr>
            <w:tcW w:w="4395" w:type="dxa"/>
            <w:vAlign w:val="bottom"/>
          </w:tcPr>
          <w:p w:rsidR="00F309B1" w:rsidRPr="00214A0B" w:rsidRDefault="00F309B1" w:rsidP="001D340E">
            <w:pPr>
              <w:spacing w:line="200" w:lineRule="atLeast"/>
              <w:rPr>
                <w:sz w:val="16"/>
                <w:szCs w:val="16"/>
              </w:rPr>
            </w:pPr>
            <w:r w:rsidRPr="00214A0B">
              <w:rPr>
                <w:sz w:val="16"/>
                <w:szCs w:val="16"/>
              </w:rPr>
              <w:t>ADN Etiket 4</w:t>
            </w:r>
          </w:p>
        </w:tc>
      </w:tr>
      <w:tr w:rsidR="00F309B1" w:rsidRPr="00214A0B" w:rsidTr="001D340E">
        <w:tc>
          <w:tcPr>
            <w:tcW w:w="2552" w:type="dxa"/>
            <w:vAlign w:val="bottom"/>
          </w:tcPr>
          <w:p w:rsidR="00F309B1" w:rsidRPr="00214A0B" w:rsidRDefault="00F309B1" w:rsidP="001D340E">
            <w:pPr>
              <w:spacing w:line="200" w:lineRule="atLeast"/>
              <w:rPr>
                <w:sz w:val="16"/>
                <w:szCs w:val="16"/>
              </w:rPr>
            </w:pPr>
            <w:r w:rsidRPr="00214A0B">
              <w:rPr>
                <w:sz w:val="16"/>
                <w:szCs w:val="16"/>
              </w:rPr>
              <w:t>aquaticToxicity</w:t>
            </w:r>
          </w:p>
        </w:tc>
        <w:tc>
          <w:tcPr>
            <w:tcW w:w="850" w:type="dxa"/>
            <w:vAlign w:val="bottom"/>
          </w:tcPr>
          <w:p w:rsidR="00F309B1" w:rsidRPr="00214A0B" w:rsidRDefault="00F309B1" w:rsidP="001D340E">
            <w:pPr>
              <w:spacing w:line="200" w:lineRule="atLeast"/>
              <w:rPr>
                <w:sz w:val="16"/>
                <w:szCs w:val="16"/>
              </w:rPr>
            </w:pPr>
            <w:r w:rsidRPr="00214A0B">
              <w:rPr>
                <w:sz w:val="16"/>
                <w:szCs w:val="16"/>
              </w:rPr>
              <w:t>AN..15</w:t>
            </w:r>
          </w:p>
        </w:tc>
        <w:tc>
          <w:tcPr>
            <w:tcW w:w="4395" w:type="dxa"/>
            <w:vAlign w:val="bottom"/>
          </w:tcPr>
          <w:p w:rsidR="00F309B1" w:rsidRPr="00214A0B" w:rsidRDefault="00F309B1" w:rsidP="001D340E">
            <w:pPr>
              <w:spacing w:line="200" w:lineRule="atLeast"/>
              <w:rPr>
                <w:sz w:val="16"/>
                <w:szCs w:val="16"/>
              </w:rPr>
            </w:pPr>
            <w:r w:rsidRPr="00214A0B">
              <w:rPr>
                <w:sz w:val="16"/>
                <w:szCs w:val="16"/>
              </w:rPr>
              <w:t xml:space="preserve">Milieu info, giftigheid </w:t>
            </w:r>
          </w:p>
        </w:tc>
      </w:tr>
      <w:tr w:rsidR="00F309B1" w:rsidRPr="00214A0B" w:rsidTr="001D340E">
        <w:tc>
          <w:tcPr>
            <w:tcW w:w="2552" w:type="dxa"/>
            <w:vAlign w:val="bottom"/>
          </w:tcPr>
          <w:p w:rsidR="00F309B1" w:rsidRPr="00214A0B" w:rsidRDefault="00F309B1" w:rsidP="001D340E">
            <w:pPr>
              <w:spacing w:line="200" w:lineRule="atLeast"/>
              <w:rPr>
                <w:sz w:val="16"/>
                <w:szCs w:val="16"/>
              </w:rPr>
            </w:pPr>
            <w:r w:rsidRPr="00214A0B">
              <w:rPr>
                <w:sz w:val="16"/>
                <w:szCs w:val="16"/>
              </w:rPr>
              <w:t>chemicalStability</w:t>
            </w:r>
          </w:p>
        </w:tc>
        <w:tc>
          <w:tcPr>
            <w:tcW w:w="850" w:type="dxa"/>
            <w:vAlign w:val="bottom"/>
          </w:tcPr>
          <w:p w:rsidR="00F309B1" w:rsidRPr="00214A0B" w:rsidRDefault="00F309B1" w:rsidP="001D340E">
            <w:pPr>
              <w:spacing w:line="200" w:lineRule="atLeast"/>
              <w:rPr>
                <w:sz w:val="16"/>
                <w:szCs w:val="16"/>
              </w:rPr>
            </w:pPr>
            <w:r w:rsidRPr="00214A0B">
              <w:rPr>
                <w:sz w:val="16"/>
                <w:szCs w:val="16"/>
              </w:rPr>
              <w:t>AN..10</w:t>
            </w:r>
          </w:p>
        </w:tc>
        <w:tc>
          <w:tcPr>
            <w:tcW w:w="4395" w:type="dxa"/>
            <w:vAlign w:val="bottom"/>
          </w:tcPr>
          <w:p w:rsidR="00F309B1" w:rsidRPr="00214A0B" w:rsidRDefault="00F309B1" w:rsidP="00F309B1">
            <w:pPr>
              <w:spacing w:line="200" w:lineRule="atLeast"/>
              <w:rPr>
                <w:sz w:val="16"/>
                <w:szCs w:val="16"/>
              </w:rPr>
            </w:pPr>
            <w:r w:rsidRPr="00214A0B">
              <w:rPr>
                <w:sz w:val="16"/>
                <w:szCs w:val="16"/>
              </w:rPr>
              <w:t>Milieu info, chemische stabiliteit</w:t>
            </w:r>
          </w:p>
        </w:tc>
      </w:tr>
      <w:tr w:rsidR="00F309B1" w:rsidRPr="00214A0B" w:rsidTr="007D1992">
        <w:tc>
          <w:tcPr>
            <w:tcW w:w="2552" w:type="dxa"/>
            <w:vAlign w:val="bottom"/>
          </w:tcPr>
          <w:p w:rsidR="00F309B1" w:rsidRPr="00214A0B" w:rsidRDefault="00F309B1" w:rsidP="007D1992">
            <w:pPr>
              <w:spacing w:line="200" w:lineRule="atLeast"/>
              <w:rPr>
                <w:sz w:val="16"/>
                <w:szCs w:val="16"/>
              </w:rPr>
            </w:pPr>
            <w:r w:rsidRPr="00214A0B">
              <w:rPr>
                <w:sz w:val="16"/>
                <w:szCs w:val="16"/>
              </w:rPr>
              <w:t>cmrProperties</w:t>
            </w:r>
          </w:p>
        </w:tc>
        <w:tc>
          <w:tcPr>
            <w:tcW w:w="850" w:type="dxa"/>
            <w:vAlign w:val="bottom"/>
          </w:tcPr>
          <w:p w:rsidR="00F309B1" w:rsidRPr="00214A0B" w:rsidRDefault="00F309B1" w:rsidP="007D1992">
            <w:pPr>
              <w:spacing w:line="200" w:lineRule="atLeast"/>
              <w:rPr>
                <w:sz w:val="16"/>
                <w:szCs w:val="16"/>
              </w:rPr>
            </w:pPr>
            <w:r w:rsidRPr="00214A0B">
              <w:rPr>
                <w:sz w:val="16"/>
                <w:szCs w:val="16"/>
              </w:rPr>
              <w:t>AN..10</w:t>
            </w:r>
          </w:p>
        </w:tc>
        <w:tc>
          <w:tcPr>
            <w:tcW w:w="4395" w:type="dxa"/>
            <w:vAlign w:val="bottom"/>
          </w:tcPr>
          <w:p w:rsidR="00F309B1" w:rsidRPr="00214A0B" w:rsidRDefault="00F309B1" w:rsidP="00F309B1">
            <w:pPr>
              <w:spacing w:line="200" w:lineRule="atLeast"/>
              <w:rPr>
                <w:sz w:val="16"/>
                <w:szCs w:val="16"/>
              </w:rPr>
            </w:pPr>
            <w:r w:rsidRPr="00214A0B">
              <w:rPr>
                <w:sz w:val="16"/>
                <w:szCs w:val="16"/>
              </w:rPr>
              <w:t>Milieu info, CMR eigenschappen</w:t>
            </w:r>
          </w:p>
        </w:tc>
      </w:tr>
      <w:tr w:rsidR="00F309B1" w:rsidRPr="00214A0B" w:rsidTr="007D1992">
        <w:tc>
          <w:tcPr>
            <w:tcW w:w="2552" w:type="dxa"/>
            <w:vAlign w:val="bottom"/>
          </w:tcPr>
          <w:p w:rsidR="00F309B1" w:rsidRPr="00214A0B" w:rsidRDefault="00F309B1" w:rsidP="007D1992">
            <w:pPr>
              <w:spacing w:line="200" w:lineRule="atLeast"/>
              <w:rPr>
                <w:sz w:val="16"/>
                <w:szCs w:val="16"/>
              </w:rPr>
            </w:pPr>
            <w:r w:rsidRPr="00214A0B">
              <w:rPr>
                <w:sz w:val="16"/>
                <w:szCs w:val="16"/>
              </w:rPr>
              <w:t>floater</w:t>
            </w:r>
          </w:p>
        </w:tc>
        <w:tc>
          <w:tcPr>
            <w:tcW w:w="850" w:type="dxa"/>
            <w:vAlign w:val="bottom"/>
          </w:tcPr>
          <w:p w:rsidR="00F309B1" w:rsidRPr="00214A0B" w:rsidRDefault="00F309B1" w:rsidP="007D1992">
            <w:pPr>
              <w:spacing w:line="200" w:lineRule="atLeast"/>
              <w:rPr>
                <w:sz w:val="16"/>
                <w:szCs w:val="16"/>
              </w:rPr>
            </w:pPr>
            <w:r w:rsidRPr="00214A0B">
              <w:rPr>
                <w:sz w:val="16"/>
                <w:szCs w:val="16"/>
              </w:rPr>
              <w:t>AN..5</w:t>
            </w:r>
          </w:p>
        </w:tc>
        <w:tc>
          <w:tcPr>
            <w:tcW w:w="4395" w:type="dxa"/>
            <w:vAlign w:val="bottom"/>
          </w:tcPr>
          <w:p w:rsidR="00F309B1" w:rsidRPr="00214A0B" w:rsidRDefault="00F309B1" w:rsidP="00F309B1">
            <w:pPr>
              <w:spacing w:line="200" w:lineRule="atLeast"/>
              <w:rPr>
                <w:sz w:val="16"/>
                <w:szCs w:val="16"/>
              </w:rPr>
            </w:pPr>
            <w:r w:rsidRPr="00214A0B">
              <w:rPr>
                <w:sz w:val="16"/>
                <w:szCs w:val="16"/>
              </w:rPr>
              <w:t>Milieu info, drijvende of zinkende substantie.</w:t>
            </w:r>
          </w:p>
        </w:tc>
      </w:tr>
      <w:tr w:rsidR="00F309B1" w:rsidRPr="00214A0B" w:rsidTr="007D1992">
        <w:tc>
          <w:tcPr>
            <w:tcW w:w="2552" w:type="dxa"/>
            <w:vAlign w:val="bottom"/>
          </w:tcPr>
          <w:p w:rsidR="00F309B1" w:rsidRPr="00214A0B" w:rsidRDefault="003C6889" w:rsidP="007D1992">
            <w:pPr>
              <w:spacing w:line="200" w:lineRule="atLeast"/>
              <w:rPr>
                <w:sz w:val="16"/>
                <w:szCs w:val="16"/>
              </w:rPr>
            </w:pPr>
            <w:r w:rsidRPr="00214A0B">
              <w:rPr>
                <w:sz w:val="16"/>
                <w:szCs w:val="16"/>
              </w:rPr>
              <w:t>maxWeightCodeInlandBulkCont</w:t>
            </w:r>
          </w:p>
        </w:tc>
        <w:tc>
          <w:tcPr>
            <w:tcW w:w="850" w:type="dxa"/>
            <w:vAlign w:val="bottom"/>
          </w:tcPr>
          <w:p w:rsidR="00F309B1" w:rsidRPr="00214A0B" w:rsidRDefault="003C6889" w:rsidP="007D1992">
            <w:pPr>
              <w:spacing w:line="200" w:lineRule="atLeast"/>
              <w:rPr>
                <w:sz w:val="16"/>
                <w:szCs w:val="16"/>
              </w:rPr>
            </w:pPr>
            <w:r w:rsidRPr="00214A0B">
              <w:rPr>
                <w:sz w:val="16"/>
                <w:szCs w:val="16"/>
              </w:rPr>
              <w:t>AN1</w:t>
            </w:r>
          </w:p>
        </w:tc>
        <w:tc>
          <w:tcPr>
            <w:tcW w:w="4395" w:type="dxa"/>
            <w:vAlign w:val="bottom"/>
          </w:tcPr>
          <w:p w:rsidR="00F309B1" w:rsidRPr="00214A0B" w:rsidRDefault="003C6889" w:rsidP="007D1992">
            <w:pPr>
              <w:spacing w:line="200" w:lineRule="atLeast"/>
              <w:rPr>
                <w:sz w:val="16"/>
                <w:szCs w:val="16"/>
              </w:rPr>
            </w:pPr>
            <w:r w:rsidRPr="00214A0B">
              <w:rPr>
                <w:sz w:val="16"/>
                <w:szCs w:val="16"/>
              </w:rPr>
              <w:t>Max gewicht code</w:t>
            </w:r>
          </w:p>
        </w:tc>
      </w:tr>
      <w:tr w:rsidR="003C6889" w:rsidRPr="00214A0B" w:rsidTr="001D340E">
        <w:tc>
          <w:tcPr>
            <w:tcW w:w="2552" w:type="dxa"/>
            <w:vAlign w:val="bottom"/>
          </w:tcPr>
          <w:p w:rsidR="003C6889" w:rsidRPr="00214A0B" w:rsidRDefault="003C6889" w:rsidP="001D340E">
            <w:pPr>
              <w:spacing w:line="200" w:lineRule="atLeast"/>
              <w:rPr>
                <w:sz w:val="16"/>
                <w:szCs w:val="16"/>
              </w:rPr>
            </w:pPr>
            <w:r w:rsidRPr="00214A0B">
              <w:rPr>
                <w:sz w:val="16"/>
                <w:szCs w:val="16"/>
              </w:rPr>
              <w:t>maxWeightInlandBulkCont</w:t>
            </w:r>
          </w:p>
        </w:tc>
        <w:tc>
          <w:tcPr>
            <w:tcW w:w="850" w:type="dxa"/>
            <w:vAlign w:val="bottom"/>
          </w:tcPr>
          <w:p w:rsidR="003C6889" w:rsidRPr="00214A0B" w:rsidRDefault="003C6889" w:rsidP="001D340E">
            <w:pPr>
              <w:spacing w:line="200" w:lineRule="atLeast"/>
              <w:rPr>
                <w:sz w:val="16"/>
                <w:szCs w:val="16"/>
              </w:rPr>
            </w:pPr>
            <w:r w:rsidRPr="00214A0B">
              <w:rPr>
                <w:sz w:val="16"/>
                <w:szCs w:val="16"/>
              </w:rPr>
              <w:t>N</w:t>
            </w:r>
          </w:p>
        </w:tc>
        <w:tc>
          <w:tcPr>
            <w:tcW w:w="4395" w:type="dxa"/>
            <w:vAlign w:val="bottom"/>
          </w:tcPr>
          <w:p w:rsidR="003C6889" w:rsidRPr="00214A0B" w:rsidRDefault="003C6889" w:rsidP="001D340E">
            <w:pPr>
              <w:spacing w:line="200" w:lineRule="atLeast"/>
              <w:rPr>
                <w:sz w:val="16"/>
                <w:szCs w:val="16"/>
              </w:rPr>
            </w:pPr>
            <w:r w:rsidRPr="00214A0B">
              <w:rPr>
                <w:sz w:val="16"/>
                <w:szCs w:val="16"/>
              </w:rPr>
              <w:t>Maximum gewicht in kg</w:t>
            </w:r>
          </w:p>
        </w:tc>
      </w:tr>
      <w:tr w:rsidR="003C6889" w:rsidRPr="00214A0B" w:rsidTr="001D340E">
        <w:tc>
          <w:tcPr>
            <w:tcW w:w="2552" w:type="dxa"/>
            <w:vAlign w:val="bottom"/>
          </w:tcPr>
          <w:p w:rsidR="003C6889" w:rsidRPr="00214A0B" w:rsidRDefault="003C6889" w:rsidP="001D340E">
            <w:pPr>
              <w:spacing w:line="200" w:lineRule="atLeast"/>
              <w:rPr>
                <w:sz w:val="16"/>
                <w:szCs w:val="16"/>
              </w:rPr>
            </w:pPr>
            <w:r w:rsidRPr="00214A0B">
              <w:rPr>
                <w:sz w:val="16"/>
                <w:szCs w:val="16"/>
              </w:rPr>
              <w:t>signalCodeInlandCont</w:t>
            </w:r>
          </w:p>
        </w:tc>
        <w:tc>
          <w:tcPr>
            <w:tcW w:w="850" w:type="dxa"/>
            <w:vAlign w:val="bottom"/>
          </w:tcPr>
          <w:p w:rsidR="003C6889" w:rsidRPr="00214A0B" w:rsidRDefault="003C6889" w:rsidP="001D340E">
            <w:pPr>
              <w:spacing w:line="200" w:lineRule="atLeast"/>
              <w:rPr>
                <w:sz w:val="16"/>
                <w:szCs w:val="16"/>
              </w:rPr>
            </w:pPr>
            <w:r w:rsidRPr="00214A0B">
              <w:rPr>
                <w:sz w:val="16"/>
                <w:szCs w:val="16"/>
              </w:rPr>
              <w:t>AN1</w:t>
            </w:r>
          </w:p>
        </w:tc>
        <w:tc>
          <w:tcPr>
            <w:tcW w:w="4395" w:type="dxa"/>
            <w:vAlign w:val="bottom"/>
          </w:tcPr>
          <w:p w:rsidR="003C6889" w:rsidRPr="00214A0B" w:rsidRDefault="003C6889" w:rsidP="001D340E">
            <w:pPr>
              <w:spacing w:line="200" w:lineRule="atLeast"/>
              <w:rPr>
                <w:sz w:val="16"/>
                <w:szCs w:val="16"/>
              </w:rPr>
            </w:pPr>
            <w:r w:rsidRPr="00214A0B">
              <w:rPr>
                <w:sz w:val="16"/>
                <w:szCs w:val="16"/>
              </w:rPr>
              <w:t>Gewichtscode container vervoer</w:t>
            </w:r>
          </w:p>
        </w:tc>
      </w:tr>
      <w:tr w:rsidR="003C6889" w:rsidRPr="00214A0B" w:rsidTr="001D340E">
        <w:tc>
          <w:tcPr>
            <w:tcW w:w="2552" w:type="dxa"/>
            <w:vAlign w:val="bottom"/>
          </w:tcPr>
          <w:p w:rsidR="003C6889" w:rsidRPr="00214A0B" w:rsidRDefault="003C6889" w:rsidP="001D340E">
            <w:pPr>
              <w:spacing w:line="200" w:lineRule="atLeast"/>
              <w:rPr>
                <w:sz w:val="16"/>
                <w:szCs w:val="16"/>
              </w:rPr>
            </w:pPr>
            <w:r w:rsidRPr="00214A0B">
              <w:rPr>
                <w:sz w:val="16"/>
                <w:szCs w:val="16"/>
              </w:rPr>
              <w:t>minWeightInlandCont</w:t>
            </w:r>
          </w:p>
        </w:tc>
        <w:tc>
          <w:tcPr>
            <w:tcW w:w="850" w:type="dxa"/>
            <w:vAlign w:val="bottom"/>
          </w:tcPr>
          <w:p w:rsidR="003C6889" w:rsidRPr="00214A0B" w:rsidRDefault="003C6889" w:rsidP="001D340E">
            <w:pPr>
              <w:spacing w:line="200" w:lineRule="atLeast"/>
              <w:rPr>
                <w:sz w:val="16"/>
                <w:szCs w:val="16"/>
              </w:rPr>
            </w:pPr>
            <w:r w:rsidRPr="00214A0B">
              <w:rPr>
                <w:sz w:val="16"/>
                <w:szCs w:val="16"/>
              </w:rPr>
              <w:t>N</w:t>
            </w:r>
          </w:p>
        </w:tc>
        <w:tc>
          <w:tcPr>
            <w:tcW w:w="4395" w:type="dxa"/>
            <w:vAlign w:val="bottom"/>
          </w:tcPr>
          <w:p w:rsidR="003C6889" w:rsidRPr="00214A0B" w:rsidRDefault="003C6889" w:rsidP="001D340E">
            <w:pPr>
              <w:spacing w:line="200" w:lineRule="atLeast"/>
              <w:rPr>
                <w:sz w:val="16"/>
                <w:szCs w:val="16"/>
              </w:rPr>
            </w:pPr>
            <w:r w:rsidRPr="00214A0B">
              <w:rPr>
                <w:sz w:val="16"/>
                <w:szCs w:val="16"/>
              </w:rPr>
              <w:t>Minimum gewicht in kg</w:t>
            </w:r>
          </w:p>
        </w:tc>
      </w:tr>
      <w:tr w:rsidR="003C6889" w:rsidRPr="00214A0B" w:rsidTr="001D340E">
        <w:tc>
          <w:tcPr>
            <w:tcW w:w="2552" w:type="dxa"/>
            <w:vAlign w:val="bottom"/>
          </w:tcPr>
          <w:p w:rsidR="003C6889" w:rsidRPr="00214A0B" w:rsidRDefault="003C6889" w:rsidP="001D340E">
            <w:pPr>
              <w:spacing w:line="200" w:lineRule="atLeast"/>
              <w:rPr>
                <w:sz w:val="16"/>
                <w:szCs w:val="16"/>
              </w:rPr>
            </w:pPr>
            <w:r w:rsidRPr="00214A0B">
              <w:rPr>
                <w:sz w:val="16"/>
                <w:szCs w:val="16"/>
              </w:rPr>
              <w:t>signalCodeInlandExcemp</w:t>
            </w:r>
          </w:p>
        </w:tc>
        <w:tc>
          <w:tcPr>
            <w:tcW w:w="850" w:type="dxa"/>
            <w:vAlign w:val="bottom"/>
          </w:tcPr>
          <w:p w:rsidR="003C6889" w:rsidRPr="00214A0B" w:rsidRDefault="003C6889" w:rsidP="001D340E">
            <w:pPr>
              <w:spacing w:line="200" w:lineRule="atLeast"/>
              <w:rPr>
                <w:sz w:val="16"/>
                <w:szCs w:val="16"/>
              </w:rPr>
            </w:pPr>
            <w:r w:rsidRPr="00214A0B">
              <w:rPr>
                <w:sz w:val="16"/>
                <w:szCs w:val="16"/>
              </w:rPr>
              <w:t>AN1</w:t>
            </w:r>
          </w:p>
        </w:tc>
        <w:tc>
          <w:tcPr>
            <w:tcW w:w="4395" w:type="dxa"/>
            <w:vAlign w:val="bottom"/>
          </w:tcPr>
          <w:p w:rsidR="003C6889" w:rsidRPr="00214A0B" w:rsidRDefault="003C6889" w:rsidP="001D340E">
            <w:pPr>
              <w:spacing w:line="200" w:lineRule="atLeast"/>
              <w:rPr>
                <w:sz w:val="16"/>
                <w:szCs w:val="16"/>
              </w:rPr>
            </w:pPr>
            <w:r w:rsidRPr="00214A0B">
              <w:rPr>
                <w:sz w:val="16"/>
                <w:szCs w:val="16"/>
              </w:rPr>
              <w:t>Vrijstellingscode</w:t>
            </w:r>
          </w:p>
        </w:tc>
      </w:tr>
      <w:tr w:rsidR="003C6889" w:rsidRPr="00214A0B" w:rsidTr="001D340E">
        <w:tc>
          <w:tcPr>
            <w:tcW w:w="2552" w:type="dxa"/>
            <w:vAlign w:val="bottom"/>
          </w:tcPr>
          <w:p w:rsidR="003C6889" w:rsidRPr="00214A0B" w:rsidRDefault="003C6889" w:rsidP="001D340E">
            <w:pPr>
              <w:spacing w:line="200" w:lineRule="atLeast"/>
              <w:rPr>
                <w:sz w:val="16"/>
                <w:szCs w:val="16"/>
              </w:rPr>
            </w:pPr>
            <w:r w:rsidRPr="00214A0B">
              <w:rPr>
                <w:sz w:val="16"/>
                <w:szCs w:val="16"/>
              </w:rPr>
              <w:t>minWeightInlandExcemp</w:t>
            </w:r>
          </w:p>
        </w:tc>
        <w:tc>
          <w:tcPr>
            <w:tcW w:w="850" w:type="dxa"/>
            <w:vAlign w:val="bottom"/>
          </w:tcPr>
          <w:p w:rsidR="003C6889" w:rsidRPr="00214A0B" w:rsidRDefault="003C6889" w:rsidP="001D340E">
            <w:pPr>
              <w:spacing w:line="200" w:lineRule="atLeast"/>
              <w:rPr>
                <w:sz w:val="16"/>
                <w:szCs w:val="16"/>
              </w:rPr>
            </w:pPr>
            <w:r w:rsidRPr="00214A0B">
              <w:rPr>
                <w:sz w:val="16"/>
                <w:szCs w:val="16"/>
              </w:rPr>
              <w:t>N</w:t>
            </w:r>
          </w:p>
        </w:tc>
        <w:tc>
          <w:tcPr>
            <w:tcW w:w="4395" w:type="dxa"/>
            <w:vAlign w:val="bottom"/>
          </w:tcPr>
          <w:p w:rsidR="003C6889" w:rsidRPr="00214A0B" w:rsidRDefault="003C6889" w:rsidP="001D340E">
            <w:pPr>
              <w:spacing w:line="200" w:lineRule="atLeast"/>
              <w:rPr>
                <w:sz w:val="16"/>
                <w:szCs w:val="16"/>
              </w:rPr>
            </w:pPr>
            <w:r w:rsidRPr="00214A0B">
              <w:rPr>
                <w:sz w:val="16"/>
                <w:szCs w:val="16"/>
              </w:rPr>
              <w:t>Vrijstellingsgewicht in kg</w:t>
            </w:r>
          </w:p>
        </w:tc>
      </w:tr>
      <w:tr w:rsidR="003C6889" w:rsidRPr="00214A0B" w:rsidTr="001D340E">
        <w:tc>
          <w:tcPr>
            <w:tcW w:w="2552" w:type="dxa"/>
            <w:vAlign w:val="bottom"/>
          </w:tcPr>
          <w:p w:rsidR="003C6889" w:rsidRPr="00214A0B" w:rsidRDefault="003C6889" w:rsidP="001D340E">
            <w:pPr>
              <w:spacing w:line="200" w:lineRule="atLeast"/>
              <w:rPr>
                <w:sz w:val="16"/>
                <w:szCs w:val="16"/>
              </w:rPr>
            </w:pPr>
            <w:r w:rsidRPr="00214A0B">
              <w:rPr>
                <w:sz w:val="16"/>
                <w:szCs w:val="16"/>
              </w:rPr>
              <w:t>signalCodeSeaBulk</w:t>
            </w:r>
          </w:p>
        </w:tc>
        <w:tc>
          <w:tcPr>
            <w:tcW w:w="850" w:type="dxa"/>
            <w:vAlign w:val="bottom"/>
          </w:tcPr>
          <w:p w:rsidR="003C6889" w:rsidRPr="00214A0B" w:rsidRDefault="003C6889" w:rsidP="001D340E">
            <w:pPr>
              <w:spacing w:line="200" w:lineRule="atLeast"/>
              <w:rPr>
                <w:sz w:val="16"/>
                <w:szCs w:val="16"/>
              </w:rPr>
            </w:pPr>
            <w:r w:rsidRPr="00214A0B">
              <w:rPr>
                <w:sz w:val="16"/>
                <w:szCs w:val="16"/>
              </w:rPr>
              <w:t>AN1</w:t>
            </w:r>
          </w:p>
        </w:tc>
        <w:tc>
          <w:tcPr>
            <w:tcW w:w="4395" w:type="dxa"/>
            <w:vAlign w:val="bottom"/>
          </w:tcPr>
          <w:p w:rsidR="003C6889" w:rsidRPr="00214A0B" w:rsidRDefault="003C6889" w:rsidP="001D340E">
            <w:pPr>
              <w:spacing w:line="200" w:lineRule="atLeast"/>
              <w:rPr>
                <w:sz w:val="16"/>
                <w:szCs w:val="16"/>
              </w:rPr>
            </w:pPr>
            <w:r w:rsidRPr="00214A0B">
              <w:rPr>
                <w:sz w:val="16"/>
                <w:szCs w:val="16"/>
              </w:rPr>
              <w:t>Gewichtscode Zeevaart Bulk</w:t>
            </w:r>
          </w:p>
        </w:tc>
      </w:tr>
      <w:tr w:rsidR="003C6889" w:rsidRPr="00214A0B" w:rsidTr="001D340E">
        <w:tc>
          <w:tcPr>
            <w:tcW w:w="2552" w:type="dxa"/>
            <w:vAlign w:val="bottom"/>
          </w:tcPr>
          <w:p w:rsidR="003C6889" w:rsidRPr="00214A0B" w:rsidRDefault="003C6889" w:rsidP="001D340E">
            <w:pPr>
              <w:spacing w:line="200" w:lineRule="atLeast"/>
              <w:rPr>
                <w:sz w:val="16"/>
                <w:szCs w:val="16"/>
              </w:rPr>
            </w:pPr>
            <w:r w:rsidRPr="00214A0B">
              <w:rPr>
                <w:sz w:val="16"/>
                <w:szCs w:val="16"/>
              </w:rPr>
              <w:t>minWeightSeaBulk</w:t>
            </w:r>
          </w:p>
        </w:tc>
        <w:tc>
          <w:tcPr>
            <w:tcW w:w="850" w:type="dxa"/>
            <w:vAlign w:val="bottom"/>
          </w:tcPr>
          <w:p w:rsidR="003C6889" w:rsidRPr="00214A0B" w:rsidRDefault="003C6889" w:rsidP="001D340E">
            <w:pPr>
              <w:spacing w:line="200" w:lineRule="atLeast"/>
              <w:rPr>
                <w:sz w:val="16"/>
                <w:szCs w:val="16"/>
              </w:rPr>
            </w:pPr>
            <w:r w:rsidRPr="00214A0B">
              <w:rPr>
                <w:sz w:val="16"/>
                <w:szCs w:val="16"/>
              </w:rPr>
              <w:t>N</w:t>
            </w:r>
          </w:p>
        </w:tc>
        <w:tc>
          <w:tcPr>
            <w:tcW w:w="4395" w:type="dxa"/>
            <w:vAlign w:val="bottom"/>
          </w:tcPr>
          <w:p w:rsidR="003C6889" w:rsidRPr="00214A0B" w:rsidRDefault="003C6889" w:rsidP="001D340E">
            <w:pPr>
              <w:spacing w:line="200" w:lineRule="atLeast"/>
              <w:rPr>
                <w:sz w:val="16"/>
                <w:szCs w:val="16"/>
              </w:rPr>
            </w:pPr>
            <w:r w:rsidRPr="00214A0B">
              <w:rPr>
                <w:sz w:val="16"/>
                <w:szCs w:val="16"/>
              </w:rPr>
              <w:t>Minimum gewicht zeevaart in kg</w:t>
            </w:r>
          </w:p>
        </w:tc>
      </w:tr>
      <w:tr w:rsidR="007D1992" w:rsidRPr="00214A0B" w:rsidTr="007D1992">
        <w:tc>
          <w:tcPr>
            <w:tcW w:w="2552" w:type="dxa"/>
            <w:vAlign w:val="bottom"/>
          </w:tcPr>
          <w:p w:rsidR="007D1992" w:rsidRPr="00214A0B" w:rsidRDefault="007D1992" w:rsidP="007D1992">
            <w:pPr>
              <w:spacing w:line="200" w:lineRule="atLeast"/>
              <w:rPr>
                <w:sz w:val="16"/>
                <w:szCs w:val="16"/>
              </w:rPr>
            </w:pPr>
            <w:r w:rsidRPr="00214A0B">
              <w:rPr>
                <w:sz w:val="16"/>
                <w:szCs w:val="16"/>
              </w:rPr>
              <w:t>source</w:t>
            </w:r>
          </w:p>
        </w:tc>
        <w:tc>
          <w:tcPr>
            <w:tcW w:w="850" w:type="dxa"/>
            <w:vAlign w:val="bottom"/>
          </w:tcPr>
          <w:p w:rsidR="007D1992" w:rsidRPr="00214A0B" w:rsidRDefault="007D1992" w:rsidP="007D1992">
            <w:pPr>
              <w:spacing w:line="200" w:lineRule="atLeast"/>
              <w:rPr>
                <w:sz w:val="16"/>
                <w:szCs w:val="16"/>
              </w:rPr>
            </w:pPr>
            <w:r w:rsidRPr="00214A0B">
              <w:rPr>
                <w:sz w:val="16"/>
                <w:szCs w:val="16"/>
              </w:rPr>
              <w:t>AN..70</w:t>
            </w:r>
          </w:p>
        </w:tc>
        <w:tc>
          <w:tcPr>
            <w:tcW w:w="4395" w:type="dxa"/>
            <w:vAlign w:val="bottom"/>
          </w:tcPr>
          <w:p w:rsidR="007D1992" w:rsidRPr="00214A0B" w:rsidRDefault="007D1992" w:rsidP="007D1992">
            <w:pPr>
              <w:spacing w:line="200" w:lineRule="atLeast"/>
              <w:rPr>
                <w:sz w:val="16"/>
                <w:szCs w:val="16"/>
              </w:rPr>
            </w:pPr>
            <w:r w:rsidRPr="00214A0B">
              <w:rPr>
                <w:sz w:val="16"/>
                <w:szCs w:val="16"/>
              </w:rPr>
              <w:t>Bron van het gegeven.</w:t>
            </w:r>
          </w:p>
        </w:tc>
      </w:tr>
      <w:tr w:rsidR="007D1992" w:rsidRPr="00214A0B" w:rsidTr="007D1992">
        <w:tc>
          <w:tcPr>
            <w:tcW w:w="2552" w:type="dxa"/>
            <w:vAlign w:val="bottom"/>
          </w:tcPr>
          <w:p w:rsidR="007D1992" w:rsidRPr="00214A0B" w:rsidRDefault="007D1992" w:rsidP="007D1992">
            <w:pPr>
              <w:spacing w:line="200" w:lineRule="atLeast"/>
              <w:rPr>
                <w:sz w:val="16"/>
                <w:szCs w:val="16"/>
              </w:rPr>
            </w:pPr>
            <w:r w:rsidRPr="00214A0B">
              <w:rPr>
                <w:sz w:val="16"/>
                <w:szCs w:val="16"/>
              </w:rPr>
              <w:t>remarks</w:t>
            </w:r>
          </w:p>
        </w:tc>
        <w:tc>
          <w:tcPr>
            <w:tcW w:w="850" w:type="dxa"/>
            <w:vAlign w:val="bottom"/>
          </w:tcPr>
          <w:p w:rsidR="007D1992" w:rsidRPr="00214A0B" w:rsidRDefault="007D1992" w:rsidP="007D1992">
            <w:pPr>
              <w:spacing w:line="200" w:lineRule="atLeast"/>
              <w:rPr>
                <w:sz w:val="16"/>
                <w:szCs w:val="16"/>
              </w:rPr>
            </w:pPr>
            <w:r w:rsidRPr="00214A0B">
              <w:rPr>
                <w:sz w:val="16"/>
                <w:szCs w:val="16"/>
              </w:rPr>
              <w:t>AN..512</w:t>
            </w:r>
          </w:p>
        </w:tc>
        <w:tc>
          <w:tcPr>
            <w:tcW w:w="4395" w:type="dxa"/>
            <w:vAlign w:val="bottom"/>
          </w:tcPr>
          <w:p w:rsidR="007D1992" w:rsidRPr="00214A0B" w:rsidRDefault="007D1992" w:rsidP="007D1992">
            <w:pPr>
              <w:spacing w:line="200" w:lineRule="atLeast"/>
              <w:rPr>
                <w:sz w:val="16"/>
                <w:szCs w:val="16"/>
              </w:rPr>
            </w:pPr>
            <w:r w:rsidRPr="00214A0B">
              <w:rPr>
                <w:sz w:val="16"/>
                <w:szCs w:val="16"/>
              </w:rPr>
              <w:t>Opmerkingen m.b.t. het beheer van dit gegeven.</w:t>
            </w:r>
          </w:p>
        </w:tc>
      </w:tr>
      <w:tr w:rsidR="007D1992" w:rsidRPr="00214A0B" w:rsidTr="007D1992">
        <w:tc>
          <w:tcPr>
            <w:tcW w:w="2552" w:type="dxa"/>
            <w:vAlign w:val="bottom"/>
          </w:tcPr>
          <w:p w:rsidR="007D1992" w:rsidRPr="00214A0B" w:rsidRDefault="007D1992" w:rsidP="007D1992">
            <w:pPr>
              <w:spacing w:line="200" w:lineRule="atLeast"/>
              <w:rPr>
                <w:sz w:val="16"/>
                <w:szCs w:val="16"/>
              </w:rPr>
            </w:pPr>
            <w:r w:rsidRPr="00214A0B">
              <w:rPr>
                <w:sz w:val="16"/>
                <w:szCs w:val="16"/>
              </w:rPr>
              <w:t>version</w:t>
            </w:r>
          </w:p>
        </w:tc>
        <w:tc>
          <w:tcPr>
            <w:tcW w:w="850" w:type="dxa"/>
            <w:vAlign w:val="bottom"/>
          </w:tcPr>
          <w:p w:rsidR="007D1992" w:rsidRPr="00214A0B" w:rsidRDefault="007D1992" w:rsidP="007D1992">
            <w:pPr>
              <w:spacing w:line="200" w:lineRule="atLeast"/>
              <w:rPr>
                <w:sz w:val="16"/>
                <w:szCs w:val="16"/>
              </w:rPr>
            </w:pPr>
            <w:r w:rsidRPr="00214A0B">
              <w:rPr>
                <w:sz w:val="16"/>
                <w:szCs w:val="16"/>
              </w:rPr>
              <w:t>N</w:t>
            </w:r>
          </w:p>
        </w:tc>
        <w:tc>
          <w:tcPr>
            <w:tcW w:w="4395" w:type="dxa"/>
            <w:vAlign w:val="bottom"/>
          </w:tcPr>
          <w:p w:rsidR="007D1992" w:rsidRPr="00214A0B" w:rsidRDefault="007D1992" w:rsidP="007D1992">
            <w:pPr>
              <w:spacing w:line="200" w:lineRule="atLeast"/>
              <w:rPr>
                <w:sz w:val="16"/>
                <w:szCs w:val="16"/>
              </w:rPr>
            </w:pPr>
            <w:r w:rsidRPr="00214A0B">
              <w:rPr>
                <w:sz w:val="16"/>
                <w:szCs w:val="16"/>
              </w:rPr>
              <w:t>Versienummer van dit gegeven</w:t>
            </w:r>
          </w:p>
        </w:tc>
      </w:tr>
      <w:tr w:rsidR="007D1992" w:rsidRPr="00214A0B" w:rsidTr="007D1992">
        <w:tc>
          <w:tcPr>
            <w:tcW w:w="2552" w:type="dxa"/>
            <w:vAlign w:val="bottom"/>
          </w:tcPr>
          <w:p w:rsidR="007D1992" w:rsidRPr="00214A0B" w:rsidRDefault="007D1992" w:rsidP="007D1992">
            <w:pPr>
              <w:spacing w:line="200" w:lineRule="atLeast"/>
              <w:rPr>
                <w:sz w:val="16"/>
                <w:szCs w:val="16"/>
              </w:rPr>
            </w:pPr>
            <w:r w:rsidRPr="00214A0B">
              <w:rPr>
                <w:sz w:val="16"/>
                <w:szCs w:val="16"/>
              </w:rPr>
              <w:t>Erased</w:t>
            </w:r>
          </w:p>
        </w:tc>
        <w:tc>
          <w:tcPr>
            <w:tcW w:w="850" w:type="dxa"/>
            <w:vAlign w:val="bottom"/>
          </w:tcPr>
          <w:p w:rsidR="007D1992" w:rsidRPr="00214A0B" w:rsidRDefault="007D1992" w:rsidP="007D1992">
            <w:pPr>
              <w:spacing w:line="200" w:lineRule="atLeast"/>
              <w:rPr>
                <w:sz w:val="16"/>
                <w:szCs w:val="16"/>
              </w:rPr>
            </w:pPr>
            <w:r w:rsidRPr="00214A0B">
              <w:rPr>
                <w:sz w:val="16"/>
                <w:szCs w:val="16"/>
              </w:rPr>
              <w:t>B</w:t>
            </w:r>
          </w:p>
        </w:tc>
        <w:tc>
          <w:tcPr>
            <w:tcW w:w="4395" w:type="dxa"/>
            <w:vAlign w:val="bottom"/>
          </w:tcPr>
          <w:p w:rsidR="007D1992" w:rsidRPr="00214A0B" w:rsidRDefault="007D1992" w:rsidP="007D1992">
            <w:pPr>
              <w:spacing w:line="200" w:lineRule="atLeast"/>
              <w:rPr>
                <w:sz w:val="16"/>
                <w:szCs w:val="16"/>
              </w:rPr>
            </w:pPr>
            <w:r w:rsidRPr="00214A0B">
              <w:rPr>
                <w:sz w:val="16"/>
                <w:szCs w:val="16"/>
              </w:rPr>
              <w:t>Boolean True=gegeven is logisch verwijderd.</w:t>
            </w:r>
          </w:p>
        </w:tc>
      </w:tr>
      <w:tr w:rsidR="007D1992" w:rsidRPr="00214A0B" w:rsidTr="007D1992">
        <w:tc>
          <w:tcPr>
            <w:tcW w:w="2552" w:type="dxa"/>
            <w:vAlign w:val="bottom"/>
          </w:tcPr>
          <w:p w:rsidR="007D1992" w:rsidRPr="00214A0B" w:rsidRDefault="007D1992" w:rsidP="007D1992">
            <w:pPr>
              <w:spacing w:line="200" w:lineRule="atLeast"/>
              <w:rPr>
                <w:sz w:val="16"/>
                <w:szCs w:val="16"/>
              </w:rPr>
            </w:pPr>
            <w:r w:rsidRPr="00214A0B">
              <w:rPr>
                <w:sz w:val="16"/>
                <w:szCs w:val="16"/>
              </w:rPr>
              <w:t>Lastupdate</w:t>
            </w:r>
          </w:p>
        </w:tc>
        <w:tc>
          <w:tcPr>
            <w:tcW w:w="850" w:type="dxa"/>
            <w:vAlign w:val="bottom"/>
          </w:tcPr>
          <w:p w:rsidR="007D1992" w:rsidRPr="00214A0B" w:rsidRDefault="007D1992" w:rsidP="007D1992">
            <w:pPr>
              <w:spacing w:line="200" w:lineRule="atLeast"/>
              <w:rPr>
                <w:sz w:val="16"/>
                <w:szCs w:val="16"/>
              </w:rPr>
            </w:pPr>
            <w:r w:rsidRPr="00214A0B">
              <w:rPr>
                <w:sz w:val="16"/>
                <w:szCs w:val="16"/>
              </w:rPr>
              <w:t>DT</w:t>
            </w:r>
          </w:p>
        </w:tc>
        <w:tc>
          <w:tcPr>
            <w:tcW w:w="4395" w:type="dxa"/>
            <w:vAlign w:val="bottom"/>
          </w:tcPr>
          <w:p w:rsidR="007D1992" w:rsidRPr="00214A0B" w:rsidRDefault="007D1992" w:rsidP="007D1992">
            <w:pPr>
              <w:spacing w:line="200" w:lineRule="atLeast"/>
              <w:rPr>
                <w:sz w:val="16"/>
                <w:szCs w:val="16"/>
              </w:rPr>
            </w:pPr>
            <w:r w:rsidRPr="00214A0B">
              <w:rPr>
                <w:sz w:val="16"/>
                <w:szCs w:val="16"/>
              </w:rPr>
              <w:t>Mutatie datumtijd.</w:t>
            </w:r>
          </w:p>
        </w:tc>
      </w:tr>
    </w:tbl>
    <w:p w:rsidR="003C6889" w:rsidRPr="00214A0B" w:rsidRDefault="003C6889" w:rsidP="007D1992">
      <w:pPr>
        <w:spacing w:line="240" w:lineRule="auto"/>
      </w:pPr>
    </w:p>
    <w:p w:rsidR="003C6889" w:rsidRPr="00214A0B" w:rsidRDefault="003C6889" w:rsidP="003C6889">
      <w:pPr>
        <w:pStyle w:val="Appendix3"/>
      </w:pPr>
      <w:r w:rsidRPr="00214A0B">
        <w:t>ERI Containertype velden</w:t>
      </w:r>
    </w:p>
    <w:p w:rsidR="003C6889" w:rsidRPr="00214A0B" w:rsidRDefault="003C6889" w:rsidP="003C6889">
      <w:pPr>
        <w:spacing w:after="60"/>
        <w:rPr>
          <w:lang w:eastAsia="ar-SA"/>
        </w:rPr>
      </w:pPr>
      <w:r w:rsidRPr="00214A0B">
        <w:rPr>
          <w:lang w:eastAsia="ar-SA"/>
        </w:rPr>
        <w:t>Een containertype kent de volgende informatie velden:</w:t>
      </w:r>
    </w:p>
    <w:tbl>
      <w:tblPr>
        <w:tblW w:w="7797" w:type="dxa"/>
        <w:tblInd w:w="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2552"/>
        <w:gridCol w:w="850"/>
        <w:gridCol w:w="4395"/>
      </w:tblGrid>
      <w:tr w:rsidR="003C6889" w:rsidRPr="00214A0B" w:rsidTr="001D340E">
        <w:trPr>
          <w:tblHeader/>
        </w:trPr>
        <w:tc>
          <w:tcPr>
            <w:tcW w:w="2552" w:type="dxa"/>
            <w:tcBorders>
              <w:bottom w:val="single" w:sz="4" w:space="0" w:color="000000"/>
            </w:tcBorders>
            <w:shd w:val="clear" w:color="auto" w:fill="D9D9D9"/>
            <w:vAlign w:val="bottom"/>
          </w:tcPr>
          <w:p w:rsidR="003C6889" w:rsidRPr="00214A0B" w:rsidRDefault="003C6889" w:rsidP="001D340E">
            <w:pPr>
              <w:keepNext/>
              <w:keepLines/>
              <w:spacing w:line="200" w:lineRule="atLeast"/>
              <w:rPr>
                <w:b/>
                <w:sz w:val="16"/>
                <w:szCs w:val="16"/>
              </w:rPr>
            </w:pPr>
            <w:r w:rsidRPr="00214A0B">
              <w:rPr>
                <w:b/>
                <w:sz w:val="16"/>
                <w:szCs w:val="16"/>
              </w:rPr>
              <w:t>Velden</w:t>
            </w:r>
          </w:p>
        </w:tc>
        <w:tc>
          <w:tcPr>
            <w:tcW w:w="850" w:type="dxa"/>
            <w:shd w:val="clear" w:color="auto" w:fill="D9D9D9"/>
            <w:vAlign w:val="bottom"/>
          </w:tcPr>
          <w:p w:rsidR="003C6889" w:rsidRPr="00214A0B" w:rsidRDefault="003C6889" w:rsidP="001D340E">
            <w:pPr>
              <w:keepNext/>
              <w:keepLines/>
              <w:spacing w:line="200" w:lineRule="atLeast"/>
              <w:rPr>
                <w:b/>
                <w:sz w:val="16"/>
                <w:szCs w:val="16"/>
              </w:rPr>
            </w:pPr>
            <w:r w:rsidRPr="00214A0B">
              <w:rPr>
                <w:b/>
                <w:sz w:val="16"/>
                <w:szCs w:val="16"/>
              </w:rPr>
              <w:t>Type</w:t>
            </w:r>
          </w:p>
        </w:tc>
        <w:tc>
          <w:tcPr>
            <w:tcW w:w="4395" w:type="dxa"/>
            <w:shd w:val="clear" w:color="auto" w:fill="D9D9D9"/>
            <w:vAlign w:val="bottom"/>
          </w:tcPr>
          <w:p w:rsidR="003C6889" w:rsidRPr="00214A0B" w:rsidRDefault="003C6889" w:rsidP="001D340E">
            <w:pPr>
              <w:keepNext/>
              <w:keepLines/>
              <w:spacing w:line="200" w:lineRule="atLeast"/>
              <w:rPr>
                <w:b/>
                <w:sz w:val="16"/>
                <w:szCs w:val="16"/>
              </w:rPr>
            </w:pPr>
            <w:r w:rsidRPr="00214A0B">
              <w:rPr>
                <w:b/>
                <w:sz w:val="16"/>
                <w:szCs w:val="16"/>
              </w:rPr>
              <w:t>Omschrijving</w:t>
            </w:r>
          </w:p>
        </w:tc>
      </w:tr>
      <w:tr w:rsidR="003C6889" w:rsidRPr="00214A0B" w:rsidTr="001D340E">
        <w:tc>
          <w:tcPr>
            <w:tcW w:w="2552" w:type="dxa"/>
            <w:shd w:val="clear" w:color="auto" w:fill="FFFF99"/>
            <w:vAlign w:val="bottom"/>
          </w:tcPr>
          <w:p w:rsidR="003C6889" w:rsidRPr="00214A0B" w:rsidRDefault="003C6889" w:rsidP="001D340E">
            <w:pPr>
              <w:spacing w:line="200" w:lineRule="atLeast"/>
              <w:rPr>
                <w:sz w:val="16"/>
                <w:szCs w:val="16"/>
              </w:rPr>
            </w:pPr>
            <w:r w:rsidRPr="00214A0B">
              <w:rPr>
                <w:sz w:val="16"/>
                <w:szCs w:val="16"/>
              </w:rPr>
              <w:t>contId</w:t>
            </w:r>
          </w:p>
        </w:tc>
        <w:tc>
          <w:tcPr>
            <w:tcW w:w="850" w:type="dxa"/>
            <w:vAlign w:val="bottom"/>
          </w:tcPr>
          <w:p w:rsidR="003C6889" w:rsidRPr="00214A0B" w:rsidRDefault="003C6889" w:rsidP="001D340E">
            <w:pPr>
              <w:spacing w:line="200" w:lineRule="atLeast"/>
              <w:rPr>
                <w:sz w:val="16"/>
                <w:szCs w:val="16"/>
              </w:rPr>
            </w:pPr>
            <w:r w:rsidRPr="00214A0B">
              <w:rPr>
                <w:sz w:val="16"/>
                <w:szCs w:val="16"/>
              </w:rPr>
              <w:t>AN4</w:t>
            </w:r>
          </w:p>
        </w:tc>
        <w:tc>
          <w:tcPr>
            <w:tcW w:w="4395" w:type="dxa"/>
            <w:vAlign w:val="bottom"/>
          </w:tcPr>
          <w:p w:rsidR="003C6889" w:rsidRPr="00214A0B" w:rsidRDefault="003C6889" w:rsidP="003C6889">
            <w:pPr>
              <w:spacing w:line="200" w:lineRule="atLeast"/>
              <w:rPr>
                <w:sz w:val="16"/>
                <w:szCs w:val="16"/>
              </w:rPr>
            </w:pPr>
            <w:r w:rsidRPr="00214A0B">
              <w:rPr>
                <w:sz w:val="16"/>
                <w:szCs w:val="16"/>
              </w:rPr>
              <w:t>Unieke 4 cijferige type codering (conform ISO)</w:t>
            </w:r>
          </w:p>
        </w:tc>
      </w:tr>
      <w:tr w:rsidR="00A16BE5" w:rsidRPr="00214A0B" w:rsidTr="001D340E">
        <w:tc>
          <w:tcPr>
            <w:tcW w:w="2552" w:type="dxa"/>
            <w:vAlign w:val="bottom"/>
          </w:tcPr>
          <w:p w:rsidR="00A16BE5" w:rsidRPr="00214A0B" w:rsidRDefault="00A16BE5" w:rsidP="00A16BE5">
            <w:pPr>
              <w:spacing w:line="200" w:lineRule="atLeast"/>
              <w:rPr>
                <w:sz w:val="16"/>
                <w:szCs w:val="16"/>
              </w:rPr>
            </w:pPr>
            <w:r w:rsidRPr="00214A0B">
              <w:rPr>
                <w:sz w:val="16"/>
                <w:szCs w:val="16"/>
              </w:rPr>
              <w:t>codeOld</w:t>
            </w:r>
          </w:p>
        </w:tc>
        <w:tc>
          <w:tcPr>
            <w:tcW w:w="850" w:type="dxa"/>
            <w:vAlign w:val="bottom"/>
          </w:tcPr>
          <w:p w:rsidR="00A16BE5" w:rsidRPr="00214A0B" w:rsidRDefault="00A16BE5" w:rsidP="00A16BE5">
            <w:pPr>
              <w:spacing w:line="200" w:lineRule="atLeast"/>
              <w:rPr>
                <w:sz w:val="16"/>
                <w:szCs w:val="16"/>
              </w:rPr>
            </w:pPr>
            <w:r w:rsidRPr="00214A0B">
              <w:rPr>
                <w:sz w:val="16"/>
                <w:szCs w:val="16"/>
              </w:rPr>
              <w:t>AN4</w:t>
            </w:r>
          </w:p>
        </w:tc>
        <w:tc>
          <w:tcPr>
            <w:tcW w:w="4395" w:type="dxa"/>
            <w:vAlign w:val="bottom"/>
          </w:tcPr>
          <w:p w:rsidR="00A16BE5" w:rsidRPr="00214A0B" w:rsidRDefault="00A16BE5" w:rsidP="00A16BE5">
            <w:pPr>
              <w:spacing w:line="200" w:lineRule="atLeast"/>
              <w:rPr>
                <w:sz w:val="16"/>
                <w:szCs w:val="16"/>
              </w:rPr>
            </w:pPr>
            <w:r w:rsidRPr="00214A0B">
              <w:rPr>
                <w:sz w:val="16"/>
                <w:szCs w:val="16"/>
              </w:rPr>
              <w:t xml:space="preserve">Oude vorige code (i.g.v. </w:t>
            </w:r>
            <w:r>
              <w:rPr>
                <w:sz w:val="16"/>
                <w:szCs w:val="16"/>
              </w:rPr>
              <w:t xml:space="preserve">code </w:t>
            </w:r>
            <w:r w:rsidRPr="00214A0B">
              <w:rPr>
                <w:sz w:val="16"/>
                <w:szCs w:val="16"/>
              </w:rPr>
              <w:t>wijziging</w:t>
            </w:r>
            <w:r>
              <w:rPr>
                <w:sz w:val="16"/>
                <w:szCs w:val="16"/>
              </w:rPr>
              <w:t xml:space="preserve"> verwijst dit veld naar de vervangen contId code</w:t>
            </w:r>
            <w:r w:rsidRPr="00214A0B">
              <w:rPr>
                <w:sz w:val="16"/>
                <w:szCs w:val="16"/>
              </w:rPr>
              <w:t>).</w:t>
            </w:r>
          </w:p>
        </w:tc>
      </w:tr>
      <w:tr w:rsidR="003C6889" w:rsidRPr="00214A0B" w:rsidTr="001D340E">
        <w:tc>
          <w:tcPr>
            <w:tcW w:w="2552" w:type="dxa"/>
            <w:vAlign w:val="bottom"/>
          </w:tcPr>
          <w:p w:rsidR="003C6889" w:rsidRPr="00214A0B" w:rsidRDefault="003C6889" w:rsidP="001D340E">
            <w:pPr>
              <w:spacing w:line="200" w:lineRule="atLeast"/>
              <w:rPr>
                <w:sz w:val="16"/>
                <w:szCs w:val="16"/>
              </w:rPr>
            </w:pPr>
            <w:r w:rsidRPr="00214A0B">
              <w:rPr>
                <w:sz w:val="16"/>
                <w:szCs w:val="16"/>
              </w:rPr>
              <w:t>length</w:t>
            </w:r>
          </w:p>
        </w:tc>
        <w:tc>
          <w:tcPr>
            <w:tcW w:w="850" w:type="dxa"/>
            <w:vAlign w:val="bottom"/>
          </w:tcPr>
          <w:p w:rsidR="003C6889" w:rsidRPr="00214A0B" w:rsidRDefault="003C6889" w:rsidP="001D340E">
            <w:pPr>
              <w:spacing w:line="200" w:lineRule="atLeast"/>
              <w:rPr>
                <w:sz w:val="16"/>
                <w:szCs w:val="16"/>
              </w:rPr>
            </w:pPr>
            <w:r w:rsidRPr="00214A0B">
              <w:rPr>
                <w:sz w:val="16"/>
                <w:szCs w:val="16"/>
              </w:rPr>
              <w:t>N</w:t>
            </w:r>
          </w:p>
        </w:tc>
        <w:tc>
          <w:tcPr>
            <w:tcW w:w="4395" w:type="dxa"/>
            <w:vAlign w:val="bottom"/>
          </w:tcPr>
          <w:p w:rsidR="003C6889" w:rsidRPr="00214A0B" w:rsidRDefault="003C6889" w:rsidP="001D340E">
            <w:pPr>
              <w:spacing w:line="200" w:lineRule="atLeast"/>
              <w:rPr>
                <w:sz w:val="16"/>
                <w:szCs w:val="16"/>
              </w:rPr>
            </w:pPr>
            <w:r w:rsidRPr="00214A0B">
              <w:rPr>
                <w:sz w:val="16"/>
                <w:szCs w:val="16"/>
              </w:rPr>
              <w:t>Lengte van de container in cm</w:t>
            </w:r>
          </w:p>
        </w:tc>
      </w:tr>
      <w:tr w:rsidR="003C6889" w:rsidRPr="00214A0B" w:rsidTr="001D340E">
        <w:tc>
          <w:tcPr>
            <w:tcW w:w="2552" w:type="dxa"/>
            <w:vAlign w:val="bottom"/>
          </w:tcPr>
          <w:p w:rsidR="003C6889" w:rsidRPr="00214A0B" w:rsidRDefault="003C6889" w:rsidP="001D340E">
            <w:pPr>
              <w:spacing w:line="200" w:lineRule="atLeast"/>
              <w:rPr>
                <w:sz w:val="16"/>
                <w:szCs w:val="16"/>
              </w:rPr>
            </w:pPr>
            <w:r w:rsidRPr="00214A0B">
              <w:rPr>
                <w:sz w:val="16"/>
                <w:szCs w:val="16"/>
              </w:rPr>
              <w:t>width</w:t>
            </w:r>
          </w:p>
        </w:tc>
        <w:tc>
          <w:tcPr>
            <w:tcW w:w="850" w:type="dxa"/>
            <w:vAlign w:val="bottom"/>
          </w:tcPr>
          <w:p w:rsidR="003C6889" w:rsidRPr="00214A0B" w:rsidRDefault="003C6889" w:rsidP="001D340E">
            <w:pPr>
              <w:spacing w:line="200" w:lineRule="atLeast"/>
              <w:rPr>
                <w:sz w:val="16"/>
                <w:szCs w:val="16"/>
              </w:rPr>
            </w:pPr>
            <w:r w:rsidRPr="00214A0B">
              <w:rPr>
                <w:sz w:val="16"/>
                <w:szCs w:val="16"/>
              </w:rPr>
              <w:t>N</w:t>
            </w:r>
          </w:p>
        </w:tc>
        <w:tc>
          <w:tcPr>
            <w:tcW w:w="4395" w:type="dxa"/>
            <w:vAlign w:val="bottom"/>
          </w:tcPr>
          <w:p w:rsidR="003C6889" w:rsidRPr="00214A0B" w:rsidRDefault="003C6889" w:rsidP="001D340E">
            <w:pPr>
              <w:spacing w:line="200" w:lineRule="atLeast"/>
              <w:rPr>
                <w:sz w:val="16"/>
                <w:szCs w:val="16"/>
              </w:rPr>
            </w:pPr>
            <w:r w:rsidRPr="00214A0B">
              <w:rPr>
                <w:sz w:val="16"/>
                <w:szCs w:val="16"/>
              </w:rPr>
              <w:t>Breedte van de container in cm</w:t>
            </w:r>
          </w:p>
        </w:tc>
      </w:tr>
      <w:tr w:rsidR="003C6889" w:rsidRPr="00214A0B" w:rsidTr="001D340E">
        <w:tc>
          <w:tcPr>
            <w:tcW w:w="2552" w:type="dxa"/>
            <w:vAlign w:val="bottom"/>
          </w:tcPr>
          <w:p w:rsidR="003C6889" w:rsidRPr="00214A0B" w:rsidRDefault="003C6889" w:rsidP="001D340E">
            <w:pPr>
              <w:spacing w:line="200" w:lineRule="atLeast"/>
              <w:rPr>
                <w:sz w:val="16"/>
                <w:szCs w:val="16"/>
              </w:rPr>
            </w:pPr>
            <w:r w:rsidRPr="00214A0B">
              <w:rPr>
                <w:sz w:val="16"/>
                <w:szCs w:val="16"/>
              </w:rPr>
              <w:t>height</w:t>
            </w:r>
          </w:p>
        </w:tc>
        <w:tc>
          <w:tcPr>
            <w:tcW w:w="850" w:type="dxa"/>
            <w:vAlign w:val="bottom"/>
          </w:tcPr>
          <w:p w:rsidR="003C6889" w:rsidRPr="00214A0B" w:rsidRDefault="003C6889" w:rsidP="001D340E">
            <w:pPr>
              <w:spacing w:line="200" w:lineRule="atLeast"/>
              <w:rPr>
                <w:sz w:val="16"/>
                <w:szCs w:val="16"/>
              </w:rPr>
            </w:pPr>
            <w:r w:rsidRPr="00214A0B">
              <w:rPr>
                <w:sz w:val="16"/>
                <w:szCs w:val="16"/>
              </w:rPr>
              <w:t>N</w:t>
            </w:r>
          </w:p>
        </w:tc>
        <w:tc>
          <w:tcPr>
            <w:tcW w:w="4395" w:type="dxa"/>
            <w:vAlign w:val="bottom"/>
          </w:tcPr>
          <w:p w:rsidR="003C6889" w:rsidRPr="00214A0B" w:rsidRDefault="003C6889" w:rsidP="001D340E">
            <w:pPr>
              <w:spacing w:line="200" w:lineRule="atLeast"/>
              <w:rPr>
                <w:sz w:val="16"/>
                <w:szCs w:val="16"/>
              </w:rPr>
            </w:pPr>
            <w:r w:rsidRPr="00214A0B">
              <w:rPr>
                <w:sz w:val="16"/>
                <w:szCs w:val="16"/>
              </w:rPr>
              <w:t>hoogte van de container in cm</w:t>
            </w:r>
          </w:p>
        </w:tc>
      </w:tr>
      <w:tr w:rsidR="003C6889" w:rsidRPr="00214A0B" w:rsidTr="001D340E">
        <w:tc>
          <w:tcPr>
            <w:tcW w:w="2552" w:type="dxa"/>
            <w:vAlign w:val="bottom"/>
          </w:tcPr>
          <w:p w:rsidR="003C6889" w:rsidRPr="00214A0B" w:rsidRDefault="003C6889" w:rsidP="001D340E">
            <w:pPr>
              <w:spacing w:line="200" w:lineRule="atLeast"/>
              <w:rPr>
                <w:sz w:val="16"/>
                <w:szCs w:val="16"/>
              </w:rPr>
            </w:pPr>
            <w:r w:rsidRPr="00214A0B">
              <w:rPr>
                <w:sz w:val="16"/>
                <w:szCs w:val="16"/>
              </w:rPr>
              <w:t>weight</w:t>
            </w:r>
          </w:p>
        </w:tc>
        <w:tc>
          <w:tcPr>
            <w:tcW w:w="850" w:type="dxa"/>
            <w:vAlign w:val="bottom"/>
          </w:tcPr>
          <w:p w:rsidR="003C6889" w:rsidRPr="00214A0B" w:rsidRDefault="003C6889" w:rsidP="001D340E">
            <w:pPr>
              <w:spacing w:line="200" w:lineRule="atLeast"/>
              <w:rPr>
                <w:sz w:val="16"/>
                <w:szCs w:val="16"/>
              </w:rPr>
            </w:pPr>
            <w:r w:rsidRPr="00214A0B">
              <w:rPr>
                <w:sz w:val="16"/>
                <w:szCs w:val="16"/>
              </w:rPr>
              <w:t>N</w:t>
            </w:r>
          </w:p>
        </w:tc>
        <w:tc>
          <w:tcPr>
            <w:tcW w:w="4395" w:type="dxa"/>
            <w:vAlign w:val="bottom"/>
          </w:tcPr>
          <w:p w:rsidR="003C6889" w:rsidRPr="00214A0B" w:rsidRDefault="003C6889" w:rsidP="001D340E">
            <w:pPr>
              <w:spacing w:line="200" w:lineRule="atLeast"/>
              <w:rPr>
                <w:sz w:val="16"/>
                <w:szCs w:val="16"/>
              </w:rPr>
            </w:pPr>
            <w:r w:rsidRPr="00214A0B">
              <w:rPr>
                <w:sz w:val="16"/>
                <w:szCs w:val="16"/>
              </w:rPr>
              <w:t>Leeg gewicht van de container in kg</w:t>
            </w:r>
          </w:p>
        </w:tc>
      </w:tr>
      <w:tr w:rsidR="003C6889" w:rsidRPr="00214A0B" w:rsidTr="001D340E">
        <w:tc>
          <w:tcPr>
            <w:tcW w:w="2552" w:type="dxa"/>
            <w:vAlign w:val="bottom"/>
          </w:tcPr>
          <w:p w:rsidR="003C6889" w:rsidRPr="00214A0B" w:rsidRDefault="003C6889" w:rsidP="001D340E">
            <w:pPr>
              <w:spacing w:line="200" w:lineRule="atLeast"/>
              <w:rPr>
                <w:sz w:val="16"/>
                <w:szCs w:val="16"/>
              </w:rPr>
            </w:pPr>
            <w:r w:rsidRPr="00214A0B">
              <w:rPr>
                <w:sz w:val="16"/>
                <w:szCs w:val="16"/>
              </w:rPr>
              <w:t>Name (velden)</w:t>
            </w:r>
          </w:p>
        </w:tc>
        <w:tc>
          <w:tcPr>
            <w:tcW w:w="850" w:type="dxa"/>
            <w:vAlign w:val="bottom"/>
          </w:tcPr>
          <w:p w:rsidR="003C6889" w:rsidRPr="00214A0B" w:rsidRDefault="003C6889" w:rsidP="001D340E">
            <w:pPr>
              <w:spacing w:line="200" w:lineRule="atLeast"/>
              <w:rPr>
                <w:sz w:val="16"/>
                <w:szCs w:val="16"/>
              </w:rPr>
            </w:pPr>
            <w:r w:rsidRPr="00214A0B">
              <w:rPr>
                <w:sz w:val="16"/>
                <w:szCs w:val="16"/>
              </w:rPr>
              <w:t>AN..70</w:t>
            </w:r>
          </w:p>
        </w:tc>
        <w:tc>
          <w:tcPr>
            <w:tcW w:w="4395" w:type="dxa"/>
            <w:vAlign w:val="bottom"/>
          </w:tcPr>
          <w:p w:rsidR="003C6889" w:rsidRPr="00214A0B" w:rsidRDefault="003C6889" w:rsidP="00FC7317">
            <w:pPr>
              <w:spacing w:line="200" w:lineRule="atLeast"/>
              <w:rPr>
                <w:sz w:val="16"/>
                <w:szCs w:val="16"/>
              </w:rPr>
            </w:pPr>
            <w:r w:rsidRPr="00214A0B">
              <w:rPr>
                <w:sz w:val="16"/>
                <w:szCs w:val="16"/>
              </w:rPr>
              <w:t xml:space="preserve">Naam van </w:t>
            </w:r>
            <w:r w:rsidR="00FC7317" w:rsidRPr="00214A0B">
              <w:rPr>
                <w:sz w:val="16"/>
                <w:szCs w:val="16"/>
              </w:rPr>
              <w:t>container</w:t>
            </w:r>
            <w:r w:rsidRPr="00214A0B">
              <w:rPr>
                <w:sz w:val="16"/>
                <w:szCs w:val="16"/>
              </w:rPr>
              <w:t>type (in 25 notaties/spellingen), alleen de velden: Loc, NL, DE, FR, EN worden gebruikt.</w:t>
            </w:r>
          </w:p>
        </w:tc>
      </w:tr>
      <w:tr w:rsidR="003C6889" w:rsidRPr="00214A0B" w:rsidTr="001D340E">
        <w:tc>
          <w:tcPr>
            <w:tcW w:w="2552" w:type="dxa"/>
            <w:vAlign w:val="bottom"/>
          </w:tcPr>
          <w:p w:rsidR="003C6889" w:rsidRPr="00214A0B" w:rsidRDefault="003C6889" w:rsidP="001D340E">
            <w:pPr>
              <w:spacing w:line="200" w:lineRule="atLeast"/>
              <w:rPr>
                <w:sz w:val="16"/>
                <w:szCs w:val="16"/>
              </w:rPr>
            </w:pPr>
            <w:r w:rsidRPr="00214A0B">
              <w:rPr>
                <w:sz w:val="16"/>
                <w:szCs w:val="16"/>
              </w:rPr>
              <w:t>source</w:t>
            </w:r>
          </w:p>
        </w:tc>
        <w:tc>
          <w:tcPr>
            <w:tcW w:w="850" w:type="dxa"/>
            <w:vAlign w:val="bottom"/>
          </w:tcPr>
          <w:p w:rsidR="003C6889" w:rsidRPr="00214A0B" w:rsidRDefault="003C6889" w:rsidP="001D340E">
            <w:pPr>
              <w:spacing w:line="200" w:lineRule="atLeast"/>
              <w:rPr>
                <w:sz w:val="16"/>
                <w:szCs w:val="16"/>
              </w:rPr>
            </w:pPr>
            <w:r w:rsidRPr="00214A0B">
              <w:rPr>
                <w:sz w:val="16"/>
                <w:szCs w:val="16"/>
              </w:rPr>
              <w:t>AN..70</w:t>
            </w:r>
          </w:p>
        </w:tc>
        <w:tc>
          <w:tcPr>
            <w:tcW w:w="4395" w:type="dxa"/>
            <w:vAlign w:val="bottom"/>
          </w:tcPr>
          <w:p w:rsidR="003C6889" w:rsidRPr="00214A0B" w:rsidRDefault="003C6889" w:rsidP="001D340E">
            <w:pPr>
              <w:spacing w:line="200" w:lineRule="atLeast"/>
              <w:rPr>
                <w:sz w:val="16"/>
                <w:szCs w:val="16"/>
              </w:rPr>
            </w:pPr>
            <w:r w:rsidRPr="00214A0B">
              <w:rPr>
                <w:sz w:val="16"/>
                <w:szCs w:val="16"/>
              </w:rPr>
              <w:t>Bron van het gegeven.</w:t>
            </w:r>
          </w:p>
        </w:tc>
      </w:tr>
      <w:tr w:rsidR="003C6889" w:rsidRPr="00214A0B" w:rsidTr="001D340E">
        <w:tc>
          <w:tcPr>
            <w:tcW w:w="2552" w:type="dxa"/>
            <w:vAlign w:val="bottom"/>
          </w:tcPr>
          <w:p w:rsidR="003C6889" w:rsidRPr="00214A0B" w:rsidRDefault="003C6889" w:rsidP="001D340E">
            <w:pPr>
              <w:spacing w:line="200" w:lineRule="atLeast"/>
              <w:rPr>
                <w:sz w:val="16"/>
                <w:szCs w:val="16"/>
              </w:rPr>
            </w:pPr>
            <w:r w:rsidRPr="00214A0B">
              <w:rPr>
                <w:sz w:val="16"/>
                <w:szCs w:val="16"/>
              </w:rPr>
              <w:t>remarks</w:t>
            </w:r>
          </w:p>
        </w:tc>
        <w:tc>
          <w:tcPr>
            <w:tcW w:w="850" w:type="dxa"/>
            <w:vAlign w:val="bottom"/>
          </w:tcPr>
          <w:p w:rsidR="003C6889" w:rsidRPr="00214A0B" w:rsidRDefault="003C6889" w:rsidP="001D340E">
            <w:pPr>
              <w:spacing w:line="200" w:lineRule="atLeast"/>
              <w:rPr>
                <w:sz w:val="16"/>
                <w:szCs w:val="16"/>
              </w:rPr>
            </w:pPr>
            <w:r w:rsidRPr="00214A0B">
              <w:rPr>
                <w:sz w:val="16"/>
                <w:szCs w:val="16"/>
              </w:rPr>
              <w:t>AN..512</w:t>
            </w:r>
          </w:p>
        </w:tc>
        <w:tc>
          <w:tcPr>
            <w:tcW w:w="4395" w:type="dxa"/>
            <w:vAlign w:val="bottom"/>
          </w:tcPr>
          <w:p w:rsidR="003C6889" w:rsidRPr="00214A0B" w:rsidRDefault="003C6889" w:rsidP="001D340E">
            <w:pPr>
              <w:spacing w:line="200" w:lineRule="atLeast"/>
              <w:rPr>
                <w:sz w:val="16"/>
                <w:szCs w:val="16"/>
              </w:rPr>
            </w:pPr>
            <w:r w:rsidRPr="00214A0B">
              <w:rPr>
                <w:sz w:val="16"/>
                <w:szCs w:val="16"/>
              </w:rPr>
              <w:t>Opmerkingen m.b.t. het beheer van dit gegeven.</w:t>
            </w:r>
          </w:p>
        </w:tc>
      </w:tr>
      <w:tr w:rsidR="003C6889" w:rsidRPr="00214A0B" w:rsidTr="001D340E">
        <w:tc>
          <w:tcPr>
            <w:tcW w:w="2552" w:type="dxa"/>
            <w:vAlign w:val="bottom"/>
          </w:tcPr>
          <w:p w:rsidR="003C6889" w:rsidRPr="00214A0B" w:rsidRDefault="003C6889" w:rsidP="001D340E">
            <w:pPr>
              <w:spacing w:line="200" w:lineRule="atLeast"/>
              <w:rPr>
                <w:sz w:val="16"/>
                <w:szCs w:val="16"/>
              </w:rPr>
            </w:pPr>
            <w:r w:rsidRPr="00214A0B">
              <w:rPr>
                <w:sz w:val="16"/>
                <w:szCs w:val="16"/>
              </w:rPr>
              <w:t>version</w:t>
            </w:r>
          </w:p>
        </w:tc>
        <w:tc>
          <w:tcPr>
            <w:tcW w:w="850" w:type="dxa"/>
            <w:vAlign w:val="bottom"/>
          </w:tcPr>
          <w:p w:rsidR="003C6889" w:rsidRPr="00214A0B" w:rsidRDefault="003C6889" w:rsidP="001D340E">
            <w:pPr>
              <w:spacing w:line="200" w:lineRule="atLeast"/>
              <w:rPr>
                <w:sz w:val="16"/>
                <w:szCs w:val="16"/>
              </w:rPr>
            </w:pPr>
            <w:r w:rsidRPr="00214A0B">
              <w:rPr>
                <w:sz w:val="16"/>
                <w:szCs w:val="16"/>
              </w:rPr>
              <w:t>N</w:t>
            </w:r>
          </w:p>
        </w:tc>
        <w:tc>
          <w:tcPr>
            <w:tcW w:w="4395" w:type="dxa"/>
            <w:vAlign w:val="bottom"/>
          </w:tcPr>
          <w:p w:rsidR="003C6889" w:rsidRPr="00214A0B" w:rsidRDefault="003C6889" w:rsidP="001D340E">
            <w:pPr>
              <w:spacing w:line="200" w:lineRule="atLeast"/>
              <w:rPr>
                <w:sz w:val="16"/>
                <w:szCs w:val="16"/>
              </w:rPr>
            </w:pPr>
            <w:r w:rsidRPr="00214A0B">
              <w:rPr>
                <w:sz w:val="16"/>
                <w:szCs w:val="16"/>
              </w:rPr>
              <w:t>Versienummer van dit gegeven</w:t>
            </w:r>
          </w:p>
        </w:tc>
      </w:tr>
      <w:tr w:rsidR="003C6889" w:rsidRPr="00214A0B" w:rsidTr="001D340E">
        <w:tc>
          <w:tcPr>
            <w:tcW w:w="2552" w:type="dxa"/>
            <w:vAlign w:val="bottom"/>
          </w:tcPr>
          <w:p w:rsidR="003C6889" w:rsidRPr="00214A0B" w:rsidRDefault="003C6889" w:rsidP="001D340E">
            <w:pPr>
              <w:spacing w:line="200" w:lineRule="atLeast"/>
              <w:rPr>
                <w:sz w:val="16"/>
                <w:szCs w:val="16"/>
              </w:rPr>
            </w:pPr>
            <w:r w:rsidRPr="00214A0B">
              <w:rPr>
                <w:sz w:val="16"/>
                <w:szCs w:val="16"/>
              </w:rPr>
              <w:t>Erased</w:t>
            </w:r>
          </w:p>
        </w:tc>
        <w:tc>
          <w:tcPr>
            <w:tcW w:w="850" w:type="dxa"/>
            <w:vAlign w:val="bottom"/>
          </w:tcPr>
          <w:p w:rsidR="003C6889" w:rsidRPr="00214A0B" w:rsidRDefault="003C6889" w:rsidP="001D340E">
            <w:pPr>
              <w:spacing w:line="200" w:lineRule="atLeast"/>
              <w:rPr>
                <w:sz w:val="16"/>
                <w:szCs w:val="16"/>
              </w:rPr>
            </w:pPr>
            <w:r w:rsidRPr="00214A0B">
              <w:rPr>
                <w:sz w:val="16"/>
                <w:szCs w:val="16"/>
              </w:rPr>
              <w:t>B</w:t>
            </w:r>
          </w:p>
        </w:tc>
        <w:tc>
          <w:tcPr>
            <w:tcW w:w="4395" w:type="dxa"/>
            <w:vAlign w:val="bottom"/>
          </w:tcPr>
          <w:p w:rsidR="003C6889" w:rsidRPr="00214A0B" w:rsidRDefault="003C6889" w:rsidP="001D340E">
            <w:pPr>
              <w:spacing w:line="200" w:lineRule="atLeast"/>
              <w:rPr>
                <w:sz w:val="16"/>
                <w:szCs w:val="16"/>
              </w:rPr>
            </w:pPr>
            <w:r w:rsidRPr="00214A0B">
              <w:rPr>
                <w:sz w:val="16"/>
                <w:szCs w:val="16"/>
              </w:rPr>
              <w:t>Boolean True=gegeven is logisch verwijderd.</w:t>
            </w:r>
          </w:p>
        </w:tc>
      </w:tr>
      <w:tr w:rsidR="003C6889" w:rsidRPr="00214A0B" w:rsidTr="001D340E">
        <w:tc>
          <w:tcPr>
            <w:tcW w:w="2552" w:type="dxa"/>
            <w:vAlign w:val="bottom"/>
          </w:tcPr>
          <w:p w:rsidR="003C6889" w:rsidRPr="00214A0B" w:rsidRDefault="003C6889" w:rsidP="001D340E">
            <w:pPr>
              <w:spacing w:line="200" w:lineRule="atLeast"/>
              <w:rPr>
                <w:sz w:val="16"/>
                <w:szCs w:val="16"/>
              </w:rPr>
            </w:pPr>
            <w:r w:rsidRPr="00214A0B">
              <w:rPr>
                <w:sz w:val="16"/>
                <w:szCs w:val="16"/>
              </w:rPr>
              <w:t>Lastupdate</w:t>
            </w:r>
          </w:p>
        </w:tc>
        <w:tc>
          <w:tcPr>
            <w:tcW w:w="850" w:type="dxa"/>
            <w:vAlign w:val="bottom"/>
          </w:tcPr>
          <w:p w:rsidR="003C6889" w:rsidRPr="00214A0B" w:rsidRDefault="003C6889" w:rsidP="001D340E">
            <w:pPr>
              <w:spacing w:line="200" w:lineRule="atLeast"/>
              <w:rPr>
                <w:sz w:val="16"/>
                <w:szCs w:val="16"/>
              </w:rPr>
            </w:pPr>
            <w:r w:rsidRPr="00214A0B">
              <w:rPr>
                <w:sz w:val="16"/>
                <w:szCs w:val="16"/>
              </w:rPr>
              <w:t>DT</w:t>
            </w:r>
          </w:p>
        </w:tc>
        <w:tc>
          <w:tcPr>
            <w:tcW w:w="4395" w:type="dxa"/>
            <w:vAlign w:val="bottom"/>
          </w:tcPr>
          <w:p w:rsidR="003C6889" w:rsidRPr="00214A0B" w:rsidRDefault="003C6889" w:rsidP="001D340E">
            <w:pPr>
              <w:spacing w:line="200" w:lineRule="atLeast"/>
              <w:rPr>
                <w:sz w:val="16"/>
                <w:szCs w:val="16"/>
              </w:rPr>
            </w:pPr>
            <w:r w:rsidRPr="00214A0B">
              <w:rPr>
                <w:sz w:val="16"/>
                <w:szCs w:val="16"/>
              </w:rPr>
              <w:t>Mutatie datumtijd.</w:t>
            </w:r>
          </w:p>
        </w:tc>
      </w:tr>
    </w:tbl>
    <w:p w:rsidR="003C6889" w:rsidRPr="00214A0B" w:rsidRDefault="003C6889" w:rsidP="003C6889">
      <w:pPr>
        <w:spacing w:line="240" w:lineRule="auto"/>
      </w:pPr>
    </w:p>
    <w:p w:rsidR="00FC7317" w:rsidRPr="00214A0B" w:rsidRDefault="00FC7317" w:rsidP="00FC7317">
      <w:pPr>
        <w:pStyle w:val="Appendix3"/>
      </w:pPr>
      <w:r w:rsidRPr="00214A0B">
        <w:t>ERI Packagetype velden</w:t>
      </w:r>
    </w:p>
    <w:p w:rsidR="00FC7317" w:rsidRPr="00214A0B" w:rsidRDefault="00FC7317" w:rsidP="00FC7317">
      <w:pPr>
        <w:spacing w:after="60"/>
        <w:rPr>
          <w:lang w:eastAsia="ar-SA"/>
        </w:rPr>
      </w:pPr>
      <w:r w:rsidRPr="00214A0B">
        <w:rPr>
          <w:lang w:eastAsia="ar-SA"/>
        </w:rPr>
        <w:t>Een packagetype (binnenverpakking) kent de volgende informatie velden:</w:t>
      </w:r>
    </w:p>
    <w:tbl>
      <w:tblPr>
        <w:tblW w:w="7797" w:type="dxa"/>
        <w:tblInd w:w="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2552"/>
        <w:gridCol w:w="850"/>
        <w:gridCol w:w="4395"/>
      </w:tblGrid>
      <w:tr w:rsidR="00FC7317" w:rsidRPr="00214A0B" w:rsidTr="001D340E">
        <w:trPr>
          <w:tblHeader/>
        </w:trPr>
        <w:tc>
          <w:tcPr>
            <w:tcW w:w="2552" w:type="dxa"/>
            <w:tcBorders>
              <w:bottom w:val="single" w:sz="4" w:space="0" w:color="000000"/>
            </w:tcBorders>
            <w:shd w:val="clear" w:color="auto" w:fill="D9D9D9"/>
            <w:vAlign w:val="bottom"/>
          </w:tcPr>
          <w:p w:rsidR="00FC7317" w:rsidRPr="00214A0B" w:rsidRDefault="00FC7317" w:rsidP="001D340E">
            <w:pPr>
              <w:keepNext/>
              <w:keepLines/>
              <w:spacing w:line="200" w:lineRule="atLeast"/>
              <w:rPr>
                <w:b/>
                <w:sz w:val="16"/>
                <w:szCs w:val="16"/>
              </w:rPr>
            </w:pPr>
            <w:r w:rsidRPr="00214A0B">
              <w:rPr>
                <w:b/>
                <w:sz w:val="16"/>
                <w:szCs w:val="16"/>
              </w:rPr>
              <w:t>Velden</w:t>
            </w:r>
          </w:p>
        </w:tc>
        <w:tc>
          <w:tcPr>
            <w:tcW w:w="850" w:type="dxa"/>
            <w:shd w:val="clear" w:color="auto" w:fill="D9D9D9"/>
            <w:vAlign w:val="bottom"/>
          </w:tcPr>
          <w:p w:rsidR="00FC7317" w:rsidRPr="00214A0B" w:rsidRDefault="00FC7317" w:rsidP="001D340E">
            <w:pPr>
              <w:keepNext/>
              <w:keepLines/>
              <w:spacing w:line="200" w:lineRule="atLeast"/>
              <w:rPr>
                <w:b/>
                <w:sz w:val="16"/>
                <w:szCs w:val="16"/>
              </w:rPr>
            </w:pPr>
            <w:r w:rsidRPr="00214A0B">
              <w:rPr>
                <w:b/>
                <w:sz w:val="16"/>
                <w:szCs w:val="16"/>
              </w:rPr>
              <w:t>Type</w:t>
            </w:r>
          </w:p>
        </w:tc>
        <w:tc>
          <w:tcPr>
            <w:tcW w:w="4395" w:type="dxa"/>
            <w:shd w:val="clear" w:color="auto" w:fill="D9D9D9"/>
            <w:vAlign w:val="bottom"/>
          </w:tcPr>
          <w:p w:rsidR="00FC7317" w:rsidRPr="00214A0B" w:rsidRDefault="00FC7317" w:rsidP="001D340E">
            <w:pPr>
              <w:keepNext/>
              <w:keepLines/>
              <w:spacing w:line="200" w:lineRule="atLeast"/>
              <w:rPr>
                <w:b/>
                <w:sz w:val="16"/>
                <w:szCs w:val="16"/>
              </w:rPr>
            </w:pPr>
            <w:r w:rsidRPr="00214A0B">
              <w:rPr>
                <w:b/>
                <w:sz w:val="16"/>
                <w:szCs w:val="16"/>
              </w:rPr>
              <w:t>Omschrijving</w:t>
            </w:r>
          </w:p>
        </w:tc>
      </w:tr>
      <w:tr w:rsidR="00FC7317" w:rsidRPr="00214A0B" w:rsidTr="001D340E">
        <w:tc>
          <w:tcPr>
            <w:tcW w:w="2552" w:type="dxa"/>
            <w:shd w:val="clear" w:color="auto" w:fill="FFFF99"/>
            <w:vAlign w:val="bottom"/>
          </w:tcPr>
          <w:p w:rsidR="00FC7317" w:rsidRPr="00214A0B" w:rsidRDefault="00FC7317" w:rsidP="001D340E">
            <w:pPr>
              <w:spacing w:line="200" w:lineRule="atLeast"/>
              <w:rPr>
                <w:sz w:val="16"/>
                <w:szCs w:val="16"/>
              </w:rPr>
            </w:pPr>
            <w:r w:rsidRPr="00214A0B">
              <w:rPr>
                <w:sz w:val="16"/>
                <w:szCs w:val="16"/>
              </w:rPr>
              <w:t>packId</w:t>
            </w:r>
          </w:p>
        </w:tc>
        <w:tc>
          <w:tcPr>
            <w:tcW w:w="850" w:type="dxa"/>
            <w:vAlign w:val="bottom"/>
          </w:tcPr>
          <w:p w:rsidR="00FC7317" w:rsidRPr="00214A0B" w:rsidRDefault="00FC7317" w:rsidP="001D340E">
            <w:pPr>
              <w:spacing w:line="200" w:lineRule="atLeast"/>
              <w:rPr>
                <w:sz w:val="16"/>
                <w:szCs w:val="16"/>
              </w:rPr>
            </w:pPr>
            <w:r w:rsidRPr="00214A0B">
              <w:rPr>
                <w:sz w:val="16"/>
                <w:szCs w:val="16"/>
              </w:rPr>
              <w:t>AN2</w:t>
            </w:r>
          </w:p>
        </w:tc>
        <w:tc>
          <w:tcPr>
            <w:tcW w:w="4395" w:type="dxa"/>
            <w:vAlign w:val="bottom"/>
          </w:tcPr>
          <w:p w:rsidR="00FC7317" w:rsidRPr="00214A0B" w:rsidRDefault="00FC7317" w:rsidP="00FC7317">
            <w:pPr>
              <w:spacing w:line="200" w:lineRule="atLeast"/>
              <w:rPr>
                <w:sz w:val="16"/>
                <w:szCs w:val="16"/>
              </w:rPr>
            </w:pPr>
            <w:r w:rsidRPr="00214A0B">
              <w:rPr>
                <w:sz w:val="16"/>
                <w:szCs w:val="16"/>
              </w:rPr>
              <w:t>Unieke 2 cijferige type codering.</w:t>
            </w:r>
          </w:p>
        </w:tc>
      </w:tr>
      <w:tr w:rsidR="00A16BE5" w:rsidRPr="00214A0B" w:rsidTr="001D340E">
        <w:tc>
          <w:tcPr>
            <w:tcW w:w="2552" w:type="dxa"/>
            <w:vAlign w:val="bottom"/>
          </w:tcPr>
          <w:p w:rsidR="00A16BE5" w:rsidRPr="00214A0B" w:rsidRDefault="00A16BE5" w:rsidP="00A16BE5">
            <w:pPr>
              <w:spacing w:line="200" w:lineRule="atLeast"/>
              <w:rPr>
                <w:sz w:val="16"/>
                <w:szCs w:val="16"/>
              </w:rPr>
            </w:pPr>
            <w:r w:rsidRPr="00214A0B">
              <w:rPr>
                <w:sz w:val="16"/>
                <w:szCs w:val="16"/>
              </w:rPr>
              <w:t>codeOld</w:t>
            </w:r>
          </w:p>
        </w:tc>
        <w:tc>
          <w:tcPr>
            <w:tcW w:w="850" w:type="dxa"/>
            <w:vAlign w:val="bottom"/>
          </w:tcPr>
          <w:p w:rsidR="00A16BE5" w:rsidRPr="00214A0B" w:rsidRDefault="00A16BE5" w:rsidP="00A16BE5">
            <w:pPr>
              <w:spacing w:line="200" w:lineRule="atLeast"/>
              <w:rPr>
                <w:sz w:val="16"/>
                <w:szCs w:val="16"/>
              </w:rPr>
            </w:pPr>
            <w:r w:rsidRPr="00214A0B">
              <w:rPr>
                <w:sz w:val="16"/>
                <w:szCs w:val="16"/>
              </w:rPr>
              <w:t>AN2</w:t>
            </w:r>
          </w:p>
        </w:tc>
        <w:tc>
          <w:tcPr>
            <w:tcW w:w="4395" w:type="dxa"/>
            <w:vAlign w:val="bottom"/>
          </w:tcPr>
          <w:p w:rsidR="00A16BE5" w:rsidRPr="00214A0B" w:rsidRDefault="00A16BE5" w:rsidP="00A16BE5">
            <w:pPr>
              <w:spacing w:line="200" w:lineRule="atLeast"/>
              <w:rPr>
                <w:sz w:val="16"/>
                <w:szCs w:val="16"/>
              </w:rPr>
            </w:pPr>
            <w:r w:rsidRPr="00214A0B">
              <w:rPr>
                <w:sz w:val="16"/>
                <w:szCs w:val="16"/>
              </w:rPr>
              <w:t xml:space="preserve">Oude vorige code (i.g.v. </w:t>
            </w:r>
            <w:r>
              <w:rPr>
                <w:sz w:val="16"/>
                <w:szCs w:val="16"/>
              </w:rPr>
              <w:t xml:space="preserve">code </w:t>
            </w:r>
            <w:r w:rsidRPr="00214A0B">
              <w:rPr>
                <w:sz w:val="16"/>
                <w:szCs w:val="16"/>
              </w:rPr>
              <w:t>wijziging</w:t>
            </w:r>
            <w:r>
              <w:rPr>
                <w:sz w:val="16"/>
                <w:szCs w:val="16"/>
              </w:rPr>
              <w:t xml:space="preserve"> verwijst dit veld naar de vervangen packId code</w:t>
            </w:r>
            <w:r w:rsidRPr="00214A0B">
              <w:rPr>
                <w:sz w:val="16"/>
                <w:szCs w:val="16"/>
              </w:rPr>
              <w:t>).</w:t>
            </w:r>
          </w:p>
        </w:tc>
      </w:tr>
      <w:tr w:rsidR="00FC7317" w:rsidRPr="00214A0B" w:rsidTr="001D340E">
        <w:tc>
          <w:tcPr>
            <w:tcW w:w="2552" w:type="dxa"/>
            <w:vAlign w:val="bottom"/>
          </w:tcPr>
          <w:p w:rsidR="00FC7317" w:rsidRPr="00214A0B" w:rsidRDefault="00FC7317" w:rsidP="001D340E">
            <w:pPr>
              <w:spacing w:line="200" w:lineRule="atLeast"/>
              <w:rPr>
                <w:sz w:val="16"/>
                <w:szCs w:val="16"/>
              </w:rPr>
            </w:pPr>
            <w:r w:rsidRPr="00214A0B">
              <w:rPr>
                <w:sz w:val="16"/>
                <w:szCs w:val="16"/>
              </w:rPr>
              <w:t>Name (velden)</w:t>
            </w:r>
          </w:p>
        </w:tc>
        <w:tc>
          <w:tcPr>
            <w:tcW w:w="850" w:type="dxa"/>
            <w:vAlign w:val="bottom"/>
          </w:tcPr>
          <w:p w:rsidR="00FC7317" w:rsidRPr="00214A0B" w:rsidRDefault="00FC7317" w:rsidP="001D340E">
            <w:pPr>
              <w:spacing w:line="200" w:lineRule="atLeast"/>
              <w:rPr>
                <w:sz w:val="16"/>
                <w:szCs w:val="16"/>
              </w:rPr>
            </w:pPr>
            <w:r w:rsidRPr="00214A0B">
              <w:rPr>
                <w:sz w:val="16"/>
                <w:szCs w:val="16"/>
              </w:rPr>
              <w:t>AN..100</w:t>
            </w:r>
          </w:p>
        </w:tc>
        <w:tc>
          <w:tcPr>
            <w:tcW w:w="4395" w:type="dxa"/>
            <w:vAlign w:val="bottom"/>
          </w:tcPr>
          <w:p w:rsidR="00FC7317" w:rsidRPr="00214A0B" w:rsidRDefault="00FC7317" w:rsidP="00FC7317">
            <w:pPr>
              <w:spacing w:line="200" w:lineRule="atLeast"/>
              <w:rPr>
                <w:sz w:val="16"/>
                <w:szCs w:val="16"/>
              </w:rPr>
            </w:pPr>
            <w:r w:rsidRPr="00214A0B">
              <w:rPr>
                <w:sz w:val="16"/>
                <w:szCs w:val="16"/>
              </w:rPr>
              <w:t>Naam van verpakkingstype (in 25 notaties/spellingen), alleen de velden: Loc, NL, DE, FR, EN worden gebruikt.</w:t>
            </w:r>
          </w:p>
        </w:tc>
      </w:tr>
      <w:tr w:rsidR="00FC7317" w:rsidRPr="00214A0B" w:rsidTr="001D340E">
        <w:tc>
          <w:tcPr>
            <w:tcW w:w="2552" w:type="dxa"/>
            <w:vAlign w:val="bottom"/>
          </w:tcPr>
          <w:p w:rsidR="00FC7317" w:rsidRPr="00214A0B" w:rsidRDefault="00FC7317" w:rsidP="001D340E">
            <w:pPr>
              <w:spacing w:line="200" w:lineRule="atLeast"/>
              <w:rPr>
                <w:sz w:val="16"/>
                <w:szCs w:val="16"/>
              </w:rPr>
            </w:pPr>
            <w:r w:rsidRPr="00214A0B">
              <w:rPr>
                <w:sz w:val="16"/>
                <w:szCs w:val="16"/>
              </w:rPr>
              <w:t>source</w:t>
            </w:r>
          </w:p>
        </w:tc>
        <w:tc>
          <w:tcPr>
            <w:tcW w:w="850" w:type="dxa"/>
            <w:vAlign w:val="bottom"/>
          </w:tcPr>
          <w:p w:rsidR="00FC7317" w:rsidRPr="00214A0B" w:rsidRDefault="00FC7317" w:rsidP="001D340E">
            <w:pPr>
              <w:spacing w:line="200" w:lineRule="atLeast"/>
              <w:rPr>
                <w:sz w:val="16"/>
                <w:szCs w:val="16"/>
              </w:rPr>
            </w:pPr>
            <w:r w:rsidRPr="00214A0B">
              <w:rPr>
                <w:sz w:val="16"/>
                <w:szCs w:val="16"/>
              </w:rPr>
              <w:t>AN..70</w:t>
            </w:r>
          </w:p>
        </w:tc>
        <w:tc>
          <w:tcPr>
            <w:tcW w:w="4395" w:type="dxa"/>
            <w:vAlign w:val="bottom"/>
          </w:tcPr>
          <w:p w:rsidR="00FC7317" w:rsidRPr="00214A0B" w:rsidRDefault="00FC7317" w:rsidP="001D340E">
            <w:pPr>
              <w:spacing w:line="200" w:lineRule="atLeast"/>
              <w:rPr>
                <w:sz w:val="16"/>
                <w:szCs w:val="16"/>
              </w:rPr>
            </w:pPr>
            <w:r w:rsidRPr="00214A0B">
              <w:rPr>
                <w:sz w:val="16"/>
                <w:szCs w:val="16"/>
              </w:rPr>
              <w:t>Bron van het gegeven.</w:t>
            </w:r>
          </w:p>
        </w:tc>
      </w:tr>
      <w:tr w:rsidR="00FC7317" w:rsidRPr="00214A0B" w:rsidTr="001D340E">
        <w:tc>
          <w:tcPr>
            <w:tcW w:w="2552" w:type="dxa"/>
            <w:vAlign w:val="bottom"/>
          </w:tcPr>
          <w:p w:rsidR="00FC7317" w:rsidRPr="00214A0B" w:rsidRDefault="00FC7317" w:rsidP="001D340E">
            <w:pPr>
              <w:spacing w:line="200" w:lineRule="atLeast"/>
              <w:rPr>
                <w:sz w:val="16"/>
                <w:szCs w:val="16"/>
              </w:rPr>
            </w:pPr>
            <w:r w:rsidRPr="00214A0B">
              <w:rPr>
                <w:sz w:val="16"/>
                <w:szCs w:val="16"/>
              </w:rPr>
              <w:t>remarks</w:t>
            </w:r>
          </w:p>
        </w:tc>
        <w:tc>
          <w:tcPr>
            <w:tcW w:w="850" w:type="dxa"/>
            <w:vAlign w:val="bottom"/>
          </w:tcPr>
          <w:p w:rsidR="00FC7317" w:rsidRPr="00214A0B" w:rsidRDefault="00FC7317" w:rsidP="001D340E">
            <w:pPr>
              <w:spacing w:line="200" w:lineRule="atLeast"/>
              <w:rPr>
                <w:sz w:val="16"/>
                <w:szCs w:val="16"/>
              </w:rPr>
            </w:pPr>
            <w:r w:rsidRPr="00214A0B">
              <w:rPr>
                <w:sz w:val="16"/>
                <w:szCs w:val="16"/>
              </w:rPr>
              <w:t>AN..512</w:t>
            </w:r>
          </w:p>
        </w:tc>
        <w:tc>
          <w:tcPr>
            <w:tcW w:w="4395" w:type="dxa"/>
            <w:vAlign w:val="bottom"/>
          </w:tcPr>
          <w:p w:rsidR="00FC7317" w:rsidRPr="00214A0B" w:rsidRDefault="00FC7317" w:rsidP="001D340E">
            <w:pPr>
              <w:spacing w:line="200" w:lineRule="atLeast"/>
              <w:rPr>
                <w:sz w:val="16"/>
                <w:szCs w:val="16"/>
              </w:rPr>
            </w:pPr>
            <w:r w:rsidRPr="00214A0B">
              <w:rPr>
                <w:sz w:val="16"/>
                <w:szCs w:val="16"/>
              </w:rPr>
              <w:t>Opmerkingen m.b.t. het beheer van dit gegeven.</w:t>
            </w:r>
          </w:p>
        </w:tc>
      </w:tr>
      <w:tr w:rsidR="00FC7317" w:rsidRPr="00214A0B" w:rsidTr="001D340E">
        <w:tc>
          <w:tcPr>
            <w:tcW w:w="2552" w:type="dxa"/>
            <w:vAlign w:val="bottom"/>
          </w:tcPr>
          <w:p w:rsidR="00FC7317" w:rsidRPr="00214A0B" w:rsidRDefault="00FC7317" w:rsidP="001D340E">
            <w:pPr>
              <w:spacing w:line="200" w:lineRule="atLeast"/>
              <w:rPr>
                <w:sz w:val="16"/>
                <w:szCs w:val="16"/>
              </w:rPr>
            </w:pPr>
            <w:r w:rsidRPr="00214A0B">
              <w:rPr>
                <w:sz w:val="16"/>
                <w:szCs w:val="16"/>
              </w:rPr>
              <w:t>version</w:t>
            </w:r>
          </w:p>
        </w:tc>
        <w:tc>
          <w:tcPr>
            <w:tcW w:w="850" w:type="dxa"/>
            <w:vAlign w:val="bottom"/>
          </w:tcPr>
          <w:p w:rsidR="00FC7317" w:rsidRPr="00214A0B" w:rsidRDefault="00FC7317" w:rsidP="001D340E">
            <w:pPr>
              <w:spacing w:line="200" w:lineRule="atLeast"/>
              <w:rPr>
                <w:sz w:val="16"/>
                <w:szCs w:val="16"/>
              </w:rPr>
            </w:pPr>
            <w:r w:rsidRPr="00214A0B">
              <w:rPr>
                <w:sz w:val="16"/>
                <w:szCs w:val="16"/>
              </w:rPr>
              <w:t>N</w:t>
            </w:r>
          </w:p>
        </w:tc>
        <w:tc>
          <w:tcPr>
            <w:tcW w:w="4395" w:type="dxa"/>
            <w:vAlign w:val="bottom"/>
          </w:tcPr>
          <w:p w:rsidR="00FC7317" w:rsidRPr="00214A0B" w:rsidRDefault="00FC7317" w:rsidP="001D340E">
            <w:pPr>
              <w:spacing w:line="200" w:lineRule="atLeast"/>
              <w:rPr>
                <w:sz w:val="16"/>
                <w:szCs w:val="16"/>
              </w:rPr>
            </w:pPr>
            <w:r w:rsidRPr="00214A0B">
              <w:rPr>
                <w:sz w:val="16"/>
                <w:szCs w:val="16"/>
              </w:rPr>
              <w:t>Versienummer van dit gegeven</w:t>
            </w:r>
          </w:p>
        </w:tc>
      </w:tr>
      <w:tr w:rsidR="00FC7317" w:rsidRPr="00214A0B" w:rsidTr="001D340E">
        <w:tc>
          <w:tcPr>
            <w:tcW w:w="2552" w:type="dxa"/>
            <w:vAlign w:val="bottom"/>
          </w:tcPr>
          <w:p w:rsidR="00FC7317" w:rsidRPr="00214A0B" w:rsidRDefault="00FC7317" w:rsidP="001D340E">
            <w:pPr>
              <w:spacing w:line="200" w:lineRule="atLeast"/>
              <w:rPr>
                <w:sz w:val="16"/>
                <w:szCs w:val="16"/>
              </w:rPr>
            </w:pPr>
            <w:r w:rsidRPr="00214A0B">
              <w:rPr>
                <w:sz w:val="16"/>
                <w:szCs w:val="16"/>
              </w:rPr>
              <w:t>Erased</w:t>
            </w:r>
          </w:p>
        </w:tc>
        <w:tc>
          <w:tcPr>
            <w:tcW w:w="850" w:type="dxa"/>
            <w:vAlign w:val="bottom"/>
          </w:tcPr>
          <w:p w:rsidR="00FC7317" w:rsidRPr="00214A0B" w:rsidRDefault="00FC7317" w:rsidP="001D340E">
            <w:pPr>
              <w:spacing w:line="200" w:lineRule="atLeast"/>
              <w:rPr>
                <w:sz w:val="16"/>
                <w:szCs w:val="16"/>
              </w:rPr>
            </w:pPr>
            <w:r w:rsidRPr="00214A0B">
              <w:rPr>
                <w:sz w:val="16"/>
                <w:szCs w:val="16"/>
              </w:rPr>
              <w:t>B</w:t>
            </w:r>
          </w:p>
        </w:tc>
        <w:tc>
          <w:tcPr>
            <w:tcW w:w="4395" w:type="dxa"/>
            <w:vAlign w:val="bottom"/>
          </w:tcPr>
          <w:p w:rsidR="00FC7317" w:rsidRPr="00214A0B" w:rsidRDefault="00FC7317" w:rsidP="001D340E">
            <w:pPr>
              <w:spacing w:line="200" w:lineRule="atLeast"/>
              <w:rPr>
                <w:sz w:val="16"/>
                <w:szCs w:val="16"/>
              </w:rPr>
            </w:pPr>
            <w:r w:rsidRPr="00214A0B">
              <w:rPr>
                <w:sz w:val="16"/>
                <w:szCs w:val="16"/>
              </w:rPr>
              <w:t>Boolean True=gegeven is logisch verwijderd.</w:t>
            </w:r>
          </w:p>
        </w:tc>
      </w:tr>
      <w:tr w:rsidR="00FC7317" w:rsidRPr="00214A0B" w:rsidTr="001D340E">
        <w:tc>
          <w:tcPr>
            <w:tcW w:w="2552" w:type="dxa"/>
            <w:vAlign w:val="bottom"/>
          </w:tcPr>
          <w:p w:rsidR="00FC7317" w:rsidRPr="00214A0B" w:rsidRDefault="00FC7317" w:rsidP="001D340E">
            <w:pPr>
              <w:spacing w:line="200" w:lineRule="atLeast"/>
              <w:rPr>
                <w:sz w:val="16"/>
                <w:szCs w:val="16"/>
              </w:rPr>
            </w:pPr>
            <w:r w:rsidRPr="00214A0B">
              <w:rPr>
                <w:sz w:val="16"/>
                <w:szCs w:val="16"/>
              </w:rPr>
              <w:lastRenderedPageBreak/>
              <w:t>Lastupdate</w:t>
            </w:r>
          </w:p>
        </w:tc>
        <w:tc>
          <w:tcPr>
            <w:tcW w:w="850" w:type="dxa"/>
            <w:vAlign w:val="bottom"/>
          </w:tcPr>
          <w:p w:rsidR="00FC7317" w:rsidRPr="00214A0B" w:rsidRDefault="00FC7317" w:rsidP="001D340E">
            <w:pPr>
              <w:spacing w:line="200" w:lineRule="atLeast"/>
              <w:rPr>
                <w:sz w:val="16"/>
                <w:szCs w:val="16"/>
              </w:rPr>
            </w:pPr>
            <w:r w:rsidRPr="00214A0B">
              <w:rPr>
                <w:sz w:val="16"/>
                <w:szCs w:val="16"/>
              </w:rPr>
              <w:t>DT</w:t>
            </w:r>
          </w:p>
        </w:tc>
        <w:tc>
          <w:tcPr>
            <w:tcW w:w="4395" w:type="dxa"/>
            <w:vAlign w:val="bottom"/>
          </w:tcPr>
          <w:p w:rsidR="00FC7317" w:rsidRPr="00214A0B" w:rsidRDefault="00FC7317" w:rsidP="001D340E">
            <w:pPr>
              <w:spacing w:line="200" w:lineRule="atLeast"/>
              <w:rPr>
                <w:sz w:val="16"/>
                <w:szCs w:val="16"/>
              </w:rPr>
            </w:pPr>
            <w:r w:rsidRPr="00214A0B">
              <w:rPr>
                <w:sz w:val="16"/>
                <w:szCs w:val="16"/>
              </w:rPr>
              <w:t>Mutatie datumtijd.</w:t>
            </w:r>
          </w:p>
        </w:tc>
      </w:tr>
    </w:tbl>
    <w:p w:rsidR="00FC7317" w:rsidRPr="00214A0B" w:rsidRDefault="00FC7317" w:rsidP="00FC7317">
      <w:pPr>
        <w:spacing w:line="240" w:lineRule="auto"/>
      </w:pPr>
    </w:p>
    <w:p w:rsidR="00FC7317" w:rsidRPr="00214A0B" w:rsidRDefault="00FC7317" w:rsidP="00FC7317">
      <w:pPr>
        <w:pStyle w:val="Appendix3"/>
      </w:pPr>
      <w:r w:rsidRPr="00214A0B">
        <w:t>ERI Shiptype velden</w:t>
      </w:r>
    </w:p>
    <w:p w:rsidR="00FC7317" w:rsidRPr="00214A0B" w:rsidRDefault="00FC7317" w:rsidP="00FC7317">
      <w:pPr>
        <w:spacing w:after="60"/>
        <w:rPr>
          <w:lang w:eastAsia="ar-SA"/>
        </w:rPr>
      </w:pPr>
      <w:r w:rsidRPr="00214A0B">
        <w:rPr>
          <w:lang w:eastAsia="ar-SA"/>
        </w:rPr>
        <w:t>Een scheepstype kent de volgende informatie velden:</w:t>
      </w:r>
    </w:p>
    <w:tbl>
      <w:tblPr>
        <w:tblW w:w="7797" w:type="dxa"/>
        <w:tblInd w:w="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2552"/>
        <w:gridCol w:w="850"/>
        <w:gridCol w:w="4395"/>
      </w:tblGrid>
      <w:tr w:rsidR="00FC7317" w:rsidRPr="00214A0B" w:rsidTr="001D340E">
        <w:trPr>
          <w:tblHeader/>
        </w:trPr>
        <w:tc>
          <w:tcPr>
            <w:tcW w:w="2552" w:type="dxa"/>
            <w:tcBorders>
              <w:bottom w:val="single" w:sz="4" w:space="0" w:color="000000"/>
            </w:tcBorders>
            <w:shd w:val="clear" w:color="auto" w:fill="D9D9D9"/>
            <w:vAlign w:val="bottom"/>
          </w:tcPr>
          <w:p w:rsidR="00FC7317" w:rsidRPr="00214A0B" w:rsidRDefault="00FC7317" w:rsidP="001D340E">
            <w:pPr>
              <w:keepNext/>
              <w:keepLines/>
              <w:spacing w:line="200" w:lineRule="atLeast"/>
              <w:rPr>
                <w:b/>
                <w:sz w:val="16"/>
                <w:szCs w:val="16"/>
              </w:rPr>
            </w:pPr>
            <w:r w:rsidRPr="00214A0B">
              <w:rPr>
                <w:b/>
                <w:sz w:val="16"/>
                <w:szCs w:val="16"/>
              </w:rPr>
              <w:t>Velden</w:t>
            </w:r>
          </w:p>
        </w:tc>
        <w:tc>
          <w:tcPr>
            <w:tcW w:w="850" w:type="dxa"/>
            <w:shd w:val="clear" w:color="auto" w:fill="D9D9D9"/>
            <w:vAlign w:val="bottom"/>
          </w:tcPr>
          <w:p w:rsidR="00FC7317" w:rsidRPr="00214A0B" w:rsidRDefault="00FC7317" w:rsidP="001D340E">
            <w:pPr>
              <w:keepNext/>
              <w:keepLines/>
              <w:spacing w:line="200" w:lineRule="atLeast"/>
              <w:rPr>
                <w:b/>
                <w:sz w:val="16"/>
                <w:szCs w:val="16"/>
              </w:rPr>
            </w:pPr>
            <w:r w:rsidRPr="00214A0B">
              <w:rPr>
                <w:b/>
                <w:sz w:val="16"/>
                <w:szCs w:val="16"/>
              </w:rPr>
              <w:t>Type</w:t>
            </w:r>
          </w:p>
        </w:tc>
        <w:tc>
          <w:tcPr>
            <w:tcW w:w="4395" w:type="dxa"/>
            <w:shd w:val="clear" w:color="auto" w:fill="D9D9D9"/>
            <w:vAlign w:val="bottom"/>
          </w:tcPr>
          <w:p w:rsidR="00FC7317" w:rsidRPr="00214A0B" w:rsidRDefault="00FC7317" w:rsidP="001D340E">
            <w:pPr>
              <w:keepNext/>
              <w:keepLines/>
              <w:spacing w:line="200" w:lineRule="atLeast"/>
              <w:rPr>
                <w:b/>
                <w:sz w:val="16"/>
                <w:szCs w:val="16"/>
              </w:rPr>
            </w:pPr>
            <w:r w:rsidRPr="00214A0B">
              <w:rPr>
                <w:b/>
                <w:sz w:val="16"/>
                <w:szCs w:val="16"/>
              </w:rPr>
              <w:t>Omschrijving</w:t>
            </w:r>
          </w:p>
        </w:tc>
      </w:tr>
      <w:tr w:rsidR="00FC7317" w:rsidRPr="00214A0B" w:rsidTr="001D340E">
        <w:tc>
          <w:tcPr>
            <w:tcW w:w="2552" w:type="dxa"/>
            <w:shd w:val="clear" w:color="auto" w:fill="FFFF99"/>
            <w:vAlign w:val="bottom"/>
          </w:tcPr>
          <w:p w:rsidR="00FC7317" w:rsidRPr="00214A0B" w:rsidRDefault="00FC7317" w:rsidP="001D340E">
            <w:pPr>
              <w:spacing w:line="200" w:lineRule="atLeast"/>
              <w:rPr>
                <w:sz w:val="16"/>
                <w:szCs w:val="16"/>
              </w:rPr>
            </w:pPr>
            <w:r w:rsidRPr="00214A0B">
              <w:rPr>
                <w:sz w:val="16"/>
                <w:szCs w:val="16"/>
              </w:rPr>
              <w:t>ShipType</w:t>
            </w:r>
          </w:p>
        </w:tc>
        <w:tc>
          <w:tcPr>
            <w:tcW w:w="850" w:type="dxa"/>
            <w:vAlign w:val="bottom"/>
          </w:tcPr>
          <w:p w:rsidR="00FC7317" w:rsidRPr="00214A0B" w:rsidRDefault="00FC7317" w:rsidP="001D340E">
            <w:pPr>
              <w:spacing w:line="200" w:lineRule="atLeast"/>
              <w:rPr>
                <w:sz w:val="16"/>
                <w:szCs w:val="16"/>
              </w:rPr>
            </w:pPr>
            <w:r w:rsidRPr="00214A0B">
              <w:rPr>
                <w:sz w:val="16"/>
                <w:szCs w:val="16"/>
              </w:rPr>
              <w:t>AN4</w:t>
            </w:r>
          </w:p>
        </w:tc>
        <w:tc>
          <w:tcPr>
            <w:tcW w:w="4395" w:type="dxa"/>
            <w:vAlign w:val="bottom"/>
          </w:tcPr>
          <w:p w:rsidR="00FC7317" w:rsidRPr="00214A0B" w:rsidRDefault="00FC7317" w:rsidP="001D340E">
            <w:pPr>
              <w:spacing w:line="200" w:lineRule="atLeast"/>
              <w:rPr>
                <w:sz w:val="16"/>
                <w:szCs w:val="16"/>
              </w:rPr>
            </w:pPr>
            <w:r w:rsidRPr="00214A0B">
              <w:rPr>
                <w:sz w:val="16"/>
                <w:szCs w:val="16"/>
              </w:rPr>
              <w:t>Unieke 4 cijferige type codering.</w:t>
            </w:r>
          </w:p>
        </w:tc>
      </w:tr>
      <w:tr w:rsidR="00A16BE5" w:rsidRPr="00214A0B" w:rsidTr="001D340E">
        <w:tc>
          <w:tcPr>
            <w:tcW w:w="2552" w:type="dxa"/>
            <w:vAlign w:val="bottom"/>
          </w:tcPr>
          <w:p w:rsidR="00A16BE5" w:rsidRPr="00214A0B" w:rsidRDefault="00A16BE5" w:rsidP="00A16BE5">
            <w:pPr>
              <w:spacing w:line="200" w:lineRule="atLeast"/>
              <w:rPr>
                <w:sz w:val="16"/>
                <w:szCs w:val="16"/>
              </w:rPr>
            </w:pPr>
            <w:r w:rsidRPr="00214A0B">
              <w:rPr>
                <w:sz w:val="16"/>
                <w:szCs w:val="16"/>
              </w:rPr>
              <w:t>codeOld</w:t>
            </w:r>
          </w:p>
        </w:tc>
        <w:tc>
          <w:tcPr>
            <w:tcW w:w="850" w:type="dxa"/>
            <w:vAlign w:val="bottom"/>
          </w:tcPr>
          <w:p w:rsidR="00A16BE5" w:rsidRPr="00214A0B" w:rsidRDefault="00A16BE5" w:rsidP="00A16BE5">
            <w:pPr>
              <w:spacing w:line="200" w:lineRule="atLeast"/>
              <w:rPr>
                <w:sz w:val="16"/>
                <w:szCs w:val="16"/>
              </w:rPr>
            </w:pPr>
            <w:r w:rsidRPr="00214A0B">
              <w:rPr>
                <w:sz w:val="16"/>
                <w:szCs w:val="16"/>
              </w:rPr>
              <w:t>AN4</w:t>
            </w:r>
          </w:p>
        </w:tc>
        <w:tc>
          <w:tcPr>
            <w:tcW w:w="4395" w:type="dxa"/>
            <w:vAlign w:val="bottom"/>
          </w:tcPr>
          <w:p w:rsidR="00A16BE5" w:rsidRPr="00214A0B" w:rsidRDefault="00A16BE5" w:rsidP="00A16BE5">
            <w:pPr>
              <w:spacing w:line="200" w:lineRule="atLeast"/>
              <w:rPr>
                <w:sz w:val="16"/>
                <w:szCs w:val="16"/>
              </w:rPr>
            </w:pPr>
            <w:r w:rsidRPr="00214A0B">
              <w:rPr>
                <w:sz w:val="16"/>
                <w:szCs w:val="16"/>
              </w:rPr>
              <w:t xml:space="preserve">Oude vorige code (i.g.v. </w:t>
            </w:r>
            <w:r>
              <w:rPr>
                <w:sz w:val="16"/>
                <w:szCs w:val="16"/>
              </w:rPr>
              <w:t xml:space="preserve">code </w:t>
            </w:r>
            <w:r w:rsidRPr="00214A0B">
              <w:rPr>
                <w:sz w:val="16"/>
                <w:szCs w:val="16"/>
              </w:rPr>
              <w:t>wijziging</w:t>
            </w:r>
            <w:r>
              <w:rPr>
                <w:sz w:val="16"/>
                <w:szCs w:val="16"/>
              </w:rPr>
              <w:t xml:space="preserve"> verwijst dit veld naar de vervangen shipType code</w:t>
            </w:r>
            <w:r w:rsidRPr="00214A0B">
              <w:rPr>
                <w:sz w:val="16"/>
                <w:szCs w:val="16"/>
              </w:rPr>
              <w:t>).</w:t>
            </w:r>
          </w:p>
        </w:tc>
      </w:tr>
      <w:tr w:rsidR="00FC7317" w:rsidRPr="00214A0B" w:rsidTr="001D340E">
        <w:tc>
          <w:tcPr>
            <w:tcW w:w="2552" w:type="dxa"/>
            <w:vAlign w:val="bottom"/>
          </w:tcPr>
          <w:p w:rsidR="00FC7317" w:rsidRPr="00214A0B" w:rsidRDefault="00FC7317" w:rsidP="001D340E">
            <w:pPr>
              <w:spacing w:line="200" w:lineRule="atLeast"/>
              <w:rPr>
                <w:sz w:val="16"/>
                <w:szCs w:val="16"/>
              </w:rPr>
            </w:pPr>
            <w:r w:rsidRPr="00214A0B">
              <w:rPr>
                <w:sz w:val="16"/>
                <w:szCs w:val="16"/>
              </w:rPr>
              <w:t>dvkType</w:t>
            </w:r>
          </w:p>
        </w:tc>
        <w:tc>
          <w:tcPr>
            <w:tcW w:w="850" w:type="dxa"/>
            <w:vAlign w:val="bottom"/>
          </w:tcPr>
          <w:p w:rsidR="00FC7317" w:rsidRPr="00214A0B" w:rsidRDefault="00FC7317" w:rsidP="001D340E">
            <w:pPr>
              <w:spacing w:line="200" w:lineRule="atLeast"/>
              <w:rPr>
                <w:sz w:val="16"/>
                <w:szCs w:val="16"/>
              </w:rPr>
            </w:pPr>
            <w:r w:rsidRPr="00214A0B">
              <w:rPr>
                <w:sz w:val="16"/>
                <w:szCs w:val="16"/>
              </w:rPr>
              <w:t>AN2</w:t>
            </w:r>
          </w:p>
        </w:tc>
        <w:tc>
          <w:tcPr>
            <w:tcW w:w="4395" w:type="dxa"/>
            <w:vAlign w:val="bottom"/>
          </w:tcPr>
          <w:p w:rsidR="00FC7317" w:rsidRPr="00214A0B" w:rsidRDefault="00FC7317" w:rsidP="001D340E">
            <w:pPr>
              <w:spacing w:line="200" w:lineRule="atLeast"/>
              <w:rPr>
                <w:sz w:val="16"/>
                <w:szCs w:val="16"/>
              </w:rPr>
            </w:pPr>
            <w:r w:rsidRPr="00214A0B">
              <w:rPr>
                <w:sz w:val="16"/>
                <w:szCs w:val="16"/>
              </w:rPr>
              <w:t>Uitgefaseerde</w:t>
            </w:r>
            <w:r w:rsidR="001D340E" w:rsidRPr="00214A0B">
              <w:rPr>
                <w:sz w:val="16"/>
                <w:szCs w:val="16"/>
              </w:rPr>
              <w:t xml:space="preserve"> (oude)</w:t>
            </w:r>
            <w:r w:rsidRPr="00214A0B">
              <w:rPr>
                <w:sz w:val="16"/>
                <w:szCs w:val="16"/>
              </w:rPr>
              <w:t xml:space="preserve"> DVK scheeptype code</w:t>
            </w:r>
          </w:p>
        </w:tc>
      </w:tr>
      <w:tr w:rsidR="00FC7317" w:rsidRPr="00214A0B" w:rsidTr="001D340E">
        <w:tc>
          <w:tcPr>
            <w:tcW w:w="2552" w:type="dxa"/>
            <w:vAlign w:val="bottom"/>
          </w:tcPr>
          <w:p w:rsidR="00FC7317" w:rsidRPr="00214A0B" w:rsidRDefault="00FC7317" w:rsidP="001D340E">
            <w:pPr>
              <w:spacing w:line="200" w:lineRule="atLeast"/>
              <w:rPr>
                <w:sz w:val="16"/>
                <w:szCs w:val="16"/>
              </w:rPr>
            </w:pPr>
            <w:r w:rsidRPr="00214A0B">
              <w:rPr>
                <w:sz w:val="16"/>
                <w:szCs w:val="16"/>
              </w:rPr>
              <w:t>craftType</w:t>
            </w:r>
          </w:p>
        </w:tc>
        <w:tc>
          <w:tcPr>
            <w:tcW w:w="850" w:type="dxa"/>
            <w:vAlign w:val="bottom"/>
          </w:tcPr>
          <w:p w:rsidR="00FC7317" w:rsidRPr="00214A0B" w:rsidRDefault="00FC7317" w:rsidP="001D340E">
            <w:pPr>
              <w:spacing w:line="200" w:lineRule="atLeast"/>
              <w:rPr>
                <w:sz w:val="16"/>
                <w:szCs w:val="16"/>
              </w:rPr>
            </w:pPr>
            <w:r w:rsidRPr="00214A0B">
              <w:rPr>
                <w:sz w:val="16"/>
                <w:szCs w:val="16"/>
              </w:rPr>
              <w:t>AN2</w:t>
            </w:r>
          </w:p>
        </w:tc>
        <w:tc>
          <w:tcPr>
            <w:tcW w:w="4395" w:type="dxa"/>
            <w:vAlign w:val="bottom"/>
          </w:tcPr>
          <w:p w:rsidR="00FC7317" w:rsidRPr="00214A0B" w:rsidRDefault="00FC7317" w:rsidP="00FC7317">
            <w:pPr>
              <w:spacing w:line="200" w:lineRule="atLeast"/>
              <w:rPr>
                <w:sz w:val="16"/>
                <w:szCs w:val="16"/>
              </w:rPr>
            </w:pPr>
            <w:r w:rsidRPr="00214A0B">
              <w:rPr>
                <w:sz w:val="16"/>
                <w:szCs w:val="16"/>
              </w:rPr>
              <w:t>Bijbehorende craft type zoals bekend in de EUHULL</w:t>
            </w:r>
          </w:p>
        </w:tc>
      </w:tr>
      <w:tr w:rsidR="00FC7317" w:rsidRPr="00214A0B" w:rsidTr="001D340E">
        <w:tc>
          <w:tcPr>
            <w:tcW w:w="2552" w:type="dxa"/>
            <w:vAlign w:val="bottom"/>
          </w:tcPr>
          <w:p w:rsidR="00FC7317" w:rsidRPr="00214A0B" w:rsidRDefault="00FC7317" w:rsidP="001D340E">
            <w:pPr>
              <w:spacing w:line="200" w:lineRule="atLeast"/>
              <w:rPr>
                <w:sz w:val="16"/>
                <w:szCs w:val="16"/>
              </w:rPr>
            </w:pPr>
            <w:r w:rsidRPr="00214A0B">
              <w:rPr>
                <w:sz w:val="16"/>
                <w:szCs w:val="16"/>
              </w:rPr>
              <w:t>Combination</w:t>
            </w:r>
          </w:p>
        </w:tc>
        <w:tc>
          <w:tcPr>
            <w:tcW w:w="850" w:type="dxa"/>
            <w:vAlign w:val="bottom"/>
          </w:tcPr>
          <w:p w:rsidR="00FC7317" w:rsidRPr="00214A0B" w:rsidRDefault="00FC7317" w:rsidP="001D340E">
            <w:pPr>
              <w:spacing w:line="200" w:lineRule="atLeast"/>
              <w:rPr>
                <w:sz w:val="16"/>
                <w:szCs w:val="16"/>
              </w:rPr>
            </w:pPr>
            <w:r w:rsidRPr="00214A0B">
              <w:rPr>
                <w:sz w:val="16"/>
                <w:szCs w:val="16"/>
              </w:rPr>
              <w:t>B</w:t>
            </w:r>
          </w:p>
        </w:tc>
        <w:tc>
          <w:tcPr>
            <w:tcW w:w="4395" w:type="dxa"/>
            <w:vAlign w:val="bottom"/>
          </w:tcPr>
          <w:p w:rsidR="00FC7317" w:rsidRPr="00214A0B" w:rsidRDefault="00FC7317" w:rsidP="001D340E">
            <w:pPr>
              <w:spacing w:line="200" w:lineRule="atLeast"/>
              <w:rPr>
                <w:sz w:val="16"/>
                <w:szCs w:val="16"/>
              </w:rPr>
            </w:pPr>
            <w:r w:rsidRPr="00214A0B">
              <w:rPr>
                <w:sz w:val="16"/>
                <w:szCs w:val="16"/>
              </w:rPr>
              <w:t>True dan betrefteen samenstel (transp combo) typering</w:t>
            </w:r>
          </w:p>
        </w:tc>
      </w:tr>
      <w:tr w:rsidR="00FC7317" w:rsidRPr="00214A0B" w:rsidTr="001D340E">
        <w:tc>
          <w:tcPr>
            <w:tcW w:w="2552" w:type="dxa"/>
            <w:vAlign w:val="bottom"/>
          </w:tcPr>
          <w:p w:rsidR="00FC7317" w:rsidRPr="00214A0B" w:rsidRDefault="00FC7317" w:rsidP="001D340E">
            <w:pPr>
              <w:spacing w:line="200" w:lineRule="atLeast"/>
              <w:rPr>
                <w:sz w:val="16"/>
                <w:szCs w:val="16"/>
              </w:rPr>
            </w:pPr>
            <w:r w:rsidRPr="00214A0B">
              <w:rPr>
                <w:sz w:val="16"/>
                <w:szCs w:val="16"/>
              </w:rPr>
              <w:t>Name (velden)</w:t>
            </w:r>
          </w:p>
        </w:tc>
        <w:tc>
          <w:tcPr>
            <w:tcW w:w="850" w:type="dxa"/>
            <w:vAlign w:val="bottom"/>
          </w:tcPr>
          <w:p w:rsidR="00FC7317" w:rsidRPr="00214A0B" w:rsidRDefault="00FC7317" w:rsidP="001D340E">
            <w:pPr>
              <w:spacing w:line="200" w:lineRule="atLeast"/>
              <w:rPr>
                <w:sz w:val="16"/>
                <w:szCs w:val="16"/>
              </w:rPr>
            </w:pPr>
            <w:r w:rsidRPr="00214A0B">
              <w:rPr>
                <w:sz w:val="16"/>
                <w:szCs w:val="16"/>
              </w:rPr>
              <w:t>AN..70</w:t>
            </w:r>
          </w:p>
        </w:tc>
        <w:tc>
          <w:tcPr>
            <w:tcW w:w="4395" w:type="dxa"/>
            <w:vAlign w:val="bottom"/>
          </w:tcPr>
          <w:p w:rsidR="00FC7317" w:rsidRPr="00214A0B" w:rsidRDefault="00FC7317" w:rsidP="001D340E">
            <w:pPr>
              <w:spacing w:line="200" w:lineRule="atLeast"/>
              <w:rPr>
                <w:sz w:val="16"/>
                <w:szCs w:val="16"/>
              </w:rPr>
            </w:pPr>
            <w:r w:rsidRPr="00214A0B">
              <w:rPr>
                <w:sz w:val="16"/>
                <w:szCs w:val="16"/>
              </w:rPr>
              <w:t>Naam van verpakkingstype (in 25 notaties/spellingen), alleen de velden: Loc, NL, DE, FR, EN worden gebruikt.</w:t>
            </w:r>
          </w:p>
        </w:tc>
      </w:tr>
      <w:tr w:rsidR="00FC7317" w:rsidRPr="00214A0B" w:rsidTr="001D340E">
        <w:tc>
          <w:tcPr>
            <w:tcW w:w="2552" w:type="dxa"/>
            <w:vAlign w:val="bottom"/>
          </w:tcPr>
          <w:p w:rsidR="00FC7317" w:rsidRPr="00214A0B" w:rsidRDefault="00FC7317" w:rsidP="001D340E">
            <w:pPr>
              <w:spacing w:line="200" w:lineRule="atLeast"/>
              <w:rPr>
                <w:sz w:val="16"/>
                <w:szCs w:val="16"/>
              </w:rPr>
            </w:pPr>
            <w:r w:rsidRPr="00214A0B">
              <w:rPr>
                <w:sz w:val="16"/>
                <w:szCs w:val="16"/>
              </w:rPr>
              <w:t>source</w:t>
            </w:r>
          </w:p>
        </w:tc>
        <w:tc>
          <w:tcPr>
            <w:tcW w:w="850" w:type="dxa"/>
            <w:vAlign w:val="bottom"/>
          </w:tcPr>
          <w:p w:rsidR="00FC7317" w:rsidRPr="00214A0B" w:rsidRDefault="00FC7317" w:rsidP="001D340E">
            <w:pPr>
              <w:spacing w:line="200" w:lineRule="atLeast"/>
              <w:rPr>
                <w:sz w:val="16"/>
                <w:szCs w:val="16"/>
              </w:rPr>
            </w:pPr>
            <w:r w:rsidRPr="00214A0B">
              <w:rPr>
                <w:sz w:val="16"/>
                <w:szCs w:val="16"/>
              </w:rPr>
              <w:t>AN..70</w:t>
            </w:r>
          </w:p>
        </w:tc>
        <w:tc>
          <w:tcPr>
            <w:tcW w:w="4395" w:type="dxa"/>
            <w:vAlign w:val="bottom"/>
          </w:tcPr>
          <w:p w:rsidR="00FC7317" w:rsidRPr="00214A0B" w:rsidRDefault="00FC7317" w:rsidP="001D340E">
            <w:pPr>
              <w:spacing w:line="200" w:lineRule="atLeast"/>
              <w:rPr>
                <w:sz w:val="16"/>
                <w:szCs w:val="16"/>
              </w:rPr>
            </w:pPr>
            <w:r w:rsidRPr="00214A0B">
              <w:rPr>
                <w:sz w:val="16"/>
                <w:szCs w:val="16"/>
              </w:rPr>
              <w:t>Bron van het gegeven.</w:t>
            </w:r>
          </w:p>
        </w:tc>
      </w:tr>
      <w:tr w:rsidR="00FC7317" w:rsidRPr="00214A0B" w:rsidTr="001D340E">
        <w:tc>
          <w:tcPr>
            <w:tcW w:w="2552" w:type="dxa"/>
            <w:vAlign w:val="bottom"/>
          </w:tcPr>
          <w:p w:rsidR="00FC7317" w:rsidRPr="00214A0B" w:rsidRDefault="00FC7317" w:rsidP="001D340E">
            <w:pPr>
              <w:spacing w:line="200" w:lineRule="atLeast"/>
              <w:rPr>
                <w:sz w:val="16"/>
                <w:szCs w:val="16"/>
              </w:rPr>
            </w:pPr>
            <w:r w:rsidRPr="00214A0B">
              <w:rPr>
                <w:sz w:val="16"/>
                <w:szCs w:val="16"/>
              </w:rPr>
              <w:t>remarks</w:t>
            </w:r>
          </w:p>
        </w:tc>
        <w:tc>
          <w:tcPr>
            <w:tcW w:w="850" w:type="dxa"/>
            <w:vAlign w:val="bottom"/>
          </w:tcPr>
          <w:p w:rsidR="00FC7317" w:rsidRPr="00214A0B" w:rsidRDefault="00FC7317" w:rsidP="001D340E">
            <w:pPr>
              <w:spacing w:line="200" w:lineRule="atLeast"/>
              <w:rPr>
                <w:sz w:val="16"/>
                <w:szCs w:val="16"/>
              </w:rPr>
            </w:pPr>
            <w:r w:rsidRPr="00214A0B">
              <w:rPr>
                <w:sz w:val="16"/>
                <w:szCs w:val="16"/>
              </w:rPr>
              <w:t>AN..512</w:t>
            </w:r>
          </w:p>
        </w:tc>
        <w:tc>
          <w:tcPr>
            <w:tcW w:w="4395" w:type="dxa"/>
            <w:vAlign w:val="bottom"/>
          </w:tcPr>
          <w:p w:rsidR="00FC7317" w:rsidRPr="00214A0B" w:rsidRDefault="00FC7317" w:rsidP="001D340E">
            <w:pPr>
              <w:spacing w:line="200" w:lineRule="atLeast"/>
              <w:rPr>
                <w:sz w:val="16"/>
                <w:szCs w:val="16"/>
              </w:rPr>
            </w:pPr>
            <w:r w:rsidRPr="00214A0B">
              <w:rPr>
                <w:sz w:val="16"/>
                <w:szCs w:val="16"/>
              </w:rPr>
              <w:t>Opmerkingen m.b.t. het beheer van dit gegeven.</w:t>
            </w:r>
          </w:p>
        </w:tc>
      </w:tr>
      <w:tr w:rsidR="00FC7317" w:rsidRPr="00214A0B" w:rsidTr="001D340E">
        <w:tc>
          <w:tcPr>
            <w:tcW w:w="2552" w:type="dxa"/>
            <w:vAlign w:val="bottom"/>
          </w:tcPr>
          <w:p w:rsidR="00FC7317" w:rsidRPr="00214A0B" w:rsidRDefault="00FC7317" w:rsidP="001D340E">
            <w:pPr>
              <w:spacing w:line="200" w:lineRule="atLeast"/>
              <w:rPr>
                <w:sz w:val="16"/>
                <w:szCs w:val="16"/>
              </w:rPr>
            </w:pPr>
            <w:r w:rsidRPr="00214A0B">
              <w:rPr>
                <w:sz w:val="16"/>
                <w:szCs w:val="16"/>
              </w:rPr>
              <w:t>version</w:t>
            </w:r>
          </w:p>
        </w:tc>
        <w:tc>
          <w:tcPr>
            <w:tcW w:w="850" w:type="dxa"/>
            <w:vAlign w:val="bottom"/>
          </w:tcPr>
          <w:p w:rsidR="00FC7317" w:rsidRPr="00214A0B" w:rsidRDefault="00FC7317" w:rsidP="001D340E">
            <w:pPr>
              <w:spacing w:line="200" w:lineRule="atLeast"/>
              <w:rPr>
                <w:sz w:val="16"/>
                <w:szCs w:val="16"/>
              </w:rPr>
            </w:pPr>
            <w:r w:rsidRPr="00214A0B">
              <w:rPr>
                <w:sz w:val="16"/>
                <w:szCs w:val="16"/>
              </w:rPr>
              <w:t>N</w:t>
            </w:r>
          </w:p>
        </w:tc>
        <w:tc>
          <w:tcPr>
            <w:tcW w:w="4395" w:type="dxa"/>
            <w:vAlign w:val="bottom"/>
          </w:tcPr>
          <w:p w:rsidR="00FC7317" w:rsidRPr="00214A0B" w:rsidRDefault="00FC7317" w:rsidP="001D340E">
            <w:pPr>
              <w:spacing w:line="200" w:lineRule="atLeast"/>
              <w:rPr>
                <w:sz w:val="16"/>
                <w:szCs w:val="16"/>
              </w:rPr>
            </w:pPr>
            <w:r w:rsidRPr="00214A0B">
              <w:rPr>
                <w:sz w:val="16"/>
                <w:szCs w:val="16"/>
              </w:rPr>
              <w:t>Versienummer van dit gegeven</w:t>
            </w:r>
          </w:p>
        </w:tc>
      </w:tr>
      <w:tr w:rsidR="00FC7317" w:rsidRPr="00214A0B" w:rsidTr="001D340E">
        <w:tc>
          <w:tcPr>
            <w:tcW w:w="2552" w:type="dxa"/>
            <w:vAlign w:val="bottom"/>
          </w:tcPr>
          <w:p w:rsidR="00FC7317" w:rsidRPr="00214A0B" w:rsidRDefault="00FC7317" w:rsidP="001D340E">
            <w:pPr>
              <w:spacing w:line="200" w:lineRule="atLeast"/>
              <w:rPr>
                <w:sz w:val="16"/>
                <w:szCs w:val="16"/>
              </w:rPr>
            </w:pPr>
            <w:r w:rsidRPr="00214A0B">
              <w:rPr>
                <w:sz w:val="16"/>
                <w:szCs w:val="16"/>
              </w:rPr>
              <w:t>Erased</w:t>
            </w:r>
          </w:p>
        </w:tc>
        <w:tc>
          <w:tcPr>
            <w:tcW w:w="850" w:type="dxa"/>
            <w:vAlign w:val="bottom"/>
          </w:tcPr>
          <w:p w:rsidR="00FC7317" w:rsidRPr="00214A0B" w:rsidRDefault="00FC7317" w:rsidP="001D340E">
            <w:pPr>
              <w:spacing w:line="200" w:lineRule="atLeast"/>
              <w:rPr>
                <w:sz w:val="16"/>
                <w:szCs w:val="16"/>
              </w:rPr>
            </w:pPr>
            <w:r w:rsidRPr="00214A0B">
              <w:rPr>
                <w:sz w:val="16"/>
                <w:szCs w:val="16"/>
              </w:rPr>
              <w:t>B</w:t>
            </w:r>
          </w:p>
        </w:tc>
        <w:tc>
          <w:tcPr>
            <w:tcW w:w="4395" w:type="dxa"/>
            <w:vAlign w:val="bottom"/>
          </w:tcPr>
          <w:p w:rsidR="00FC7317" w:rsidRPr="00214A0B" w:rsidRDefault="00FC7317" w:rsidP="001D340E">
            <w:pPr>
              <w:spacing w:line="200" w:lineRule="atLeast"/>
              <w:rPr>
                <w:sz w:val="16"/>
                <w:szCs w:val="16"/>
              </w:rPr>
            </w:pPr>
            <w:r w:rsidRPr="00214A0B">
              <w:rPr>
                <w:sz w:val="16"/>
                <w:szCs w:val="16"/>
              </w:rPr>
              <w:t>Boolean True=gegeven is logisch verwijderd.</w:t>
            </w:r>
          </w:p>
        </w:tc>
      </w:tr>
      <w:tr w:rsidR="00FC7317" w:rsidRPr="00214A0B" w:rsidTr="001D340E">
        <w:tc>
          <w:tcPr>
            <w:tcW w:w="2552" w:type="dxa"/>
            <w:vAlign w:val="bottom"/>
          </w:tcPr>
          <w:p w:rsidR="00FC7317" w:rsidRPr="00214A0B" w:rsidRDefault="00FC7317" w:rsidP="001D340E">
            <w:pPr>
              <w:spacing w:line="200" w:lineRule="atLeast"/>
              <w:rPr>
                <w:sz w:val="16"/>
                <w:szCs w:val="16"/>
              </w:rPr>
            </w:pPr>
            <w:r w:rsidRPr="00214A0B">
              <w:rPr>
                <w:sz w:val="16"/>
                <w:szCs w:val="16"/>
              </w:rPr>
              <w:t>Lastupdate</w:t>
            </w:r>
          </w:p>
        </w:tc>
        <w:tc>
          <w:tcPr>
            <w:tcW w:w="850" w:type="dxa"/>
            <w:vAlign w:val="bottom"/>
          </w:tcPr>
          <w:p w:rsidR="00FC7317" w:rsidRPr="00214A0B" w:rsidRDefault="00FC7317" w:rsidP="001D340E">
            <w:pPr>
              <w:spacing w:line="200" w:lineRule="atLeast"/>
              <w:rPr>
                <w:sz w:val="16"/>
                <w:szCs w:val="16"/>
              </w:rPr>
            </w:pPr>
            <w:r w:rsidRPr="00214A0B">
              <w:rPr>
                <w:sz w:val="16"/>
                <w:szCs w:val="16"/>
              </w:rPr>
              <w:t>DT</w:t>
            </w:r>
          </w:p>
        </w:tc>
        <w:tc>
          <w:tcPr>
            <w:tcW w:w="4395" w:type="dxa"/>
            <w:vAlign w:val="bottom"/>
          </w:tcPr>
          <w:p w:rsidR="00FC7317" w:rsidRPr="00214A0B" w:rsidRDefault="00FC7317" w:rsidP="001D340E">
            <w:pPr>
              <w:spacing w:line="200" w:lineRule="atLeast"/>
              <w:rPr>
                <w:sz w:val="16"/>
                <w:szCs w:val="16"/>
              </w:rPr>
            </w:pPr>
            <w:r w:rsidRPr="00214A0B">
              <w:rPr>
                <w:sz w:val="16"/>
                <w:szCs w:val="16"/>
              </w:rPr>
              <w:t>Mutatie datumtijd.</w:t>
            </w:r>
          </w:p>
        </w:tc>
      </w:tr>
    </w:tbl>
    <w:p w:rsidR="00FC7317" w:rsidRPr="00214A0B" w:rsidRDefault="00FC7317" w:rsidP="00FC7317">
      <w:pPr>
        <w:spacing w:line="240" w:lineRule="auto"/>
      </w:pPr>
    </w:p>
    <w:p w:rsidR="00FC7317" w:rsidRPr="00214A0B" w:rsidRDefault="00FC7317" w:rsidP="00FC7317">
      <w:pPr>
        <w:pStyle w:val="Appendix3"/>
      </w:pPr>
      <w:r w:rsidRPr="00214A0B">
        <w:t>ERI Country velden</w:t>
      </w:r>
    </w:p>
    <w:p w:rsidR="00FC7317" w:rsidRPr="00214A0B" w:rsidRDefault="00FC7317" w:rsidP="00FC7317">
      <w:pPr>
        <w:spacing w:after="60"/>
        <w:rPr>
          <w:lang w:eastAsia="ar-SA"/>
        </w:rPr>
      </w:pPr>
      <w:r w:rsidRPr="00214A0B">
        <w:rPr>
          <w:lang w:eastAsia="ar-SA"/>
        </w:rPr>
        <w:t>Een landcode kent de volgende informatie velden:</w:t>
      </w:r>
    </w:p>
    <w:tbl>
      <w:tblPr>
        <w:tblW w:w="7797" w:type="dxa"/>
        <w:tblInd w:w="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2552"/>
        <w:gridCol w:w="850"/>
        <w:gridCol w:w="4395"/>
      </w:tblGrid>
      <w:tr w:rsidR="00FC7317" w:rsidRPr="00214A0B" w:rsidTr="001D340E">
        <w:trPr>
          <w:tblHeader/>
        </w:trPr>
        <w:tc>
          <w:tcPr>
            <w:tcW w:w="2552" w:type="dxa"/>
            <w:tcBorders>
              <w:bottom w:val="single" w:sz="4" w:space="0" w:color="000000"/>
            </w:tcBorders>
            <w:shd w:val="clear" w:color="auto" w:fill="D9D9D9"/>
            <w:vAlign w:val="bottom"/>
          </w:tcPr>
          <w:p w:rsidR="00FC7317" w:rsidRPr="00214A0B" w:rsidRDefault="00FC7317" w:rsidP="001D340E">
            <w:pPr>
              <w:keepNext/>
              <w:keepLines/>
              <w:spacing w:line="200" w:lineRule="atLeast"/>
              <w:rPr>
                <w:b/>
                <w:sz w:val="16"/>
                <w:szCs w:val="16"/>
              </w:rPr>
            </w:pPr>
            <w:r w:rsidRPr="00214A0B">
              <w:rPr>
                <w:b/>
                <w:sz w:val="16"/>
                <w:szCs w:val="16"/>
              </w:rPr>
              <w:t>Velden</w:t>
            </w:r>
          </w:p>
        </w:tc>
        <w:tc>
          <w:tcPr>
            <w:tcW w:w="850" w:type="dxa"/>
            <w:shd w:val="clear" w:color="auto" w:fill="D9D9D9"/>
            <w:vAlign w:val="bottom"/>
          </w:tcPr>
          <w:p w:rsidR="00FC7317" w:rsidRPr="00214A0B" w:rsidRDefault="00FC7317" w:rsidP="001D340E">
            <w:pPr>
              <w:keepNext/>
              <w:keepLines/>
              <w:spacing w:line="200" w:lineRule="atLeast"/>
              <w:rPr>
                <w:b/>
                <w:sz w:val="16"/>
                <w:szCs w:val="16"/>
              </w:rPr>
            </w:pPr>
            <w:r w:rsidRPr="00214A0B">
              <w:rPr>
                <w:b/>
                <w:sz w:val="16"/>
                <w:szCs w:val="16"/>
              </w:rPr>
              <w:t>Type</w:t>
            </w:r>
          </w:p>
        </w:tc>
        <w:tc>
          <w:tcPr>
            <w:tcW w:w="4395" w:type="dxa"/>
            <w:shd w:val="clear" w:color="auto" w:fill="D9D9D9"/>
            <w:vAlign w:val="bottom"/>
          </w:tcPr>
          <w:p w:rsidR="00FC7317" w:rsidRPr="00214A0B" w:rsidRDefault="00FC7317" w:rsidP="001D340E">
            <w:pPr>
              <w:keepNext/>
              <w:keepLines/>
              <w:spacing w:line="200" w:lineRule="atLeast"/>
              <w:rPr>
                <w:b/>
                <w:sz w:val="16"/>
                <w:szCs w:val="16"/>
              </w:rPr>
            </w:pPr>
            <w:r w:rsidRPr="00214A0B">
              <w:rPr>
                <w:b/>
                <w:sz w:val="16"/>
                <w:szCs w:val="16"/>
              </w:rPr>
              <w:t>Omschrijving</w:t>
            </w:r>
          </w:p>
        </w:tc>
      </w:tr>
      <w:tr w:rsidR="00FC7317" w:rsidRPr="00214A0B" w:rsidTr="001D340E">
        <w:tc>
          <w:tcPr>
            <w:tcW w:w="2552" w:type="dxa"/>
            <w:shd w:val="clear" w:color="auto" w:fill="FFFF99"/>
            <w:vAlign w:val="bottom"/>
          </w:tcPr>
          <w:p w:rsidR="00FC7317" w:rsidRPr="00214A0B" w:rsidRDefault="00FC7317" w:rsidP="001D340E">
            <w:pPr>
              <w:spacing w:line="200" w:lineRule="atLeast"/>
              <w:rPr>
                <w:sz w:val="16"/>
                <w:szCs w:val="16"/>
              </w:rPr>
            </w:pPr>
            <w:r w:rsidRPr="00214A0B">
              <w:rPr>
                <w:sz w:val="16"/>
                <w:szCs w:val="16"/>
              </w:rPr>
              <w:t>CountryCode</w:t>
            </w:r>
          </w:p>
        </w:tc>
        <w:tc>
          <w:tcPr>
            <w:tcW w:w="850" w:type="dxa"/>
            <w:vAlign w:val="bottom"/>
          </w:tcPr>
          <w:p w:rsidR="00FC7317" w:rsidRPr="00214A0B" w:rsidRDefault="00FC7317" w:rsidP="001D340E">
            <w:pPr>
              <w:spacing w:line="200" w:lineRule="atLeast"/>
              <w:rPr>
                <w:sz w:val="16"/>
                <w:szCs w:val="16"/>
              </w:rPr>
            </w:pPr>
            <w:r w:rsidRPr="00214A0B">
              <w:rPr>
                <w:sz w:val="16"/>
                <w:szCs w:val="16"/>
              </w:rPr>
              <w:t>AN2</w:t>
            </w:r>
          </w:p>
        </w:tc>
        <w:tc>
          <w:tcPr>
            <w:tcW w:w="4395" w:type="dxa"/>
            <w:vAlign w:val="bottom"/>
          </w:tcPr>
          <w:p w:rsidR="00FC7317" w:rsidRPr="00214A0B" w:rsidRDefault="00FC7317" w:rsidP="001D340E">
            <w:pPr>
              <w:spacing w:line="200" w:lineRule="atLeast"/>
              <w:rPr>
                <w:sz w:val="16"/>
                <w:szCs w:val="16"/>
              </w:rPr>
            </w:pPr>
            <w:r w:rsidRPr="00214A0B">
              <w:rPr>
                <w:sz w:val="16"/>
                <w:szCs w:val="16"/>
              </w:rPr>
              <w:t xml:space="preserve">Unieke 2 </w:t>
            </w:r>
            <w:r w:rsidR="001D340E" w:rsidRPr="00214A0B">
              <w:rPr>
                <w:sz w:val="16"/>
                <w:szCs w:val="16"/>
              </w:rPr>
              <w:t>letterige</w:t>
            </w:r>
            <w:r w:rsidRPr="00214A0B">
              <w:rPr>
                <w:sz w:val="16"/>
                <w:szCs w:val="16"/>
              </w:rPr>
              <w:t xml:space="preserve"> type codering (ISO 3166)</w:t>
            </w:r>
          </w:p>
        </w:tc>
      </w:tr>
      <w:tr w:rsidR="00A16BE5" w:rsidRPr="00214A0B" w:rsidTr="001D340E">
        <w:tc>
          <w:tcPr>
            <w:tcW w:w="2552" w:type="dxa"/>
            <w:vAlign w:val="bottom"/>
          </w:tcPr>
          <w:p w:rsidR="00A16BE5" w:rsidRPr="00214A0B" w:rsidRDefault="00A16BE5" w:rsidP="00A16BE5">
            <w:pPr>
              <w:spacing w:line="200" w:lineRule="atLeast"/>
              <w:rPr>
                <w:sz w:val="16"/>
                <w:szCs w:val="16"/>
              </w:rPr>
            </w:pPr>
            <w:r w:rsidRPr="00214A0B">
              <w:rPr>
                <w:sz w:val="16"/>
                <w:szCs w:val="16"/>
              </w:rPr>
              <w:t>codeOld</w:t>
            </w:r>
          </w:p>
        </w:tc>
        <w:tc>
          <w:tcPr>
            <w:tcW w:w="850" w:type="dxa"/>
            <w:vAlign w:val="bottom"/>
          </w:tcPr>
          <w:p w:rsidR="00A16BE5" w:rsidRPr="00214A0B" w:rsidRDefault="00A16BE5" w:rsidP="00A16BE5">
            <w:pPr>
              <w:spacing w:line="200" w:lineRule="atLeast"/>
              <w:rPr>
                <w:sz w:val="16"/>
                <w:szCs w:val="16"/>
              </w:rPr>
            </w:pPr>
            <w:r w:rsidRPr="00214A0B">
              <w:rPr>
                <w:sz w:val="16"/>
                <w:szCs w:val="16"/>
              </w:rPr>
              <w:t>AN2</w:t>
            </w:r>
          </w:p>
        </w:tc>
        <w:tc>
          <w:tcPr>
            <w:tcW w:w="4395" w:type="dxa"/>
            <w:vAlign w:val="bottom"/>
          </w:tcPr>
          <w:p w:rsidR="00A16BE5" w:rsidRPr="00214A0B" w:rsidRDefault="00A16BE5" w:rsidP="00A16BE5">
            <w:pPr>
              <w:spacing w:line="200" w:lineRule="atLeast"/>
              <w:rPr>
                <w:sz w:val="16"/>
                <w:szCs w:val="16"/>
              </w:rPr>
            </w:pPr>
            <w:r w:rsidRPr="00214A0B">
              <w:rPr>
                <w:sz w:val="16"/>
                <w:szCs w:val="16"/>
              </w:rPr>
              <w:t xml:space="preserve">Oude vorige code (i.g.v. </w:t>
            </w:r>
            <w:r>
              <w:rPr>
                <w:sz w:val="16"/>
                <w:szCs w:val="16"/>
              </w:rPr>
              <w:t xml:space="preserve">code </w:t>
            </w:r>
            <w:r w:rsidRPr="00214A0B">
              <w:rPr>
                <w:sz w:val="16"/>
                <w:szCs w:val="16"/>
              </w:rPr>
              <w:t>wijziging</w:t>
            </w:r>
            <w:r>
              <w:rPr>
                <w:sz w:val="16"/>
                <w:szCs w:val="16"/>
              </w:rPr>
              <w:t xml:space="preserve"> verwijst dit veld naar de vervangen CountryCode</w:t>
            </w:r>
            <w:r w:rsidRPr="00214A0B">
              <w:rPr>
                <w:sz w:val="16"/>
                <w:szCs w:val="16"/>
              </w:rPr>
              <w:t>).</w:t>
            </w:r>
          </w:p>
        </w:tc>
      </w:tr>
      <w:tr w:rsidR="00FC7317" w:rsidRPr="00214A0B" w:rsidTr="001D340E">
        <w:tc>
          <w:tcPr>
            <w:tcW w:w="2552" w:type="dxa"/>
            <w:vAlign w:val="bottom"/>
          </w:tcPr>
          <w:p w:rsidR="00FC7317" w:rsidRPr="00214A0B" w:rsidRDefault="00FC7317" w:rsidP="001D340E">
            <w:pPr>
              <w:spacing w:line="200" w:lineRule="atLeast"/>
              <w:rPr>
                <w:sz w:val="16"/>
                <w:szCs w:val="16"/>
              </w:rPr>
            </w:pPr>
            <w:r w:rsidRPr="00214A0B">
              <w:rPr>
                <w:sz w:val="16"/>
                <w:szCs w:val="16"/>
              </w:rPr>
              <w:t>cbsCode</w:t>
            </w:r>
          </w:p>
        </w:tc>
        <w:tc>
          <w:tcPr>
            <w:tcW w:w="850" w:type="dxa"/>
            <w:vAlign w:val="bottom"/>
          </w:tcPr>
          <w:p w:rsidR="00FC7317" w:rsidRPr="00214A0B" w:rsidRDefault="00FC7317" w:rsidP="001D340E">
            <w:pPr>
              <w:spacing w:line="200" w:lineRule="atLeast"/>
              <w:rPr>
                <w:sz w:val="16"/>
                <w:szCs w:val="16"/>
              </w:rPr>
            </w:pPr>
            <w:r w:rsidRPr="00214A0B">
              <w:rPr>
                <w:sz w:val="16"/>
                <w:szCs w:val="16"/>
              </w:rPr>
              <w:t>AN3</w:t>
            </w:r>
          </w:p>
        </w:tc>
        <w:tc>
          <w:tcPr>
            <w:tcW w:w="4395" w:type="dxa"/>
            <w:vAlign w:val="bottom"/>
          </w:tcPr>
          <w:p w:rsidR="00FC7317" w:rsidRPr="00214A0B" w:rsidRDefault="00FC7317" w:rsidP="00FC7317">
            <w:pPr>
              <w:spacing w:line="200" w:lineRule="atLeast"/>
              <w:rPr>
                <w:sz w:val="16"/>
                <w:szCs w:val="16"/>
              </w:rPr>
            </w:pPr>
            <w:r w:rsidRPr="00214A0B">
              <w:rPr>
                <w:sz w:val="16"/>
                <w:szCs w:val="16"/>
              </w:rPr>
              <w:t xml:space="preserve">Uitgefaseerde </w:t>
            </w:r>
            <w:r w:rsidR="001D340E" w:rsidRPr="00214A0B">
              <w:rPr>
                <w:sz w:val="16"/>
                <w:szCs w:val="16"/>
              </w:rPr>
              <w:t xml:space="preserve">(verouderde) </w:t>
            </w:r>
            <w:r w:rsidRPr="00214A0B">
              <w:rPr>
                <w:sz w:val="16"/>
                <w:szCs w:val="16"/>
              </w:rPr>
              <w:t xml:space="preserve">CBS </w:t>
            </w:r>
            <w:r w:rsidR="001D340E" w:rsidRPr="00214A0B">
              <w:rPr>
                <w:sz w:val="16"/>
                <w:szCs w:val="16"/>
              </w:rPr>
              <w:t xml:space="preserve">land </w:t>
            </w:r>
            <w:r w:rsidRPr="00214A0B">
              <w:rPr>
                <w:sz w:val="16"/>
                <w:szCs w:val="16"/>
              </w:rPr>
              <w:t>codering</w:t>
            </w:r>
          </w:p>
        </w:tc>
      </w:tr>
      <w:tr w:rsidR="00FC7317" w:rsidRPr="00214A0B" w:rsidTr="001D340E">
        <w:tc>
          <w:tcPr>
            <w:tcW w:w="2552" w:type="dxa"/>
            <w:vAlign w:val="bottom"/>
          </w:tcPr>
          <w:p w:rsidR="00FC7317" w:rsidRPr="00214A0B" w:rsidRDefault="001D340E" w:rsidP="001D340E">
            <w:pPr>
              <w:spacing w:line="200" w:lineRule="atLeast"/>
              <w:rPr>
                <w:sz w:val="16"/>
                <w:szCs w:val="16"/>
              </w:rPr>
            </w:pPr>
            <w:r w:rsidRPr="00214A0B">
              <w:rPr>
                <w:sz w:val="16"/>
                <w:szCs w:val="16"/>
              </w:rPr>
              <w:t>countryIsocode3</w:t>
            </w:r>
          </w:p>
        </w:tc>
        <w:tc>
          <w:tcPr>
            <w:tcW w:w="850" w:type="dxa"/>
            <w:vAlign w:val="bottom"/>
          </w:tcPr>
          <w:p w:rsidR="00FC7317" w:rsidRPr="00214A0B" w:rsidRDefault="001D340E" w:rsidP="001D340E">
            <w:pPr>
              <w:spacing w:line="200" w:lineRule="atLeast"/>
              <w:rPr>
                <w:sz w:val="16"/>
                <w:szCs w:val="16"/>
              </w:rPr>
            </w:pPr>
            <w:r w:rsidRPr="00214A0B">
              <w:rPr>
                <w:sz w:val="16"/>
                <w:szCs w:val="16"/>
              </w:rPr>
              <w:t>AN3</w:t>
            </w:r>
          </w:p>
        </w:tc>
        <w:tc>
          <w:tcPr>
            <w:tcW w:w="4395" w:type="dxa"/>
            <w:vAlign w:val="bottom"/>
          </w:tcPr>
          <w:p w:rsidR="00FC7317" w:rsidRPr="00214A0B" w:rsidRDefault="001D340E" w:rsidP="001D340E">
            <w:pPr>
              <w:spacing w:line="200" w:lineRule="atLeast"/>
              <w:rPr>
                <w:sz w:val="16"/>
                <w:szCs w:val="16"/>
              </w:rPr>
            </w:pPr>
            <w:r w:rsidRPr="00214A0B">
              <w:rPr>
                <w:sz w:val="16"/>
                <w:szCs w:val="16"/>
              </w:rPr>
              <w:t>3 letterige ISO 3166 codering</w:t>
            </w:r>
          </w:p>
        </w:tc>
      </w:tr>
      <w:tr w:rsidR="001D340E" w:rsidRPr="00214A0B" w:rsidTr="001D340E">
        <w:tc>
          <w:tcPr>
            <w:tcW w:w="2552" w:type="dxa"/>
            <w:vAlign w:val="bottom"/>
          </w:tcPr>
          <w:p w:rsidR="001D340E" w:rsidRPr="00214A0B" w:rsidRDefault="001D340E" w:rsidP="001D340E">
            <w:pPr>
              <w:spacing w:line="200" w:lineRule="atLeast"/>
              <w:rPr>
                <w:sz w:val="16"/>
                <w:szCs w:val="16"/>
              </w:rPr>
            </w:pPr>
            <w:r w:rsidRPr="00214A0B">
              <w:rPr>
                <w:sz w:val="16"/>
                <w:szCs w:val="16"/>
              </w:rPr>
              <w:t>countryIsoNum</w:t>
            </w:r>
          </w:p>
        </w:tc>
        <w:tc>
          <w:tcPr>
            <w:tcW w:w="850" w:type="dxa"/>
            <w:vAlign w:val="bottom"/>
          </w:tcPr>
          <w:p w:rsidR="001D340E" w:rsidRPr="00214A0B" w:rsidRDefault="001D340E" w:rsidP="001D340E">
            <w:pPr>
              <w:spacing w:line="200" w:lineRule="atLeast"/>
              <w:rPr>
                <w:sz w:val="16"/>
                <w:szCs w:val="16"/>
              </w:rPr>
            </w:pPr>
            <w:r w:rsidRPr="00214A0B">
              <w:rPr>
                <w:sz w:val="16"/>
                <w:szCs w:val="16"/>
              </w:rPr>
              <w:t>AN3</w:t>
            </w:r>
          </w:p>
        </w:tc>
        <w:tc>
          <w:tcPr>
            <w:tcW w:w="4395" w:type="dxa"/>
            <w:vAlign w:val="bottom"/>
          </w:tcPr>
          <w:p w:rsidR="001D340E" w:rsidRPr="00214A0B" w:rsidRDefault="001D340E" w:rsidP="001D340E">
            <w:pPr>
              <w:spacing w:line="200" w:lineRule="atLeast"/>
              <w:rPr>
                <w:sz w:val="16"/>
                <w:szCs w:val="16"/>
              </w:rPr>
            </w:pPr>
            <w:r w:rsidRPr="00214A0B">
              <w:rPr>
                <w:sz w:val="16"/>
                <w:szCs w:val="16"/>
              </w:rPr>
              <w:t>3 cijferige ISO 3166 (numerieke) codering</w:t>
            </w:r>
          </w:p>
        </w:tc>
      </w:tr>
      <w:tr w:rsidR="001D340E" w:rsidRPr="00214A0B" w:rsidTr="001D340E">
        <w:tc>
          <w:tcPr>
            <w:tcW w:w="2552" w:type="dxa"/>
            <w:vAlign w:val="bottom"/>
          </w:tcPr>
          <w:p w:rsidR="001D340E" w:rsidRPr="00214A0B" w:rsidRDefault="001D340E" w:rsidP="001D340E">
            <w:pPr>
              <w:spacing w:line="200" w:lineRule="atLeast"/>
              <w:rPr>
                <w:sz w:val="16"/>
                <w:szCs w:val="16"/>
              </w:rPr>
            </w:pPr>
            <w:r w:rsidRPr="00214A0B">
              <w:rPr>
                <w:sz w:val="16"/>
                <w:szCs w:val="16"/>
              </w:rPr>
              <w:t>lloydsFlag</w:t>
            </w:r>
          </w:p>
        </w:tc>
        <w:tc>
          <w:tcPr>
            <w:tcW w:w="850" w:type="dxa"/>
            <w:vAlign w:val="bottom"/>
          </w:tcPr>
          <w:p w:rsidR="001D340E" w:rsidRPr="00214A0B" w:rsidRDefault="001D340E" w:rsidP="001D340E">
            <w:pPr>
              <w:spacing w:line="200" w:lineRule="atLeast"/>
              <w:rPr>
                <w:sz w:val="16"/>
                <w:szCs w:val="16"/>
              </w:rPr>
            </w:pPr>
            <w:r w:rsidRPr="00214A0B">
              <w:rPr>
                <w:sz w:val="16"/>
                <w:szCs w:val="16"/>
              </w:rPr>
              <w:t>AN3</w:t>
            </w:r>
          </w:p>
        </w:tc>
        <w:tc>
          <w:tcPr>
            <w:tcW w:w="4395" w:type="dxa"/>
            <w:vAlign w:val="bottom"/>
          </w:tcPr>
          <w:p w:rsidR="001D340E" w:rsidRPr="00214A0B" w:rsidRDefault="001D340E" w:rsidP="001D340E">
            <w:pPr>
              <w:spacing w:line="200" w:lineRule="atLeast"/>
              <w:rPr>
                <w:sz w:val="16"/>
                <w:szCs w:val="16"/>
              </w:rPr>
            </w:pPr>
            <w:r w:rsidRPr="00214A0B">
              <w:rPr>
                <w:sz w:val="16"/>
                <w:szCs w:val="16"/>
              </w:rPr>
              <w:t>3 letterige (verouderde) Lloyds codering</w:t>
            </w:r>
          </w:p>
        </w:tc>
      </w:tr>
      <w:tr w:rsidR="00FC7317" w:rsidRPr="00214A0B" w:rsidTr="001D340E">
        <w:tc>
          <w:tcPr>
            <w:tcW w:w="2552" w:type="dxa"/>
            <w:vAlign w:val="bottom"/>
          </w:tcPr>
          <w:p w:rsidR="00FC7317" w:rsidRPr="00214A0B" w:rsidRDefault="00FC7317" w:rsidP="001D340E">
            <w:pPr>
              <w:spacing w:line="200" w:lineRule="atLeast"/>
              <w:rPr>
                <w:sz w:val="16"/>
                <w:szCs w:val="16"/>
              </w:rPr>
            </w:pPr>
            <w:r w:rsidRPr="00214A0B">
              <w:rPr>
                <w:sz w:val="16"/>
                <w:szCs w:val="16"/>
              </w:rPr>
              <w:t>Name (velden)</w:t>
            </w:r>
          </w:p>
        </w:tc>
        <w:tc>
          <w:tcPr>
            <w:tcW w:w="850" w:type="dxa"/>
            <w:vAlign w:val="bottom"/>
          </w:tcPr>
          <w:p w:rsidR="00FC7317" w:rsidRPr="00214A0B" w:rsidRDefault="00FC7317" w:rsidP="001D340E">
            <w:pPr>
              <w:spacing w:line="200" w:lineRule="atLeast"/>
              <w:rPr>
                <w:sz w:val="16"/>
                <w:szCs w:val="16"/>
              </w:rPr>
            </w:pPr>
            <w:r w:rsidRPr="00214A0B">
              <w:rPr>
                <w:sz w:val="16"/>
                <w:szCs w:val="16"/>
              </w:rPr>
              <w:t>AN..70</w:t>
            </w:r>
          </w:p>
        </w:tc>
        <w:tc>
          <w:tcPr>
            <w:tcW w:w="4395" w:type="dxa"/>
            <w:vAlign w:val="bottom"/>
          </w:tcPr>
          <w:p w:rsidR="00FC7317" w:rsidRPr="00214A0B" w:rsidRDefault="00FC7317" w:rsidP="001D340E">
            <w:pPr>
              <w:spacing w:line="200" w:lineRule="atLeast"/>
              <w:rPr>
                <w:sz w:val="16"/>
                <w:szCs w:val="16"/>
              </w:rPr>
            </w:pPr>
            <w:r w:rsidRPr="00214A0B">
              <w:rPr>
                <w:sz w:val="16"/>
                <w:szCs w:val="16"/>
              </w:rPr>
              <w:t xml:space="preserve">Naam van </w:t>
            </w:r>
            <w:r w:rsidR="001D340E" w:rsidRPr="00214A0B">
              <w:rPr>
                <w:sz w:val="16"/>
                <w:szCs w:val="16"/>
              </w:rPr>
              <w:t>hetland</w:t>
            </w:r>
            <w:r w:rsidRPr="00214A0B">
              <w:rPr>
                <w:sz w:val="16"/>
                <w:szCs w:val="16"/>
              </w:rPr>
              <w:t xml:space="preserve"> (in 25 notaties/spellingen), alleen de velden: Loc, NL, DE, FR, EN worden gebruikt.</w:t>
            </w:r>
          </w:p>
        </w:tc>
      </w:tr>
      <w:tr w:rsidR="00FC7317" w:rsidRPr="00214A0B" w:rsidTr="001D340E">
        <w:tc>
          <w:tcPr>
            <w:tcW w:w="2552" w:type="dxa"/>
            <w:vAlign w:val="bottom"/>
          </w:tcPr>
          <w:p w:rsidR="00FC7317" w:rsidRPr="00214A0B" w:rsidRDefault="00FC7317" w:rsidP="001D340E">
            <w:pPr>
              <w:spacing w:line="200" w:lineRule="atLeast"/>
              <w:rPr>
                <w:sz w:val="16"/>
                <w:szCs w:val="16"/>
              </w:rPr>
            </w:pPr>
            <w:r w:rsidRPr="00214A0B">
              <w:rPr>
                <w:sz w:val="16"/>
                <w:szCs w:val="16"/>
              </w:rPr>
              <w:t>source</w:t>
            </w:r>
          </w:p>
        </w:tc>
        <w:tc>
          <w:tcPr>
            <w:tcW w:w="850" w:type="dxa"/>
            <w:vAlign w:val="bottom"/>
          </w:tcPr>
          <w:p w:rsidR="00FC7317" w:rsidRPr="00214A0B" w:rsidRDefault="00FC7317" w:rsidP="001D340E">
            <w:pPr>
              <w:spacing w:line="200" w:lineRule="atLeast"/>
              <w:rPr>
                <w:sz w:val="16"/>
                <w:szCs w:val="16"/>
              </w:rPr>
            </w:pPr>
            <w:r w:rsidRPr="00214A0B">
              <w:rPr>
                <w:sz w:val="16"/>
                <w:szCs w:val="16"/>
              </w:rPr>
              <w:t>AN..70</w:t>
            </w:r>
          </w:p>
        </w:tc>
        <w:tc>
          <w:tcPr>
            <w:tcW w:w="4395" w:type="dxa"/>
            <w:vAlign w:val="bottom"/>
          </w:tcPr>
          <w:p w:rsidR="00FC7317" w:rsidRPr="00214A0B" w:rsidRDefault="00FC7317" w:rsidP="001D340E">
            <w:pPr>
              <w:spacing w:line="200" w:lineRule="atLeast"/>
              <w:rPr>
                <w:sz w:val="16"/>
                <w:szCs w:val="16"/>
              </w:rPr>
            </w:pPr>
            <w:r w:rsidRPr="00214A0B">
              <w:rPr>
                <w:sz w:val="16"/>
                <w:szCs w:val="16"/>
              </w:rPr>
              <w:t>Bron van het gegeven.</w:t>
            </w:r>
          </w:p>
        </w:tc>
      </w:tr>
      <w:tr w:rsidR="00FC7317" w:rsidRPr="00214A0B" w:rsidTr="001D340E">
        <w:tc>
          <w:tcPr>
            <w:tcW w:w="2552" w:type="dxa"/>
            <w:vAlign w:val="bottom"/>
          </w:tcPr>
          <w:p w:rsidR="00FC7317" w:rsidRPr="00214A0B" w:rsidRDefault="00FC7317" w:rsidP="001D340E">
            <w:pPr>
              <w:spacing w:line="200" w:lineRule="atLeast"/>
              <w:rPr>
                <w:sz w:val="16"/>
                <w:szCs w:val="16"/>
              </w:rPr>
            </w:pPr>
            <w:r w:rsidRPr="00214A0B">
              <w:rPr>
                <w:sz w:val="16"/>
                <w:szCs w:val="16"/>
              </w:rPr>
              <w:t>remarks</w:t>
            </w:r>
          </w:p>
        </w:tc>
        <w:tc>
          <w:tcPr>
            <w:tcW w:w="850" w:type="dxa"/>
            <w:vAlign w:val="bottom"/>
          </w:tcPr>
          <w:p w:rsidR="00FC7317" w:rsidRPr="00214A0B" w:rsidRDefault="00FC7317" w:rsidP="001D340E">
            <w:pPr>
              <w:spacing w:line="200" w:lineRule="atLeast"/>
              <w:rPr>
                <w:sz w:val="16"/>
                <w:szCs w:val="16"/>
              </w:rPr>
            </w:pPr>
            <w:r w:rsidRPr="00214A0B">
              <w:rPr>
                <w:sz w:val="16"/>
                <w:szCs w:val="16"/>
              </w:rPr>
              <w:t>AN..512</w:t>
            </w:r>
          </w:p>
        </w:tc>
        <w:tc>
          <w:tcPr>
            <w:tcW w:w="4395" w:type="dxa"/>
            <w:vAlign w:val="bottom"/>
          </w:tcPr>
          <w:p w:rsidR="00FC7317" w:rsidRPr="00214A0B" w:rsidRDefault="00FC7317" w:rsidP="001D340E">
            <w:pPr>
              <w:spacing w:line="200" w:lineRule="atLeast"/>
              <w:rPr>
                <w:sz w:val="16"/>
                <w:szCs w:val="16"/>
              </w:rPr>
            </w:pPr>
            <w:r w:rsidRPr="00214A0B">
              <w:rPr>
                <w:sz w:val="16"/>
                <w:szCs w:val="16"/>
              </w:rPr>
              <w:t>Opmerkingen m.b.t. het beheer van dit gegeven.</w:t>
            </w:r>
          </w:p>
        </w:tc>
      </w:tr>
      <w:tr w:rsidR="00FC7317" w:rsidRPr="00214A0B" w:rsidTr="001D340E">
        <w:tc>
          <w:tcPr>
            <w:tcW w:w="2552" w:type="dxa"/>
            <w:vAlign w:val="bottom"/>
          </w:tcPr>
          <w:p w:rsidR="00FC7317" w:rsidRPr="00214A0B" w:rsidRDefault="00FC7317" w:rsidP="001D340E">
            <w:pPr>
              <w:spacing w:line="200" w:lineRule="atLeast"/>
              <w:rPr>
                <w:sz w:val="16"/>
                <w:szCs w:val="16"/>
              </w:rPr>
            </w:pPr>
            <w:r w:rsidRPr="00214A0B">
              <w:rPr>
                <w:sz w:val="16"/>
                <w:szCs w:val="16"/>
              </w:rPr>
              <w:t>version</w:t>
            </w:r>
          </w:p>
        </w:tc>
        <w:tc>
          <w:tcPr>
            <w:tcW w:w="850" w:type="dxa"/>
            <w:vAlign w:val="bottom"/>
          </w:tcPr>
          <w:p w:rsidR="00FC7317" w:rsidRPr="00214A0B" w:rsidRDefault="00FC7317" w:rsidP="001D340E">
            <w:pPr>
              <w:spacing w:line="200" w:lineRule="atLeast"/>
              <w:rPr>
                <w:sz w:val="16"/>
                <w:szCs w:val="16"/>
              </w:rPr>
            </w:pPr>
            <w:r w:rsidRPr="00214A0B">
              <w:rPr>
                <w:sz w:val="16"/>
                <w:szCs w:val="16"/>
              </w:rPr>
              <w:t>N</w:t>
            </w:r>
          </w:p>
        </w:tc>
        <w:tc>
          <w:tcPr>
            <w:tcW w:w="4395" w:type="dxa"/>
            <w:vAlign w:val="bottom"/>
          </w:tcPr>
          <w:p w:rsidR="00FC7317" w:rsidRPr="00214A0B" w:rsidRDefault="00FC7317" w:rsidP="001D340E">
            <w:pPr>
              <w:spacing w:line="200" w:lineRule="atLeast"/>
              <w:rPr>
                <w:sz w:val="16"/>
                <w:szCs w:val="16"/>
              </w:rPr>
            </w:pPr>
            <w:r w:rsidRPr="00214A0B">
              <w:rPr>
                <w:sz w:val="16"/>
                <w:szCs w:val="16"/>
              </w:rPr>
              <w:t>Versienummer van dit gegeven</w:t>
            </w:r>
          </w:p>
        </w:tc>
      </w:tr>
      <w:tr w:rsidR="00FC7317" w:rsidRPr="00214A0B" w:rsidTr="001D340E">
        <w:tc>
          <w:tcPr>
            <w:tcW w:w="2552" w:type="dxa"/>
            <w:vAlign w:val="bottom"/>
          </w:tcPr>
          <w:p w:rsidR="00FC7317" w:rsidRPr="00214A0B" w:rsidRDefault="00FC7317" w:rsidP="001D340E">
            <w:pPr>
              <w:spacing w:line="200" w:lineRule="atLeast"/>
              <w:rPr>
                <w:sz w:val="16"/>
                <w:szCs w:val="16"/>
              </w:rPr>
            </w:pPr>
            <w:r w:rsidRPr="00214A0B">
              <w:rPr>
                <w:sz w:val="16"/>
                <w:szCs w:val="16"/>
              </w:rPr>
              <w:t>Erased</w:t>
            </w:r>
          </w:p>
        </w:tc>
        <w:tc>
          <w:tcPr>
            <w:tcW w:w="850" w:type="dxa"/>
            <w:vAlign w:val="bottom"/>
          </w:tcPr>
          <w:p w:rsidR="00FC7317" w:rsidRPr="00214A0B" w:rsidRDefault="00FC7317" w:rsidP="001D340E">
            <w:pPr>
              <w:spacing w:line="200" w:lineRule="atLeast"/>
              <w:rPr>
                <w:sz w:val="16"/>
                <w:szCs w:val="16"/>
              </w:rPr>
            </w:pPr>
            <w:r w:rsidRPr="00214A0B">
              <w:rPr>
                <w:sz w:val="16"/>
                <w:szCs w:val="16"/>
              </w:rPr>
              <w:t>B</w:t>
            </w:r>
          </w:p>
        </w:tc>
        <w:tc>
          <w:tcPr>
            <w:tcW w:w="4395" w:type="dxa"/>
            <w:vAlign w:val="bottom"/>
          </w:tcPr>
          <w:p w:rsidR="00FC7317" w:rsidRPr="00214A0B" w:rsidRDefault="00FC7317" w:rsidP="001D340E">
            <w:pPr>
              <w:spacing w:line="200" w:lineRule="atLeast"/>
              <w:rPr>
                <w:sz w:val="16"/>
                <w:szCs w:val="16"/>
              </w:rPr>
            </w:pPr>
            <w:r w:rsidRPr="00214A0B">
              <w:rPr>
                <w:sz w:val="16"/>
                <w:szCs w:val="16"/>
              </w:rPr>
              <w:t>Boolean True=gegeven is logisch verwijderd.</w:t>
            </w:r>
          </w:p>
        </w:tc>
      </w:tr>
      <w:tr w:rsidR="00FC7317" w:rsidRPr="00214A0B" w:rsidTr="001D340E">
        <w:tc>
          <w:tcPr>
            <w:tcW w:w="2552" w:type="dxa"/>
            <w:vAlign w:val="bottom"/>
          </w:tcPr>
          <w:p w:rsidR="00FC7317" w:rsidRPr="00214A0B" w:rsidRDefault="00FC7317" w:rsidP="001D340E">
            <w:pPr>
              <w:spacing w:line="200" w:lineRule="atLeast"/>
              <w:rPr>
                <w:sz w:val="16"/>
                <w:szCs w:val="16"/>
              </w:rPr>
            </w:pPr>
            <w:r w:rsidRPr="00214A0B">
              <w:rPr>
                <w:sz w:val="16"/>
                <w:szCs w:val="16"/>
              </w:rPr>
              <w:t>Lastupdate</w:t>
            </w:r>
          </w:p>
        </w:tc>
        <w:tc>
          <w:tcPr>
            <w:tcW w:w="850" w:type="dxa"/>
            <w:vAlign w:val="bottom"/>
          </w:tcPr>
          <w:p w:rsidR="00FC7317" w:rsidRPr="00214A0B" w:rsidRDefault="00FC7317" w:rsidP="001D340E">
            <w:pPr>
              <w:spacing w:line="200" w:lineRule="atLeast"/>
              <w:rPr>
                <w:sz w:val="16"/>
                <w:szCs w:val="16"/>
              </w:rPr>
            </w:pPr>
            <w:r w:rsidRPr="00214A0B">
              <w:rPr>
                <w:sz w:val="16"/>
                <w:szCs w:val="16"/>
              </w:rPr>
              <w:t>DT</w:t>
            </w:r>
          </w:p>
        </w:tc>
        <w:tc>
          <w:tcPr>
            <w:tcW w:w="4395" w:type="dxa"/>
            <w:vAlign w:val="bottom"/>
          </w:tcPr>
          <w:p w:rsidR="00FC7317" w:rsidRPr="00214A0B" w:rsidRDefault="00FC7317" w:rsidP="001D340E">
            <w:pPr>
              <w:spacing w:line="200" w:lineRule="atLeast"/>
              <w:rPr>
                <w:sz w:val="16"/>
                <w:szCs w:val="16"/>
              </w:rPr>
            </w:pPr>
            <w:r w:rsidRPr="00214A0B">
              <w:rPr>
                <w:sz w:val="16"/>
                <w:szCs w:val="16"/>
              </w:rPr>
              <w:t>Mutatie datumtijd.</w:t>
            </w:r>
          </w:p>
        </w:tc>
      </w:tr>
    </w:tbl>
    <w:p w:rsidR="00FC7317" w:rsidRPr="00214A0B" w:rsidRDefault="00FC7317" w:rsidP="00FC7317">
      <w:pPr>
        <w:spacing w:line="240" w:lineRule="auto"/>
      </w:pPr>
    </w:p>
    <w:p w:rsidR="00D02C19" w:rsidRPr="00214A0B" w:rsidRDefault="00D02C19">
      <w:pPr>
        <w:spacing w:line="240" w:lineRule="auto"/>
        <w:rPr>
          <w:rFonts w:ascii="Arial" w:hAnsi="Arial" w:cs="Arial"/>
          <w:b/>
          <w:bCs/>
          <w:sz w:val="24"/>
          <w:szCs w:val="20"/>
          <w:lang w:eastAsia="en-US"/>
        </w:rPr>
      </w:pPr>
      <w:r w:rsidRPr="00214A0B">
        <w:br w:type="page"/>
      </w:r>
    </w:p>
    <w:p w:rsidR="007020D0" w:rsidRPr="00214A0B" w:rsidRDefault="007020D0" w:rsidP="007020D0">
      <w:pPr>
        <w:pStyle w:val="Appendix2"/>
      </w:pPr>
      <w:bookmarkStart w:id="163" w:name="_Ref435518652"/>
      <w:bookmarkStart w:id="164" w:name="_Ref435518684"/>
      <w:bookmarkStart w:id="165" w:name="_Toc78451370"/>
      <w:r w:rsidRPr="00214A0B">
        <w:lastRenderedPageBreak/>
        <w:t>NLRDMS Webservice - API Error codes</w:t>
      </w:r>
      <w:bookmarkEnd w:id="159"/>
      <w:bookmarkEnd w:id="160"/>
      <w:bookmarkEnd w:id="163"/>
      <w:bookmarkEnd w:id="164"/>
      <w:bookmarkEnd w:id="165"/>
    </w:p>
    <w:p w:rsidR="00D02C19" w:rsidRPr="00214A0B" w:rsidRDefault="00D02C19" w:rsidP="007020D0">
      <w:r w:rsidRPr="00214A0B">
        <w:t xml:space="preserve">In deze bijlage worden de mogelijke </w:t>
      </w:r>
      <w:r w:rsidR="007020D0" w:rsidRPr="00214A0B">
        <w:t>“</w:t>
      </w:r>
      <w:r w:rsidRPr="00214A0B">
        <w:t xml:space="preserve">NL </w:t>
      </w:r>
      <w:r w:rsidR="007020D0" w:rsidRPr="00214A0B">
        <w:t xml:space="preserve">RIS Data management Service” </w:t>
      </w:r>
      <w:r w:rsidRPr="00214A0B">
        <w:t xml:space="preserve">fouten </w:t>
      </w:r>
      <w:r w:rsidR="007020D0" w:rsidRPr="00214A0B">
        <w:t>(excepti</w:t>
      </w:r>
      <w:r w:rsidRPr="00214A0B">
        <w:t>e</w:t>
      </w:r>
      <w:r w:rsidR="007020D0" w:rsidRPr="00214A0B">
        <w:t xml:space="preserve">s) </w:t>
      </w:r>
      <w:r w:rsidRPr="00214A0B">
        <w:t>en bijbehorende fout omschrijving opgesomd.</w:t>
      </w:r>
    </w:p>
    <w:p w:rsidR="007020D0" w:rsidRPr="00214A0B" w:rsidRDefault="007020D0" w:rsidP="007020D0"/>
    <w:p w:rsidR="00D02C19" w:rsidRPr="00214A0B" w:rsidRDefault="00D02C19" w:rsidP="007020D0">
      <w:r w:rsidRPr="00214A0B">
        <w:t xml:space="preserve">Het fout nummer aan het begin van bijna elke foutmelding van </w:t>
      </w:r>
      <w:r w:rsidR="007020D0" w:rsidRPr="00214A0B">
        <w:t>“</w:t>
      </w:r>
      <w:r w:rsidRPr="00214A0B">
        <w:t xml:space="preserve">NL </w:t>
      </w:r>
      <w:r w:rsidR="007020D0" w:rsidRPr="00214A0B">
        <w:t xml:space="preserve">RIS Data management Service” </w:t>
      </w:r>
      <w:r w:rsidRPr="00214A0B">
        <w:t xml:space="preserve">is </w:t>
      </w:r>
      <w:r w:rsidR="00AB7409" w:rsidRPr="00214A0B">
        <w:t>geformatteerd</w:t>
      </w:r>
      <w:r w:rsidRPr="00214A0B">
        <w:t xml:space="preserve"> in een bepaald vast formaat, zodat automatisch interpretatie mogelijk is.</w:t>
      </w:r>
    </w:p>
    <w:p w:rsidR="007020D0" w:rsidRPr="00214A0B" w:rsidRDefault="007020D0" w:rsidP="007020D0"/>
    <w:p w:rsidR="007020D0" w:rsidRPr="00214A0B" w:rsidRDefault="00D02C19" w:rsidP="007020D0">
      <w:r w:rsidRPr="00214A0B">
        <w:t>Foutnummer</w:t>
      </w:r>
      <w:r w:rsidR="007020D0" w:rsidRPr="00214A0B">
        <w:t xml:space="preserve"> forma</w:t>
      </w:r>
      <w:r w:rsidRPr="00214A0B">
        <w:t>at is “Ecc-ooo-tt”, waar</w:t>
      </w:r>
      <w:r w:rsidR="007020D0" w:rsidRPr="00214A0B">
        <w:t>:</w:t>
      </w:r>
    </w:p>
    <w:p w:rsidR="007020D0" w:rsidRPr="00214A0B" w:rsidRDefault="007020D0" w:rsidP="00B012BE">
      <w:pPr>
        <w:numPr>
          <w:ilvl w:val="0"/>
          <w:numId w:val="29"/>
        </w:numPr>
      </w:pPr>
      <w:r w:rsidRPr="00214A0B">
        <w:t>“E“: is the indicati</w:t>
      </w:r>
      <w:r w:rsidR="00D02C19" w:rsidRPr="00214A0B">
        <w:t>e en start van het foutnummer.</w:t>
      </w:r>
    </w:p>
    <w:p w:rsidR="007020D0" w:rsidRPr="00214A0B" w:rsidRDefault="00D02C19" w:rsidP="00B012BE">
      <w:pPr>
        <w:numPr>
          <w:ilvl w:val="0"/>
          <w:numId w:val="29"/>
        </w:numPr>
      </w:pPr>
      <w:r w:rsidRPr="00214A0B">
        <w:t>“cc”: is de subsysteem indicatie</w:t>
      </w:r>
      <w:r w:rsidR="007020D0" w:rsidRPr="00214A0B">
        <w:t>.</w:t>
      </w:r>
    </w:p>
    <w:p w:rsidR="007020D0" w:rsidRPr="00214A0B" w:rsidRDefault="007020D0" w:rsidP="00B012BE">
      <w:pPr>
        <w:numPr>
          <w:ilvl w:val="0"/>
          <w:numId w:val="29"/>
        </w:numPr>
      </w:pPr>
      <w:r w:rsidRPr="00214A0B">
        <w:t xml:space="preserve">“ooo”: is </w:t>
      </w:r>
      <w:r w:rsidR="00D02C19" w:rsidRPr="00214A0B">
        <w:t>het bijbehorende o</w:t>
      </w:r>
      <w:r w:rsidRPr="00214A0B">
        <w:t xml:space="preserve">bject, </w:t>
      </w:r>
      <w:r w:rsidR="00D02C19" w:rsidRPr="00214A0B">
        <w:t>waar de fout is opgetreden</w:t>
      </w:r>
      <w:r w:rsidRPr="00214A0B">
        <w:t>.</w:t>
      </w:r>
    </w:p>
    <w:p w:rsidR="007020D0" w:rsidRPr="00214A0B" w:rsidRDefault="00D02C19" w:rsidP="00B012BE">
      <w:pPr>
        <w:numPr>
          <w:ilvl w:val="0"/>
          <w:numId w:val="29"/>
        </w:numPr>
      </w:pPr>
      <w:r w:rsidRPr="00214A0B">
        <w:t>“tt”: fout categorie</w:t>
      </w:r>
      <w:r w:rsidR="007020D0" w:rsidRPr="00214A0B">
        <w:t>.</w:t>
      </w:r>
    </w:p>
    <w:p w:rsidR="007020D0" w:rsidRPr="00214A0B" w:rsidRDefault="007020D0" w:rsidP="007020D0"/>
    <w:p w:rsidR="007020D0" w:rsidRPr="00214A0B" w:rsidRDefault="00D02C19" w:rsidP="007020D0">
      <w:pPr>
        <w:rPr>
          <w:rFonts w:cs="Arial"/>
          <w:szCs w:val="20"/>
        </w:rPr>
      </w:pPr>
      <w:r w:rsidRPr="00214A0B">
        <w:t>Voorbeeld (meldingen zijn altijd in het Engels)</w:t>
      </w:r>
      <w:r w:rsidR="007020D0" w:rsidRPr="00214A0B">
        <w:t xml:space="preserve">: “E21-045-07: WARNING Eri Location record .... does not exist. </w:t>
      </w:r>
      <w:r w:rsidR="007020D0" w:rsidRPr="00214A0B">
        <w:rPr>
          <w:rFonts w:cs="Arial"/>
          <w:szCs w:val="20"/>
        </w:rPr>
        <w:t>The mutation request is rejected”</w:t>
      </w:r>
    </w:p>
    <w:p w:rsidR="007020D0" w:rsidRPr="00214A0B" w:rsidRDefault="007020D0" w:rsidP="00B012BE">
      <w:pPr>
        <w:numPr>
          <w:ilvl w:val="0"/>
          <w:numId w:val="30"/>
        </w:numPr>
        <w:rPr>
          <w:rFonts w:cs="Arial"/>
          <w:szCs w:val="20"/>
        </w:rPr>
      </w:pPr>
      <w:r w:rsidRPr="00214A0B">
        <w:rPr>
          <w:rFonts w:cs="Arial"/>
          <w:szCs w:val="20"/>
        </w:rPr>
        <w:t>21 = ERI location (subsyste</w:t>
      </w:r>
      <w:r w:rsidR="00D02C19" w:rsidRPr="00214A0B">
        <w:rPr>
          <w:rFonts w:cs="Arial"/>
          <w:szCs w:val="20"/>
        </w:rPr>
        <w:t>e</w:t>
      </w:r>
      <w:r w:rsidRPr="00214A0B">
        <w:rPr>
          <w:rFonts w:cs="Arial"/>
          <w:szCs w:val="20"/>
        </w:rPr>
        <w:t xml:space="preserve">m) </w:t>
      </w:r>
      <w:r w:rsidR="00D02C19" w:rsidRPr="00214A0B">
        <w:rPr>
          <w:rFonts w:cs="Arial"/>
          <w:szCs w:val="20"/>
        </w:rPr>
        <w:t>fout</w:t>
      </w:r>
      <w:r w:rsidRPr="00214A0B">
        <w:rPr>
          <w:rFonts w:cs="Arial"/>
          <w:szCs w:val="20"/>
        </w:rPr>
        <w:t>.</w:t>
      </w:r>
    </w:p>
    <w:p w:rsidR="007020D0" w:rsidRPr="0043475A" w:rsidRDefault="007020D0" w:rsidP="00B012BE">
      <w:pPr>
        <w:numPr>
          <w:ilvl w:val="0"/>
          <w:numId w:val="30"/>
        </w:numPr>
        <w:rPr>
          <w:lang w:val="en-US"/>
        </w:rPr>
      </w:pPr>
      <w:r w:rsidRPr="0043475A">
        <w:rPr>
          <w:lang w:val="en-US"/>
        </w:rPr>
        <w:t>045 = Related UN-locode field error.</w:t>
      </w:r>
    </w:p>
    <w:p w:rsidR="007020D0" w:rsidRPr="00214A0B" w:rsidRDefault="007020D0" w:rsidP="00B012BE">
      <w:pPr>
        <w:numPr>
          <w:ilvl w:val="0"/>
          <w:numId w:val="30"/>
        </w:numPr>
        <w:rPr>
          <w:rFonts w:cs="Arial"/>
          <w:szCs w:val="20"/>
        </w:rPr>
      </w:pPr>
      <w:r w:rsidRPr="00214A0B">
        <w:rPr>
          <w:rFonts w:cs="Arial"/>
          <w:szCs w:val="20"/>
        </w:rPr>
        <w:t>07 = Does not exist error.</w:t>
      </w:r>
    </w:p>
    <w:p w:rsidR="007020D0" w:rsidRPr="00214A0B" w:rsidRDefault="007020D0" w:rsidP="007020D0">
      <w:pPr>
        <w:ind w:left="360"/>
        <w:rPr>
          <w:rFonts w:cs="Arial"/>
          <w:szCs w:val="20"/>
        </w:rPr>
      </w:pPr>
    </w:p>
    <w:p w:rsidR="007020D0" w:rsidRPr="00214A0B" w:rsidRDefault="007020D0" w:rsidP="00AA5D59">
      <w:pPr>
        <w:pStyle w:val="Appendix3"/>
      </w:pPr>
      <w:bookmarkStart w:id="166" w:name="_Toc361910169"/>
      <w:r w:rsidRPr="00214A0B">
        <w:t>Subsystem indication, error numbers</w:t>
      </w:r>
      <w:bookmarkEnd w:id="166"/>
    </w:p>
    <w:p w:rsidR="007020D0" w:rsidRPr="00214A0B" w:rsidRDefault="007020D0" w:rsidP="007020D0">
      <w:pPr>
        <w:rPr>
          <w:rFonts w:cs="Arial"/>
          <w:szCs w:val="20"/>
        </w:rPr>
      </w:pPr>
      <w:r w:rsidRPr="00214A0B">
        <w:rPr>
          <w:rFonts w:cs="Arial"/>
          <w:szCs w:val="20"/>
        </w:rPr>
        <w:t>// 00</w:t>
      </w:r>
      <w:r w:rsidRPr="00214A0B">
        <w:rPr>
          <w:rFonts w:cs="Arial"/>
          <w:szCs w:val="20"/>
        </w:rPr>
        <w:tab/>
        <w:t>System errors</w:t>
      </w:r>
    </w:p>
    <w:p w:rsidR="007020D0" w:rsidRPr="00214A0B" w:rsidRDefault="007020D0" w:rsidP="007020D0">
      <w:pPr>
        <w:rPr>
          <w:rFonts w:cs="Arial"/>
          <w:szCs w:val="20"/>
        </w:rPr>
      </w:pPr>
      <w:r w:rsidRPr="00214A0B">
        <w:rPr>
          <w:rFonts w:cs="Arial"/>
          <w:szCs w:val="20"/>
        </w:rPr>
        <w:t>// 01</w:t>
      </w:r>
      <w:r w:rsidRPr="00214A0B">
        <w:rPr>
          <w:rFonts w:cs="Arial"/>
          <w:szCs w:val="20"/>
        </w:rPr>
        <w:tab/>
        <w:t>General errors</w:t>
      </w:r>
    </w:p>
    <w:p w:rsidR="007020D0" w:rsidRPr="00214A0B" w:rsidRDefault="007020D0" w:rsidP="007020D0">
      <w:pPr>
        <w:rPr>
          <w:rFonts w:cs="Arial"/>
          <w:szCs w:val="20"/>
        </w:rPr>
      </w:pPr>
      <w:r w:rsidRPr="00214A0B">
        <w:rPr>
          <w:rFonts w:cs="Arial"/>
          <w:szCs w:val="20"/>
        </w:rPr>
        <w:t>// 02</w:t>
      </w:r>
      <w:r w:rsidRPr="00214A0B">
        <w:rPr>
          <w:rFonts w:cs="Arial"/>
          <w:szCs w:val="20"/>
        </w:rPr>
        <w:tab/>
        <w:t>User accountdata - errors</w:t>
      </w:r>
    </w:p>
    <w:p w:rsidR="007020D0" w:rsidRPr="00214A0B" w:rsidRDefault="007020D0" w:rsidP="007020D0">
      <w:pPr>
        <w:rPr>
          <w:rFonts w:cs="Arial"/>
          <w:szCs w:val="20"/>
        </w:rPr>
      </w:pPr>
      <w:r w:rsidRPr="00214A0B">
        <w:rPr>
          <w:rFonts w:cs="Arial"/>
          <w:szCs w:val="20"/>
        </w:rPr>
        <w:t>// 03</w:t>
      </w:r>
      <w:r w:rsidRPr="00214A0B">
        <w:rPr>
          <w:rFonts w:cs="Arial"/>
          <w:szCs w:val="20"/>
        </w:rPr>
        <w:tab/>
        <w:t>Mutation general - errors</w:t>
      </w:r>
    </w:p>
    <w:p w:rsidR="007020D0" w:rsidRPr="00214A0B" w:rsidRDefault="007020D0" w:rsidP="007020D0">
      <w:pPr>
        <w:rPr>
          <w:rFonts w:cs="Arial"/>
          <w:szCs w:val="20"/>
        </w:rPr>
      </w:pPr>
      <w:r w:rsidRPr="00214A0B">
        <w:rPr>
          <w:rFonts w:cs="Arial"/>
          <w:szCs w:val="20"/>
        </w:rPr>
        <w:t>// 04</w:t>
      </w:r>
      <w:r w:rsidRPr="00214A0B">
        <w:rPr>
          <w:rFonts w:cs="Arial"/>
          <w:szCs w:val="20"/>
        </w:rPr>
        <w:tab/>
        <w:t>Import, export - errors</w:t>
      </w:r>
    </w:p>
    <w:p w:rsidR="007020D0" w:rsidRPr="00214A0B" w:rsidRDefault="007020D0" w:rsidP="007020D0">
      <w:pPr>
        <w:rPr>
          <w:rFonts w:cs="Arial"/>
          <w:szCs w:val="20"/>
        </w:rPr>
      </w:pPr>
      <w:r w:rsidRPr="00214A0B">
        <w:rPr>
          <w:rFonts w:cs="Arial"/>
          <w:szCs w:val="20"/>
        </w:rPr>
        <w:t>// 05</w:t>
      </w:r>
      <w:r w:rsidRPr="00214A0B">
        <w:rPr>
          <w:rFonts w:cs="Arial"/>
          <w:szCs w:val="20"/>
        </w:rPr>
        <w:tab/>
        <w:t>Mail (SMTP) - errors</w:t>
      </w:r>
    </w:p>
    <w:p w:rsidR="007020D0" w:rsidRPr="00214A0B" w:rsidRDefault="007020D0" w:rsidP="007020D0">
      <w:pPr>
        <w:rPr>
          <w:rFonts w:cs="Arial"/>
          <w:szCs w:val="20"/>
        </w:rPr>
      </w:pPr>
      <w:r w:rsidRPr="00214A0B">
        <w:rPr>
          <w:rFonts w:cs="Arial"/>
          <w:szCs w:val="20"/>
        </w:rPr>
        <w:t>// 06</w:t>
      </w:r>
      <w:r w:rsidRPr="00214A0B">
        <w:rPr>
          <w:rFonts w:cs="Arial"/>
          <w:szCs w:val="20"/>
        </w:rPr>
        <w:tab/>
        <w:t>Webservice general - errors</w:t>
      </w:r>
    </w:p>
    <w:p w:rsidR="007020D0" w:rsidRPr="00214A0B" w:rsidRDefault="007020D0" w:rsidP="007020D0">
      <w:pPr>
        <w:rPr>
          <w:rFonts w:cs="Arial"/>
          <w:szCs w:val="20"/>
        </w:rPr>
      </w:pPr>
      <w:r w:rsidRPr="00214A0B">
        <w:rPr>
          <w:rFonts w:cs="Arial"/>
          <w:szCs w:val="20"/>
        </w:rPr>
        <w:t>// 20</w:t>
      </w:r>
      <w:r w:rsidRPr="00214A0B">
        <w:rPr>
          <w:rFonts w:cs="Arial"/>
          <w:szCs w:val="20"/>
        </w:rPr>
        <w:tab/>
        <w:t>RIS Index - errors</w:t>
      </w:r>
    </w:p>
    <w:p w:rsidR="007020D0" w:rsidRPr="00214A0B" w:rsidRDefault="007020D0" w:rsidP="007020D0">
      <w:pPr>
        <w:rPr>
          <w:rFonts w:cs="Arial"/>
          <w:szCs w:val="20"/>
        </w:rPr>
      </w:pPr>
      <w:r w:rsidRPr="00214A0B">
        <w:rPr>
          <w:rFonts w:cs="Arial"/>
          <w:szCs w:val="20"/>
        </w:rPr>
        <w:t>// 21</w:t>
      </w:r>
      <w:r w:rsidRPr="00214A0B">
        <w:rPr>
          <w:rFonts w:cs="Arial"/>
          <w:szCs w:val="20"/>
        </w:rPr>
        <w:tab/>
        <w:t>ERI Location - errors</w:t>
      </w:r>
    </w:p>
    <w:p w:rsidR="007020D0" w:rsidRPr="00214A0B" w:rsidRDefault="007020D0" w:rsidP="007020D0">
      <w:pPr>
        <w:rPr>
          <w:rFonts w:cs="Arial"/>
          <w:szCs w:val="20"/>
        </w:rPr>
      </w:pPr>
      <w:r w:rsidRPr="00214A0B">
        <w:rPr>
          <w:rFonts w:cs="Arial"/>
          <w:szCs w:val="20"/>
        </w:rPr>
        <w:t>// 22</w:t>
      </w:r>
      <w:r w:rsidRPr="00214A0B">
        <w:rPr>
          <w:rFonts w:cs="Arial"/>
          <w:szCs w:val="20"/>
        </w:rPr>
        <w:tab/>
        <w:t>ERI HS code - errors</w:t>
      </w:r>
    </w:p>
    <w:p w:rsidR="007020D0" w:rsidRPr="00214A0B" w:rsidRDefault="007020D0" w:rsidP="007020D0">
      <w:pPr>
        <w:rPr>
          <w:rFonts w:cs="Arial"/>
          <w:szCs w:val="20"/>
        </w:rPr>
      </w:pPr>
      <w:r w:rsidRPr="00214A0B">
        <w:rPr>
          <w:rFonts w:cs="Arial"/>
          <w:szCs w:val="20"/>
        </w:rPr>
        <w:t>// 23</w:t>
      </w:r>
      <w:r w:rsidRPr="00214A0B">
        <w:rPr>
          <w:rFonts w:cs="Arial"/>
          <w:szCs w:val="20"/>
        </w:rPr>
        <w:tab/>
        <w:t>ERI ADN code - errors</w:t>
      </w:r>
    </w:p>
    <w:p w:rsidR="007020D0" w:rsidRPr="00214A0B" w:rsidRDefault="007020D0" w:rsidP="007020D0">
      <w:pPr>
        <w:rPr>
          <w:rFonts w:cs="Arial"/>
          <w:szCs w:val="20"/>
        </w:rPr>
      </w:pPr>
      <w:r w:rsidRPr="00214A0B">
        <w:rPr>
          <w:rFonts w:cs="Arial"/>
          <w:szCs w:val="20"/>
        </w:rPr>
        <w:t>// 24</w:t>
      </w:r>
      <w:r w:rsidRPr="00214A0B">
        <w:rPr>
          <w:rFonts w:cs="Arial"/>
          <w:szCs w:val="20"/>
        </w:rPr>
        <w:tab/>
        <w:t>ERI Container type - errors</w:t>
      </w:r>
    </w:p>
    <w:p w:rsidR="007020D0" w:rsidRPr="00214A0B" w:rsidRDefault="007020D0" w:rsidP="007020D0">
      <w:pPr>
        <w:rPr>
          <w:rFonts w:cs="Arial"/>
          <w:szCs w:val="20"/>
        </w:rPr>
      </w:pPr>
      <w:r w:rsidRPr="00214A0B">
        <w:rPr>
          <w:rFonts w:cs="Arial"/>
          <w:szCs w:val="20"/>
        </w:rPr>
        <w:t>// 25</w:t>
      </w:r>
      <w:r w:rsidRPr="00214A0B">
        <w:rPr>
          <w:rFonts w:cs="Arial"/>
          <w:szCs w:val="20"/>
        </w:rPr>
        <w:tab/>
        <w:t>ERI Package type - errors</w:t>
      </w:r>
    </w:p>
    <w:p w:rsidR="007020D0" w:rsidRPr="00214A0B" w:rsidRDefault="007020D0" w:rsidP="007020D0">
      <w:pPr>
        <w:rPr>
          <w:rFonts w:cs="Arial"/>
          <w:szCs w:val="20"/>
        </w:rPr>
      </w:pPr>
      <w:r w:rsidRPr="00214A0B">
        <w:rPr>
          <w:rFonts w:cs="Arial"/>
          <w:szCs w:val="20"/>
        </w:rPr>
        <w:t>// 26</w:t>
      </w:r>
      <w:r w:rsidRPr="00214A0B">
        <w:rPr>
          <w:rFonts w:cs="Arial"/>
          <w:szCs w:val="20"/>
        </w:rPr>
        <w:tab/>
        <w:t>ERI Country code - errors</w:t>
      </w:r>
    </w:p>
    <w:p w:rsidR="007020D0" w:rsidRPr="00214A0B" w:rsidRDefault="007020D0" w:rsidP="007020D0">
      <w:pPr>
        <w:rPr>
          <w:rFonts w:cs="Arial"/>
          <w:szCs w:val="20"/>
        </w:rPr>
      </w:pPr>
      <w:r w:rsidRPr="00214A0B">
        <w:rPr>
          <w:rFonts w:cs="Arial"/>
          <w:szCs w:val="20"/>
        </w:rPr>
        <w:t>// 27</w:t>
      </w:r>
      <w:r w:rsidRPr="00214A0B">
        <w:rPr>
          <w:rFonts w:cs="Arial"/>
          <w:szCs w:val="20"/>
        </w:rPr>
        <w:tab/>
        <w:t>ERI Shiptype - errors</w:t>
      </w:r>
    </w:p>
    <w:p w:rsidR="007020D0" w:rsidRPr="00214A0B" w:rsidRDefault="007020D0" w:rsidP="007020D0">
      <w:pPr>
        <w:rPr>
          <w:rFonts w:cs="Arial"/>
          <w:szCs w:val="20"/>
        </w:rPr>
      </w:pPr>
      <w:r w:rsidRPr="00214A0B">
        <w:rPr>
          <w:rFonts w:cs="Arial"/>
          <w:szCs w:val="20"/>
        </w:rPr>
        <w:t>// 28</w:t>
      </w:r>
      <w:r w:rsidRPr="00214A0B">
        <w:rPr>
          <w:rFonts w:cs="Arial"/>
          <w:szCs w:val="20"/>
        </w:rPr>
        <w:tab/>
        <w:t>nts Barrage - errors</w:t>
      </w:r>
    </w:p>
    <w:p w:rsidR="007020D0" w:rsidRPr="00214A0B" w:rsidRDefault="007020D0" w:rsidP="007020D0">
      <w:pPr>
        <w:rPr>
          <w:rFonts w:cs="Arial"/>
          <w:szCs w:val="20"/>
        </w:rPr>
      </w:pPr>
      <w:r w:rsidRPr="00214A0B">
        <w:rPr>
          <w:rFonts w:cs="Arial"/>
          <w:szCs w:val="20"/>
        </w:rPr>
        <w:t>// 29</w:t>
      </w:r>
      <w:r w:rsidRPr="00214A0B">
        <w:rPr>
          <w:rFonts w:cs="Arial"/>
          <w:szCs w:val="20"/>
        </w:rPr>
        <w:tab/>
        <w:t>nts Communication code - errors</w:t>
      </w:r>
    </w:p>
    <w:p w:rsidR="007020D0" w:rsidRPr="00214A0B" w:rsidRDefault="007020D0" w:rsidP="007020D0">
      <w:pPr>
        <w:rPr>
          <w:rFonts w:cs="Arial"/>
          <w:szCs w:val="20"/>
        </w:rPr>
      </w:pPr>
      <w:r w:rsidRPr="00214A0B">
        <w:rPr>
          <w:rFonts w:cs="Arial"/>
          <w:szCs w:val="20"/>
        </w:rPr>
        <w:t>// 30</w:t>
      </w:r>
      <w:r w:rsidRPr="00214A0B">
        <w:rPr>
          <w:rFonts w:cs="Arial"/>
          <w:szCs w:val="20"/>
        </w:rPr>
        <w:tab/>
        <w:t>nts Country code - errors</w:t>
      </w:r>
    </w:p>
    <w:p w:rsidR="007020D0" w:rsidRPr="00214A0B" w:rsidRDefault="007020D0" w:rsidP="007020D0">
      <w:pPr>
        <w:rPr>
          <w:rFonts w:cs="Arial"/>
          <w:szCs w:val="20"/>
        </w:rPr>
      </w:pPr>
      <w:r w:rsidRPr="00214A0B">
        <w:rPr>
          <w:rFonts w:cs="Arial"/>
          <w:szCs w:val="20"/>
        </w:rPr>
        <w:t>// 31</w:t>
      </w:r>
      <w:r w:rsidRPr="00214A0B">
        <w:rPr>
          <w:rFonts w:cs="Arial"/>
          <w:szCs w:val="20"/>
        </w:rPr>
        <w:tab/>
        <w:t>nts_direction - errors</w:t>
      </w:r>
    </w:p>
    <w:p w:rsidR="007020D0" w:rsidRPr="00214A0B" w:rsidRDefault="007020D0" w:rsidP="007020D0">
      <w:pPr>
        <w:rPr>
          <w:rFonts w:cs="Arial"/>
          <w:szCs w:val="20"/>
        </w:rPr>
      </w:pPr>
      <w:r w:rsidRPr="00214A0B">
        <w:rPr>
          <w:rFonts w:cs="Arial"/>
          <w:szCs w:val="20"/>
        </w:rPr>
        <w:t>// 32</w:t>
      </w:r>
      <w:r w:rsidRPr="00214A0B">
        <w:rPr>
          <w:rFonts w:cs="Arial"/>
          <w:szCs w:val="20"/>
        </w:rPr>
        <w:tab/>
        <w:t>nts_direction_max - errors</w:t>
      </w:r>
    </w:p>
    <w:p w:rsidR="007020D0" w:rsidRPr="00214A0B" w:rsidRDefault="007020D0" w:rsidP="007020D0">
      <w:pPr>
        <w:rPr>
          <w:rFonts w:cs="Arial"/>
          <w:szCs w:val="20"/>
        </w:rPr>
      </w:pPr>
      <w:r w:rsidRPr="00214A0B">
        <w:rPr>
          <w:rFonts w:cs="Arial"/>
          <w:szCs w:val="20"/>
        </w:rPr>
        <w:t>// 33</w:t>
      </w:r>
      <w:r w:rsidRPr="00214A0B">
        <w:rPr>
          <w:rFonts w:cs="Arial"/>
          <w:szCs w:val="20"/>
        </w:rPr>
        <w:tab/>
        <w:t>nts_direction_min - errors</w:t>
      </w:r>
    </w:p>
    <w:p w:rsidR="007020D0" w:rsidRPr="00214A0B" w:rsidRDefault="007020D0" w:rsidP="007020D0">
      <w:pPr>
        <w:rPr>
          <w:rFonts w:cs="Arial"/>
          <w:szCs w:val="20"/>
        </w:rPr>
      </w:pPr>
      <w:r w:rsidRPr="00214A0B">
        <w:rPr>
          <w:rFonts w:cs="Arial"/>
          <w:szCs w:val="20"/>
        </w:rPr>
        <w:t>// 34</w:t>
      </w:r>
      <w:r w:rsidRPr="00214A0B">
        <w:rPr>
          <w:rFonts w:cs="Arial"/>
          <w:szCs w:val="20"/>
        </w:rPr>
        <w:tab/>
        <w:t>nts_ice_accessibility - errors</w:t>
      </w:r>
    </w:p>
    <w:p w:rsidR="007020D0" w:rsidRPr="00214A0B" w:rsidRDefault="007020D0" w:rsidP="007020D0">
      <w:pPr>
        <w:rPr>
          <w:rFonts w:cs="Arial"/>
          <w:szCs w:val="20"/>
        </w:rPr>
      </w:pPr>
      <w:r w:rsidRPr="00214A0B">
        <w:rPr>
          <w:rFonts w:cs="Arial"/>
          <w:szCs w:val="20"/>
        </w:rPr>
        <w:t>// 35</w:t>
      </w:r>
      <w:r w:rsidRPr="00214A0B">
        <w:rPr>
          <w:rFonts w:cs="Arial"/>
          <w:szCs w:val="20"/>
        </w:rPr>
        <w:tab/>
        <w:t>nts_ice_classification - errors</w:t>
      </w:r>
    </w:p>
    <w:p w:rsidR="007020D0" w:rsidRPr="00214A0B" w:rsidRDefault="007020D0" w:rsidP="007020D0">
      <w:pPr>
        <w:rPr>
          <w:rFonts w:cs="Arial"/>
          <w:szCs w:val="20"/>
        </w:rPr>
      </w:pPr>
      <w:r w:rsidRPr="00214A0B">
        <w:rPr>
          <w:rFonts w:cs="Arial"/>
          <w:szCs w:val="20"/>
        </w:rPr>
        <w:t>// 36</w:t>
      </w:r>
      <w:r w:rsidRPr="00214A0B">
        <w:rPr>
          <w:rFonts w:cs="Arial"/>
          <w:szCs w:val="20"/>
        </w:rPr>
        <w:tab/>
        <w:t>nts_ice_condition - errors</w:t>
      </w:r>
    </w:p>
    <w:p w:rsidR="007020D0" w:rsidRPr="00214A0B" w:rsidRDefault="007020D0" w:rsidP="007020D0">
      <w:pPr>
        <w:rPr>
          <w:rFonts w:cs="Arial"/>
          <w:szCs w:val="20"/>
        </w:rPr>
      </w:pPr>
      <w:r w:rsidRPr="00214A0B">
        <w:rPr>
          <w:rFonts w:cs="Arial"/>
          <w:szCs w:val="20"/>
        </w:rPr>
        <w:t>// 37</w:t>
      </w:r>
      <w:r w:rsidRPr="00214A0B">
        <w:rPr>
          <w:rFonts w:cs="Arial"/>
          <w:szCs w:val="20"/>
        </w:rPr>
        <w:tab/>
        <w:t>nts_ice_situation - errors</w:t>
      </w:r>
    </w:p>
    <w:p w:rsidR="007020D0" w:rsidRPr="00214A0B" w:rsidRDefault="007020D0" w:rsidP="007020D0">
      <w:pPr>
        <w:rPr>
          <w:rFonts w:cs="Arial"/>
          <w:szCs w:val="20"/>
        </w:rPr>
      </w:pPr>
      <w:r w:rsidRPr="00214A0B">
        <w:rPr>
          <w:rFonts w:cs="Arial"/>
          <w:szCs w:val="20"/>
        </w:rPr>
        <w:t>// 38</w:t>
      </w:r>
      <w:r w:rsidRPr="00214A0B">
        <w:rPr>
          <w:rFonts w:cs="Arial"/>
          <w:szCs w:val="20"/>
        </w:rPr>
        <w:tab/>
        <w:t>nts_indication - errors</w:t>
      </w:r>
    </w:p>
    <w:p w:rsidR="007020D0" w:rsidRPr="00214A0B" w:rsidRDefault="007020D0" w:rsidP="007020D0">
      <w:pPr>
        <w:rPr>
          <w:rFonts w:cs="Arial"/>
          <w:szCs w:val="20"/>
        </w:rPr>
      </w:pPr>
      <w:r w:rsidRPr="00214A0B">
        <w:rPr>
          <w:rFonts w:cs="Arial"/>
          <w:szCs w:val="20"/>
        </w:rPr>
        <w:t>// 39</w:t>
      </w:r>
      <w:r w:rsidRPr="00214A0B">
        <w:rPr>
          <w:rFonts w:cs="Arial"/>
          <w:szCs w:val="20"/>
        </w:rPr>
        <w:tab/>
        <w:t>nts_interval - errors</w:t>
      </w:r>
    </w:p>
    <w:p w:rsidR="007020D0" w:rsidRPr="00214A0B" w:rsidRDefault="007020D0" w:rsidP="007020D0">
      <w:pPr>
        <w:rPr>
          <w:rFonts w:cs="Arial"/>
          <w:szCs w:val="20"/>
        </w:rPr>
      </w:pPr>
      <w:r w:rsidRPr="00214A0B">
        <w:rPr>
          <w:rFonts w:cs="Arial"/>
          <w:szCs w:val="20"/>
        </w:rPr>
        <w:t>// 40</w:t>
      </w:r>
      <w:r w:rsidRPr="00214A0B">
        <w:rPr>
          <w:rFonts w:cs="Arial"/>
          <w:szCs w:val="20"/>
        </w:rPr>
        <w:tab/>
        <w:t>nts_language - errors</w:t>
      </w:r>
    </w:p>
    <w:p w:rsidR="007020D0" w:rsidRPr="00214A0B" w:rsidRDefault="007020D0" w:rsidP="007020D0">
      <w:pPr>
        <w:rPr>
          <w:rFonts w:cs="Arial"/>
          <w:szCs w:val="20"/>
        </w:rPr>
      </w:pPr>
      <w:r w:rsidRPr="00214A0B">
        <w:rPr>
          <w:rFonts w:cs="Arial"/>
          <w:szCs w:val="20"/>
        </w:rPr>
        <w:t>// 41</w:t>
      </w:r>
      <w:r w:rsidRPr="00214A0B">
        <w:rPr>
          <w:rFonts w:cs="Arial"/>
          <w:szCs w:val="20"/>
        </w:rPr>
        <w:tab/>
        <w:t>nts_limitation - errors</w:t>
      </w:r>
    </w:p>
    <w:p w:rsidR="007020D0" w:rsidRPr="00214A0B" w:rsidRDefault="007020D0" w:rsidP="007020D0">
      <w:pPr>
        <w:rPr>
          <w:rFonts w:cs="Arial"/>
          <w:szCs w:val="20"/>
        </w:rPr>
      </w:pPr>
      <w:r w:rsidRPr="00214A0B">
        <w:rPr>
          <w:rFonts w:cs="Arial"/>
          <w:szCs w:val="20"/>
        </w:rPr>
        <w:t>// 42</w:t>
      </w:r>
      <w:r w:rsidRPr="00214A0B">
        <w:rPr>
          <w:rFonts w:cs="Arial"/>
          <w:szCs w:val="20"/>
        </w:rPr>
        <w:tab/>
        <w:t>nts_measure - errors</w:t>
      </w:r>
    </w:p>
    <w:p w:rsidR="007020D0" w:rsidRPr="00214A0B" w:rsidRDefault="007020D0" w:rsidP="007020D0">
      <w:pPr>
        <w:rPr>
          <w:rFonts w:cs="Arial"/>
          <w:szCs w:val="20"/>
        </w:rPr>
      </w:pPr>
      <w:r w:rsidRPr="00214A0B">
        <w:rPr>
          <w:rFonts w:cs="Arial"/>
          <w:szCs w:val="20"/>
        </w:rPr>
        <w:t>// 43</w:t>
      </w:r>
      <w:r w:rsidRPr="00214A0B">
        <w:rPr>
          <w:rFonts w:cs="Arial"/>
          <w:szCs w:val="20"/>
        </w:rPr>
        <w:tab/>
        <w:t>nts_position - errors</w:t>
      </w:r>
    </w:p>
    <w:p w:rsidR="007020D0" w:rsidRPr="00214A0B" w:rsidRDefault="007020D0" w:rsidP="007020D0">
      <w:pPr>
        <w:rPr>
          <w:rFonts w:cs="Arial"/>
          <w:szCs w:val="20"/>
        </w:rPr>
      </w:pPr>
      <w:r w:rsidRPr="00214A0B">
        <w:rPr>
          <w:rFonts w:cs="Arial"/>
          <w:szCs w:val="20"/>
        </w:rPr>
        <w:t>// 44</w:t>
      </w:r>
      <w:r w:rsidRPr="00214A0B">
        <w:rPr>
          <w:rFonts w:cs="Arial"/>
          <w:szCs w:val="20"/>
        </w:rPr>
        <w:tab/>
        <w:t>nts_reason - errors</w:t>
      </w:r>
    </w:p>
    <w:p w:rsidR="007020D0" w:rsidRPr="00214A0B" w:rsidRDefault="007020D0" w:rsidP="007020D0">
      <w:pPr>
        <w:rPr>
          <w:rFonts w:cs="Arial"/>
          <w:szCs w:val="20"/>
        </w:rPr>
      </w:pPr>
      <w:r w:rsidRPr="00214A0B">
        <w:rPr>
          <w:rFonts w:cs="Arial"/>
          <w:szCs w:val="20"/>
        </w:rPr>
        <w:t>// 45</w:t>
      </w:r>
      <w:r w:rsidRPr="00214A0B">
        <w:rPr>
          <w:rFonts w:cs="Arial"/>
          <w:szCs w:val="20"/>
        </w:rPr>
        <w:tab/>
        <w:t>nts_referencelevel - errors</w:t>
      </w:r>
    </w:p>
    <w:p w:rsidR="007020D0" w:rsidRPr="00214A0B" w:rsidRDefault="007020D0" w:rsidP="007020D0">
      <w:pPr>
        <w:rPr>
          <w:rFonts w:cs="Arial"/>
          <w:szCs w:val="20"/>
        </w:rPr>
      </w:pPr>
      <w:r w:rsidRPr="00214A0B">
        <w:rPr>
          <w:rFonts w:cs="Arial"/>
          <w:szCs w:val="20"/>
        </w:rPr>
        <w:lastRenderedPageBreak/>
        <w:t>// 46</w:t>
      </w:r>
      <w:r w:rsidRPr="00214A0B">
        <w:rPr>
          <w:rFonts w:cs="Arial"/>
          <w:szCs w:val="20"/>
        </w:rPr>
        <w:tab/>
        <w:t>nts_regime - errors</w:t>
      </w:r>
    </w:p>
    <w:p w:rsidR="007020D0" w:rsidRPr="00214A0B" w:rsidRDefault="007020D0" w:rsidP="007020D0">
      <w:pPr>
        <w:rPr>
          <w:rFonts w:cs="Arial"/>
          <w:szCs w:val="20"/>
        </w:rPr>
      </w:pPr>
      <w:r w:rsidRPr="00214A0B">
        <w:rPr>
          <w:rFonts w:cs="Arial"/>
          <w:szCs w:val="20"/>
        </w:rPr>
        <w:t>// 47</w:t>
      </w:r>
      <w:r w:rsidRPr="00214A0B">
        <w:rPr>
          <w:rFonts w:cs="Arial"/>
          <w:szCs w:val="20"/>
        </w:rPr>
        <w:tab/>
        <w:t>nts_reporting - errors</w:t>
      </w:r>
    </w:p>
    <w:p w:rsidR="007020D0" w:rsidRPr="00214A0B" w:rsidRDefault="007020D0" w:rsidP="007020D0">
      <w:pPr>
        <w:rPr>
          <w:rFonts w:cs="Arial"/>
          <w:szCs w:val="20"/>
        </w:rPr>
      </w:pPr>
      <w:r w:rsidRPr="00214A0B">
        <w:rPr>
          <w:rFonts w:cs="Arial"/>
          <w:szCs w:val="20"/>
        </w:rPr>
        <w:t>// 48</w:t>
      </w:r>
      <w:r w:rsidRPr="00214A0B">
        <w:rPr>
          <w:rFonts w:cs="Arial"/>
          <w:szCs w:val="20"/>
        </w:rPr>
        <w:tab/>
        <w:t>nts_subject - errors</w:t>
      </w:r>
    </w:p>
    <w:p w:rsidR="007020D0" w:rsidRPr="00214A0B" w:rsidRDefault="007020D0" w:rsidP="007020D0">
      <w:pPr>
        <w:rPr>
          <w:rFonts w:cs="Arial"/>
          <w:szCs w:val="20"/>
        </w:rPr>
      </w:pPr>
      <w:r w:rsidRPr="00214A0B">
        <w:rPr>
          <w:rFonts w:cs="Arial"/>
          <w:szCs w:val="20"/>
        </w:rPr>
        <w:t>// 49</w:t>
      </w:r>
      <w:r w:rsidRPr="00214A0B">
        <w:rPr>
          <w:rFonts w:cs="Arial"/>
          <w:szCs w:val="20"/>
        </w:rPr>
        <w:tab/>
        <w:t>nts_tag - errors</w:t>
      </w:r>
    </w:p>
    <w:p w:rsidR="007020D0" w:rsidRPr="00214A0B" w:rsidRDefault="007020D0" w:rsidP="007020D0">
      <w:pPr>
        <w:rPr>
          <w:rFonts w:cs="Arial"/>
          <w:szCs w:val="20"/>
        </w:rPr>
      </w:pPr>
      <w:r w:rsidRPr="00214A0B">
        <w:rPr>
          <w:rFonts w:cs="Arial"/>
          <w:szCs w:val="20"/>
        </w:rPr>
        <w:t>// 50</w:t>
      </w:r>
      <w:r w:rsidRPr="00214A0B">
        <w:rPr>
          <w:rFonts w:cs="Arial"/>
          <w:szCs w:val="20"/>
        </w:rPr>
        <w:tab/>
        <w:t>nts_target_group - errors</w:t>
      </w:r>
    </w:p>
    <w:p w:rsidR="007020D0" w:rsidRPr="00214A0B" w:rsidRDefault="007020D0" w:rsidP="007020D0">
      <w:pPr>
        <w:rPr>
          <w:rFonts w:cs="Arial"/>
          <w:szCs w:val="20"/>
        </w:rPr>
      </w:pPr>
      <w:r w:rsidRPr="00214A0B">
        <w:rPr>
          <w:rFonts w:cs="Arial"/>
          <w:szCs w:val="20"/>
        </w:rPr>
        <w:t>// 51</w:t>
      </w:r>
      <w:r w:rsidRPr="00214A0B">
        <w:rPr>
          <w:rFonts w:cs="Arial"/>
          <w:szCs w:val="20"/>
        </w:rPr>
        <w:tab/>
        <w:t>nts_type - errors</w:t>
      </w:r>
    </w:p>
    <w:p w:rsidR="007020D0" w:rsidRPr="00214A0B" w:rsidRDefault="007020D0" w:rsidP="007020D0">
      <w:pPr>
        <w:rPr>
          <w:rFonts w:cs="Arial"/>
          <w:szCs w:val="20"/>
        </w:rPr>
      </w:pPr>
      <w:r w:rsidRPr="00214A0B">
        <w:rPr>
          <w:rFonts w:cs="Arial"/>
          <w:szCs w:val="20"/>
        </w:rPr>
        <w:t>// 52</w:t>
      </w:r>
      <w:r w:rsidRPr="00214A0B">
        <w:rPr>
          <w:rFonts w:cs="Arial"/>
          <w:szCs w:val="20"/>
        </w:rPr>
        <w:tab/>
        <w:t>nts_weather_category - errors</w:t>
      </w:r>
    </w:p>
    <w:p w:rsidR="007020D0" w:rsidRPr="00214A0B" w:rsidRDefault="007020D0" w:rsidP="007020D0">
      <w:pPr>
        <w:rPr>
          <w:rFonts w:cs="Arial"/>
          <w:szCs w:val="20"/>
        </w:rPr>
      </w:pPr>
      <w:r w:rsidRPr="00214A0B">
        <w:rPr>
          <w:rFonts w:cs="Arial"/>
          <w:szCs w:val="20"/>
        </w:rPr>
        <w:t>// 53</w:t>
      </w:r>
      <w:r w:rsidRPr="00214A0B">
        <w:rPr>
          <w:rFonts w:cs="Arial"/>
          <w:szCs w:val="20"/>
        </w:rPr>
        <w:tab/>
        <w:t>nts_weather_class - errors</w:t>
      </w:r>
    </w:p>
    <w:p w:rsidR="007020D0" w:rsidRPr="00214A0B" w:rsidRDefault="007020D0" w:rsidP="007020D0">
      <w:pPr>
        <w:rPr>
          <w:rFonts w:cs="Arial"/>
          <w:szCs w:val="20"/>
        </w:rPr>
      </w:pPr>
      <w:r w:rsidRPr="00214A0B">
        <w:rPr>
          <w:rFonts w:cs="Arial"/>
          <w:szCs w:val="20"/>
        </w:rPr>
        <w:t>// 54</w:t>
      </w:r>
      <w:r w:rsidRPr="00214A0B">
        <w:rPr>
          <w:rFonts w:cs="Arial"/>
          <w:szCs w:val="20"/>
        </w:rPr>
        <w:tab/>
        <w:t>nts_weather_item - errors</w:t>
      </w:r>
    </w:p>
    <w:p w:rsidR="007020D0" w:rsidRPr="00214A0B" w:rsidRDefault="007020D0" w:rsidP="00AA5D59">
      <w:pPr>
        <w:pStyle w:val="Appendix3"/>
      </w:pPr>
      <w:bookmarkStart w:id="167" w:name="_Toc361910170"/>
      <w:r w:rsidRPr="00214A0B">
        <w:t>Object id, error numbers</w:t>
      </w:r>
      <w:bookmarkEnd w:id="167"/>
    </w:p>
    <w:p w:rsidR="007020D0" w:rsidRPr="00214A0B" w:rsidRDefault="007020D0" w:rsidP="007020D0">
      <w:pPr>
        <w:rPr>
          <w:rFonts w:cs="Arial"/>
          <w:szCs w:val="20"/>
        </w:rPr>
      </w:pPr>
      <w:r w:rsidRPr="00214A0B">
        <w:rPr>
          <w:rFonts w:cs="Arial"/>
          <w:szCs w:val="20"/>
        </w:rPr>
        <w:t>// 000</w:t>
      </w:r>
      <w:r w:rsidRPr="00214A0B">
        <w:rPr>
          <w:rFonts w:cs="Arial"/>
          <w:szCs w:val="20"/>
        </w:rPr>
        <w:tab/>
        <w:t>Unkown item</w:t>
      </w:r>
    </w:p>
    <w:p w:rsidR="007020D0" w:rsidRPr="00214A0B" w:rsidRDefault="007020D0" w:rsidP="007020D0">
      <w:pPr>
        <w:rPr>
          <w:rFonts w:cs="Arial"/>
          <w:szCs w:val="20"/>
        </w:rPr>
      </w:pPr>
      <w:r w:rsidRPr="00214A0B">
        <w:rPr>
          <w:rFonts w:cs="Arial"/>
          <w:szCs w:val="20"/>
        </w:rPr>
        <w:t>// 001</w:t>
      </w:r>
      <w:r w:rsidRPr="00214A0B">
        <w:rPr>
          <w:rFonts w:cs="Arial"/>
          <w:szCs w:val="20"/>
        </w:rPr>
        <w:tab/>
        <w:t>Records selection (data set)</w:t>
      </w:r>
    </w:p>
    <w:p w:rsidR="007020D0" w:rsidRPr="00214A0B" w:rsidRDefault="007020D0" w:rsidP="007020D0">
      <w:pPr>
        <w:rPr>
          <w:rFonts w:cs="Arial"/>
          <w:szCs w:val="20"/>
        </w:rPr>
      </w:pPr>
      <w:r w:rsidRPr="00214A0B">
        <w:rPr>
          <w:rFonts w:cs="Arial"/>
          <w:szCs w:val="20"/>
        </w:rPr>
        <w:t>// 002</w:t>
      </w:r>
      <w:r w:rsidRPr="00214A0B">
        <w:rPr>
          <w:rFonts w:cs="Arial"/>
          <w:szCs w:val="20"/>
        </w:rPr>
        <w:tab/>
        <w:t>Selected, specified record</w:t>
      </w:r>
    </w:p>
    <w:p w:rsidR="007020D0" w:rsidRPr="00214A0B" w:rsidRDefault="007020D0" w:rsidP="007020D0">
      <w:pPr>
        <w:rPr>
          <w:rFonts w:cs="Arial"/>
          <w:szCs w:val="20"/>
        </w:rPr>
      </w:pPr>
      <w:r w:rsidRPr="00214A0B">
        <w:rPr>
          <w:rFonts w:cs="Arial"/>
          <w:szCs w:val="20"/>
        </w:rPr>
        <w:t>// 003</w:t>
      </w:r>
      <w:r w:rsidRPr="00214A0B">
        <w:rPr>
          <w:rFonts w:cs="Arial"/>
          <w:szCs w:val="20"/>
        </w:rPr>
        <w:tab/>
        <w:t>Text field</w:t>
      </w:r>
    </w:p>
    <w:p w:rsidR="007020D0" w:rsidRPr="00214A0B" w:rsidRDefault="007020D0" w:rsidP="007020D0">
      <w:pPr>
        <w:rPr>
          <w:rFonts w:cs="Arial"/>
          <w:szCs w:val="20"/>
        </w:rPr>
      </w:pPr>
      <w:r w:rsidRPr="00214A0B">
        <w:rPr>
          <w:rFonts w:cs="Arial"/>
          <w:szCs w:val="20"/>
        </w:rPr>
        <w:t>// 004</w:t>
      </w:r>
      <w:r w:rsidRPr="00214A0B">
        <w:rPr>
          <w:rFonts w:cs="Arial"/>
          <w:szCs w:val="20"/>
        </w:rPr>
        <w:tab/>
        <w:t>Number field</w:t>
      </w:r>
    </w:p>
    <w:p w:rsidR="007020D0" w:rsidRPr="00214A0B" w:rsidRDefault="007020D0" w:rsidP="007020D0">
      <w:pPr>
        <w:rPr>
          <w:rFonts w:cs="Arial"/>
          <w:szCs w:val="20"/>
        </w:rPr>
      </w:pPr>
      <w:r w:rsidRPr="00214A0B">
        <w:rPr>
          <w:rFonts w:cs="Arial"/>
          <w:szCs w:val="20"/>
        </w:rPr>
        <w:t>// 005</w:t>
      </w:r>
      <w:r w:rsidRPr="00214A0B">
        <w:rPr>
          <w:rFonts w:cs="Arial"/>
          <w:szCs w:val="20"/>
        </w:rPr>
        <w:tab/>
        <w:t>Identifier field</w:t>
      </w:r>
    </w:p>
    <w:p w:rsidR="007020D0" w:rsidRPr="00214A0B" w:rsidRDefault="007020D0" w:rsidP="007020D0">
      <w:pPr>
        <w:rPr>
          <w:rFonts w:cs="Arial"/>
          <w:szCs w:val="20"/>
        </w:rPr>
      </w:pPr>
      <w:r w:rsidRPr="00214A0B">
        <w:rPr>
          <w:rFonts w:cs="Arial"/>
          <w:szCs w:val="20"/>
        </w:rPr>
        <w:t>// 006</w:t>
      </w:r>
      <w:r w:rsidRPr="00214A0B">
        <w:rPr>
          <w:rFonts w:cs="Arial"/>
          <w:szCs w:val="20"/>
        </w:rPr>
        <w:tab/>
        <w:t>Reference data type field</w:t>
      </w:r>
    </w:p>
    <w:p w:rsidR="007020D0" w:rsidRPr="00214A0B" w:rsidRDefault="007020D0" w:rsidP="007020D0">
      <w:pPr>
        <w:rPr>
          <w:rFonts w:cs="Arial"/>
          <w:szCs w:val="20"/>
        </w:rPr>
      </w:pPr>
      <w:r w:rsidRPr="00214A0B">
        <w:rPr>
          <w:rFonts w:cs="Arial"/>
          <w:szCs w:val="20"/>
        </w:rPr>
        <w:t>// 007</w:t>
      </w:r>
      <w:r w:rsidRPr="00214A0B">
        <w:rPr>
          <w:rFonts w:cs="Arial"/>
          <w:szCs w:val="20"/>
        </w:rPr>
        <w:tab/>
        <w:t>Reference code field</w:t>
      </w:r>
    </w:p>
    <w:p w:rsidR="007020D0" w:rsidRPr="0043475A" w:rsidRDefault="007020D0" w:rsidP="007020D0">
      <w:pPr>
        <w:rPr>
          <w:lang w:val="en-US"/>
        </w:rPr>
      </w:pPr>
      <w:r w:rsidRPr="0043475A">
        <w:rPr>
          <w:lang w:val="en-US"/>
        </w:rPr>
        <w:t>// 008</w:t>
      </w:r>
      <w:r w:rsidRPr="0043475A">
        <w:rPr>
          <w:lang w:val="en-US"/>
        </w:rPr>
        <w:tab/>
        <w:t>Related ref code (refcode old) field</w:t>
      </w:r>
    </w:p>
    <w:p w:rsidR="007020D0" w:rsidRPr="0043475A" w:rsidRDefault="007020D0" w:rsidP="007020D0">
      <w:pPr>
        <w:rPr>
          <w:lang w:val="en-US"/>
        </w:rPr>
      </w:pPr>
      <w:r w:rsidRPr="0043475A">
        <w:rPr>
          <w:lang w:val="en-US"/>
        </w:rPr>
        <w:t>// 009</w:t>
      </w:r>
      <w:r w:rsidRPr="0043475A">
        <w:rPr>
          <w:lang w:val="en-US"/>
        </w:rPr>
        <w:tab/>
        <w:t>Name / description field</w:t>
      </w:r>
    </w:p>
    <w:p w:rsidR="007020D0" w:rsidRPr="0043475A" w:rsidRDefault="007020D0" w:rsidP="007020D0">
      <w:pPr>
        <w:rPr>
          <w:lang w:val="en-US"/>
        </w:rPr>
      </w:pPr>
      <w:r w:rsidRPr="0043475A">
        <w:rPr>
          <w:lang w:val="en-US"/>
        </w:rPr>
        <w:t>// 010</w:t>
      </w:r>
      <w:r w:rsidRPr="0043475A">
        <w:rPr>
          <w:lang w:val="en-US"/>
        </w:rPr>
        <w:tab/>
        <w:t>Remarks field</w:t>
      </w:r>
    </w:p>
    <w:p w:rsidR="007020D0" w:rsidRPr="0043475A" w:rsidRDefault="007020D0" w:rsidP="007020D0">
      <w:pPr>
        <w:rPr>
          <w:lang w:val="en-US"/>
        </w:rPr>
      </w:pPr>
      <w:r w:rsidRPr="0043475A">
        <w:rPr>
          <w:lang w:val="en-US"/>
        </w:rPr>
        <w:t>// 011</w:t>
      </w:r>
      <w:r w:rsidRPr="0043475A">
        <w:rPr>
          <w:lang w:val="en-US"/>
        </w:rPr>
        <w:tab/>
        <w:t>Source field</w:t>
      </w:r>
    </w:p>
    <w:p w:rsidR="007020D0" w:rsidRPr="0043475A" w:rsidRDefault="007020D0" w:rsidP="007020D0">
      <w:pPr>
        <w:rPr>
          <w:lang w:val="en-US"/>
        </w:rPr>
      </w:pPr>
      <w:r w:rsidRPr="0043475A">
        <w:rPr>
          <w:lang w:val="en-US"/>
        </w:rPr>
        <w:t>// 012</w:t>
      </w:r>
      <w:r w:rsidRPr="0043475A">
        <w:rPr>
          <w:lang w:val="en-US"/>
        </w:rPr>
        <w:tab/>
        <w:t>Record version field</w:t>
      </w:r>
    </w:p>
    <w:p w:rsidR="007020D0" w:rsidRPr="0043475A" w:rsidRDefault="007020D0" w:rsidP="007020D0">
      <w:pPr>
        <w:rPr>
          <w:lang w:val="en-US"/>
        </w:rPr>
      </w:pPr>
      <w:r w:rsidRPr="0043475A">
        <w:rPr>
          <w:lang w:val="en-US"/>
        </w:rPr>
        <w:t>// 013</w:t>
      </w:r>
      <w:r w:rsidRPr="0043475A">
        <w:rPr>
          <w:lang w:val="en-US"/>
        </w:rPr>
        <w:tab/>
        <w:t>Status field</w:t>
      </w:r>
    </w:p>
    <w:p w:rsidR="007020D0" w:rsidRPr="0043475A" w:rsidRDefault="007020D0" w:rsidP="007020D0">
      <w:pPr>
        <w:rPr>
          <w:lang w:val="en-US"/>
        </w:rPr>
      </w:pPr>
      <w:r w:rsidRPr="0043475A">
        <w:rPr>
          <w:lang w:val="en-US"/>
        </w:rPr>
        <w:t>// 014</w:t>
      </w:r>
      <w:r w:rsidRPr="0043475A">
        <w:rPr>
          <w:lang w:val="en-US"/>
        </w:rPr>
        <w:tab/>
        <w:t>UN Country code 3 field</w:t>
      </w:r>
    </w:p>
    <w:p w:rsidR="007020D0" w:rsidRPr="0043475A" w:rsidRDefault="007020D0" w:rsidP="007020D0">
      <w:pPr>
        <w:rPr>
          <w:lang w:val="en-US"/>
        </w:rPr>
      </w:pPr>
      <w:r w:rsidRPr="0043475A">
        <w:rPr>
          <w:lang w:val="en-US"/>
        </w:rPr>
        <w:t>// 015</w:t>
      </w:r>
      <w:r w:rsidRPr="0043475A">
        <w:rPr>
          <w:lang w:val="en-US"/>
        </w:rPr>
        <w:tab/>
        <w:t>UN Country nr 3 field</w:t>
      </w:r>
    </w:p>
    <w:p w:rsidR="007020D0" w:rsidRPr="0043475A" w:rsidRDefault="007020D0" w:rsidP="007020D0">
      <w:pPr>
        <w:rPr>
          <w:lang w:val="en-US"/>
        </w:rPr>
      </w:pPr>
      <w:r w:rsidRPr="0043475A">
        <w:rPr>
          <w:lang w:val="en-US"/>
        </w:rPr>
        <w:t>// 016</w:t>
      </w:r>
      <w:r w:rsidRPr="0043475A">
        <w:rPr>
          <w:lang w:val="en-US"/>
        </w:rPr>
        <w:tab/>
        <w:t>CBS Country field</w:t>
      </w:r>
    </w:p>
    <w:p w:rsidR="007020D0" w:rsidRPr="0043475A" w:rsidRDefault="007020D0" w:rsidP="007020D0">
      <w:pPr>
        <w:rPr>
          <w:lang w:val="en-US"/>
        </w:rPr>
      </w:pPr>
      <w:r w:rsidRPr="0043475A">
        <w:rPr>
          <w:lang w:val="en-US"/>
        </w:rPr>
        <w:t>// 017</w:t>
      </w:r>
      <w:r w:rsidRPr="0043475A">
        <w:rPr>
          <w:lang w:val="en-US"/>
        </w:rPr>
        <w:tab/>
        <w:t>Lloyds flagcode field</w:t>
      </w:r>
    </w:p>
    <w:p w:rsidR="007020D0" w:rsidRPr="0043475A" w:rsidRDefault="007020D0" w:rsidP="007020D0">
      <w:pPr>
        <w:rPr>
          <w:lang w:val="en-US"/>
        </w:rPr>
      </w:pPr>
      <w:r w:rsidRPr="0043475A">
        <w:rPr>
          <w:lang w:val="en-US"/>
        </w:rPr>
        <w:t>// 018</w:t>
      </w:r>
      <w:r w:rsidRPr="0043475A">
        <w:rPr>
          <w:lang w:val="en-US"/>
        </w:rPr>
        <w:tab/>
        <w:t>Related NST code field</w:t>
      </w:r>
    </w:p>
    <w:p w:rsidR="007020D0" w:rsidRPr="0043475A" w:rsidRDefault="007020D0" w:rsidP="007020D0">
      <w:pPr>
        <w:rPr>
          <w:lang w:val="en-US"/>
        </w:rPr>
      </w:pPr>
      <w:r w:rsidRPr="0043475A">
        <w:rPr>
          <w:lang w:val="en-US"/>
        </w:rPr>
        <w:t>// 019</w:t>
      </w:r>
      <w:r w:rsidRPr="0043475A">
        <w:rPr>
          <w:lang w:val="en-US"/>
        </w:rPr>
        <w:tab/>
        <w:t>Related NST name field</w:t>
      </w:r>
    </w:p>
    <w:p w:rsidR="007020D0" w:rsidRPr="0043475A" w:rsidRDefault="007020D0" w:rsidP="007020D0">
      <w:pPr>
        <w:rPr>
          <w:lang w:val="en-US"/>
        </w:rPr>
      </w:pPr>
      <w:r w:rsidRPr="0043475A">
        <w:rPr>
          <w:lang w:val="en-US"/>
        </w:rPr>
        <w:t>// 020</w:t>
      </w:r>
      <w:r w:rsidRPr="0043475A">
        <w:rPr>
          <w:lang w:val="en-US"/>
        </w:rPr>
        <w:tab/>
        <w:t>ADN class field</w:t>
      </w:r>
    </w:p>
    <w:p w:rsidR="007020D0" w:rsidRPr="0043475A" w:rsidRDefault="007020D0" w:rsidP="007020D0">
      <w:pPr>
        <w:rPr>
          <w:lang w:val="en-US"/>
        </w:rPr>
      </w:pPr>
      <w:r w:rsidRPr="0043475A">
        <w:rPr>
          <w:lang w:val="en-US"/>
        </w:rPr>
        <w:t>// 021</w:t>
      </w:r>
      <w:r w:rsidRPr="0043475A">
        <w:rPr>
          <w:lang w:val="en-US"/>
        </w:rPr>
        <w:tab/>
        <w:t>ADN classification field</w:t>
      </w:r>
    </w:p>
    <w:p w:rsidR="007020D0" w:rsidRPr="0043475A" w:rsidRDefault="007020D0" w:rsidP="007020D0">
      <w:pPr>
        <w:rPr>
          <w:lang w:val="en-US"/>
        </w:rPr>
      </w:pPr>
      <w:r w:rsidRPr="0043475A">
        <w:rPr>
          <w:lang w:val="en-US"/>
        </w:rPr>
        <w:t>// 022</w:t>
      </w:r>
      <w:r w:rsidRPr="0043475A">
        <w:rPr>
          <w:lang w:val="en-US"/>
        </w:rPr>
        <w:tab/>
        <w:t>IMO class field</w:t>
      </w:r>
    </w:p>
    <w:p w:rsidR="007020D0" w:rsidRPr="0043475A" w:rsidRDefault="007020D0" w:rsidP="007020D0">
      <w:pPr>
        <w:rPr>
          <w:lang w:val="en-US"/>
        </w:rPr>
      </w:pPr>
      <w:r w:rsidRPr="0043475A">
        <w:rPr>
          <w:lang w:val="en-US"/>
        </w:rPr>
        <w:t>// 023</w:t>
      </w:r>
      <w:r w:rsidRPr="0043475A">
        <w:rPr>
          <w:lang w:val="en-US"/>
        </w:rPr>
        <w:tab/>
        <w:t>ADN packinggroup field</w:t>
      </w:r>
    </w:p>
    <w:p w:rsidR="007020D0" w:rsidRPr="0043475A" w:rsidRDefault="007020D0" w:rsidP="007020D0">
      <w:pPr>
        <w:rPr>
          <w:lang w:val="en-US"/>
        </w:rPr>
      </w:pPr>
      <w:r w:rsidRPr="0043475A">
        <w:rPr>
          <w:lang w:val="en-US"/>
        </w:rPr>
        <w:t>// 024</w:t>
      </w:r>
      <w:r w:rsidRPr="0043475A">
        <w:rPr>
          <w:lang w:val="en-US"/>
        </w:rPr>
        <w:tab/>
        <w:t>ADN aggregation status field</w:t>
      </w:r>
    </w:p>
    <w:p w:rsidR="007020D0" w:rsidRPr="0043475A" w:rsidRDefault="007020D0" w:rsidP="007020D0">
      <w:pPr>
        <w:rPr>
          <w:lang w:val="en-US"/>
        </w:rPr>
      </w:pPr>
      <w:r w:rsidRPr="0043475A">
        <w:rPr>
          <w:lang w:val="en-US"/>
        </w:rPr>
        <w:t>// 025</w:t>
      </w:r>
      <w:r w:rsidRPr="0043475A">
        <w:rPr>
          <w:lang w:val="en-US"/>
        </w:rPr>
        <w:tab/>
        <w:t>ADN warning card field</w:t>
      </w:r>
    </w:p>
    <w:p w:rsidR="007020D0" w:rsidRPr="0043475A" w:rsidRDefault="007020D0" w:rsidP="007020D0">
      <w:pPr>
        <w:rPr>
          <w:lang w:val="en-US"/>
        </w:rPr>
      </w:pPr>
      <w:r w:rsidRPr="0043475A">
        <w:rPr>
          <w:lang w:val="en-US"/>
        </w:rPr>
        <w:t>// 026</w:t>
      </w:r>
      <w:r w:rsidRPr="0043475A">
        <w:rPr>
          <w:lang w:val="en-US"/>
        </w:rPr>
        <w:tab/>
        <w:t>Related HS-code field</w:t>
      </w:r>
    </w:p>
    <w:p w:rsidR="007020D0" w:rsidRPr="0043475A" w:rsidRDefault="007020D0" w:rsidP="007020D0">
      <w:pPr>
        <w:rPr>
          <w:lang w:val="en-US"/>
        </w:rPr>
      </w:pPr>
      <w:r w:rsidRPr="0043475A">
        <w:rPr>
          <w:lang w:val="en-US"/>
        </w:rPr>
        <w:t>// 027</w:t>
      </w:r>
      <w:r w:rsidRPr="0043475A">
        <w:rPr>
          <w:lang w:val="en-US"/>
        </w:rPr>
        <w:tab/>
        <w:t>ADN label info field</w:t>
      </w:r>
    </w:p>
    <w:p w:rsidR="007020D0" w:rsidRPr="0043475A" w:rsidRDefault="007020D0" w:rsidP="007020D0">
      <w:pPr>
        <w:rPr>
          <w:lang w:val="en-US"/>
        </w:rPr>
      </w:pPr>
      <w:r w:rsidRPr="0043475A">
        <w:rPr>
          <w:lang w:val="en-US"/>
        </w:rPr>
        <w:t>// 028</w:t>
      </w:r>
      <w:r w:rsidRPr="0043475A">
        <w:rPr>
          <w:lang w:val="en-US"/>
        </w:rPr>
        <w:tab/>
        <w:t>ADN Cones info field</w:t>
      </w:r>
    </w:p>
    <w:p w:rsidR="007020D0" w:rsidRPr="0043475A" w:rsidRDefault="007020D0" w:rsidP="007020D0">
      <w:pPr>
        <w:rPr>
          <w:lang w:val="en-US"/>
        </w:rPr>
      </w:pPr>
      <w:r w:rsidRPr="0043475A">
        <w:rPr>
          <w:lang w:val="en-US"/>
        </w:rPr>
        <w:t>// 029</w:t>
      </w:r>
      <w:r w:rsidRPr="0043475A">
        <w:rPr>
          <w:lang w:val="en-US"/>
        </w:rPr>
        <w:tab/>
        <w:t>ADN Flags info field</w:t>
      </w:r>
    </w:p>
    <w:p w:rsidR="007020D0" w:rsidRPr="0043475A" w:rsidRDefault="007020D0" w:rsidP="007020D0">
      <w:pPr>
        <w:rPr>
          <w:lang w:val="en-US"/>
        </w:rPr>
      </w:pPr>
      <w:r w:rsidRPr="0043475A">
        <w:rPr>
          <w:lang w:val="en-US"/>
        </w:rPr>
        <w:t>// 030</w:t>
      </w:r>
      <w:r w:rsidRPr="0043475A">
        <w:rPr>
          <w:lang w:val="en-US"/>
        </w:rPr>
        <w:tab/>
        <w:t>ADN Signal Code Inland Container field</w:t>
      </w:r>
    </w:p>
    <w:p w:rsidR="007020D0" w:rsidRPr="0043475A" w:rsidRDefault="007020D0" w:rsidP="007020D0">
      <w:pPr>
        <w:rPr>
          <w:lang w:val="en-US"/>
        </w:rPr>
      </w:pPr>
      <w:r w:rsidRPr="0043475A">
        <w:rPr>
          <w:lang w:val="en-US"/>
        </w:rPr>
        <w:t>// 031</w:t>
      </w:r>
      <w:r w:rsidRPr="0043475A">
        <w:rPr>
          <w:lang w:val="en-US"/>
        </w:rPr>
        <w:tab/>
        <w:t>ADN Signal Code Sea Bulk field</w:t>
      </w:r>
    </w:p>
    <w:p w:rsidR="007020D0" w:rsidRPr="0043475A" w:rsidRDefault="007020D0" w:rsidP="007020D0">
      <w:pPr>
        <w:rPr>
          <w:lang w:val="en-US"/>
        </w:rPr>
      </w:pPr>
      <w:r w:rsidRPr="0043475A">
        <w:rPr>
          <w:lang w:val="en-US"/>
        </w:rPr>
        <w:t>// 032</w:t>
      </w:r>
      <w:r w:rsidRPr="0043475A">
        <w:rPr>
          <w:lang w:val="en-US"/>
        </w:rPr>
        <w:tab/>
        <w:t>ADN Signal Code Inland Exemptions field</w:t>
      </w:r>
    </w:p>
    <w:p w:rsidR="007020D0" w:rsidRPr="0043475A" w:rsidRDefault="007020D0" w:rsidP="007020D0">
      <w:pPr>
        <w:rPr>
          <w:lang w:val="en-US"/>
        </w:rPr>
      </w:pPr>
      <w:r w:rsidRPr="0043475A">
        <w:rPr>
          <w:lang w:val="en-US"/>
        </w:rPr>
        <w:t>// 033</w:t>
      </w:r>
      <w:r w:rsidRPr="0043475A">
        <w:rPr>
          <w:lang w:val="en-US"/>
        </w:rPr>
        <w:tab/>
        <w:t>ADN max weight code Inland Bulk &amp; Container field</w:t>
      </w:r>
    </w:p>
    <w:p w:rsidR="007020D0" w:rsidRPr="0043475A" w:rsidRDefault="007020D0" w:rsidP="007020D0">
      <w:pPr>
        <w:rPr>
          <w:lang w:val="en-US"/>
        </w:rPr>
      </w:pPr>
      <w:r w:rsidRPr="0043475A">
        <w:rPr>
          <w:lang w:val="en-US"/>
        </w:rPr>
        <w:t>// 034</w:t>
      </w:r>
      <w:r w:rsidRPr="0043475A">
        <w:rPr>
          <w:lang w:val="en-US"/>
        </w:rPr>
        <w:tab/>
        <w:t>ADN Synonym field</w:t>
      </w:r>
    </w:p>
    <w:p w:rsidR="007020D0" w:rsidRPr="0043475A" w:rsidRDefault="007020D0" w:rsidP="007020D0">
      <w:pPr>
        <w:rPr>
          <w:lang w:val="en-US"/>
        </w:rPr>
      </w:pPr>
      <w:r w:rsidRPr="0043475A">
        <w:rPr>
          <w:lang w:val="en-US"/>
        </w:rPr>
        <w:t>// 035</w:t>
      </w:r>
      <w:r w:rsidRPr="0043475A">
        <w:rPr>
          <w:lang w:val="en-US"/>
        </w:rPr>
        <w:tab/>
        <w:t>ADN min weight inland container field</w:t>
      </w:r>
    </w:p>
    <w:p w:rsidR="007020D0" w:rsidRPr="0043475A" w:rsidRDefault="007020D0" w:rsidP="007020D0">
      <w:pPr>
        <w:rPr>
          <w:lang w:val="en-US"/>
        </w:rPr>
      </w:pPr>
      <w:r w:rsidRPr="0043475A">
        <w:rPr>
          <w:lang w:val="en-US"/>
        </w:rPr>
        <w:t>// 036</w:t>
      </w:r>
      <w:r w:rsidRPr="0043475A">
        <w:rPr>
          <w:lang w:val="en-US"/>
        </w:rPr>
        <w:tab/>
        <w:t>ADN max weight inland Bulk &amp; Ccontainer field</w:t>
      </w:r>
    </w:p>
    <w:p w:rsidR="007020D0" w:rsidRPr="0043475A" w:rsidRDefault="007020D0" w:rsidP="007020D0">
      <w:pPr>
        <w:rPr>
          <w:lang w:val="en-US"/>
        </w:rPr>
      </w:pPr>
      <w:r w:rsidRPr="0043475A">
        <w:rPr>
          <w:lang w:val="en-US"/>
        </w:rPr>
        <w:t>// 037</w:t>
      </w:r>
      <w:r w:rsidRPr="0043475A">
        <w:rPr>
          <w:lang w:val="en-US"/>
        </w:rPr>
        <w:tab/>
        <w:t>ADN min weight sea bulk field</w:t>
      </w:r>
    </w:p>
    <w:p w:rsidR="007020D0" w:rsidRPr="0043475A" w:rsidRDefault="007020D0" w:rsidP="007020D0">
      <w:pPr>
        <w:rPr>
          <w:lang w:val="en-US"/>
        </w:rPr>
      </w:pPr>
      <w:r w:rsidRPr="0043475A">
        <w:rPr>
          <w:lang w:val="en-US"/>
        </w:rPr>
        <w:t>// 038</w:t>
      </w:r>
      <w:r w:rsidRPr="0043475A">
        <w:rPr>
          <w:lang w:val="en-US"/>
        </w:rPr>
        <w:tab/>
        <w:t>ADN min weight inland exemptions</w:t>
      </w:r>
    </w:p>
    <w:p w:rsidR="007020D0" w:rsidRPr="0043475A" w:rsidRDefault="007020D0" w:rsidP="007020D0">
      <w:pPr>
        <w:rPr>
          <w:lang w:val="en-US"/>
        </w:rPr>
      </w:pPr>
      <w:r w:rsidRPr="0043475A">
        <w:rPr>
          <w:lang w:val="en-US"/>
        </w:rPr>
        <w:t>// 039</w:t>
      </w:r>
      <w:r w:rsidRPr="0043475A">
        <w:rPr>
          <w:lang w:val="en-US"/>
        </w:rPr>
        <w:tab/>
        <w:t>Length field</w:t>
      </w:r>
    </w:p>
    <w:p w:rsidR="007020D0" w:rsidRPr="0043475A" w:rsidRDefault="007020D0" w:rsidP="007020D0">
      <w:pPr>
        <w:rPr>
          <w:lang w:val="en-US"/>
        </w:rPr>
      </w:pPr>
      <w:r w:rsidRPr="0043475A">
        <w:rPr>
          <w:lang w:val="en-US"/>
        </w:rPr>
        <w:t>// 040</w:t>
      </w:r>
      <w:r w:rsidRPr="0043475A">
        <w:rPr>
          <w:lang w:val="en-US"/>
        </w:rPr>
        <w:tab/>
        <w:t>Width field</w:t>
      </w:r>
    </w:p>
    <w:p w:rsidR="007020D0" w:rsidRPr="0043475A" w:rsidRDefault="007020D0" w:rsidP="007020D0">
      <w:pPr>
        <w:rPr>
          <w:lang w:val="en-US"/>
        </w:rPr>
      </w:pPr>
      <w:r w:rsidRPr="0043475A">
        <w:rPr>
          <w:lang w:val="en-US"/>
        </w:rPr>
        <w:t>// 041</w:t>
      </w:r>
      <w:r w:rsidRPr="0043475A">
        <w:rPr>
          <w:lang w:val="en-US"/>
        </w:rPr>
        <w:tab/>
        <w:t>Height field</w:t>
      </w:r>
    </w:p>
    <w:p w:rsidR="007020D0" w:rsidRPr="0043475A" w:rsidRDefault="007020D0" w:rsidP="007020D0">
      <w:pPr>
        <w:rPr>
          <w:lang w:val="en-US"/>
        </w:rPr>
      </w:pPr>
      <w:r w:rsidRPr="0043475A">
        <w:rPr>
          <w:lang w:val="en-US"/>
        </w:rPr>
        <w:t>// 042</w:t>
      </w:r>
      <w:r w:rsidRPr="0043475A">
        <w:rPr>
          <w:lang w:val="en-US"/>
        </w:rPr>
        <w:tab/>
        <w:t>Weight field</w:t>
      </w:r>
    </w:p>
    <w:p w:rsidR="007020D0" w:rsidRPr="0043475A" w:rsidRDefault="007020D0" w:rsidP="007020D0">
      <w:pPr>
        <w:rPr>
          <w:lang w:val="en-US"/>
        </w:rPr>
      </w:pPr>
      <w:r w:rsidRPr="0043475A">
        <w:rPr>
          <w:lang w:val="en-US"/>
        </w:rPr>
        <w:t>// 043</w:t>
      </w:r>
      <w:r w:rsidRPr="0043475A">
        <w:rPr>
          <w:lang w:val="en-US"/>
        </w:rPr>
        <w:tab/>
        <w:t>Related RIS idx (ISRS) code field</w:t>
      </w:r>
    </w:p>
    <w:p w:rsidR="007020D0" w:rsidRPr="0043475A" w:rsidRDefault="007020D0" w:rsidP="007020D0">
      <w:pPr>
        <w:rPr>
          <w:lang w:val="en-US"/>
        </w:rPr>
      </w:pPr>
      <w:r w:rsidRPr="0043475A">
        <w:rPr>
          <w:lang w:val="en-US"/>
        </w:rPr>
        <w:t>// 044</w:t>
      </w:r>
      <w:r w:rsidRPr="0043475A">
        <w:rPr>
          <w:lang w:val="en-US"/>
        </w:rPr>
        <w:tab/>
        <w:t>Related ERI-location code field</w:t>
      </w:r>
    </w:p>
    <w:p w:rsidR="007020D0" w:rsidRPr="0043475A" w:rsidRDefault="007020D0" w:rsidP="007020D0">
      <w:pPr>
        <w:rPr>
          <w:lang w:val="en-US"/>
        </w:rPr>
      </w:pPr>
      <w:r w:rsidRPr="0043475A">
        <w:rPr>
          <w:lang w:val="en-US"/>
        </w:rPr>
        <w:lastRenderedPageBreak/>
        <w:t>// 045</w:t>
      </w:r>
      <w:r w:rsidRPr="0043475A">
        <w:rPr>
          <w:lang w:val="en-US"/>
        </w:rPr>
        <w:tab/>
        <w:t>Related UN-Locode field</w:t>
      </w:r>
    </w:p>
    <w:p w:rsidR="007020D0" w:rsidRPr="0043475A" w:rsidRDefault="007020D0" w:rsidP="007020D0">
      <w:pPr>
        <w:rPr>
          <w:lang w:val="en-US"/>
        </w:rPr>
      </w:pPr>
      <w:r w:rsidRPr="0043475A">
        <w:rPr>
          <w:lang w:val="en-US"/>
        </w:rPr>
        <w:t>// 046</w:t>
      </w:r>
      <w:r w:rsidRPr="0043475A">
        <w:rPr>
          <w:lang w:val="en-US"/>
        </w:rPr>
        <w:tab/>
        <w:t>Related Fairway code field</w:t>
      </w:r>
    </w:p>
    <w:p w:rsidR="007020D0" w:rsidRPr="0043475A" w:rsidRDefault="007020D0" w:rsidP="007020D0">
      <w:pPr>
        <w:rPr>
          <w:lang w:val="en-US"/>
        </w:rPr>
      </w:pPr>
      <w:r w:rsidRPr="0043475A">
        <w:rPr>
          <w:lang w:val="en-US"/>
        </w:rPr>
        <w:t>// 047</w:t>
      </w:r>
      <w:r w:rsidRPr="0043475A">
        <w:rPr>
          <w:lang w:val="en-US"/>
        </w:rPr>
        <w:tab/>
        <w:t>Related KM code (hecotmetre) field</w:t>
      </w:r>
    </w:p>
    <w:p w:rsidR="007020D0" w:rsidRPr="0043475A" w:rsidRDefault="007020D0" w:rsidP="007020D0">
      <w:pPr>
        <w:rPr>
          <w:lang w:val="en-US"/>
        </w:rPr>
      </w:pPr>
      <w:r w:rsidRPr="0043475A">
        <w:rPr>
          <w:lang w:val="en-US"/>
        </w:rPr>
        <w:t>// 048</w:t>
      </w:r>
      <w:r w:rsidRPr="0043475A">
        <w:rPr>
          <w:lang w:val="en-US"/>
        </w:rPr>
        <w:tab/>
        <w:t>Related terminal/object code field</w:t>
      </w:r>
    </w:p>
    <w:p w:rsidR="007020D0" w:rsidRPr="0043475A" w:rsidRDefault="007020D0" w:rsidP="007020D0">
      <w:pPr>
        <w:rPr>
          <w:lang w:val="en-US"/>
        </w:rPr>
      </w:pPr>
      <w:r w:rsidRPr="0043475A">
        <w:rPr>
          <w:lang w:val="en-US"/>
        </w:rPr>
        <w:t>// 049</w:t>
      </w:r>
      <w:r w:rsidRPr="0043475A">
        <w:rPr>
          <w:lang w:val="en-US"/>
        </w:rPr>
        <w:tab/>
        <w:t>Related Craft type code field</w:t>
      </w:r>
    </w:p>
    <w:p w:rsidR="007020D0" w:rsidRPr="0043475A" w:rsidRDefault="007020D0" w:rsidP="007020D0">
      <w:pPr>
        <w:rPr>
          <w:lang w:val="en-US"/>
        </w:rPr>
      </w:pPr>
      <w:r w:rsidRPr="0043475A">
        <w:rPr>
          <w:lang w:val="en-US"/>
        </w:rPr>
        <w:t>// 050</w:t>
      </w:r>
      <w:r w:rsidRPr="0043475A">
        <w:rPr>
          <w:lang w:val="en-US"/>
        </w:rPr>
        <w:tab/>
        <w:t>Related Hull type code field</w:t>
      </w:r>
    </w:p>
    <w:p w:rsidR="007020D0" w:rsidRPr="0043475A" w:rsidRDefault="007020D0" w:rsidP="007020D0">
      <w:pPr>
        <w:rPr>
          <w:lang w:val="en-US"/>
        </w:rPr>
      </w:pPr>
      <w:r w:rsidRPr="0043475A">
        <w:rPr>
          <w:lang w:val="en-US"/>
        </w:rPr>
        <w:t>// 051</w:t>
      </w:r>
      <w:r w:rsidRPr="0043475A">
        <w:rPr>
          <w:lang w:val="en-US"/>
        </w:rPr>
        <w:tab/>
        <w:t>Quay code field</w:t>
      </w:r>
    </w:p>
    <w:p w:rsidR="007020D0" w:rsidRPr="0043475A" w:rsidRDefault="007020D0" w:rsidP="007020D0">
      <w:pPr>
        <w:rPr>
          <w:lang w:val="en-US"/>
        </w:rPr>
      </w:pPr>
      <w:r w:rsidRPr="0043475A">
        <w:rPr>
          <w:lang w:val="en-US"/>
        </w:rPr>
        <w:t>// 052</w:t>
      </w:r>
      <w:r w:rsidRPr="0043475A">
        <w:rPr>
          <w:lang w:val="en-US"/>
        </w:rPr>
        <w:tab/>
        <w:t>IVS field</w:t>
      </w:r>
    </w:p>
    <w:p w:rsidR="007020D0" w:rsidRPr="0043475A" w:rsidRDefault="007020D0" w:rsidP="007020D0">
      <w:pPr>
        <w:rPr>
          <w:lang w:val="en-US"/>
        </w:rPr>
      </w:pPr>
      <w:r w:rsidRPr="0043475A">
        <w:rPr>
          <w:lang w:val="en-US"/>
        </w:rPr>
        <w:t>// 053</w:t>
      </w:r>
      <w:r w:rsidRPr="0043475A">
        <w:rPr>
          <w:lang w:val="en-US"/>
        </w:rPr>
        <w:tab/>
        <w:t>IVS code field</w:t>
      </w:r>
    </w:p>
    <w:p w:rsidR="007020D0" w:rsidRPr="0043475A" w:rsidRDefault="007020D0" w:rsidP="007020D0">
      <w:pPr>
        <w:rPr>
          <w:lang w:val="en-US"/>
        </w:rPr>
      </w:pPr>
      <w:r w:rsidRPr="0043475A">
        <w:rPr>
          <w:lang w:val="en-US"/>
        </w:rPr>
        <w:t>// 054</w:t>
      </w:r>
      <w:r w:rsidRPr="0043475A">
        <w:rPr>
          <w:lang w:val="en-US"/>
        </w:rPr>
        <w:tab/>
        <w:t>IVS name field</w:t>
      </w:r>
    </w:p>
    <w:p w:rsidR="007020D0" w:rsidRPr="0043475A" w:rsidRDefault="007020D0" w:rsidP="007020D0">
      <w:pPr>
        <w:rPr>
          <w:lang w:val="en-US"/>
        </w:rPr>
      </w:pPr>
      <w:r w:rsidRPr="0043475A">
        <w:rPr>
          <w:lang w:val="en-US"/>
        </w:rPr>
        <w:t>// 055</w:t>
      </w:r>
      <w:r w:rsidRPr="0043475A">
        <w:rPr>
          <w:lang w:val="en-US"/>
        </w:rPr>
        <w:tab/>
        <w:t>Terminal name field</w:t>
      </w:r>
    </w:p>
    <w:p w:rsidR="007020D0" w:rsidRPr="0043475A" w:rsidRDefault="007020D0" w:rsidP="007020D0">
      <w:pPr>
        <w:rPr>
          <w:lang w:val="en-US"/>
        </w:rPr>
      </w:pPr>
      <w:r w:rsidRPr="0043475A">
        <w:rPr>
          <w:lang w:val="en-US"/>
        </w:rPr>
        <w:t>// 056</w:t>
      </w:r>
      <w:r w:rsidRPr="0043475A">
        <w:rPr>
          <w:lang w:val="en-US"/>
        </w:rPr>
        <w:tab/>
        <w:t>IVS exit port(s)</w:t>
      </w:r>
    </w:p>
    <w:p w:rsidR="007020D0" w:rsidRPr="0043475A" w:rsidRDefault="007020D0" w:rsidP="007020D0">
      <w:pPr>
        <w:rPr>
          <w:lang w:val="en-US"/>
        </w:rPr>
      </w:pPr>
      <w:r w:rsidRPr="0043475A">
        <w:rPr>
          <w:lang w:val="en-US"/>
        </w:rPr>
        <w:t>// 057</w:t>
      </w:r>
      <w:r w:rsidRPr="0043475A">
        <w:rPr>
          <w:lang w:val="en-US"/>
        </w:rPr>
        <w:tab/>
        <w:t>Location type field</w:t>
      </w:r>
    </w:p>
    <w:p w:rsidR="007020D0" w:rsidRPr="0043475A" w:rsidRDefault="007020D0" w:rsidP="007020D0">
      <w:pPr>
        <w:rPr>
          <w:lang w:val="en-US"/>
        </w:rPr>
      </w:pPr>
      <w:r w:rsidRPr="0043475A">
        <w:rPr>
          <w:lang w:val="en-US"/>
        </w:rPr>
        <w:t>// 058</w:t>
      </w:r>
      <w:r w:rsidRPr="0043475A">
        <w:rPr>
          <w:lang w:val="en-US"/>
        </w:rPr>
        <w:tab/>
        <w:t>Terminal type field</w:t>
      </w:r>
    </w:p>
    <w:p w:rsidR="007020D0" w:rsidRPr="0043475A" w:rsidRDefault="007020D0" w:rsidP="007020D0">
      <w:pPr>
        <w:rPr>
          <w:lang w:val="en-US"/>
        </w:rPr>
      </w:pPr>
      <w:r w:rsidRPr="0043475A">
        <w:rPr>
          <w:lang w:val="en-US"/>
        </w:rPr>
        <w:t>// 059</w:t>
      </w:r>
      <w:r w:rsidRPr="0043475A">
        <w:rPr>
          <w:lang w:val="en-US"/>
        </w:rPr>
        <w:tab/>
        <w:t>Position info (lat/long) field</w:t>
      </w:r>
    </w:p>
    <w:p w:rsidR="007020D0" w:rsidRPr="0043475A" w:rsidRDefault="007020D0" w:rsidP="007020D0">
      <w:pPr>
        <w:rPr>
          <w:lang w:val="en-US"/>
        </w:rPr>
      </w:pPr>
      <w:r w:rsidRPr="0043475A">
        <w:rPr>
          <w:lang w:val="en-US"/>
        </w:rPr>
        <w:t>// 060</w:t>
      </w:r>
      <w:r w:rsidRPr="0043475A">
        <w:rPr>
          <w:lang w:val="en-US"/>
        </w:rPr>
        <w:tab/>
        <w:t>RIS idx object function field</w:t>
      </w:r>
    </w:p>
    <w:p w:rsidR="007020D0" w:rsidRPr="0043475A" w:rsidRDefault="007020D0" w:rsidP="007020D0">
      <w:pPr>
        <w:rPr>
          <w:lang w:val="en-US"/>
        </w:rPr>
      </w:pPr>
      <w:r w:rsidRPr="0043475A">
        <w:rPr>
          <w:lang w:val="en-US"/>
        </w:rPr>
        <w:t>// 061</w:t>
      </w:r>
      <w:r w:rsidRPr="0043475A">
        <w:rPr>
          <w:lang w:val="en-US"/>
        </w:rPr>
        <w:tab/>
        <w:t>RIS idx object name field</w:t>
      </w:r>
    </w:p>
    <w:p w:rsidR="007020D0" w:rsidRPr="0043475A" w:rsidRDefault="007020D0" w:rsidP="007020D0">
      <w:pPr>
        <w:rPr>
          <w:lang w:val="en-US"/>
        </w:rPr>
      </w:pPr>
      <w:r w:rsidRPr="0043475A">
        <w:rPr>
          <w:lang w:val="en-US"/>
        </w:rPr>
        <w:t>// 062</w:t>
      </w:r>
      <w:r w:rsidRPr="0043475A">
        <w:rPr>
          <w:lang w:val="en-US"/>
        </w:rPr>
        <w:tab/>
        <w:t>Location name field</w:t>
      </w:r>
    </w:p>
    <w:p w:rsidR="007020D0" w:rsidRPr="0043475A" w:rsidRDefault="007020D0" w:rsidP="007020D0">
      <w:pPr>
        <w:rPr>
          <w:lang w:val="en-US"/>
        </w:rPr>
      </w:pPr>
      <w:r w:rsidRPr="0043475A">
        <w:rPr>
          <w:lang w:val="en-US"/>
        </w:rPr>
        <w:t>// 063</w:t>
      </w:r>
      <w:r w:rsidRPr="0043475A">
        <w:rPr>
          <w:lang w:val="en-US"/>
        </w:rPr>
        <w:tab/>
        <w:t>Waterway name field</w:t>
      </w:r>
    </w:p>
    <w:p w:rsidR="007020D0" w:rsidRPr="0043475A" w:rsidRDefault="007020D0" w:rsidP="007020D0">
      <w:pPr>
        <w:rPr>
          <w:lang w:val="en-US"/>
        </w:rPr>
      </w:pPr>
      <w:r w:rsidRPr="0043475A">
        <w:rPr>
          <w:lang w:val="en-US"/>
        </w:rPr>
        <w:t>// 064</w:t>
      </w:r>
      <w:r w:rsidRPr="0043475A">
        <w:rPr>
          <w:lang w:val="en-US"/>
        </w:rPr>
        <w:tab/>
        <w:t>Route name field</w:t>
      </w:r>
    </w:p>
    <w:p w:rsidR="007020D0" w:rsidRPr="0043475A" w:rsidRDefault="007020D0" w:rsidP="007020D0">
      <w:pPr>
        <w:rPr>
          <w:lang w:val="en-US"/>
        </w:rPr>
      </w:pPr>
      <w:r w:rsidRPr="0043475A">
        <w:rPr>
          <w:lang w:val="en-US"/>
        </w:rPr>
        <w:t>// 065</w:t>
      </w:r>
      <w:r w:rsidRPr="0043475A">
        <w:rPr>
          <w:lang w:val="en-US"/>
        </w:rPr>
        <w:tab/>
        <w:t>Reasons for change field</w:t>
      </w:r>
    </w:p>
    <w:p w:rsidR="007020D0" w:rsidRPr="0043475A" w:rsidRDefault="007020D0" w:rsidP="007020D0">
      <w:pPr>
        <w:rPr>
          <w:lang w:val="en-US"/>
        </w:rPr>
      </w:pPr>
      <w:r w:rsidRPr="0043475A">
        <w:rPr>
          <w:lang w:val="en-US"/>
        </w:rPr>
        <w:t>// 066</w:t>
      </w:r>
      <w:r w:rsidRPr="0043475A">
        <w:rPr>
          <w:lang w:val="en-US"/>
        </w:rPr>
        <w:tab/>
        <w:t>RIS idx section node field</w:t>
      </w:r>
    </w:p>
    <w:p w:rsidR="007020D0" w:rsidRPr="0043475A" w:rsidRDefault="007020D0" w:rsidP="007020D0">
      <w:pPr>
        <w:rPr>
          <w:lang w:val="en-US"/>
        </w:rPr>
      </w:pPr>
      <w:r w:rsidRPr="0043475A">
        <w:rPr>
          <w:lang w:val="en-US"/>
        </w:rPr>
        <w:t>// 067</w:t>
      </w:r>
      <w:r w:rsidRPr="0043475A">
        <w:rPr>
          <w:lang w:val="en-US"/>
        </w:rPr>
        <w:tab/>
        <w:t>Related ENC's</w:t>
      </w:r>
    </w:p>
    <w:p w:rsidR="007020D0" w:rsidRPr="0043475A" w:rsidRDefault="007020D0" w:rsidP="007020D0">
      <w:pPr>
        <w:rPr>
          <w:lang w:val="en-US"/>
        </w:rPr>
      </w:pPr>
      <w:r w:rsidRPr="0043475A">
        <w:rPr>
          <w:lang w:val="en-US"/>
        </w:rPr>
        <w:t>// 068</w:t>
      </w:r>
      <w:r w:rsidRPr="0043475A">
        <w:rPr>
          <w:lang w:val="en-US"/>
        </w:rPr>
        <w:tab/>
        <w:t>RIS idx communication info field</w:t>
      </w:r>
    </w:p>
    <w:p w:rsidR="007020D0" w:rsidRPr="0043475A" w:rsidRDefault="007020D0" w:rsidP="007020D0">
      <w:pPr>
        <w:rPr>
          <w:lang w:val="en-US"/>
        </w:rPr>
      </w:pPr>
      <w:r w:rsidRPr="0043475A">
        <w:rPr>
          <w:lang w:val="en-US"/>
        </w:rPr>
        <w:t>// 069</w:t>
      </w:r>
      <w:r w:rsidRPr="0043475A">
        <w:rPr>
          <w:lang w:val="en-US"/>
        </w:rPr>
        <w:tab/>
        <w:t>RIS idx Gauge id field</w:t>
      </w:r>
    </w:p>
    <w:p w:rsidR="007020D0" w:rsidRPr="0043475A" w:rsidRDefault="007020D0" w:rsidP="007020D0">
      <w:pPr>
        <w:rPr>
          <w:lang w:val="en-US"/>
        </w:rPr>
      </w:pPr>
      <w:r w:rsidRPr="0043475A">
        <w:rPr>
          <w:lang w:val="en-US"/>
        </w:rPr>
        <w:t>// 070</w:t>
      </w:r>
      <w:r w:rsidRPr="0043475A">
        <w:rPr>
          <w:lang w:val="en-US"/>
        </w:rPr>
        <w:tab/>
        <w:t>RIS idx Reference level field</w:t>
      </w:r>
    </w:p>
    <w:p w:rsidR="007020D0" w:rsidRPr="0043475A" w:rsidRDefault="007020D0" w:rsidP="007020D0">
      <w:pPr>
        <w:rPr>
          <w:lang w:val="en-US"/>
        </w:rPr>
      </w:pPr>
      <w:r w:rsidRPr="0043475A">
        <w:rPr>
          <w:lang w:val="en-US"/>
        </w:rPr>
        <w:t>// 071</w:t>
      </w:r>
      <w:r w:rsidRPr="0043475A">
        <w:rPr>
          <w:lang w:val="en-US"/>
        </w:rPr>
        <w:tab/>
        <w:t>RIS idx Geodetic reference field</w:t>
      </w:r>
    </w:p>
    <w:p w:rsidR="007020D0" w:rsidRPr="0043475A" w:rsidRDefault="007020D0" w:rsidP="007020D0">
      <w:pPr>
        <w:rPr>
          <w:lang w:val="en-US"/>
        </w:rPr>
      </w:pPr>
      <w:r w:rsidRPr="0043475A">
        <w:rPr>
          <w:lang w:val="en-US"/>
        </w:rPr>
        <w:t>// 072</w:t>
      </w:r>
      <w:r w:rsidRPr="0043475A">
        <w:rPr>
          <w:lang w:val="en-US"/>
        </w:rPr>
        <w:tab/>
        <w:t>RIS idx Category of time schedule field</w:t>
      </w:r>
    </w:p>
    <w:p w:rsidR="007020D0" w:rsidRPr="0043475A" w:rsidRDefault="007020D0" w:rsidP="007020D0">
      <w:pPr>
        <w:rPr>
          <w:lang w:val="en-US"/>
        </w:rPr>
      </w:pPr>
      <w:r w:rsidRPr="0043475A">
        <w:rPr>
          <w:lang w:val="en-US"/>
        </w:rPr>
        <w:t>// 073</w:t>
      </w:r>
      <w:r w:rsidRPr="0043475A">
        <w:rPr>
          <w:lang w:val="en-US"/>
        </w:rPr>
        <w:tab/>
        <w:t>RIS idx For ship type field</w:t>
      </w:r>
    </w:p>
    <w:p w:rsidR="007020D0" w:rsidRPr="0043475A" w:rsidRDefault="007020D0" w:rsidP="007020D0">
      <w:pPr>
        <w:rPr>
          <w:lang w:val="en-US"/>
        </w:rPr>
      </w:pPr>
      <w:r w:rsidRPr="0043475A">
        <w:rPr>
          <w:lang w:val="en-US"/>
        </w:rPr>
        <w:t>// 074</w:t>
      </w:r>
      <w:r w:rsidRPr="0043475A">
        <w:rPr>
          <w:lang w:val="en-US"/>
        </w:rPr>
        <w:tab/>
        <w:t>RIS idx Link to external XML file time schedule field</w:t>
      </w:r>
    </w:p>
    <w:p w:rsidR="007020D0" w:rsidRPr="0043475A" w:rsidRDefault="007020D0" w:rsidP="007020D0">
      <w:pPr>
        <w:rPr>
          <w:lang w:val="en-US"/>
        </w:rPr>
      </w:pPr>
      <w:r w:rsidRPr="0043475A">
        <w:rPr>
          <w:lang w:val="en-US"/>
        </w:rPr>
        <w:t>// 075</w:t>
      </w:r>
      <w:r w:rsidRPr="0043475A">
        <w:rPr>
          <w:lang w:val="en-US"/>
        </w:rPr>
        <w:tab/>
        <w:t>RIS idx Link to external XML file passage time field</w:t>
      </w:r>
    </w:p>
    <w:p w:rsidR="007020D0" w:rsidRPr="0043475A" w:rsidRDefault="007020D0" w:rsidP="007020D0">
      <w:pPr>
        <w:rPr>
          <w:lang w:val="en-US"/>
        </w:rPr>
      </w:pPr>
      <w:r w:rsidRPr="0043475A">
        <w:rPr>
          <w:lang w:val="en-US"/>
        </w:rPr>
        <w:t>// 076</w:t>
      </w:r>
      <w:r w:rsidRPr="0043475A">
        <w:rPr>
          <w:lang w:val="en-US"/>
        </w:rPr>
        <w:tab/>
        <w:t>RIS idx vessel/convoy length</w:t>
      </w:r>
    </w:p>
    <w:p w:rsidR="007020D0" w:rsidRPr="0043475A" w:rsidRDefault="007020D0" w:rsidP="007020D0">
      <w:pPr>
        <w:rPr>
          <w:lang w:val="en-US"/>
        </w:rPr>
      </w:pPr>
      <w:r w:rsidRPr="0043475A">
        <w:rPr>
          <w:lang w:val="en-US"/>
        </w:rPr>
        <w:t>// 077</w:t>
      </w:r>
      <w:r w:rsidRPr="0043475A">
        <w:rPr>
          <w:lang w:val="en-US"/>
        </w:rPr>
        <w:tab/>
        <w:t>RIS idx vessel/convoy width</w:t>
      </w:r>
    </w:p>
    <w:p w:rsidR="007020D0" w:rsidRPr="0043475A" w:rsidRDefault="007020D0" w:rsidP="007020D0">
      <w:pPr>
        <w:rPr>
          <w:lang w:val="en-US"/>
        </w:rPr>
      </w:pPr>
      <w:r w:rsidRPr="0043475A">
        <w:rPr>
          <w:lang w:val="en-US"/>
        </w:rPr>
        <w:t>// 078</w:t>
      </w:r>
      <w:r w:rsidRPr="0043475A">
        <w:rPr>
          <w:lang w:val="en-US"/>
        </w:rPr>
        <w:tab/>
        <w:t>RIS idx vessel/convoy draught</w:t>
      </w:r>
    </w:p>
    <w:p w:rsidR="007020D0" w:rsidRPr="0043475A" w:rsidRDefault="007020D0" w:rsidP="007020D0">
      <w:pPr>
        <w:rPr>
          <w:lang w:val="en-US"/>
        </w:rPr>
      </w:pPr>
      <w:r w:rsidRPr="0043475A">
        <w:rPr>
          <w:lang w:val="en-US"/>
        </w:rPr>
        <w:t>// 079</w:t>
      </w:r>
      <w:r w:rsidRPr="0043475A">
        <w:rPr>
          <w:lang w:val="en-US"/>
        </w:rPr>
        <w:tab/>
        <w:t>RIS idx vessel/convoy airdraft</w:t>
      </w:r>
    </w:p>
    <w:p w:rsidR="007020D0" w:rsidRPr="0043475A" w:rsidRDefault="007020D0" w:rsidP="007020D0">
      <w:pPr>
        <w:rPr>
          <w:lang w:val="en-US"/>
        </w:rPr>
      </w:pPr>
      <w:r w:rsidRPr="0043475A">
        <w:rPr>
          <w:lang w:val="en-US"/>
        </w:rPr>
        <w:t>// 080</w:t>
      </w:r>
      <w:r w:rsidRPr="0043475A">
        <w:rPr>
          <w:lang w:val="en-US"/>
        </w:rPr>
        <w:tab/>
        <w:t>RIS idx available length</w:t>
      </w:r>
    </w:p>
    <w:p w:rsidR="007020D0" w:rsidRPr="0043475A" w:rsidRDefault="007020D0" w:rsidP="007020D0">
      <w:pPr>
        <w:rPr>
          <w:lang w:val="en-US"/>
        </w:rPr>
      </w:pPr>
      <w:r w:rsidRPr="0043475A">
        <w:rPr>
          <w:lang w:val="en-US"/>
        </w:rPr>
        <w:t>// 081</w:t>
      </w:r>
      <w:r w:rsidRPr="0043475A">
        <w:rPr>
          <w:lang w:val="en-US"/>
        </w:rPr>
        <w:tab/>
        <w:t>RIS idx clearance width</w:t>
      </w:r>
    </w:p>
    <w:p w:rsidR="007020D0" w:rsidRPr="0043475A" w:rsidRDefault="007020D0" w:rsidP="007020D0">
      <w:pPr>
        <w:rPr>
          <w:lang w:val="en-US"/>
        </w:rPr>
      </w:pPr>
      <w:r w:rsidRPr="0043475A">
        <w:rPr>
          <w:lang w:val="en-US"/>
        </w:rPr>
        <w:t>// 082</w:t>
      </w:r>
      <w:r w:rsidRPr="0043475A">
        <w:rPr>
          <w:lang w:val="en-US"/>
        </w:rPr>
        <w:tab/>
        <w:t>RIS idx available dept</w:t>
      </w:r>
    </w:p>
    <w:p w:rsidR="007020D0" w:rsidRPr="0043475A" w:rsidRDefault="007020D0" w:rsidP="007020D0">
      <w:pPr>
        <w:rPr>
          <w:lang w:val="en-US"/>
        </w:rPr>
      </w:pPr>
      <w:r w:rsidRPr="0043475A">
        <w:rPr>
          <w:lang w:val="en-US"/>
        </w:rPr>
        <w:t>// 083</w:t>
      </w:r>
      <w:r w:rsidRPr="0043475A">
        <w:rPr>
          <w:lang w:val="en-US"/>
        </w:rPr>
        <w:tab/>
        <w:t>RIS idx clearance height</w:t>
      </w:r>
    </w:p>
    <w:p w:rsidR="007020D0" w:rsidRPr="0043475A" w:rsidRDefault="007020D0" w:rsidP="007020D0">
      <w:pPr>
        <w:rPr>
          <w:lang w:val="en-US"/>
        </w:rPr>
      </w:pPr>
      <w:r w:rsidRPr="0043475A">
        <w:rPr>
          <w:lang w:val="en-US"/>
        </w:rPr>
        <w:t>// 084</w:t>
      </w:r>
      <w:r w:rsidRPr="0043475A">
        <w:rPr>
          <w:lang w:val="en-US"/>
        </w:rPr>
        <w:tab/>
        <w:t>RIS idx applicable from/to field</w:t>
      </w:r>
    </w:p>
    <w:p w:rsidR="007020D0" w:rsidRPr="0043475A" w:rsidRDefault="007020D0" w:rsidP="007020D0">
      <w:pPr>
        <w:rPr>
          <w:lang w:val="en-US"/>
        </w:rPr>
      </w:pPr>
      <w:r w:rsidRPr="0043475A">
        <w:rPr>
          <w:lang w:val="en-US"/>
        </w:rPr>
        <w:t>// 085</w:t>
      </w:r>
      <w:r w:rsidRPr="0043475A">
        <w:rPr>
          <w:lang w:val="en-US"/>
        </w:rPr>
        <w:tab/>
        <w:t>RIS idx zeropoint field</w:t>
      </w:r>
    </w:p>
    <w:p w:rsidR="007020D0" w:rsidRPr="0043475A" w:rsidRDefault="007020D0" w:rsidP="007020D0">
      <w:pPr>
        <w:rPr>
          <w:lang w:val="en-US"/>
        </w:rPr>
      </w:pPr>
      <w:r w:rsidRPr="0043475A">
        <w:rPr>
          <w:lang w:val="en-US"/>
        </w:rPr>
        <w:t>// 086</w:t>
      </w:r>
      <w:r w:rsidRPr="0043475A">
        <w:rPr>
          <w:lang w:val="en-US"/>
        </w:rPr>
        <w:tab/>
        <w:t>RIS idx Reference level value field</w:t>
      </w:r>
    </w:p>
    <w:p w:rsidR="007020D0" w:rsidRPr="0043475A" w:rsidRDefault="007020D0" w:rsidP="007020D0">
      <w:pPr>
        <w:rPr>
          <w:lang w:val="en-US"/>
        </w:rPr>
      </w:pPr>
      <w:r w:rsidRPr="0043475A">
        <w:rPr>
          <w:lang w:val="en-US"/>
        </w:rPr>
        <w:t>// 087</w:t>
      </w:r>
      <w:r w:rsidRPr="0043475A">
        <w:rPr>
          <w:lang w:val="en-US"/>
        </w:rPr>
        <w:tab/>
        <w:t>Start date value field</w:t>
      </w:r>
    </w:p>
    <w:p w:rsidR="007020D0" w:rsidRPr="0043475A" w:rsidRDefault="007020D0" w:rsidP="007020D0">
      <w:pPr>
        <w:rPr>
          <w:lang w:val="en-US"/>
        </w:rPr>
      </w:pPr>
      <w:r w:rsidRPr="0043475A">
        <w:rPr>
          <w:lang w:val="en-US"/>
        </w:rPr>
        <w:t>// 088</w:t>
      </w:r>
      <w:r w:rsidRPr="0043475A">
        <w:rPr>
          <w:lang w:val="en-US"/>
        </w:rPr>
        <w:tab/>
        <w:t>End date value field</w:t>
      </w:r>
    </w:p>
    <w:p w:rsidR="007020D0" w:rsidRPr="0043475A" w:rsidRDefault="007020D0" w:rsidP="007020D0">
      <w:pPr>
        <w:rPr>
          <w:lang w:val="en-US"/>
        </w:rPr>
      </w:pPr>
      <w:r w:rsidRPr="0043475A">
        <w:rPr>
          <w:lang w:val="en-US"/>
        </w:rPr>
        <w:t>// 089</w:t>
      </w:r>
      <w:r w:rsidRPr="0043475A">
        <w:rPr>
          <w:lang w:val="en-US"/>
        </w:rPr>
        <w:tab/>
        <w:t>Info date value field</w:t>
      </w:r>
    </w:p>
    <w:p w:rsidR="007020D0" w:rsidRPr="0043475A" w:rsidRDefault="007020D0" w:rsidP="007020D0">
      <w:pPr>
        <w:rPr>
          <w:lang w:val="en-US"/>
        </w:rPr>
      </w:pPr>
      <w:r w:rsidRPr="0043475A">
        <w:rPr>
          <w:lang w:val="en-US"/>
        </w:rPr>
        <w:t>// 090</w:t>
      </w:r>
      <w:r w:rsidRPr="0043475A">
        <w:rPr>
          <w:lang w:val="en-US"/>
        </w:rPr>
        <w:tab/>
        <w:t>Last update value field</w:t>
      </w:r>
    </w:p>
    <w:p w:rsidR="007020D0" w:rsidRPr="0043475A" w:rsidRDefault="007020D0" w:rsidP="007020D0">
      <w:pPr>
        <w:rPr>
          <w:lang w:val="en-US"/>
        </w:rPr>
      </w:pPr>
      <w:r w:rsidRPr="0043475A">
        <w:rPr>
          <w:lang w:val="en-US"/>
        </w:rPr>
        <w:t>// 091</w:t>
      </w:r>
      <w:r w:rsidRPr="0043475A">
        <w:rPr>
          <w:lang w:val="en-US"/>
        </w:rPr>
        <w:tab/>
        <w:t>Import line</w:t>
      </w:r>
    </w:p>
    <w:p w:rsidR="007020D0" w:rsidRPr="0043475A" w:rsidRDefault="007020D0" w:rsidP="007020D0">
      <w:pPr>
        <w:rPr>
          <w:lang w:val="en-US"/>
        </w:rPr>
      </w:pPr>
      <w:r w:rsidRPr="0043475A">
        <w:rPr>
          <w:lang w:val="en-US"/>
        </w:rPr>
        <w:t>// 092</w:t>
      </w:r>
      <w:r w:rsidRPr="0043475A">
        <w:rPr>
          <w:lang w:val="en-US"/>
        </w:rPr>
        <w:tab/>
        <w:t>Seperator field</w:t>
      </w:r>
    </w:p>
    <w:p w:rsidR="007020D0" w:rsidRPr="0043475A" w:rsidRDefault="007020D0" w:rsidP="007020D0">
      <w:pPr>
        <w:rPr>
          <w:lang w:val="en-US"/>
        </w:rPr>
      </w:pPr>
      <w:r w:rsidRPr="0043475A">
        <w:rPr>
          <w:lang w:val="en-US"/>
        </w:rPr>
        <w:t>// 093</w:t>
      </w:r>
      <w:r w:rsidRPr="0043475A">
        <w:rPr>
          <w:lang w:val="en-US"/>
        </w:rPr>
        <w:tab/>
        <w:t>User login name field</w:t>
      </w:r>
    </w:p>
    <w:p w:rsidR="007020D0" w:rsidRPr="0043475A" w:rsidRDefault="007020D0" w:rsidP="007020D0">
      <w:pPr>
        <w:rPr>
          <w:lang w:val="en-US"/>
        </w:rPr>
      </w:pPr>
      <w:r w:rsidRPr="0043475A">
        <w:rPr>
          <w:lang w:val="en-US"/>
        </w:rPr>
        <w:t>// 094</w:t>
      </w:r>
      <w:r w:rsidRPr="0043475A">
        <w:rPr>
          <w:lang w:val="en-US"/>
        </w:rPr>
        <w:tab/>
        <w:t>User name field</w:t>
      </w:r>
    </w:p>
    <w:p w:rsidR="007020D0" w:rsidRPr="0043475A" w:rsidRDefault="007020D0" w:rsidP="007020D0">
      <w:pPr>
        <w:rPr>
          <w:lang w:val="en-US"/>
        </w:rPr>
      </w:pPr>
      <w:r w:rsidRPr="0043475A">
        <w:rPr>
          <w:lang w:val="en-US"/>
        </w:rPr>
        <w:t>// 095</w:t>
      </w:r>
      <w:r w:rsidRPr="0043475A">
        <w:rPr>
          <w:lang w:val="en-US"/>
        </w:rPr>
        <w:tab/>
        <w:t>User password field</w:t>
      </w:r>
    </w:p>
    <w:p w:rsidR="007020D0" w:rsidRPr="0043475A" w:rsidRDefault="007020D0" w:rsidP="007020D0">
      <w:pPr>
        <w:rPr>
          <w:lang w:val="en-US"/>
        </w:rPr>
      </w:pPr>
      <w:r w:rsidRPr="0043475A">
        <w:rPr>
          <w:lang w:val="en-US"/>
        </w:rPr>
        <w:t>// 096</w:t>
      </w:r>
      <w:r w:rsidRPr="0043475A">
        <w:rPr>
          <w:lang w:val="en-US"/>
        </w:rPr>
        <w:tab/>
        <w:t>User 1st role field</w:t>
      </w:r>
    </w:p>
    <w:p w:rsidR="007020D0" w:rsidRPr="0043475A" w:rsidRDefault="007020D0" w:rsidP="007020D0">
      <w:pPr>
        <w:rPr>
          <w:lang w:val="en-US"/>
        </w:rPr>
      </w:pPr>
      <w:r w:rsidRPr="0043475A">
        <w:rPr>
          <w:lang w:val="en-US"/>
        </w:rPr>
        <w:t>// 097</w:t>
      </w:r>
      <w:r w:rsidRPr="0043475A">
        <w:rPr>
          <w:lang w:val="en-US"/>
        </w:rPr>
        <w:tab/>
        <w:t>User 2nd role field</w:t>
      </w:r>
    </w:p>
    <w:p w:rsidR="007020D0" w:rsidRPr="0043475A" w:rsidRDefault="007020D0" w:rsidP="007020D0">
      <w:pPr>
        <w:rPr>
          <w:lang w:val="en-US"/>
        </w:rPr>
      </w:pPr>
      <w:r w:rsidRPr="0043475A">
        <w:rPr>
          <w:lang w:val="en-US"/>
        </w:rPr>
        <w:t>// 098</w:t>
      </w:r>
      <w:r w:rsidRPr="0043475A">
        <w:rPr>
          <w:lang w:val="en-US"/>
        </w:rPr>
        <w:tab/>
        <w:t>User country code field</w:t>
      </w:r>
    </w:p>
    <w:p w:rsidR="007020D0" w:rsidRPr="0043475A" w:rsidRDefault="007020D0" w:rsidP="007020D0">
      <w:pPr>
        <w:rPr>
          <w:lang w:val="en-US"/>
        </w:rPr>
      </w:pPr>
      <w:r w:rsidRPr="0043475A">
        <w:rPr>
          <w:lang w:val="en-US"/>
        </w:rPr>
        <w:t>// 099</w:t>
      </w:r>
      <w:r w:rsidRPr="0043475A">
        <w:rPr>
          <w:lang w:val="en-US"/>
        </w:rPr>
        <w:tab/>
        <w:t>Mail message</w:t>
      </w:r>
    </w:p>
    <w:p w:rsidR="007020D0" w:rsidRPr="0043475A" w:rsidRDefault="007020D0" w:rsidP="007020D0">
      <w:pPr>
        <w:rPr>
          <w:lang w:val="en-US"/>
        </w:rPr>
      </w:pPr>
      <w:r w:rsidRPr="0043475A">
        <w:rPr>
          <w:lang w:val="en-US"/>
        </w:rPr>
        <w:t>// 100</w:t>
      </w:r>
      <w:r w:rsidRPr="0043475A">
        <w:rPr>
          <w:lang w:val="en-US"/>
        </w:rPr>
        <w:tab/>
        <w:t>Mail sender/recipient field</w:t>
      </w:r>
    </w:p>
    <w:p w:rsidR="007020D0" w:rsidRPr="0043475A" w:rsidRDefault="007020D0" w:rsidP="007020D0">
      <w:pPr>
        <w:rPr>
          <w:lang w:val="en-US"/>
        </w:rPr>
      </w:pPr>
      <w:r w:rsidRPr="0043475A">
        <w:rPr>
          <w:lang w:val="en-US"/>
        </w:rPr>
        <w:t>// 101</w:t>
      </w:r>
      <w:r w:rsidRPr="0043475A">
        <w:rPr>
          <w:lang w:val="en-US"/>
        </w:rPr>
        <w:tab/>
        <w:t>Mail subject field</w:t>
      </w:r>
    </w:p>
    <w:p w:rsidR="007020D0" w:rsidRPr="0043475A" w:rsidRDefault="007020D0" w:rsidP="007020D0">
      <w:pPr>
        <w:rPr>
          <w:lang w:val="en-US"/>
        </w:rPr>
      </w:pPr>
      <w:r w:rsidRPr="0043475A">
        <w:rPr>
          <w:lang w:val="en-US"/>
        </w:rPr>
        <w:lastRenderedPageBreak/>
        <w:t>// 102</w:t>
      </w:r>
      <w:r w:rsidRPr="0043475A">
        <w:rPr>
          <w:lang w:val="en-US"/>
        </w:rPr>
        <w:tab/>
        <w:t>Mail body field</w:t>
      </w:r>
    </w:p>
    <w:p w:rsidR="007020D0" w:rsidRPr="0043475A" w:rsidRDefault="007020D0" w:rsidP="007020D0">
      <w:pPr>
        <w:rPr>
          <w:lang w:val="en-US"/>
        </w:rPr>
      </w:pPr>
      <w:r w:rsidRPr="0043475A">
        <w:rPr>
          <w:lang w:val="en-US"/>
        </w:rPr>
        <w:t>// 103</w:t>
      </w:r>
      <w:r w:rsidRPr="0043475A">
        <w:rPr>
          <w:lang w:val="en-US"/>
        </w:rPr>
        <w:tab/>
        <w:t>Mail server field</w:t>
      </w:r>
    </w:p>
    <w:p w:rsidR="007020D0" w:rsidRPr="0043475A" w:rsidRDefault="007020D0" w:rsidP="007020D0">
      <w:pPr>
        <w:rPr>
          <w:lang w:val="en-US"/>
        </w:rPr>
      </w:pPr>
      <w:r w:rsidRPr="0043475A">
        <w:rPr>
          <w:lang w:val="en-US"/>
        </w:rPr>
        <w:t>// 104</w:t>
      </w:r>
      <w:r w:rsidRPr="0043475A">
        <w:rPr>
          <w:lang w:val="en-US"/>
        </w:rPr>
        <w:tab/>
        <w:t>Reject remarks</w:t>
      </w:r>
    </w:p>
    <w:p w:rsidR="007020D0" w:rsidRPr="0043475A" w:rsidRDefault="007020D0" w:rsidP="007020D0">
      <w:pPr>
        <w:rPr>
          <w:lang w:val="en-US"/>
        </w:rPr>
      </w:pPr>
      <w:r w:rsidRPr="0043475A">
        <w:rPr>
          <w:lang w:val="en-US"/>
        </w:rPr>
        <w:t>// 105</w:t>
      </w:r>
      <w:r w:rsidRPr="0043475A">
        <w:rPr>
          <w:lang w:val="en-US"/>
        </w:rPr>
        <w:tab/>
        <w:t>Mutation record</w:t>
      </w:r>
    </w:p>
    <w:p w:rsidR="007020D0" w:rsidRPr="0043475A" w:rsidRDefault="007020D0" w:rsidP="007020D0">
      <w:pPr>
        <w:rPr>
          <w:lang w:val="en-US"/>
        </w:rPr>
      </w:pPr>
      <w:r w:rsidRPr="0043475A">
        <w:rPr>
          <w:lang w:val="en-US"/>
        </w:rPr>
        <w:t>// 900</w:t>
      </w:r>
      <w:r w:rsidRPr="0043475A">
        <w:rPr>
          <w:lang w:val="en-US"/>
        </w:rPr>
        <w:tab/>
        <w:t>System I/O error</w:t>
      </w:r>
    </w:p>
    <w:p w:rsidR="007020D0" w:rsidRPr="0043475A" w:rsidRDefault="007020D0" w:rsidP="007020D0">
      <w:pPr>
        <w:rPr>
          <w:lang w:val="en-US"/>
        </w:rPr>
      </w:pPr>
      <w:r w:rsidRPr="0043475A">
        <w:rPr>
          <w:lang w:val="en-US"/>
        </w:rPr>
        <w:t>// 901</w:t>
      </w:r>
      <w:r w:rsidRPr="0043475A">
        <w:rPr>
          <w:lang w:val="en-US"/>
        </w:rPr>
        <w:tab/>
        <w:t>File/data error</w:t>
      </w:r>
    </w:p>
    <w:p w:rsidR="007020D0" w:rsidRPr="0043475A" w:rsidRDefault="007020D0" w:rsidP="007020D0">
      <w:pPr>
        <w:rPr>
          <w:lang w:val="en-US"/>
        </w:rPr>
      </w:pPr>
      <w:r w:rsidRPr="0043475A">
        <w:rPr>
          <w:lang w:val="en-US"/>
        </w:rPr>
        <w:t>// 902</w:t>
      </w:r>
      <w:r w:rsidRPr="0043475A">
        <w:rPr>
          <w:lang w:val="en-US"/>
        </w:rPr>
        <w:tab/>
        <w:t>Internal data</w:t>
      </w:r>
    </w:p>
    <w:p w:rsidR="007020D0" w:rsidRPr="0043475A" w:rsidRDefault="007020D0" w:rsidP="007020D0">
      <w:pPr>
        <w:rPr>
          <w:lang w:val="en-US"/>
        </w:rPr>
      </w:pPr>
      <w:r w:rsidRPr="0043475A">
        <w:rPr>
          <w:lang w:val="en-US"/>
        </w:rPr>
        <w:t>// 903</w:t>
      </w:r>
      <w:r w:rsidRPr="0043475A">
        <w:rPr>
          <w:lang w:val="en-US"/>
        </w:rPr>
        <w:tab/>
        <w:t>Internal data item/tag</w:t>
      </w:r>
    </w:p>
    <w:p w:rsidR="007020D0" w:rsidRPr="00214A0B" w:rsidRDefault="007020D0" w:rsidP="007020D0">
      <w:pPr>
        <w:rPr>
          <w:rFonts w:cs="Arial"/>
          <w:szCs w:val="20"/>
        </w:rPr>
      </w:pPr>
      <w:r w:rsidRPr="00214A0B">
        <w:rPr>
          <w:rFonts w:cs="Arial"/>
          <w:szCs w:val="20"/>
        </w:rPr>
        <w:t>// 904</w:t>
      </w:r>
      <w:r w:rsidRPr="00214A0B">
        <w:rPr>
          <w:rFonts w:cs="Arial"/>
          <w:szCs w:val="20"/>
        </w:rPr>
        <w:tab/>
        <w:t>Method, datatype</w:t>
      </w:r>
    </w:p>
    <w:p w:rsidR="007020D0" w:rsidRPr="00214A0B" w:rsidRDefault="007020D0" w:rsidP="007020D0">
      <w:pPr>
        <w:rPr>
          <w:rFonts w:cs="Arial"/>
          <w:szCs w:val="20"/>
        </w:rPr>
      </w:pPr>
      <w:r w:rsidRPr="00214A0B">
        <w:rPr>
          <w:rFonts w:cs="Arial"/>
          <w:szCs w:val="20"/>
        </w:rPr>
        <w:t>// 905</w:t>
      </w:r>
      <w:r w:rsidRPr="00214A0B">
        <w:rPr>
          <w:rFonts w:cs="Arial"/>
          <w:szCs w:val="20"/>
        </w:rPr>
        <w:tab/>
        <w:t>Authentication (login)</w:t>
      </w:r>
    </w:p>
    <w:p w:rsidR="007020D0" w:rsidRPr="00214A0B" w:rsidRDefault="007020D0" w:rsidP="007020D0">
      <w:pPr>
        <w:rPr>
          <w:rFonts w:cs="Arial"/>
          <w:szCs w:val="20"/>
        </w:rPr>
      </w:pPr>
      <w:r w:rsidRPr="00214A0B">
        <w:rPr>
          <w:rFonts w:cs="Arial"/>
          <w:szCs w:val="20"/>
        </w:rPr>
        <w:t>// 906</w:t>
      </w:r>
      <w:r w:rsidRPr="00214A0B">
        <w:rPr>
          <w:rFonts w:cs="Arial"/>
          <w:szCs w:val="20"/>
        </w:rPr>
        <w:tab/>
        <w:t>Configuration</w:t>
      </w:r>
    </w:p>
    <w:p w:rsidR="007020D0" w:rsidRPr="00214A0B" w:rsidRDefault="007020D0" w:rsidP="007020D0">
      <w:pPr>
        <w:rPr>
          <w:rFonts w:cs="Arial"/>
          <w:szCs w:val="20"/>
        </w:rPr>
      </w:pPr>
      <w:r w:rsidRPr="00214A0B">
        <w:rPr>
          <w:rFonts w:cs="Arial"/>
          <w:szCs w:val="20"/>
        </w:rPr>
        <w:t>// 907</w:t>
      </w:r>
      <w:r w:rsidRPr="00214A0B">
        <w:rPr>
          <w:rFonts w:cs="Arial"/>
          <w:szCs w:val="20"/>
        </w:rPr>
        <w:tab/>
        <w:t>Database</w:t>
      </w:r>
    </w:p>
    <w:p w:rsidR="007020D0" w:rsidRPr="00214A0B" w:rsidRDefault="007020D0" w:rsidP="00AA5D59">
      <w:pPr>
        <w:pStyle w:val="Appendix3"/>
      </w:pPr>
      <w:bookmarkStart w:id="168" w:name="_Toc361910171"/>
      <w:r w:rsidRPr="00214A0B">
        <w:t>Error type numbers</w:t>
      </w:r>
      <w:bookmarkEnd w:id="168"/>
    </w:p>
    <w:p w:rsidR="007020D0" w:rsidRPr="0043475A" w:rsidRDefault="007020D0" w:rsidP="007020D0">
      <w:pPr>
        <w:rPr>
          <w:lang w:val="en-US"/>
        </w:rPr>
      </w:pPr>
      <w:r w:rsidRPr="0043475A">
        <w:rPr>
          <w:lang w:val="en-US"/>
        </w:rPr>
        <w:t>// 00</w:t>
      </w:r>
      <w:r w:rsidRPr="0043475A">
        <w:rPr>
          <w:lang w:val="en-US"/>
        </w:rPr>
        <w:tab/>
        <w:t>General error type (none of the other errors)</w:t>
      </w:r>
    </w:p>
    <w:p w:rsidR="007020D0" w:rsidRPr="0043475A" w:rsidRDefault="007020D0" w:rsidP="007020D0">
      <w:pPr>
        <w:rPr>
          <w:lang w:val="en-US"/>
        </w:rPr>
      </w:pPr>
      <w:r w:rsidRPr="0043475A">
        <w:rPr>
          <w:lang w:val="en-US"/>
        </w:rPr>
        <w:t>// 01</w:t>
      </w:r>
      <w:r w:rsidRPr="0043475A">
        <w:rPr>
          <w:lang w:val="en-US"/>
        </w:rPr>
        <w:tab/>
        <w:t>Invalid error (Item invalid (ie number format etc))</w:t>
      </w:r>
    </w:p>
    <w:p w:rsidR="007020D0" w:rsidRPr="0043475A" w:rsidRDefault="007020D0" w:rsidP="007020D0">
      <w:pPr>
        <w:rPr>
          <w:lang w:val="en-US"/>
        </w:rPr>
      </w:pPr>
      <w:r w:rsidRPr="0043475A">
        <w:rPr>
          <w:lang w:val="en-US"/>
        </w:rPr>
        <w:t>// 02</w:t>
      </w:r>
      <w:r w:rsidRPr="0043475A">
        <w:rPr>
          <w:lang w:val="en-US"/>
        </w:rPr>
        <w:tab/>
        <w:t>Empty error (Item not filled in)</w:t>
      </w:r>
    </w:p>
    <w:p w:rsidR="007020D0" w:rsidRPr="0043475A" w:rsidRDefault="007020D0" w:rsidP="007020D0">
      <w:pPr>
        <w:rPr>
          <w:lang w:val="en-US"/>
        </w:rPr>
      </w:pPr>
      <w:r w:rsidRPr="0043475A">
        <w:rPr>
          <w:lang w:val="en-US"/>
        </w:rPr>
        <w:t>// 03</w:t>
      </w:r>
      <w:r w:rsidRPr="0043475A">
        <w:rPr>
          <w:lang w:val="en-US"/>
        </w:rPr>
        <w:tab/>
        <w:t>Text too long/short (text to long/short)</w:t>
      </w:r>
    </w:p>
    <w:p w:rsidR="007020D0" w:rsidRPr="0043475A" w:rsidRDefault="007020D0" w:rsidP="007020D0">
      <w:pPr>
        <w:rPr>
          <w:lang w:val="en-US"/>
        </w:rPr>
      </w:pPr>
      <w:r w:rsidRPr="0043475A">
        <w:rPr>
          <w:lang w:val="en-US"/>
        </w:rPr>
        <w:t>// 04</w:t>
      </w:r>
      <w:r w:rsidRPr="0043475A">
        <w:rPr>
          <w:lang w:val="en-US"/>
        </w:rPr>
        <w:tab/>
        <w:t>Number too big/small (number to big to small)</w:t>
      </w:r>
    </w:p>
    <w:p w:rsidR="007020D0" w:rsidRPr="0043475A" w:rsidRDefault="007020D0" w:rsidP="007020D0">
      <w:pPr>
        <w:rPr>
          <w:lang w:val="en-US"/>
        </w:rPr>
      </w:pPr>
      <w:r w:rsidRPr="0043475A">
        <w:rPr>
          <w:lang w:val="en-US"/>
        </w:rPr>
        <w:t>// 05</w:t>
      </w:r>
      <w:r w:rsidRPr="0043475A">
        <w:rPr>
          <w:lang w:val="en-US"/>
        </w:rPr>
        <w:tab/>
        <w:t>Data format error (invalid/ not expected format (illegal code, diacritic etc))</w:t>
      </w:r>
    </w:p>
    <w:p w:rsidR="007020D0" w:rsidRPr="0043475A" w:rsidRDefault="007020D0" w:rsidP="007020D0">
      <w:pPr>
        <w:rPr>
          <w:lang w:val="en-US"/>
        </w:rPr>
      </w:pPr>
      <w:r w:rsidRPr="0043475A">
        <w:rPr>
          <w:lang w:val="en-US"/>
        </w:rPr>
        <w:t>// 06</w:t>
      </w:r>
      <w:r w:rsidRPr="0043475A">
        <w:rPr>
          <w:lang w:val="en-US"/>
        </w:rPr>
        <w:tab/>
        <w:t>Number format error (invalid/ not expected format (illegal number etc))</w:t>
      </w:r>
    </w:p>
    <w:p w:rsidR="007020D0" w:rsidRPr="0043475A" w:rsidRDefault="007020D0" w:rsidP="007020D0">
      <w:pPr>
        <w:rPr>
          <w:lang w:val="en-US"/>
        </w:rPr>
      </w:pPr>
      <w:r w:rsidRPr="0043475A">
        <w:rPr>
          <w:lang w:val="en-US"/>
        </w:rPr>
        <w:t>// 07</w:t>
      </w:r>
      <w:r w:rsidRPr="0043475A">
        <w:rPr>
          <w:lang w:val="en-US"/>
        </w:rPr>
        <w:tab/>
        <w:t>Does not exist error (not available/not exists/not found errors)</w:t>
      </w:r>
    </w:p>
    <w:p w:rsidR="007020D0" w:rsidRPr="0043475A" w:rsidRDefault="007020D0" w:rsidP="007020D0">
      <w:pPr>
        <w:rPr>
          <w:lang w:val="en-US"/>
        </w:rPr>
      </w:pPr>
      <w:r w:rsidRPr="0043475A">
        <w:rPr>
          <w:lang w:val="en-US"/>
        </w:rPr>
        <w:t>// 08</w:t>
      </w:r>
      <w:r w:rsidRPr="0043475A">
        <w:rPr>
          <w:lang w:val="en-US"/>
        </w:rPr>
        <w:tab/>
        <w:t>NOT allowed (operation not allowed/not enough privs)</w:t>
      </w:r>
    </w:p>
    <w:p w:rsidR="007020D0" w:rsidRPr="0043475A" w:rsidRDefault="007020D0" w:rsidP="007020D0">
      <w:pPr>
        <w:rPr>
          <w:lang w:val="en-US"/>
        </w:rPr>
      </w:pPr>
      <w:r w:rsidRPr="0043475A">
        <w:rPr>
          <w:lang w:val="en-US"/>
        </w:rPr>
        <w:t>// 09</w:t>
      </w:r>
      <w:r w:rsidRPr="0043475A">
        <w:rPr>
          <w:lang w:val="en-US"/>
        </w:rPr>
        <w:tab/>
        <w:t>NOT implemented (operation not implemented/unknown)</w:t>
      </w:r>
    </w:p>
    <w:p w:rsidR="007020D0" w:rsidRPr="0043475A" w:rsidRDefault="007020D0" w:rsidP="007020D0">
      <w:pPr>
        <w:rPr>
          <w:lang w:val="en-US"/>
        </w:rPr>
      </w:pPr>
    </w:p>
    <w:p w:rsidR="007020D0" w:rsidRPr="00214A0B" w:rsidRDefault="00A55855" w:rsidP="00A55855">
      <w:pPr>
        <w:pStyle w:val="Appendix1"/>
      </w:pPr>
      <w:bookmarkStart w:id="169" w:name="_Ref430170036"/>
      <w:bookmarkStart w:id="170" w:name="_Toc78451371"/>
      <w:r w:rsidRPr="00214A0B">
        <w:lastRenderedPageBreak/>
        <w:t>NLRDMS Client implementatie stappen</w:t>
      </w:r>
      <w:bookmarkEnd w:id="169"/>
      <w:bookmarkEnd w:id="170"/>
    </w:p>
    <w:p w:rsidR="005C7E71" w:rsidRPr="00214A0B" w:rsidRDefault="005C7E71" w:rsidP="005C7E71">
      <w:pPr>
        <w:pStyle w:val="Hiddeninfotext"/>
        <w:rPr>
          <w:lang w:eastAsia="en-US"/>
        </w:rPr>
      </w:pPr>
      <w:r w:rsidRPr="00214A0B">
        <w:rPr>
          <w:lang w:eastAsia="en-US"/>
        </w:rPr>
        <w:t>Appendixes. Appendixes may be used to provide information published separately for convenience in document maintenance (e.g., charts, classified data). As applicable, each appendix shall be referenced in the main body of the document where the data would normally have been provided. Appendixes may be bound as separate documents for ease in handling.</w:t>
      </w:r>
    </w:p>
    <w:p w:rsidR="005C7E71" w:rsidRPr="00214A0B" w:rsidRDefault="005C7E71" w:rsidP="005C7E71">
      <w:pPr>
        <w:pStyle w:val="Hiddeninfotext"/>
        <w:rPr>
          <w:lang w:eastAsia="en-US"/>
        </w:rPr>
      </w:pPr>
      <w:r w:rsidRPr="00214A0B">
        <w:rPr>
          <w:lang w:eastAsia="en-US"/>
        </w:rPr>
        <w:t>Appendixes shall be lettered alphabetically (A, B, etc.).</w:t>
      </w:r>
    </w:p>
    <w:p w:rsidR="005C7E71" w:rsidRPr="00214A0B" w:rsidRDefault="005C7E71" w:rsidP="005C7E71">
      <w:pPr>
        <w:pStyle w:val="Hiddeninfotext"/>
        <w:rPr>
          <w:lang w:eastAsia="en-US"/>
        </w:rPr>
      </w:pPr>
    </w:p>
    <w:p w:rsidR="00A55855" w:rsidRPr="00214A0B" w:rsidRDefault="00A55855" w:rsidP="00A55855">
      <w:pPr>
        <w:rPr>
          <w:lang w:eastAsia="en-US"/>
        </w:rPr>
      </w:pPr>
      <w:r w:rsidRPr="00214A0B">
        <w:rPr>
          <w:lang w:eastAsia="en-US"/>
        </w:rPr>
        <w:t xml:space="preserve">In deze bijlage worden de stappen beschreven voor het implementeren van een (webservice) koppeling tussen NLRDMS en </w:t>
      </w:r>
      <w:r w:rsidR="00AE18BB" w:rsidRPr="00214A0B">
        <w:rPr>
          <w:lang w:eastAsia="en-US"/>
        </w:rPr>
        <w:t xml:space="preserve">Nederlandse </w:t>
      </w:r>
      <w:r w:rsidR="00E5731A" w:rsidRPr="00214A0B">
        <w:rPr>
          <w:lang w:eastAsia="en-US"/>
        </w:rPr>
        <w:t>cliënt</w:t>
      </w:r>
      <w:r w:rsidR="00AE18BB" w:rsidRPr="00214A0B">
        <w:rPr>
          <w:lang w:eastAsia="en-US"/>
        </w:rPr>
        <w:t xml:space="preserve"> systemen</w:t>
      </w:r>
      <w:r w:rsidR="00DB08D8" w:rsidRPr="00214A0B">
        <w:rPr>
          <w:lang w:eastAsia="en-US"/>
        </w:rPr>
        <w:t xml:space="preserve">, zoals benoemd in de </w:t>
      </w:r>
      <w:r w:rsidR="00C46357" w:rsidRPr="00214A0B">
        <w:rPr>
          <w:noProof/>
        </w:rPr>
        <w:t xml:space="preserve">[OCD_NLREF], use-case </w:t>
      </w:r>
      <w:r w:rsidR="00C46357" w:rsidRPr="00214A0B">
        <w:rPr>
          <w:b/>
          <w:noProof/>
        </w:rPr>
        <w:t>UC-NLREF-022</w:t>
      </w:r>
      <w:r w:rsidR="00AE18BB" w:rsidRPr="00214A0B">
        <w:rPr>
          <w:lang w:eastAsia="en-US"/>
        </w:rPr>
        <w:t>.</w:t>
      </w:r>
      <w:r w:rsidR="00E47B35" w:rsidRPr="00214A0B">
        <w:rPr>
          <w:lang w:eastAsia="en-US"/>
        </w:rPr>
        <w:t xml:space="preserve"> De zogenaamde verkorte, samengevatte aansluitprocedure.</w:t>
      </w:r>
    </w:p>
    <w:p w:rsidR="00C639B3" w:rsidRPr="00214A0B" w:rsidRDefault="00C639B3" w:rsidP="00A55855">
      <w:pPr>
        <w:rPr>
          <w:lang w:eastAsia="en-US"/>
        </w:rPr>
      </w:pPr>
    </w:p>
    <w:p w:rsidR="00C639B3" w:rsidRPr="00214A0B" w:rsidRDefault="00C639B3" w:rsidP="00A55855">
      <w:pPr>
        <w:rPr>
          <w:lang w:eastAsia="en-US"/>
        </w:rPr>
      </w:pPr>
      <w:r w:rsidRPr="00214A0B">
        <w:rPr>
          <w:lang w:eastAsia="en-US"/>
        </w:rPr>
        <w:t xml:space="preserve">De Nederlandse </w:t>
      </w:r>
      <w:r w:rsidR="00E5731A" w:rsidRPr="00214A0B">
        <w:rPr>
          <w:lang w:eastAsia="en-US"/>
        </w:rPr>
        <w:t>cliënt</w:t>
      </w:r>
      <w:r w:rsidRPr="00214A0B">
        <w:rPr>
          <w:lang w:eastAsia="en-US"/>
        </w:rPr>
        <w:t xml:space="preserve"> systemen worden gekoppeld via de NL webservice interface (interface (</w:t>
      </w:r>
      <w:r w:rsidR="00ED158F" w:rsidRPr="00214A0B">
        <w:rPr>
          <w:lang w:eastAsia="en-US"/>
        </w:rPr>
        <w:t>#</w:t>
      </w:r>
      <w:r w:rsidRPr="00214A0B">
        <w:rPr>
          <w:lang w:eastAsia="en-US"/>
        </w:rPr>
        <w:t xml:space="preserve">5) in </w:t>
      </w:r>
      <w:r w:rsidRPr="00214A0B">
        <w:rPr>
          <w:lang w:eastAsia="en-US"/>
        </w:rPr>
        <w:fldChar w:fldCharType="begin"/>
      </w:r>
      <w:r w:rsidRPr="00214A0B">
        <w:rPr>
          <w:lang w:eastAsia="en-US"/>
        </w:rPr>
        <w:instrText xml:space="preserve"> REF _Ref305758758 \h </w:instrText>
      </w:r>
      <w:r w:rsidRPr="00214A0B">
        <w:rPr>
          <w:lang w:eastAsia="en-US"/>
        </w:rPr>
      </w:r>
      <w:r w:rsidRPr="00214A0B">
        <w:rPr>
          <w:lang w:eastAsia="en-US"/>
        </w:rPr>
        <w:fldChar w:fldCharType="separate"/>
      </w:r>
      <w:r w:rsidR="00F8434F" w:rsidRPr="0043475A">
        <w:rPr>
          <w:lang w:val="fr-FR"/>
        </w:rPr>
        <w:t xml:space="preserve">Figuur </w:t>
      </w:r>
      <w:r w:rsidR="00F8434F">
        <w:rPr>
          <w:noProof/>
          <w:lang w:val="fr-FR"/>
        </w:rPr>
        <w:t>1</w:t>
      </w:r>
      <w:r w:rsidRPr="00214A0B">
        <w:rPr>
          <w:lang w:eastAsia="en-US"/>
        </w:rPr>
        <w:fldChar w:fldCharType="end"/>
      </w:r>
      <w:r w:rsidRPr="00214A0B">
        <w:rPr>
          <w:lang w:eastAsia="en-US"/>
        </w:rPr>
        <w:t>).</w:t>
      </w:r>
    </w:p>
    <w:p w:rsidR="003518F4" w:rsidRPr="00214A0B" w:rsidRDefault="003518F4" w:rsidP="00A55855">
      <w:pPr>
        <w:rPr>
          <w:lang w:eastAsia="en-US"/>
        </w:rPr>
      </w:pPr>
    </w:p>
    <w:p w:rsidR="003518F4" w:rsidRPr="00214A0B" w:rsidRDefault="003518F4" w:rsidP="00A55855">
      <w:pPr>
        <w:rPr>
          <w:lang w:eastAsia="en-US"/>
        </w:rPr>
      </w:pPr>
      <w:r w:rsidRPr="00214A0B">
        <w:rPr>
          <w:lang w:eastAsia="en-US"/>
        </w:rPr>
        <w:t>Het aanvragen van een account op NLRDMS, of het opvragen van meer informatie over het aansluiten, verloopt via de NL datamanager.</w:t>
      </w:r>
    </w:p>
    <w:p w:rsidR="00ED158F" w:rsidRPr="00214A0B" w:rsidRDefault="00ED158F" w:rsidP="00A55855">
      <w:pPr>
        <w:rPr>
          <w:lang w:eastAsia="en-US"/>
        </w:rPr>
      </w:pPr>
    </w:p>
    <w:p w:rsidR="00ED158F" w:rsidRPr="00214A0B" w:rsidRDefault="00ED158F" w:rsidP="00A55855">
      <w:pPr>
        <w:rPr>
          <w:lang w:eastAsia="en-US"/>
        </w:rPr>
      </w:pPr>
      <w:r w:rsidRPr="00214A0B">
        <w:rPr>
          <w:lang w:eastAsia="en-US"/>
        </w:rPr>
        <w:t xml:space="preserve">De aansluitprocedure is </w:t>
      </w:r>
      <w:r w:rsidR="00E5731A" w:rsidRPr="00214A0B">
        <w:rPr>
          <w:lang w:eastAsia="en-US"/>
        </w:rPr>
        <w:t xml:space="preserve">uitgebreid </w:t>
      </w:r>
      <w:r w:rsidRPr="00214A0B">
        <w:rPr>
          <w:lang w:eastAsia="en-US"/>
        </w:rPr>
        <w:t>in een apart memo beschreven (zie [</w:t>
      </w:r>
      <w:r w:rsidRPr="00214A0B">
        <w:rPr>
          <w:b/>
          <w:lang w:eastAsia="en-US"/>
        </w:rPr>
        <w:t>NLRDMS_CLIENT</w:t>
      </w:r>
      <w:r w:rsidRPr="00214A0B">
        <w:rPr>
          <w:lang w:eastAsia="en-US"/>
        </w:rPr>
        <w:t>]).</w:t>
      </w:r>
    </w:p>
    <w:p w:rsidR="003518F4" w:rsidRPr="00214A0B" w:rsidRDefault="003518F4" w:rsidP="00A55855">
      <w:pPr>
        <w:rPr>
          <w:lang w:eastAsia="en-US"/>
        </w:rPr>
      </w:pPr>
    </w:p>
    <w:p w:rsidR="005C7E71" w:rsidRPr="00214A0B" w:rsidRDefault="005C7E71" w:rsidP="00B012BE">
      <w:pPr>
        <w:shd w:val="clear" w:color="auto" w:fill="D9D9D9"/>
        <w:rPr>
          <w:lang w:eastAsia="en-US"/>
        </w:rPr>
      </w:pPr>
    </w:p>
    <w:p w:rsidR="003518F4" w:rsidRPr="00214A0B" w:rsidRDefault="003518F4" w:rsidP="00B012BE">
      <w:pPr>
        <w:shd w:val="clear" w:color="auto" w:fill="D9D9D9"/>
        <w:rPr>
          <w:lang w:eastAsia="en-US"/>
        </w:rPr>
      </w:pPr>
      <w:r w:rsidRPr="00214A0B">
        <w:rPr>
          <w:lang w:eastAsia="en-US"/>
        </w:rPr>
        <w:t>Het e-mail (contact) adres van de NL datamanager is terug te vinden op de inlog pagina van NLRDMS.</w:t>
      </w:r>
    </w:p>
    <w:p w:rsidR="005C7E71" w:rsidRPr="00214A0B" w:rsidRDefault="005C7E71" w:rsidP="00B012BE">
      <w:pPr>
        <w:shd w:val="clear" w:color="auto" w:fill="D9D9D9"/>
        <w:rPr>
          <w:lang w:eastAsia="en-US"/>
        </w:rPr>
      </w:pPr>
    </w:p>
    <w:p w:rsidR="00A55855" w:rsidRPr="00214A0B" w:rsidRDefault="00A55855" w:rsidP="00A55855">
      <w:pPr>
        <w:rPr>
          <w:lang w:eastAsia="en-US"/>
        </w:rPr>
      </w:pPr>
    </w:p>
    <w:p w:rsidR="00C639B3" w:rsidRPr="00214A0B" w:rsidRDefault="00C639B3" w:rsidP="005C7E71">
      <w:pPr>
        <w:spacing w:after="120"/>
        <w:rPr>
          <w:lang w:eastAsia="en-US"/>
        </w:rPr>
      </w:pPr>
      <w:r w:rsidRPr="00214A0B">
        <w:rPr>
          <w:lang w:eastAsia="en-US"/>
        </w:rPr>
        <w:t xml:space="preserve">Van de NLRDMS applicaties zijn </w:t>
      </w:r>
      <w:r w:rsidR="003518F4" w:rsidRPr="00214A0B">
        <w:rPr>
          <w:lang w:eastAsia="en-US"/>
        </w:rPr>
        <w:t xml:space="preserve">er </w:t>
      </w:r>
      <w:r w:rsidRPr="00214A0B">
        <w:rPr>
          <w:lang w:eastAsia="en-US"/>
        </w:rPr>
        <w:t>2 versies operationeel, te weten:</w:t>
      </w:r>
    </w:p>
    <w:p w:rsidR="00C639B3" w:rsidRPr="00214A0B" w:rsidRDefault="00C639B3" w:rsidP="00B012BE">
      <w:pPr>
        <w:numPr>
          <w:ilvl w:val="0"/>
          <w:numId w:val="44"/>
        </w:numPr>
        <w:spacing w:after="120" w:line="276" w:lineRule="auto"/>
      </w:pPr>
      <w:r w:rsidRPr="00214A0B">
        <w:t xml:space="preserve">De zogenaamde </w:t>
      </w:r>
      <w:r w:rsidRPr="00214A0B">
        <w:rPr>
          <w:u w:val="single"/>
        </w:rPr>
        <w:t>Productie</w:t>
      </w:r>
      <w:r w:rsidRPr="00214A0B">
        <w:t xml:space="preserve"> versie: dat is de operationele versie met de actuele referentiegegevens</w:t>
      </w:r>
      <w:r w:rsidR="009B2441" w:rsidRPr="00214A0B">
        <w:t>,</w:t>
      </w:r>
      <w:r w:rsidRPr="00214A0B">
        <w:t xml:space="preserve"> die ook in de diverse operationele ketens worden gebruikt.</w:t>
      </w:r>
    </w:p>
    <w:p w:rsidR="00C639B3" w:rsidRPr="00214A0B" w:rsidRDefault="00C639B3" w:rsidP="00B012BE">
      <w:pPr>
        <w:numPr>
          <w:ilvl w:val="0"/>
          <w:numId w:val="44"/>
        </w:numPr>
        <w:spacing w:after="120" w:line="276" w:lineRule="auto"/>
      </w:pPr>
      <w:r w:rsidRPr="00214A0B">
        <w:t xml:space="preserve">De zogenaamde </w:t>
      </w:r>
      <w:r w:rsidR="00A55855" w:rsidRPr="00214A0B">
        <w:rPr>
          <w:u w:val="single"/>
        </w:rPr>
        <w:t>TEST</w:t>
      </w:r>
      <w:r w:rsidR="00A55855" w:rsidRPr="00214A0B">
        <w:t xml:space="preserve"> </w:t>
      </w:r>
      <w:r w:rsidR="00DC058E">
        <w:t xml:space="preserve">(acceptatie) </w:t>
      </w:r>
      <w:r w:rsidRPr="00214A0B">
        <w:t>versie</w:t>
      </w:r>
      <w:r w:rsidR="00A55855" w:rsidRPr="00214A0B">
        <w:t xml:space="preserve">: </w:t>
      </w:r>
      <w:r w:rsidRPr="00214A0B">
        <w:t>dat is de versie en omgeving</w:t>
      </w:r>
      <w:r w:rsidR="009B2441" w:rsidRPr="00214A0B">
        <w:t>,</w:t>
      </w:r>
      <w:r w:rsidRPr="00214A0B">
        <w:t xml:space="preserve"> die gebruikt moet worden tijdens de ontwikkeling van een </w:t>
      </w:r>
      <w:r w:rsidR="00E5731A" w:rsidRPr="00214A0B">
        <w:t>cliënt</w:t>
      </w:r>
      <w:r w:rsidRPr="00214A0B">
        <w:t xml:space="preserve">. Deze versie wordt ook gebruikt voor het uitvoeren van de </w:t>
      </w:r>
      <w:r w:rsidR="009B2441" w:rsidRPr="00214A0B">
        <w:t xml:space="preserve">diverse testen en de </w:t>
      </w:r>
      <w:r w:rsidRPr="00214A0B">
        <w:t xml:space="preserve">acceptatietesten voordat kan worden overgeschakeld naar de productie versie. De Test versie bevat </w:t>
      </w:r>
      <w:r w:rsidR="003518F4" w:rsidRPr="00214A0B">
        <w:t>test referentiegegevens</w:t>
      </w:r>
      <w:r w:rsidR="009B2441" w:rsidRPr="00214A0B">
        <w:t>, die niet pers</w:t>
      </w:r>
      <w:r w:rsidR="00BF79F2" w:rsidRPr="00214A0B">
        <w:t>é</w:t>
      </w:r>
      <w:r w:rsidR="009B2441" w:rsidRPr="00214A0B">
        <w:t xml:space="preserve"> gelijk is aan de productie data.</w:t>
      </w:r>
    </w:p>
    <w:p w:rsidR="005C7E71" w:rsidRPr="00214A0B" w:rsidRDefault="005C7E71" w:rsidP="005C7E71">
      <w:pPr>
        <w:spacing w:after="120"/>
      </w:pPr>
      <w:r w:rsidRPr="00214A0B">
        <w:t>De belangrijkste stappen om een koppeling te implementeren met de NLRDMS zijn:</w:t>
      </w:r>
    </w:p>
    <w:p w:rsidR="00A55855" w:rsidRPr="00214A0B" w:rsidRDefault="00801295" w:rsidP="00B012BE">
      <w:pPr>
        <w:numPr>
          <w:ilvl w:val="0"/>
          <w:numId w:val="45"/>
        </w:numPr>
        <w:spacing w:after="120" w:line="276" w:lineRule="auto"/>
        <w:ind w:left="714" w:hanging="357"/>
      </w:pPr>
      <w:r w:rsidRPr="00214A0B">
        <w:t xml:space="preserve">Vraag de benodigde informatie en NLRDMS documentatie </w:t>
      </w:r>
      <w:r w:rsidR="00710BBE" w:rsidRPr="00214A0B">
        <w:t>aan</w:t>
      </w:r>
      <w:r w:rsidR="00461C8C" w:rsidRPr="00214A0B">
        <w:t xml:space="preserve"> bij de NL Datamanager (via de contactgegevens op de NLRDMS login pagina)</w:t>
      </w:r>
      <w:r w:rsidRPr="00214A0B">
        <w:t>, minimaal bestaande uit</w:t>
      </w:r>
      <w:r w:rsidR="00A55855" w:rsidRPr="00214A0B">
        <w:t>:</w:t>
      </w:r>
    </w:p>
    <w:p w:rsidR="00A55855" w:rsidRPr="00214A0B" w:rsidRDefault="00801295" w:rsidP="00801295">
      <w:pPr>
        <w:numPr>
          <w:ilvl w:val="1"/>
          <w:numId w:val="45"/>
        </w:numPr>
        <w:spacing w:after="120" w:line="276" w:lineRule="auto"/>
      </w:pPr>
      <w:r w:rsidRPr="00214A0B">
        <w:rPr>
          <w:i/>
        </w:rPr>
        <w:t>ERDMS Maintenance Procedure</w:t>
      </w:r>
      <w:r w:rsidR="00710BBE" w:rsidRPr="00214A0B">
        <w:rPr>
          <w:i/>
        </w:rPr>
        <w:t>s Reference Data and RIS Index,</w:t>
      </w:r>
      <w:r w:rsidR="00710BBE" w:rsidRPr="00214A0B">
        <w:t xml:space="preserve"> die de update procedures op Internationaal niveau vastleggen [ERIRDMAINT]</w:t>
      </w:r>
      <w:r w:rsidR="005C7E71" w:rsidRPr="00214A0B">
        <w:t>.</w:t>
      </w:r>
    </w:p>
    <w:p w:rsidR="005C7E71" w:rsidRPr="00214A0B" w:rsidRDefault="00710BBE" w:rsidP="00461C8C">
      <w:pPr>
        <w:numPr>
          <w:ilvl w:val="1"/>
          <w:numId w:val="45"/>
        </w:numPr>
        <w:spacing w:after="120" w:line="276" w:lineRule="auto"/>
      </w:pPr>
      <w:r w:rsidRPr="00214A0B">
        <w:rPr>
          <w:i/>
        </w:rPr>
        <w:t>De NLRDMS Interface Specificatie (dit documen</w:t>
      </w:r>
      <w:r w:rsidR="00461C8C" w:rsidRPr="00214A0B">
        <w:rPr>
          <w:i/>
        </w:rPr>
        <w:t>t</w:t>
      </w:r>
      <w:r w:rsidRPr="00214A0B">
        <w:rPr>
          <w:i/>
        </w:rPr>
        <w:t xml:space="preserve"> [</w:t>
      </w:r>
      <w:r w:rsidR="00461C8C" w:rsidRPr="00214A0B">
        <w:rPr>
          <w:i/>
        </w:rPr>
        <w:t>IRSIDD-NLRDMS</w:t>
      </w:r>
      <w:r w:rsidRPr="00214A0B">
        <w:rPr>
          <w:i/>
        </w:rPr>
        <w:t>])</w:t>
      </w:r>
      <w:r w:rsidR="00461C8C" w:rsidRPr="00214A0B">
        <w:rPr>
          <w:i/>
        </w:rPr>
        <w:t xml:space="preserve">, </w:t>
      </w:r>
      <w:r w:rsidR="005C7E71" w:rsidRPr="00214A0B">
        <w:t xml:space="preserve">die </w:t>
      </w:r>
      <w:r w:rsidR="00801295" w:rsidRPr="00214A0B">
        <w:t xml:space="preserve">de </w:t>
      </w:r>
      <w:r w:rsidR="005C7E71" w:rsidRPr="00214A0B">
        <w:t xml:space="preserve">beschikbare interface operaties/functies </w:t>
      </w:r>
      <w:r w:rsidR="00801295" w:rsidRPr="00214A0B">
        <w:t>beschrijft</w:t>
      </w:r>
      <w:r w:rsidR="005C7E71" w:rsidRPr="00214A0B">
        <w:t>.</w:t>
      </w:r>
    </w:p>
    <w:p w:rsidR="00461C8C" w:rsidRPr="00214A0B" w:rsidRDefault="00461C8C" w:rsidP="00B012BE">
      <w:pPr>
        <w:numPr>
          <w:ilvl w:val="0"/>
          <w:numId w:val="45"/>
        </w:numPr>
        <w:spacing w:line="276" w:lineRule="auto"/>
        <w:ind w:left="714" w:hanging="357"/>
      </w:pPr>
      <w:r w:rsidRPr="00214A0B">
        <w:t>Vraag een account aan voor de Testomgeving van NLRDMS.</w:t>
      </w:r>
    </w:p>
    <w:p w:rsidR="00461C8C" w:rsidRPr="00214A0B" w:rsidRDefault="00461C8C" w:rsidP="00A55855">
      <w:pPr>
        <w:spacing w:after="60"/>
        <w:ind w:left="720"/>
      </w:pPr>
      <w:r w:rsidRPr="00214A0B">
        <w:t>Een geldig en actief gebruikersaccount is nodig om op de applicatie in te kunnen loggen (via de GUI) en handmatige mutatieverzoeken in te voeren en aan te vragen.</w:t>
      </w:r>
    </w:p>
    <w:p w:rsidR="00A55855" w:rsidRPr="00214A0B" w:rsidRDefault="00461C8C" w:rsidP="00A55855">
      <w:pPr>
        <w:spacing w:after="60"/>
        <w:ind w:left="720"/>
      </w:pPr>
      <w:r w:rsidRPr="00214A0B">
        <w:t xml:space="preserve">Hetzelfde gebruikersaccount is ook nodig voor het kunnen aanleveren van referentiegegevens via de NL webservice functies: </w:t>
      </w:r>
      <w:r w:rsidR="00A55855" w:rsidRPr="00214A0B">
        <w:t>MutateDataXML() en RequestMutationXML()</w:t>
      </w:r>
      <w:r w:rsidRPr="00214A0B">
        <w:t xml:space="preserve"> functions.</w:t>
      </w:r>
    </w:p>
    <w:p w:rsidR="003416EE" w:rsidRPr="00214A0B" w:rsidRDefault="00461C8C" w:rsidP="00A55855">
      <w:pPr>
        <w:ind w:left="720"/>
      </w:pPr>
      <w:r w:rsidRPr="00214A0B">
        <w:t>Als er alleen referentiegegevens opgevraagd worden, dan is er geen (</w:t>
      </w:r>
      <w:r w:rsidR="00E5731A" w:rsidRPr="00214A0B">
        <w:t>individueel</w:t>
      </w:r>
      <w:r w:rsidRPr="00214A0B">
        <w:t>) gebruikersaccount</w:t>
      </w:r>
      <w:r w:rsidR="003416EE" w:rsidRPr="00214A0B">
        <w:t xml:space="preserve"> nodig en volstaat een </w:t>
      </w:r>
      <w:r w:rsidR="00E5731A" w:rsidRPr="00214A0B">
        <w:t>generiek</w:t>
      </w:r>
      <w:r w:rsidR="003416EE" w:rsidRPr="00214A0B">
        <w:t xml:space="preserve"> account om toegang te krijgen tot de webservice functies van NLRDMS.</w:t>
      </w:r>
    </w:p>
    <w:p w:rsidR="003416EE" w:rsidRPr="00214A0B" w:rsidRDefault="003416EE" w:rsidP="00A55855">
      <w:pPr>
        <w:ind w:left="720"/>
      </w:pPr>
    </w:p>
    <w:p w:rsidR="003416EE" w:rsidRPr="00214A0B" w:rsidRDefault="003416EE" w:rsidP="00B012BE">
      <w:pPr>
        <w:numPr>
          <w:ilvl w:val="0"/>
          <w:numId w:val="45"/>
        </w:numPr>
        <w:spacing w:after="200" w:line="276" w:lineRule="auto"/>
      </w:pPr>
      <w:r w:rsidRPr="00214A0B">
        <w:t>De koppelingspartner implementeert de koppeling gebruikmakend van de NLRDMS Testomgeving.</w:t>
      </w:r>
    </w:p>
    <w:p w:rsidR="003416EE" w:rsidRPr="00214A0B" w:rsidRDefault="003416EE" w:rsidP="00B012BE">
      <w:pPr>
        <w:numPr>
          <w:ilvl w:val="0"/>
          <w:numId w:val="45"/>
        </w:numPr>
        <w:spacing w:line="276" w:lineRule="auto"/>
        <w:ind w:hanging="357"/>
      </w:pPr>
      <w:r w:rsidRPr="00214A0B">
        <w:t>De koppelingspartner voert zijn eigen testen uit</w:t>
      </w:r>
      <w:r w:rsidR="00E5731A" w:rsidRPr="00214A0B">
        <w:t xml:space="preserve"> </w:t>
      </w:r>
      <w:r w:rsidRPr="00214A0B">
        <w:t xml:space="preserve">gedurende de ontwikkelingsfase. </w:t>
      </w:r>
    </w:p>
    <w:p w:rsidR="00A55855" w:rsidRPr="00214A0B" w:rsidRDefault="00A55855" w:rsidP="00B012BE">
      <w:pPr>
        <w:numPr>
          <w:ilvl w:val="1"/>
          <w:numId w:val="45"/>
        </w:numPr>
        <w:spacing w:line="276" w:lineRule="auto"/>
        <w:ind w:hanging="357"/>
      </w:pPr>
      <w:r w:rsidRPr="00214A0B">
        <w:t xml:space="preserve">Test </w:t>
      </w:r>
      <w:r w:rsidR="003416EE" w:rsidRPr="00214A0B">
        <w:t xml:space="preserve">of alle </w:t>
      </w:r>
      <w:r w:rsidRPr="00214A0B">
        <w:t xml:space="preserve">web service functions in the </w:t>
      </w:r>
      <w:r w:rsidR="00E5731A" w:rsidRPr="00214A0B">
        <w:t>cliënt</w:t>
      </w:r>
      <w:r w:rsidRPr="00214A0B">
        <w:t xml:space="preserve"> </w:t>
      </w:r>
      <w:r w:rsidR="003416EE" w:rsidRPr="00214A0B">
        <w:t>correct</w:t>
      </w:r>
      <w:r w:rsidR="00E5731A" w:rsidRPr="00214A0B">
        <w:t xml:space="preserve"> </w:t>
      </w:r>
      <w:r w:rsidR="003416EE" w:rsidRPr="00214A0B">
        <w:t xml:space="preserve">werken </w:t>
      </w:r>
      <w:r w:rsidRPr="00214A0B">
        <w:t>(</w:t>
      </w:r>
      <w:r w:rsidR="003416EE" w:rsidRPr="00214A0B">
        <w:t>m.n.</w:t>
      </w:r>
      <w:r w:rsidRPr="00214A0B">
        <w:t xml:space="preserve"> </w:t>
      </w:r>
      <w:r w:rsidR="003416EE" w:rsidRPr="00214A0B">
        <w:t xml:space="preserve">de </w:t>
      </w:r>
      <w:r w:rsidRPr="00214A0B">
        <w:t xml:space="preserve">GetDataXML, </w:t>
      </w:r>
      <w:r w:rsidR="003416EE" w:rsidRPr="00214A0B">
        <w:t>en</w:t>
      </w:r>
      <w:r w:rsidRPr="00214A0B">
        <w:t xml:space="preserve"> Mutate functions).</w:t>
      </w:r>
    </w:p>
    <w:p w:rsidR="00A55855" w:rsidRPr="00214A0B" w:rsidRDefault="003416EE" w:rsidP="003416EE">
      <w:pPr>
        <w:numPr>
          <w:ilvl w:val="1"/>
          <w:numId w:val="45"/>
        </w:numPr>
        <w:spacing w:after="200" w:line="276" w:lineRule="auto"/>
        <w:ind w:hanging="357"/>
      </w:pPr>
      <w:r w:rsidRPr="00214A0B">
        <w:t xml:space="preserve">Controleer de resultaten via de GUI (check of aangeleverde data </w:t>
      </w:r>
      <w:r w:rsidR="00E5731A" w:rsidRPr="00214A0B">
        <w:t>beschikbaar</w:t>
      </w:r>
      <w:r w:rsidRPr="00214A0B">
        <w:t xml:space="preserve"> is),</w:t>
      </w:r>
    </w:p>
    <w:p w:rsidR="00A55855" w:rsidRPr="00214A0B" w:rsidRDefault="003416EE" w:rsidP="003416EE">
      <w:pPr>
        <w:numPr>
          <w:ilvl w:val="0"/>
          <w:numId w:val="45"/>
        </w:numPr>
        <w:spacing w:after="200" w:line="276" w:lineRule="auto"/>
      </w:pPr>
      <w:r w:rsidRPr="00214A0B">
        <w:t>In de eindfase worden bepaalde testen in samenwerking met de NL Datamanager uitgevoerd. Pas als deze testen succesvol zijn verlopen kan de stap naar Productie plaatsvinden.</w:t>
      </w:r>
    </w:p>
    <w:p w:rsidR="0065319A" w:rsidRPr="00214A0B" w:rsidRDefault="0065319A" w:rsidP="00B012BE">
      <w:pPr>
        <w:numPr>
          <w:ilvl w:val="0"/>
          <w:numId w:val="45"/>
        </w:numPr>
        <w:spacing w:after="200" w:line="276" w:lineRule="auto"/>
      </w:pPr>
      <w:r w:rsidRPr="00214A0B">
        <w:t>De NL Datamanager</w:t>
      </w:r>
      <w:r w:rsidR="00E5731A" w:rsidRPr="00214A0B">
        <w:t xml:space="preserve"> creëert </w:t>
      </w:r>
      <w:r w:rsidRPr="00214A0B">
        <w:t>een nieuw productie account op NLRDMS en communiceert dit samen met de aansluitgegevens naar</w:t>
      </w:r>
      <w:r w:rsidR="00E5731A" w:rsidRPr="00214A0B">
        <w:t xml:space="preserve"> </w:t>
      </w:r>
      <w:r w:rsidRPr="00214A0B">
        <w:t>de koppelingspartner.</w:t>
      </w:r>
    </w:p>
    <w:p w:rsidR="0065319A" w:rsidRPr="00214A0B" w:rsidRDefault="0065319A" w:rsidP="0065319A">
      <w:pPr>
        <w:spacing w:after="200" w:line="276" w:lineRule="auto"/>
        <w:jc w:val="center"/>
      </w:pPr>
      <w:r w:rsidRPr="00214A0B">
        <w:t>+++</w:t>
      </w:r>
    </w:p>
    <w:sectPr w:rsidR="0065319A" w:rsidRPr="00214A0B" w:rsidSect="004A5346">
      <w:pgSz w:w="11907" w:h="16840" w:code="9"/>
      <w:pgMar w:top="1440" w:right="987" w:bottom="1701" w:left="323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F750D" w:rsidRDefault="002F750D">
      <w:pPr>
        <w:spacing w:line="240" w:lineRule="auto"/>
      </w:pPr>
      <w:r>
        <w:separator/>
      </w:r>
    </w:p>
  </w:endnote>
  <w:endnote w:type="continuationSeparator" w:id="0">
    <w:p w:rsidR="002F750D" w:rsidRDefault="002F750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Verdana-Italic">
    <w:panose1 w:val="00000000000000000000"/>
    <w:charset w:val="00"/>
    <w:family w:val="swiss"/>
    <w:notTrueType/>
    <w:pitch w:val="default"/>
    <w:sig w:usb0="00000003" w:usb1="00000000" w:usb2="00000000" w:usb3="00000000" w:csb0="00000001" w:csb1="00000000"/>
  </w:font>
  <w:font w:name="KIX Barcode">
    <w:charset w:val="00"/>
    <w:family w:val="swiss"/>
    <w:pitch w:val="variable"/>
    <w:sig w:usb0="80000003" w:usb1="00000000" w:usb2="00000000" w:usb3="00000000" w:csb0="00000001" w:csb1="00000000"/>
  </w:font>
  <w:font w:name="RO VenW">
    <w:charset w:val="00"/>
    <w:family w:val="swiss"/>
    <w:pitch w:val="variable"/>
    <w:sig w:usb0="80000003" w:usb1="10000000" w:usb2="00000000" w:usb3="00000000" w:csb0="00000001" w:csb1="00000000"/>
  </w:font>
  <w:font w:name="Verdana-Bold">
    <w:panose1 w:val="00000000000000000000"/>
    <w:charset w:val="00"/>
    <w:family w:val="swiss"/>
    <w:notTrueType/>
    <w:pitch w:val="default"/>
    <w:sig w:usb0="00000003" w:usb1="00000000" w:usb2="00000000" w:usb3="00000000" w:csb0="00000001" w:csb1="00000000"/>
  </w:font>
  <w:font w:name="V&amp;W Syntax (Adobe)">
    <w:charset w:val="00"/>
    <w:family w:val="swiss"/>
    <w:pitch w:val="variable"/>
    <w:sig w:usb0="A0000007" w:usb1="00000000" w:usb2="00000000" w:usb3="00000000" w:csb0="00000111"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2EB1" w:rsidRPr="00116BEE" w:rsidRDefault="006D2EB1" w:rsidP="00116BEE">
    <w:pPr>
      <w:pStyle w:val="Footer"/>
      <w:rPr>
        <w:i/>
        <w:sz w:val="16"/>
        <w:szCs w:val="16"/>
      </w:rPr>
    </w:pPr>
    <w:r w:rsidRPr="00116BEE">
      <w:rPr>
        <w:i/>
        <w:sz w:val="16"/>
        <w:szCs w:val="16"/>
      </w:rPr>
      <w:t>RWS Ongeclassificeerd</w:t>
    </w:r>
  </w:p>
  <w:p w:rsidR="006D2EB1" w:rsidRDefault="006D2EB1">
    <w:pPr>
      <w:pStyle w:val="Footer"/>
      <w:jc w:val="right"/>
      <w:rPr>
        <w:sz w:val="16"/>
        <w:szCs w:val="16"/>
      </w:rPr>
    </w:pPr>
    <w:r>
      <w:rPr>
        <w:sz w:val="16"/>
        <w:szCs w:val="16"/>
      </w:rPr>
      <w:t xml:space="preserve">Page </w:t>
    </w:r>
    <w:r>
      <w:rPr>
        <w:sz w:val="16"/>
        <w:szCs w:val="16"/>
      </w:rPr>
      <w:fldChar w:fldCharType="begin"/>
    </w:r>
    <w:r>
      <w:rPr>
        <w:sz w:val="16"/>
        <w:szCs w:val="16"/>
      </w:rPr>
      <w:instrText xml:space="preserve"> PAGE </w:instrText>
    </w:r>
    <w:r>
      <w:rPr>
        <w:sz w:val="16"/>
        <w:szCs w:val="16"/>
      </w:rPr>
      <w:fldChar w:fldCharType="separate"/>
    </w:r>
    <w:r w:rsidR="00F8434F">
      <w:rPr>
        <w:noProof/>
        <w:sz w:val="16"/>
        <w:szCs w:val="16"/>
      </w:rPr>
      <w:t>25</w:t>
    </w:r>
    <w:r>
      <w:rPr>
        <w:sz w:val="16"/>
        <w:szCs w:val="16"/>
      </w:rPr>
      <w:fldChar w:fldCharType="end"/>
    </w:r>
    <w:r>
      <w:rPr>
        <w:sz w:val="16"/>
        <w:szCs w:val="16"/>
      </w:rPr>
      <w:t xml:space="preserve"> of </w:t>
    </w:r>
    <w:r>
      <w:rPr>
        <w:sz w:val="16"/>
        <w:szCs w:val="16"/>
      </w:rPr>
      <w:fldChar w:fldCharType="begin"/>
    </w:r>
    <w:r>
      <w:rPr>
        <w:sz w:val="16"/>
        <w:szCs w:val="16"/>
      </w:rPr>
      <w:instrText xml:space="preserve"> NUMPAGES  </w:instrText>
    </w:r>
    <w:r>
      <w:rPr>
        <w:sz w:val="16"/>
        <w:szCs w:val="16"/>
      </w:rPr>
      <w:fldChar w:fldCharType="separate"/>
    </w:r>
    <w:r w:rsidR="00F8434F">
      <w:rPr>
        <w:noProof/>
        <w:sz w:val="16"/>
        <w:szCs w:val="16"/>
      </w:rPr>
      <w:t>109</w:t>
    </w:r>
    <w:r>
      <w:rPr>
        <w:sz w:val="16"/>
        <w:szCs w:val="16"/>
      </w:rPr>
      <w:fldChar w:fldCharType="end"/>
    </w:r>
  </w:p>
  <w:p w:rsidR="006D2EB1" w:rsidRDefault="006D2EB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F750D" w:rsidRDefault="002F750D"/>
  </w:footnote>
  <w:footnote w:type="continuationSeparator" w:id="0">
    <w:p w:rsidR="002F750D" w:rsidRDefault="002F750D"/>
  </w:footnote>
  <w:footnote w:type="continuationNotice" w:id="1">
    <w:p w:rsidR="002F750D" w:rsidRDefault="002F750D"/>
  </w:footnote>
  <w:footnote w:id="2">
    <w:p w:rsidR="006D2EB1" w:rsidRDefault="006D2EB1" w:rsidP="006D2EB1">
      <w:pPr>
        <w:pStyle w:val="FootnoteText"/>
        <w:ind w:left="284" w:hanging="284"/>
      </w:pPr>
      <w:r>
        <w:rPr>
          <w:rStyle w:val="FootnoteReference"/>
        </w:rPr>
        <w:footnoteRef/>
      </w:r>
      <w:r>
        <w:t xml:space="preserve"> </w:t>
      </w:r>
      <w:r>
        <w:tab/>
        <w:t xml:space="preserve">In ERDMS kunnen mutaties zitten met hetzelfde versienummer maar met een recentere mutatiedatum, </w:t>
      </w:r>
      <w:r w:rsidR="00A7659A">
        <w:t xml:space="preserve">ontstaan </w:t>
      </w:r>
      <w:r>
        <w:t>door een onvolkomenheid in de versienummering in ERDMS.</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2EB1" w:rsidRDefault="006D2EB1" w:rsidP="000349C5">
    <w:pPr>
      <w:pStyle w:val="Header"/>
      <w:jc w:val="right"/>
    </w:pPr>
    <w:r>
      <w:rPr>
        <w:noProof/>
      </w:rPr>
      <w:drawing>
        <wp:anchor distT="0" distB="0" distL="114300" distR="114300" simplePos="0" relativeHeight="251658240" behindDoc="0" locked="0" layoutInCell="1" allowOverlap="1">
          <wp:simplePos x="0" y="0"/>
          <wp:positionH relativeFrom="column">
            <wp:posOffset>-956945</wp:posOffset>
          </wp:positionH>
          <wp:positionV relativeFrom="paragraph">
            <wp:posOffset>-513080</wp:posOffset>
          </wp:positionV>
          <wp:extent cx="5353050" cy="1858645"/>
          <wp:effectExtent l="0" t="0" r="0" b="0"/>
          <wp:wrapNone/>
          <wp:docPr id="15" name="Picture 15" descr="Logo_gekleurde achtergro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ogo_gekleurde achtergron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53050" cy="1858645"/>
                  </a:xfrm>
                  <a:prstGeom prst="rect">
                    <a:avLst/>
                  </a:prstGeom>
                  <a:noFill/>
                  <a:ln>
                    <a:noFill/>
                  </a:ln>
                </pic:spPr>
              </pic:pic>
            </a:graphicData>
          </a:graphic>
          <wp14:sizeRelH relativeFrom="page">
            <wp14:pctWidth>0</wp14:pctWidth>
          </wp14:sizeRelH>
          <wp14:sizeRelV relativeFrom="page">
            <wp14:pctHeight>0</wp14:pctHeight>
          </wp14:sizeRelV>
        </wp:anchor>
      </w:drawing>
    </w:r>
    <w:r>
      <w:tab/>
    </w:r>
    <w:r>
      <w:tab/>
    </w:r>
    <w:r>
      <w:tab/>
    </w:r>
    <w:r>
      <w:tab/>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2EB1" w:rsidRPr="00504D98" w:rsidRDefault="006D2EB1" w:rsidP="00FE16FD">
    <w:pPr>
      <w:pStyle w:val="Header"/>
      <w:rPr>
        <w:color w:val="333333"/>
        <w:sz w:val="16"/>
        <w:szCs w:val="16"/>
      </w:rPr>
    </w:pPr>
    <w:r w:rsidRPr="00504D98">
      <w:rPr>
        <w:sz w:val="16"/>
        <w:szCs w:val="16"/>
      </w:rPr>
      <w:fldChar w:fldCharType="begin"/>
    </w:r>
    <w:r w:rsidRPr="00504D98">
      <w:rPr>
        <w:sz w:val="16"/>
        <w:szCs w:val="16"/>
      </w:rPr>
      <w:instrText xml:space="preserve"> DOCPROPERTY "koptekst" \* MERGEFORMAT </w:instrText>
    </w:r>
    <w:r w:rsidRPr="00504D98">
      <w:rPr>
        <w:sz w:val="16"/>
        <w:szCs w:val="16"/>
      </w:rPr>
      <w:fldChar w:fldCharType="separate"/>
    </w:r>
    <w:r w:rsidRPr="007F365D">
      <w:rPr>
        <w:color w:val="333333"/>
        <w:sz w:val="16"/>
        <w:szCs w:val="16"/>
      </w:rPr>
      <w:t>Interface Requirement Specification / Design</w:t>
    </w:r>
    <w:r>
      <w:rPr>
        <w:sz w:val="16"/>
        <w:szCs w:val="16"/>
      </w:rPr>
      <w:t xml:space="preserve"> Description NLRDMS</w:t>
    </w:r>
    <w:r w:rsidRPr="00504D98">
      <w:rPr>
        <w:sz w:val="16"/>
        <w:szCs w:val="16"/>
      </w:rPr>
      <w:fldChar w:fldCharType="end"/>
    </w:r>
    <w:r>
      <w:rPr>
        <w:sz w:val="16"/>
        <w:szCs w:val="16"/>
      </w:rPr>
      <w:t xml:space="preserve"> | </w:t>
    </w:r>
    <w:r w:rsidRPr="00504D98">
      <w:rPr>
        <w:sz w:val="16"/>
        <w:szCs w:val="16"/>
      </w:rPr>
      <w:fldChar w:fldCharType="begin"/>
    </w:r>
    <w:r w:rsidRPr="00504D98">
      <w:rPr>
        <w:sz w:val="16"/>
        <w:szCs w:val="16"/>
      </w:rPr>
      <w:instrText xml:space="preserve"> DOCPROPERTY "</w:instrText>
    </w:r>
    <w:r>
      <w:rPr>
        <w:sz w:val="16"/>
        <w:szCs w:val="16"/>
      </w:rPr>
      <w:instrText>datum</w:instrText>
    </w:r>
    <w:r w:rsidRPr="00504D98">
      <w:rPr>
        <w:sz w:val="16"/>
        <w:szCs w:val="16"/>
      </w:rPr>
      <w:instrText xml:space="preserve">" \* MERGEFORMAT </w:instrText>
    </w:r>
    <w:r w:rsidRPr="00504D98">
      <w:rPr>
        <w:sz w:val="16"/>
        <w:szCs w:val="16"/>
      </w:rPr>
      <w:fldChar w:fldCharType="separate"/>
    </w:r>
    <w:r w:rsidRPr="007F365D">
      <w:rPr>
        <w:color w:val="333333"/>
        <w:sz w:val="16"/>
        <w:szCs w:val="16"/>
      </w:rPr>
      <w:t>23 jul 2021</w:t>
    </w:r>
    <w:r w:rsidRPr="00504D98">
      <w:rPr>
        <w:sz w:val="16"/>
        <w:szCs w:val="16"/>
      </w:rPr>
      <w:fldChar w:fldCharType="end"/>
    </w:r>
  </w:p>
  <w:p w:rsidR="006D2EB1" w:rsidRPr="00504D98" w:rsidRDefault="006D2EB1" w:rsidP="00745471">
    <w:pPr>
      <w:pStyle w:val="Header"/>
      <w:rPr>
        <w:color w:val="333333"/>
        <w:sz w:val="16"/>
        <w:szCs w:val="16"/>
      </w:rPr>
    </w:pPr>
  </w:p>
  <w:p w:rsidR="006D2EB1" w:rsidRPr="009871A8" w:rsidRDefault="006D2EB1" w:rsidP="000349C5">
    <w:pPr>
      <w:pStyle w:val="koptekst"/>
      <w:tabs>
        <w:tab w:val="clear" w:pos="227"/>
        <w:tab w:val="clear" w:pos="454"/>
        <w:tab w:val="clear" w:pos="680"/>
        <w:tab w:val="center" w:pos="3844"/>
        <w:tab w:val="right" w:pos="7688"/>
      </w:tabs>
      <w:jc w:val="right"/>
      <w:rPr>
        <w:b w:val="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A434F4B6"/>
    <w:lvl w:ilvl="0">
      <w:start w:val="1"/>
      <w:numFmt w:val="bullet"/>
      <w:pStyle w:val="ListBullet5"/>
      <w:lvlText w:val=""/>
      <w:lvlJc w:val="left"/>
      <w:pPr>
        <w:tabs>
          <w:tab w:val="num" w:pos="1492"/>
        </w:tabs>
        <w:ind w:left="1492" w:hanging="360"/>
      </w:pPr>
      <w:rPr>
        <w:rFonts w:ascii="Symbol" w:hAnsi="Symbol" w:hint="default"/>
      </w:rPr>
    </w:lvl>
  </w:abstractNum>
  <w:abstractNum w:abstractNumId="1" w15:restartNumberingAfterBreak="0">
    <w:nsid w:val="FFFFFF81"/>
    <w:multiLevelType w:val="singleLevel"/>
    <w:tmpl w:val="F9FCFF86"/>
    <w:lvl w:ilvl="0">
      <w:start w:val="1"/>
      <w:numFmt w:val="bullet"/>
      <w:pStyle w:val="ListBullet4"/>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E5F80018"/>
    <w:lvl w:ilvl="0">
      <w:start w:val="1"/>
      <w:numFmt w:val="bullet"/>
      <w:pStyle w:val="ListBullet3"/>
      <w:lvlText w:val=""/>
      <w:lvlJc w:val="left"/>
      <w:pPr>
        <w:tabs>
          <w:tab w:val="num" w:pos="922"/>
        </w:tabs>
        <w:ind w:left="922" w:hanging="360"/>
      </w:pPr>
      <w:rPr>
        <w:rFonts w:ascii="Wingdings" w:hAnsi="Wingdings" w:hint="default"/>
      </w:rPr>
    </w:lvl>
  </w:abstractNum>
  <w:abstractNum w:abstractNumId="3" w15:restartNumberingAfterBreak="0">
    <w:nsid w:val="FFFFFF83"/>
    <w:multiLevelType w:val="singleLevel"/>
    <w:tmpl w:val="A2B6D1DE"/>
    <w:lvl w:ilvl="0">
      <w:start w:val="1"/>
      <w:numFmt w:val="bullet"/>
      <w:pStyle w:val="ListBullet2"/>
      <w:lvlText w:val="-"/>
      <w:lvlJc w:val="left"/>
      <w:pPr>
        <w:tabs>
          <w:tab w:val="num" w:pos="648"/>
        </w:tabs>
        <w:ind w:left="648" w:hanging="360"/>
      </w:pPr>
      <w:rPr>
        <w:rFonts w:hAnsi="Courier New" w:hint="default"/>
      </w:rPr>
    </w:lvl>
  </w:abstractNum>
  <w:abstractNum w:abstractNumId="4" w15:restartNumberingAfterBreak="0">
    <w:nsid w:val="FFFFFF89"/>
    <w:multiLevelType w:val="singleLevel"/>
    <w:tmpl w:val="FDF8A4E0"/>
    <w:lvl w:ilvl="0">
      <w:start w:val="1"/>
      <w:numFmt w:val="bullet"/>
      <w:pStyle w:val="ListBullet"/>
      <w:lvlText w:val=""/>
      <w:lvlJc w:val="left"/>
      <w:pPr>
        <w:tabs>
          <w:tab w:val="num" w:pos="360"/>
        </w:tabs>
        <w:ind w:left="360" w:hanging="360"/>
      </w:pPr>
      <w:rPr>
        <w:rFonts w:ascii="Symbol" w:hAnsi="Symbol" w:hint="default"/>
      </w:rPr>
    </w:lvl>
  </w:abstractNum>
  <w:abstractNum w:abstractNumId="5" w15:restartNumberingAfterBreak="0">
    <w:nsid w:val="010D0B22"/>
    <w:multiLevelType w:val="hybridMultilevel"/>
    <w:tmpl w:val="7372736C"/>
    <w:name w:val="list bullet2"/>
    <w:lvl w:ilvl="0" w:tplc="04130001">
      <w:start w:val="1"/>
      <w:numFmt w:val="decimal"/>
      <w:lvlText w:val="%1."/>
      <w:lvlJc w:val="left"/>
      <w:pPr>
        <w:tabs>
          <w:tab w:val="num" w:pos="360"/>
        </w:tabs>
        <w:ind w:left="360" w:hanging="360"/>
      </w:pPr>
      <w:rPr>
        <w:rFonts w:hint="default"/>
      </w:rPr>
    </w:lvl>
    <w:lvl w:ilvl="1" w:tplc="04130003">
      <w:start w:val="1"/>
      <w:numFmt w:val="lowerLetter"/>
      <w:lvlText w:val="%2."/>
      <w:lvlJc w:val="left"/>
      <w:pPr>
        <w:tabs>
          <w:tab w:val="num" w:pos="371"/>
        </w:tabs>
        <w:ind w:left="371" w:hanging="360"/>
      </w:pPr>
    </w:lvl>
    <w:lvl w:ilvl="2" w:tplc="04130005" w:tentative="1">
      <w:start w:val="1"/>
      <w:numFmt w:val="lowerRoman"/>
      <w:lvlText w:val="%3."/>
      <w:lvlJc w:val="right"/>
      <w:pPr>
        <w:tabs>
          <w:tab w:val="num" w:pos="1091"/>
        </w:tabs>
        <w:ind w:left="1091" w:hanging="180"/>
      </w:pPr>
    </w:lvl>
    <w:lvl w:ilvl="3" w:tplc="04130001" w:tentative="1">
      <w:start w:val="1"/>
      <w:numFmt w:val="decimal"/>
      <w:lvlText w:val="%4."/>
      <w:lvlJc w:val="left"/>
      <w:pPr>
        <w:tabs>
          <w:tab w:val="num" w:pos="1811"/>
        </w:tabs>
        <w:ind w:left="1811" w:hanging="360"/>
      </w:pPr>
    </w:lvl>
    <w:lvl w:ilvl="4" w:tplc="04130003" w:tentative="1">
      <w:start w:val="1"/>
      <w:numFmt w:val="lowerLetter"/>
      <w:lvlText w:val="%5."/>
      <w:lvlJc w:val="left"/>
      <w:pPr>
        <w:tabs>
          <w:tab w:val="num" w:pos="2531"/>
        </w:tabs>
        <w:ind w:left="2531" w:hanging="360"/>
      </w:pPr>
    </w:lvl>
    <w:lvl w:ilvl="5" w:tplc="04130005" w:tentative="1">
      <w:start w:val="1"/>
      <w:numFmt w:val="lowerRoman"/>
      <w:lvlText w:val="%6."/>
      <w:lvlJc w:val="right"/>
      <w:pPr>
        <w:tabs>
          <w:tab w:val="num" w:pos="3251"/>
        </w:tabs>
        <w:ind w:left="3251" w:hanging="180"/>
      </w:pPr>
    </w:lvl>
    <w:lvl w:ilvl="6" w:tplc="04130001" w:tentative="1">
      <w:start w:val="1"/>
      <w:numFmt w:val="decimal"/>
      <w:lvlText w:val="%7."/>
      <w:lvlJc w:val="left"/>
      <w:pPr>
        <w:tabs>
          <w:tab w:val="num" w:pos="3971"/>
        </w:tabs>
        <w:ind w:left="3971" w:hanging="360"/>
      </w:pPr>
    </w:lvl>
    <w:lvl w:ilvl="7" w:tplc="04130003" w:tentative="1">
      <w:start w:val="1"/>
      <w:numFmt w:val="lowerLetter"/>
      <w:lvlText w:val="%8."/>
      <w:lvlJc w:val="left"/>
      <w:pPr>
        <w:tabs>
          <w:tab w:val="num" w:pos="4691"/>
        </w:tabs>
        <w:ind w:left="4691" w:hanging="360"/>
      </w:pPr>
    </w:lvl>
    <w:lvl w:ilvl="8" w:tplc="04130005" w:tentative="1">
      <w:start w:val="1"/>
      <w:numFmt w:val="lowerRoman"/>
      <w:lvlText w:val="%9."/>
      <w:lvlJc w:val="right"/>
      <w:pPr>
        <w:tabs>
          <w:tab w:val="num" w:pos="5411"/>
        </w:tabs>
        <w:ind w:left="5411" w:hanging="180"/>
      </w:pPr>
    </w:lvl>
  </w:abstractNum>
  <w:abstractNum w:abstractNumId="6" w15:restartNumberingAfterBreak="0">
    <w:nsid w:val="05C7630F"/>
    <w:multiLevelType w:val="multilevel"/>
    <w:tmpl w:val="6FEC46AE"/>
    <w:lvl w:ilvl="0">
      <w:start w:val="1"/>
      <w:numFmt w:val="decimal"/>
      <w:pStyle w:val="GenummerdHoofdstuk"/>
      <w:lvlText w:val="%1"/>
      <w:lvlJc w:val="left"/>
      <w:pPr>
        <w:tabs>
          <w:tab w:val="num" w:pos="0"/>
        </w:tabs>
        <w:ind w:left="0" w:hanging="1134"/>
      </w:pPr>
      <w:rPr>
        <w:rFonts w:ascii="Verdana" w:hAnsi="Verdana" w:hint="default"/>
        <w:b w:val="0"/>
        <w:i w:val="0"/>
        <w:sz w:val="24"/>
      </w:rPr>
    </w:lvl>
    <w:lvl w:ilvl="1">
      <w:start w:val="1"/>
      <w:numFmt w:val="decimal"/>
      <w:pStyle w:val="Paragraaf"/>
      <w:lvlText w:val="%1.%2"/>
      <w:lvlJc w:val="left"/>
      <w:pPr>
        <w:tabs>
          <w:tab w:val="num" w:pos="0"/>
        </w:tabs>
        <w:ind w:left="0" w:hanging="1134"/>
      </w:pPr>
      <w:rPr>
        <w:rFonts w:ascii="Verdana" w:hAnsi="Verdana" w:hint="default"/>
        <w:b/>
        <w:i w:val="0"/>
        <w:sz w:val="18"/>
      </w:rPr>
    </w:lvl>
    <w:lvl w:ilvl="2">
      <w:start w:val="1"/>
      <w:numFmt w:val="decimal"/>
      <w:pStyle w:val="Subparagraaf"/>
      <w:lvlText w:val="%1.%2.%3"/>
      <w:lvlJc w:val="left"/>
      <w:pPr>
        <w:tabs>
          <w:tab w:val="num" w:pos="0"/>
        </w:tabs>
        <w:ind w:left="0" w:hanging="1134"/>
      </w:pPr>
      <w:rPr>
        <w:rFonts w:ascii="Verdana" w:hAnsi="Verdana" w:hint="default"/>
        <w:b w:val="0"/>
        <w:i/>
        <w:sz w:val="18"/>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7" w15:restartNumberingAfterBreak="0">
    <w:nsid w:val="067D20BB"/>
    <w:multiLevelType w:val="hybridMultilevel"/>
    <w:tmpl w:val="9D4AA9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7A43E09"/>
    <w:multiLevelType w:val="multilevel"/>
    <w:tmpl w:val="BD5887E8"/>
    <w:lvl w:ilvl="0">
      <w:start w:val="1"/>
      <w:numFmt w:val="lowerLetter"/>
      <w:pStyle w:val="ListNumber2"/>
      <w:lvlText w:val="%1."/>
      <w:lvlJc w:val="left"/>
      <w:pPr>
        <w:tabs>
          <w:tab w:val="num" w:pos="-360"/>
        </w:tabs>
        <w:ind w:left="-360" w:hanging="360"/>
      </w:pPr>
      <w:rPr>
        <w:rFonts w:hint="default"/>
      </w:rPr>
    </w:lvl>
    <w:lvl w:ilvl="1">
      <w:start w:val="1"/>
      <w:numFmt w:val="lowerRoman"/>
      <w:pStyle w:val="ListNumber3"/>
      <w:lvlText w:val="%2."/>
      <w:lvlJc w:val="left"/>
      <w:pPr>
        <w:tabs>
          <w:tab w:val="num" w:pos="360"/>
        </w:tabs>
        <w:ind w:left="0" w:hanging="360"/>
      </w:pPr>
      <w:rPr>
        <w:rFonts w:hint="default"/>
      </w:rPr>
    </w:lvl>
    <w:lvl w:ilvl="2">
      <w:start w:val="1"/>
      <w:numFmt w:val="lowerRoman"/>
      <w:lvlText w:val="%3."/>
      <w:lvlJc w:val="left"/>
      <w:pPr>
        <w:tabs>
          <w:tab w:val="num" w:pos="720"/>
        </w:tabs>
        <w:ind w:left="360" w:hanging="360"/>
      </w:pPr>
      <w:rPr>
        <w:rFonts w:hint="default"/>
      </w:rPr>
    </w:lvl>
    <w:lvl w:ilvl="3">
      <w:start w:val="1"/>
      <w:numFmt w:val="decimal"/>
      <w:lvlText w:val="(%4)"/>
      <w:lvlJc w:val="left"/>
      <w:pPr>
        <w:tabs>
          <w:tab w:val="num" w:pos="720"/>
        </w:tabs>
        <w:ind w:left="720" w:hanging="360"/>
      </w:pPr>
      <w:rPr>
        <w:rFonts w:hint="default"/>
      </w:rPr>
    </w:lvl>
    <w:lvl w:ilvl="4">
      <w:start w:val="1"/>
      <w:numFmt w:val="lowerLetter"/>
      <w:lvlText w:val="(%5)"/>
      <w:lvlJc w:val="left"/>
      <w:pPr>
        <w:tabs>
          <w:tab w:val="num" w:pos="1080"/>
        </w:tabs>
        <w:ind w:left="1080" w:hanging="360"/>
      </w:pPr>
      <w:rPr>
        <w:rFonts w:hint="default"/>
      </w:rPr>
    </w:lvl>
    <w:lvl w:ilvl="5">
      <w:start w:val="1"/>
      <w:numFmt w:val="lowerRoman"/>
      <w:lvlText w:val="(%6)"/>
      <w:lvlJc w:val="left"/>
      <w:pPr>
        <w:tabs>
          <w:tab w:val="num" w:pos="1440"/>
        </w:tabs>
        <w:ind w:left="1440" w:hanging="360"/>
      </w:pPr>
      <w:rPr>
        <w:rFonts w:hint="default"/>
      </w:rPr>
    </w:lvl>
    <w:lvl w:ilvl="6">
      <w:start w:val="1"/>
      <w:numFmt w:val="decimal"/>
      <w:lvlText w:val="%7."/>
      <w:lvlJc w:val="left"/>
      <w:pPr>
        <w:tabs>
          <w:tab w:val="num" w:pos="1800"/>
        </w:tabs>
        <w:ind w:left="1800" w:hanging="360"/>
      </w:pPr>
      <w:rPr>
        <w:rFonts w:hint="default"/>
      </w:rPr>
    </w:lvl>
    <w:lvl w:ilvl="7">
      <w:start w:val="1"/>
      <w:numFmt w:val="lowerLetter"/>
      <w:lvlText w:val="%8."/>
      <w:lvlJc w:val="left"/>
      <w:pPr>
        <w:tabs>
          <w:tab w:val="num" w:pos="2160"/>
        </w:tabs>
        <w:ind w:left="2160" w:hanging="360"/>
      </w:pPr>
      <w:rPr>
        <w:rFonts w:hint="default"/>
      </w:rPr>
    </w:lvl>
    <w:lvl w:ilvl="8">
      <w:start w:val="1"/>
      <w:numFmt w:val="lowerRoman"/>
      <w:lvlText w:val="%9."/>
      <w:lvlJc w:val="left"/>
      <w:pPr>
        <w:tabs>
          <w:tab w:val="num" w:pos="2520"/>
        </w:tabs>
        <w:ind w:left="2520" w:hanging="360"/>
      </w:pPr>
      <w:rPr>
        <w:rFonts w:hint="default"/>
      </w:rPr>
    </w:lvl>
  </w:abstractNum>
  <w:abstractNum w:abstractNumId="9" w15:restartNumberingAfterBreak="0">
    <w:nsid w:val="0AD11CD7"/>
    <w:multiLevelType w:val="hybridMultilevel"/>
    <w:tmpl w:val="4F04CE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3042D92"/>
    <w:multiLevelType w:val="hybridMultilevel"/>
    <w:tmpl w:val="036C9940"/>
    <w:lvl w:ilvl="0" w:tplc="1EDC355A">
      <w:start w:val="1"/>
      <w:numFmt w:val="decimal"/>
      <w:pStyle w:val="BijlagenGenummerd"/>
      <w:lvlText w:val="%1."/>
      <w:lvlJc w:val="left"/>
      <w:pPr>
        <w:tabs>
          <w:tab w:val="num" w:pos="0"/>
        </w:tabs>
        <w:ind w:left="0" w:hanging="1134"/>
      </w:pPr>
      <w:rPr>
        <w:rFonts w:ascii="Verdana" w:hAnsi="Verdana" w:hint="default"/>
        <w:b/>
        <w:i w:val="0"/>
        <w:sz w:val="18"/>
      </w:rPr>
    </w:lvl>
    <w:lvl w:ilvl="1" w:tplc="04130003" w:tentative="1">
      <w:start w:val="1"/>
      <w:numFmt w:val="lowerLetter"/>
      <w:lvlText w:val="%2."/>
      <w:lvlJc w:val="left"/>
      <w:pPr>
        <w:tabs>
          <w:tab w:val="num" w:pos="1440"/>
        </w:tabs>
        <w:ind w:left="1440" w:hanging="360"/>
      </w:pPr>
    </w:lvl>
    <w:lvl w:ilvl="2" w:tplc="04130005" w:tentative="1">
      <w:start w:val="1"/>
      <w:numFmt w:val="lowerRoman"/>
      <w:lvlText w:val="%3."/>
      <w:lvlJc w:val="right"/>
      <w:pPr>
        <w:tabs>
          <w:tab w:val="num" w:pos="2160"/>
        </w:tabs>
        <w:ind w:left="2160" w:hanging="180"/>
      </w:pPr>
    </w:lvl>
    <w:lvl w:ilvl="3" w:tplc="04130001" w:tentative="1">
      <w:start w:val="1"/>
      <w:numFmt w:val="decimal"/>
      <w:lvlText w:val="%4."/>
      <w:lvlJc w:val="left"/>
      <w:pPr>
        <w:tabs>
          <w:tab w:val="num" w:pos="2880"/>
        </w:tabs>
        <w:ind w:left="2880" w:hanging="360"/>
      </w:pPr>
    </w:lvl>
    <w:lvl w:ilvl="4" w:tplc="04130003" w:tentative="1">
      <w:start w:val="1"/>
      <w:numFmt w:val="lowerLetter"/>
      <w:lvlText w:val="%5."/>
      <w:lvlJc w:val="left"/>
      <w:pPr>
        <w:tabs>
          <w:tab w:val="num" w:pos="3600"/>
        </w:tabs>
        <w:ind w:left="3600" w:hanging="360"/>
      </w:pPr>
    </w:lvl>
    <w:lvl w:ilvl="5" w:tplc="04130005" w:tentative="1">
      <w:start w:val="1"/>
      <w:numFmt w:val="lowerRoman"/>
      <w:lvlText w:val="%6."/>
      <w:lvlJc w:val="right"/>
      <w:pPr>
        <w:tabs>
          <w:tab w:val="num" w:pos="4320"/>
        </w:tabs>
        <w:ind w:left="4320" w:hanging="180"/>
      </w:pPr>
    </w:lvl>
    <w:lvl w:ilvl="6" w:tplc="04130001" w:tentative="1">
      <w:start w:val="1"/>
      <w:numFmt w:val="decimal"/>
      <w:lvlText w:val="%7."/>
      <w:lvlJc w:val="left"/>
      <w:pPr>
        <w:tabs>
          <w:tab w:val="num" w:pos="5040"/>
        </w:tabs>
        <w:ind w:left="5040" w:hanging="360"/>
      </w:pPr>
    </w:lvl>
    <w:lvl w:ilvl="7" w:tplc="04130003" w:tentative="1">
      <w:start w:val="1"/>
      <w:numFmt w:val="lowerLetter"/>
      <w:lvlText w:val="%8."/>
      <w:lvlJc w:val="left"/>
      <w:pPr>
        <w:tabs>
          <w:tab w:val="num" w:pos="5760"/>
        </w:tabs>
        <w:ind w:left="5760" w:hanging="360"/>
      </w:pPr>
    </w:lvl>
    <w:lvl w:ilvl="8" w:tplc="04130005" w:tentative="1">
      <w:start w:val="1"/>
      <w:numFmt w:val="lowerRoman"/>
      <w:lvlText w:val="%9."/>
      <w:lvlJc w:val="right"/>
      <w:pPr>
        <w:tabs>
          <w:tab w:val="num" w:pos="6480"/>
        </w:tabs>
        <w:ind w:left="6480" w:hanging="180"/>
      </w:pPr>
    </w:lvl>
  </w:abstractNum>
  <w:abstractNum w:abstractNumId="11" w15:restartNumberingAfterBreak="0">
    <w:nsid w:val="143F5938"/>
    <w:multiLevelType w:val="hybridMultilevel"/>
    <w:tmpl w:val="88803CB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15174C79"/>
    <w:multiLevelType w:val="hybridMultilevel"/>
    <w:tmpl w:val="1C2E92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5C4233D"/>
    <w:multiLevelType w:val="multilevel"/>
    <w:tmpl w:val="39A0045E"/>
    <w:lvl w:ilvl="0">
      <w:start w:val="1"/>
      <w:numFmt w:val="decimal"/>
      <w:pStyle w:val="ListNumber"/>
      <w:lvlText w:val="%1."/>
      <w:lvlJc w:val="left"/>
      <w:pPr>
        <w:tabs>
          <w:tab w:val="num" w:pos="360"/>
        </w:tabs>
        <w:ind w:left="360" w:hanging="360"/>
      </w:p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44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4" w15:restartNumberingAfterBreak="0">
    <w:nsid w:val="1D550755"/>
    <w:multiLevelType w:val="hybridMultilevel"/>
    <w:tmpl w:val="E724146C"/>
    <w:lvl w:ilvl="0" w:tplc="EA46467C">
      <w:numFmt w:val="bullet"/>
      <w:lvlText w:val="-"/>
      <w:lvlJc w:val="left"/>
      <w:pPr>
        <w:ind w:left="2160" w:hanging="360"/>
      </w:pPr>
      <w:rPr>
        <w:rFonts w:ascii="Verdana" w:eastAsia="Times New Roman" w:hAnsi="Verdana" w:cs="Times New Roman"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5" w15:restartNumberingAfterBreak="0">
    <w:nsid w:val="21EE6494"/>
    <w:multiLevelType w:val="multilevel"/>
    <w:tmpl w:val="CBCC0574"/>
    <w:lvl w:ilvl="0">
      <w:start w:val="1"/>
      <w:numFmt w:val="upperLetter"/>
      <w:pStyle w:val="Appendix1"/>
      <w:lvlText w:val="Bijlage %1 "/>
      <w:lvlJc w:val="left"/>
      <w:pPr>
        <w:tabs>
          <w:tab w:val="num" w:pos="360"/>
        </w:tabs>
        <w:ind w:left="360" w:hanging="360"/>
      </w:pPr>
      <w:rPr>
        <w:rFonts w:ascii="Arial" w:hAnsi="Arial" w:cs="Arial" w:hint="default"/>
        <w:b/>
        <w:i w:val="0"/>
        <w:sz w:val="32"/>
        <w:szCs w:val="32"/>
      </w:rPr>
    </w:lvl>
    <w:lvl w:ilvl="1">
      <w:start w:val="1"/>
      <w:numFmt w:val="decimal"/>
      <w:pStyle w:val="Appendix2"/>
      <w:lvlText w:val="%1%2"/>
      <w:lvlJc w:val="left"/>
      <w:pPr>
        <w:tabs>
          <w:tab w:val="num" w:pos="720"/>
        </w:tabs>
        <w:ind w:left="720" w:hanging="720"/>
      </w:pPr>
      <w:rPr>
        <w:rFonts w:ascii="Arial" w:hAnsi="Arial" w:cs="Arial" w:hint="default"/>
        <w:b/>
        <w:i w:val="0"/>
        <w:sz w:val="24"/>
        <w:szCs w:val="24"/>
      </w:rPr>
    </w:lvl>
    <w:lvl w:ilvl="2">
      <w:start w:val="1"/>
      <w:numFmt w:val="decimal"/>
      <w:pStyle w:val="Appendix3"/>
      <w:lvlText w:val="%1%2.%3"/>
      <w:lvlJc w:val="left"/>
      <w:pPr>
        <w:tabs>
          <w:tab w:val="num" w:pos="1080"/>
        </w:tabs>
        <w:ind w:left="1080" w:hanging="1080"/>
      </w:pPr>
      <w:rPr>
        <w:rFonts w:ascii="Arial" w:hAnsi="Arial" w:cs="Arial" w:hint="default"/>
        <w:b/>
        <w:i w:val="0"/>
        <w:sz w:val="20"/>
        <w:szCs w:val="20"/>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6" w15:restartNumberingAfterBreak="0">
    <w:nsid w:val="221A789C"/>
    <w:multiLevelType w:val="hybridMultilevel"/>
    <w:tmpl w:val="A4DAB6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46E371D"/>
    <w:multiLevelType w:val="hybridMultilevel"/>
    <w:tmpl w:val="21B0D63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24C41A8C"/>
    <w:multiLevelType w:val="hybridMultilevel"/>
    <w:tmpl w:val="5194FB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72577C8"/>
    <w:multiLevelType w:val="singleLevel"/>
    <w:tmpl w:val="DAB03376"/>
    <w:lvl w:ilvl="0">
      <w:numFmt w:val="bullet"/>
      <w:pStyle w:val="Opsommingsteken2"/>
      <w:lvlText w:val="-"/>
      <w:lvlJc w:val="left"/>
      <w:pPr>
        <w:tabs>
          <w:tab w:val="num" w:pos="425"/>
        </w:tabs>
        <w:ind w:left="425" w:hanging="425"/>
      </w:pPr>
      <w:rPr>
        <w:rFonts w:ascii="Garamond" w:hAnsi="Garamond" w:hint="default"/>
        <w:b w:val="0"/>
        <w:i w:val="0"/>
        <w:sz w:val="24"/>
      </w:rPr>
    </w:lvl>
  </w:abstractNum>
  <w:abstractNum w:abstractNumId="20" w15:restartNumberingAfterBreak="0">
    <w:nsid w:val="277A3BEA"/>
    <w:multiLevelType w:val="hybridMultilevel"/>
    <w:tmpl w:val="33EC35D4"/>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E7E5ACC"/>
    <w:multiLevelType w:val="hybridMultilevel"/>
    <w:tmpl w:val="280CD7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F9228AB"/>
    <w:multiLevelType w:val="hybridMultilevel"/>
    <w:tmpl w:val="5C8AA0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21F08A1"/>
    <w:multiLevelType w:val="multilevel"/>
    <w:tmpl w:val="5E5697CE"/>
    <w:lvl w:ilvl="0">
      <w:start w:val="1"/>
      <w:numFmt w:val="bullet"/>
      <w:pStyle w:val="opsomming-bullet"/>
      <w:lvlText w:val=""/>
      <w:lvlJc w:val="left"/>
      <w:pPr>
        <w:tabs>
          <w:tab w:val="num" w:pos="360"/>
        </w:tabs>
        <w:ind w:left="227" w:hanging="227"/>
      </w:pPr>
      <w:rPr>
        <w:rFonts w:ascii="Symbol" w:hAnsi="Symbol" w:hint="default"/>
        <w:color w:val="auto"/>
      </w:rPr>
    </w:lvl>
    <w:lvl w:ilvl="1">
      <w:start w:val="1"/>
      <w:numFmt w:val="bullet"/>
      <w:lvlText w:val="-"/>
      <w:lvlJc w:val="left"/>
      <w:pPr>
        <w:tabs>
          <w:tab w:val="num" w:pos="587"/>
        </w:tabs>
        <w:ind w:left="454" w:hanging="227"/>
      </w:pPr>
      <w:rPr>
        <w:rFonts w:ascii="Times New Roman" w:cs="Times New Roman" w:hint="default"/>
      </w:rPr>
    </w:lvl>
    <w:lvl w:ilvl="2">
      <w:start w:val="1"/>
      <w:numFmt w:val="bullet"/>
      <w:lvlText w:val="-"/>
      <w:lvlJc w:val="left"/>
      <w:pPr>
        <w:tabs>
          <w:tab w:val="num" w:pos="814"/>
        </w:tabs>
        <w:ind w:left="680" w:hanging="226"/>
      </w:pPr>
      <w:rPr>
        <w:rFonts w:ascii="Times New Roman" w:cs="Times New Roman" w:hint="default"/>
      </w:rPr>
    </w:lvl>
    <w:lvl w:ilvl="3">
      <w:start w:val="1"/>
      <w:numFmt w:val="bullet"/>
      <w:lvlText w:val="-"/>
      <w:lvlJc w:val="left"/>
      <w:pPr>
        <w:tabs>
          <w:tab w:val="num" w:pos="1040"/>
        </w:tabs>
        <w:ind w:left="907" w:hanging="227"/>
      </w:pPr>
      <w:rPr>
        <w:rFonts w:ascii="Times New Roman" w:cs="Times New Roman" w:hint="default"/>
      </w:rPr>
    </w:lvl>
    <w:lvl w:ilvl="4">
      <w:start w:val="1"/>
      <w:numFmt w:val="bullet"/>
      <w:lvlText w:val="-"/>
      <w:lvlJc w:val="left"/>
      <w:pPr>
        <w:tabs>
          <w:tab w:val="num" w:pos="1267"/>
        </w:tabs>
        <w:ind w:left="1134" w:hanging="227"/>
      </w:pPr>
      <w:rPr>
        <w:rFonts w:ascii="Times New Roman" w:cs="Times New Roman" w:hint="default"/>
      </w:rPr>
    </w:lvl>
    <w:lvl w:ilvl="5">
      <w:start w:val="1"/>
      <w:numFmt w:val="bullet"/>
      <w:lvlText w:val="-"/>
      <w:lvlJc w:val="left"/>
      <w:pPr>
        <w:tabs>
          <w:tab w:val="num" w:pos="1494"/>
        </w:tabs>
        <w:ind w:left="1361" w:hanging="227"/>
      </w:pPr>
      <w:rPr>
        <w:rFonts w:ascii="Times New Roman" w:cs="Times New Roman" w:hint="default"/>
      </w:rPr>
    </w:lvl>
    <w:lvl w:ilvl="6">
      <w:start w:val="1"/>
      <w:numFmt w:val="bullet"/>
      <w:lvlText w:val="-"/>
      <w:lvlJc w:val="left"/>
      <w:pPr>
        <w:tabs>
          <w:tab w:val="num" w:pos="1721"/>
        </w:tabs>
        <w:ind w:left="1588" w:hanging="227"/>
      </w:pPr>
      <w:rPr>
        <w:rFonts w:ascii="Times New Roman" w:cs="Times New Roman" w:hint="default"/>
      </w:rPr>
    </w:lvl>
    <w:lvl w:ilvl="7">
      <w:start w:val="1"/>
      <w:numFmt w:val="bullet"/>
      <w:lvlText w:val="-"/>
      <w:lvlJc w:val="left"/>
      <w:pPr>
        <w:tabs>
          <w:tab w:val="num" w:pos="1948"/>
        </w:tabs>
        <w:ind w:left="1814" w:hanging="226"/>
      </w:pPr>
      <w:rPr>
        <w:rFonts w:ascii="Times New Roman" w:cs="Times New Roman" w:hint="default"/>
      </w:rPr>
    </w:lvl>
    <w:lvl w:ilvl="8">
      <w:start w:val="1"/>
      <w:numFmt w:val="bullet"/>
      <w:lvlText w:val="-"/>
      <w:lvlJc w:val="left"/>
      <w:pPr>
        <w:tabs>
          <w:tab w:val="num" w:pos="2174"/>
        </w:tabs>
        <w:ind w:left="2041" w:hanging="227"/>
      </w:pPr>
      <w:rPr>
        <w:rFonts w:ascii="Times New Roman" w:cs="Times New Roman" w:hint="default"/>
      </w:rPr>
    </w:lvl>
  </w:abstractNum>
  <w:abstractNum w:abstractNumId="24" w15:restartNumberingAfterBreak="0">
    <w:nsid w:val="372A7E83"/>
    <w:multiLevelType w:val="hybridMultilevel"/>
    <w:tmpl w:val="6BF619C0"/>
    <w:name w:val="list bullet22"/>
    <w:lvl w:ilvl="0" w:tplc="04130001">
      <w:start w:val="1"/>
      <w:numFmt w:val="decimal"/>
      <w:lvlText w:val="%1."/>
      <w:lvlJc w:val="left"/>
      <w:pPr>
        <w:tabs>
          <w:tab w:val="num" w:pos="720"/>
        </w:tabs>
        <w:ind w:left="720" w:hanging="360"/>
      </w:pPr>
    </w:lvl>
    <w:lvl w:ilvl="1" w:tplc="04130003" w:tentative="1">
      <w:start w:val="1"/>
      <w:numFmt w:val="lowerLetter"/>
      <w:lvlText w:val="%2."/>
      <w:lvlJc w:val="left"/>
      <w:pPr>
        <w:tabs>
          <w:tab w:val="num" w:pos="1440"/>
        </w:tabs>
        <w:ind w:left="1440" w:hanging="360"/>
      </w:pPr>
    </w:lvl>
    <w:lvl w:ilvl="2" w:tplc="04130005" w:tentative="1">
      <w:start w:val="1"/>
      <w:numFmt w:val="lowerRoman"/>
      <w:lvlText w:val="%3."/>
      <w:lvlJc w:val="right"/>
      <w:pPr>
        <w:tabs>
          <w:tab w:val="num" w:pos="2160"/>
        </w:tabs>
        <w:ind w:left="2160" w:hanging="180"/>
      </w:pPr>
    </w:lvl>
    <w:lvl w:ilvl="3" w:tplc="04130001" w:tentative="1">
      <w:start w:val="1"/>
      <w:numFmt w:val="decimal"/>
      <w:lvlText w:val="%4."/>
      <w:lvlJc w:val="left"/>
      <w:pPr>
        <w:tabs>
          <w:tab w:val="num" w:pos="2880"/>
        </w:tabs>
        <w:ind w:left="2880" w:hanging="360"/>
      </w:pPr>
    </w:lvl>
    <w:lvl w:ilvl="4" w:tplc="04130003" w:tentative="1">
      <w:start w:val="1"/>
      <w:numFmt w:val="lowerLetter"/>
      <w:lvlText w:val="%5."/>
      <w:lvlJc w:val="left"/>
      <w:pPr>
        <w:tabs>
          <w:tab w:val="num" w:pos="3600"/>
        </w:tabs>
        <w:ind w:left="3600" w:hanging="360"/>
      </w:pPr>
    </w:lvl>
    <w:lvl w:ilvl="5" w:tplc="04130005" w:tentative="1">
      <w:start w:val="1"/>
      <w:numFmt w:val="lowerRoman"/>
      <w:lvlText w:val="%6."/>
      <w:lvlJc w:val="right"/>
      <w:pPr>
        <w:tabs>
          <w:tab w:val="num" w:pos="4320"/>
        </w:tabs>
        <w:ind w:left="4320" w:hanging="180"/>
      </w:pPr>
    </w:lvl>
    <w:lvl w:ilvl="6" w:tplc="04130001" w:tentative="1">
      <w:start w:val="1"/>
      <w:numFmt w:val="decimal"/>
      <w:lvlText w:val="%7."/>
      <w:lvlJc w:val="left"/>
      <w:pPr>
        <w:tabs>
          <w:tab w:val="num" w:pos="5040"/>
        </w:tabs>
        <w:ind w:left="5040" w:hanging="360"/>
      </w:pPr>
    </w:lvl>
    <w:lvl w:ilvl="7" w:tplc="04130003" w:tentative="1">
      <w:start w:val="1"/>
      <w:numFmt w:val="lowerLetter"/>
      <w:lvlText w:val="%8."/>
      <w:lvlJc w:val="left"/>
      <w:pPr>
        <w:tabs>
          <w:tab w:val="num" w:pos="5760"/>
        </w:tabs>
        <w:ind w:left="5760" w:hanging="360"/>
      </w:pPr>
    </w:lvl>
    <w:lvl w:ilvl="8" w:tplc="04130005" w:tentative="1">
      <w:start w:val="1"/>
      <w:numFmt w:val="lowerRoman"/>
      <w:lvlText w:val="%9."/>
      <w:lvlJc w:val="right"/>
      <w:pPr>
        <w:tabs>
          <w:tab w:val="num" w:pos="6480"/>
        </w:tabs>
        <w:ind w:left="6480" w:hanging="180"/>
      </w:pPr>
    </w:lvl>
  </w:abstractNum>
  <w:abstractNum w:abstractNumId="25" w15:restartNumberingAfterBreak="0">
    <w:nsid w:val="399707BE"/>
    <w:multiLevelType w:val="hybridMultilevel"/>
    <w:tmpl w:val="5F84ACA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9D5528F"/>
    <w:multiLevelType w:val="hybridMultilevel"/>
    <w:tmpl w:val="162CD376"/>
    <w:lvl w:ilvl="0" w:tplc="D2BCF440">
      <w:start w:val="1"/>
      <w:numFmt w:val="decimal"/>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27" w15:restartNumberingAfterBreak="0">
    <w:nsid w:val="3C943DC9"/>
    <w:multiLevelType w:val="hybridMultilevel"/>
    <w:tmpl w:val="309658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CD20FC3"/>
    <w:multiLevelType w:val="hybridMultilevel"/>
    <w:tmpl w:val="B6C079F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15:restartNumberingAfterBreak="0">
    <w:nsid w:val="3DAB7DD3"/>
    <w:multiLevelType w:val="multilevel"/>
    <w:tmpl w:val="128A9696"/>
    <w:lvl w:ilvl="0">
      <w:start w:val="1"/>
      <w:numFmt w:val="lowerLetter"/>
      <w:pStyle w:val="ListNumber5"/>
      <w:lvlText w:val="%1."/>
      <w:lvlJc w:val="left"/>
      <w:pPr>
        <w:tabs>
          <w:tab w:val="num" w:pos="1498"/>
        </w:tabs>
        <w:ind w:left="1498" w:hanging="360"/>
      </w:pPr>
      <w:rPr>
        <w:rFonts w:hint="default"/>
      </w:rPr>
    </w:lvl>
    <w:lvl w:ilvl="1">
      <w:start w:val="1"/>
      <w:numFmt w:val="lowerRoman"/>
      <w:lvlText w:val="%2."/>
      <w:lvlJc w:val="left"/>
      <w:pPr>
        <w:tabs>
          <w:tab w:val="num" w:pos="2218"/>
        </w:tabs>
        <w:ind w:left="1858" w:hanging="360"/>
      </w:pPr>
      <w:rPr>
        <w:rFonts w:hint="default"/>
      </w:rPr>
    </w:lvl>
    <w:lvl w:ilvl="2">
      <w:start w:val="1"/>
      <w:numFmt w:val="lowerRoman"/>
      <w:lvlText w:val="%3."/>
      <w:lvlJc w:val="left"/>
      <w:pPr>
        <w:tabs>
          <w:tab w:val="num" w:pos="2578"/>
        </w:tabs>
        <w:ind w:left="2218" w:hanging="360"/>
      </w:pPr>
      <w:rPr>
        <w:rFonts w:hint="default"/>
      </w:rPr>
    </w:lvl>
    <w:lvl w:ilvl="3">
      <w:start w:val="1"/>
      <w:numFmt w:val="decimal"/>
      <w:lvlText w:val="(%4)"/>
      <w:lvlJc w:val="left"/>
      <w:pPr>
        <w:tabs>
          <w:tab w:val="num" w:pos="2578"/>
        </w:tabs>
        <w:ind w:left="2578" w:hanging="360"/>
      </w:pPr>
      <w:rPr>
        <w:rFonts w:hint="default"/>
      </w:rPr>
    </w:lvl>
    <w:lvl w:ilvl="4">
      <w:start w:val="1"/>
      <w:numFmt w:val="lowerLetter"/>
      <w:lvlText w:val="(%5)"/>
      <w:lvlJc w:val="left"/>
      <w:pPr>
        <w:tabs>
          <w:tab w:val="num" w:pos="2938"/>
        </w:tabs>
        <w:ind w:left="2938" w:hanging="360"/>
      </w:pPr>
      <w:rPr>
        <w:rFonts w:hint="default"/>
      </w:rPr>
    </w:lvl>
    <w:lvl w:ilvl="5">
      <w:numFmt w:val="none"/>
      <w:lvlText w:val=""/>
      <w:lvlJc w:val="left"/>
      <w:pPr>
        <w:tabs>
          <w:tab w:val="num" w:pos="360"/>
        </w:tabs>
      </w:pPr>
    </w:lvl>
    <w:lvl w:ilvl="6">
      <w:start w:val="1"/>
      <w:numFmt w:val="decimal"/>
      <w:lvlText w:val="%7."/>
      <w:lvlJc w:val="left"/>
      <w:pPr>
        <w:tabs>
          <w:tab w:val="num" w:pos="3658"/>
        </w:tabs>
        <w:ind w:left="3658" w:hanging="360"/>
      </w:pPr>
      <w:rPr>
        <w:rFonts w:hint="default"/>
      </w:rPr>
    </w:lvl>
    <w:lvl w:ilvl="7">
      <w:numFmt w:val="none"/>
      <w:lvlText w:val=""/>
      <w:lvlJc w:val="left"/>
      <w:pPr>
        <w:tabs>
          <w:tab w:val="num" w:pos="360"/>
        </w:tabs>
      </w:pPr>
    </w:lvl>
    <w:lvl w:ilvl="8">
      <w:start w:val="1"/>
      <w:numFmt w:val="lowerRoman"/>
      <w:lvlText w:val="%9."/>
      <w:lvlJc w:val="left"/>
      <w:pPr>
        <w:tabs>
          <w:tab w:val="num" w:pos="4378"/>
        </w:tabs>
        <w:ind w:left="4378" w:hanging="360"/>
      </w:pPr>
      <w:rPr>
        <w:rFonts w:hint="default"/>
      </w:rPr>
    </w:lvl>
  </w:abstractNum>
  <w:abstractNum w:abstractNumId="30" w15:restartNumberingAfterBreak="0">
    <w:nsid w:val="410E6DC4"/>
    <w:multiLevelType w:val="hybridMultilevel"/>
    <w:tmpl w:val="B0A07B38"/>
    <w:lvl w:ilvl="0" w:tplc="04130001">
      <w:start w:val="1"/>
      <w:numFmt w:val="bullet"/>
      <w:pStyle w:val="Opsomming"/>
      <w:lvlText w:val=""/>
      <w:lvlJc w:val="left"/>
      <w:pPr>
        <w:tabs>
          <w:tab w:val="num" w:pos="360"/>
        </w:tabs>
        <w:ind w:left="284" w:hanging="284"/>
      </w:pPr>
      <w:rPr>
        <w:rFonts w:ascii="Symbol" w:hAnsi="Symbol" w:hint="default"/>
        <w:sz w:val="20"/>
      </w:rPr>
    </w:lvl>
    <w:lvl w:ilvl="1" w:tplc="1F960708" w:tentative="1">
      <w:start w:val="1"/>
      <w:numFmt w:val="bullet"/>
      <w:lvlText w:val="o"/>
      <w:lvlJc w:val="left"/>
      <w:pPr>
        <w:tabs>
          <w:tab w:val="num" w:pos="1440"/>
        </w:tabs>
        <w:ind w:left="1440" w:hanging="360"/>
      </w:pPr>
      <w:rPr>
        <w:rFonts w:ascii="Courier New" w:hAnsi="Courier New" w:hint="default"/>
      </w:rPr>
    </w:lvl>
    <w:lvl w:ilvl="2" w:tplc="22A68672" w:tentative="1">
      <w:start w:val="1"/>
      <w:numFmt w:val="bullet"/>
      <w:lvlText w:val=""/>
      <w:lvlJc w:val="left"/>
      <w:pPr>
        <w:tabs>
          <w:tab w:val="num" w:pos="2160"/>
        </w:tabs>
        <w:ind w:left="2160" w:hanging="360"/>
      </w:pPr>
      <w:rPr>
        <w:rFonts w:ascii="Wingdings" w:hAnsi="Wingdings" w:hint="default"/>
      </w:rPr>
    </w:lvl>
    <w:lvl w:ilvl="3" w:tplc="23B6506E" w:tentative="1">
      <w:start w:val="1"/>
      <w:numFmt w:val="bullet"/>
      <w:lvlText w:val=""/>
      <w:lvlJc w:val="left"/>
      <w:pPr>
        <w:tabs>
          <w:tab w:val="num" w:pos="2880"/>
        </w:tabs>
        <w:ind w:left="2880" w:hanging="360"/>
      </w:pPr>
      <w:rPr>
        <w:rFonts w:ascii="Symbol" w:hAnsi="Symbol" w:hint="default"/>
      </w:rPr>
    </w:lvl>
    <w:lvl w:ilvl="4" w:tplc="206C2B36" w:tentative="1">
      <w:start w:val="1"/>
      <w:numFmt w:val="bullet"/>
      <w:lvlText w:val="o"/>
      <w:lvlJc w:val="left"/>
      <w:pPr>
        <w:tabs>
          <w:tab w:val="num" w:pos="3600"/>
        </w:tabs>
        <w:ind w:left="3600" w:hanging="360"/>
      </w:pPr>
      <w:rPr>
        <w:rFonts w:ascii="Courier New" w:hAnsi="Courier New" w:hint="default"/>
      </w:rPr>
    </w:lvl>
    <w:lvl w:ilvl="5" w:tplc="04D6F128" w:tentative="1">
      <w:start w:val="1"/>
      <w:numFmt w:val="bullet"/>
      <w:lvlText w:val=""/>
      <w:lvlJc w:val="left"/>
      <w:pPr>
        <w:tabs>
          <w:tab w:val="num" w:pos="4320"/>
        </w:tabs>
        <w:ind w:left="4320" w:hanging="360"/>
      </w:pPr>
      <w:rPr>
        <w:rFonts w:ascii="Wingdings" w:hAnsi="Wingdings" w:hint="default"/>
      </w:rPr>
    </w:lvl>
    <w:lvl w:ilvl="6" w:tplc="192AB902" w:tentative="1">
      <w:start w:val="1"/>
      <w:numFmt w:val="bullet"/>
      <w:lvlText w:val=""/>
      <w:lvlJc w:val="left"/>
      <w:pPr>
        <w:tabs>
          <w:tab w:val="num" w:pos="5040"/>
        </w:tabs>
        <w:ind w:left="5040" w:hanging="360"/>
      </w:pPr>
      <w:rPr>
        <w:rFonts w:ascii="Symbol" w:hAnsi="Symbol" w:hint="default"/>
      </w:rPr>
    </w:lvl>
    <w:lvl w:ilvl="7" w:tplc="2AAC6430" w:tentative="1">
      <w:start w:val="1"/>
      <w:numFmt w:val="bullet"/>
      <w:lvlText w:val="o"/>
      <w:lvlJc w:val="left"/>
      <w:pPr>
        <w:tabs>
          <w:tab w:val="num" w:pos="5760"/>
        </w:tabs>
        <w:ind w:left="5760" w:hanging="360"/>
      </w:pPr>
      <w:rPr>
        <w:rFonts w:ascii="Courier New" w:hAnsi="Courier New" w:hint="default"/>
      </w:rPr>
    </w:lvl>
    <w:lvl w:ilvl="8" w:tplc="E2B8573E"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27A7AAD"/>
    <w:multiLevelType w:val="hybridMultilevel"/>
    <w:tmpl w:val="48F2EC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45F056D1"/>
    <w:multiLevelType w:val="hybridMultilevel"/>
    <w:tmpl w:val="AEA465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6B41A54"/>
    <w:multiLevelType w:val="hybridMultilevel"/>
    <w:tmpl w:val="7D70B8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99F1B3F"/>
    <w:multiLevelType w:val="hybridMultilevel"/>
    <w:tmpl w:val="CD7EF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F6D5CF3"/>
    <w:multiLevelType w:val="hybridMultilevel"/>
    <w:tmpl w:val="526693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11722D1"/>
    <w:multiLevelType w:val="hybridMultilevel"/>
    <w:tmpl w:val="E11A590E"/>
    <w:lvl w:ilvl="0" w:tplc="04090001">
      <w:start w:val="1"/>
      <w:numFmt w:val="bullet"/>
      <w:lvlText w:val=""/>
      <w:lvlJc w:val="left"/>
      <w:pPr>
        <w:ind w:left="720" w:hanging="360"/>
      </w:pPr>
      <w:rPr>
        <w:rFonts w:ascii="Symbol" w:hAnsi="Symbol" w:hint="default"/>
      </w:rPr>
    </w:lvl>
    <w:lvl w:ilvl="1" w:tplc="EA46467C">
      <w:numFmt w:val="bullet"/>
      <w:lvlText w:val="-"/>
      <w:lvlJc w:val="left"/>
      <w:pPr>
        <w:ind w:left="1440" w:hanging="360"/>
      </w:pPr>
      <w:rPr>
        <w:rFonts w:ascii="Verdana" w:eastAsia="Times New Roman" w:hAnsi="Verdana" w:cs="Times New Roman"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3342DDD"/>
    <w:multiLevelType w:val="hybridMultilevel"/>
    <w:tmpl w:val="509C01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7437057"/>
    <w:multiLevelType w:val="multilevel"/>
    <w:tmpl w:val="0F3845F0"/>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9" w15:restartNumberingAfterBreak="0">
    <w:nsid w:val="57B32A28"/>
    <w:multiLevelType w:val="hybridMultilevel"/>
    <w:tmpl w:val="EC54009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0" w15:restartNumberingAfterBreak="0">
    <w:nsid w:val="5A1A6616"/>
    <w:multiLevelType w:val="hybridMultilevel"/>
    <w:tmpl w:val="43020B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5ECC7F89"/>
    <w:multiLevelType w:val="multilevel"/>
    <w:tmpl w:val="346A27F2"/>
    <w:lvl w:ilvl="0">
      <w:start w:val="1"/>
      <w:numFmt w:val="decimal"/>
      <w:pStyle w:val="opsomming-cijfer"/>
      <w:lvlText w:val="%1"/>
      <w:lvlJc w:val="left"/>
      <w:pPr>
        <w:tabs>
          <w:tab w:val="num" w:pos="360"/>
        </w:tabs>
        <w:ind w:left="227" w:hanging="227"/>
      </w:pPr>
      <w:rPr>
        <w:rFonts w:hint="default"/>
      </w:rPr>
    </w:lvl>
    <w:lvl w:ilvl="1">
      <w:start w:val="1"/>
      <w:numFmt w:val="decimal"/>
      <w:lvlText w:val="%2"/>
      <w:lvlJc w:val="left"/>
      <w:pPr>
        <w:tabs>
          <w:tab w:val="num" w:pos="587"/>
        </w:tabs>
        <w:ind w:left="454" w:hanging="227"/>
      </w:pPr>
      <w:rPr>
        <w:rFonts w:hint="default"/>
      </w:rPr>
    </w:lvl>
    <w:lvl w:ilvl="2">
      <w:start w:val="1"/>
      <w:numFmt w:val="decimal"/>
      <w:lvlText w:val="%3"/>
      <w:lvlJc w:val="left"/>
      <w:pPr>
        <w:tabs>
          <w:tab w:val="num" w:pos="814"/>
        </w:tabs>
        <w:ind w:left="680" w:hanging="226"/>
      </w:pPr>
      <w:rPr>
        <w:rFonts w:hint="default"/>
      </w:rPr>
    </w:lvl>
    <w:lvl w:ilvl="3">
      <w:start w:val="1"/>
      <w:numFmt w:val="decimal"/>
      <w:lvlText w:val="%4"/>
      <w:lvlJc w:val="left"/>
      <w:pPr>
        <w:tabs>
          <w:tab w:val="num" w:pos="1040"/>
        </w:tabs>
        <w:ind w:left="907" w:hanging="227"/>
      </w:pPr>
      <w:rPr>
        <w:rFonts w:hint="default"/>
      </w:rPr>
    </w:lvl>
    <w:lvl w:ilvl="4">
      <w:start w:val="1"/>
      <w:numFmt w:val="decimal"/>
      <w:lvlText w:val="%5"/>
      <w:lvlJc w:val="left"/>
      <w:pPr>
        <w:tabs>
          <w:tab w:val="num" w:pos="1267"/>
        </w:tabs>
        <w:ind w:left="1134" w:hanging="227"/>
      </w:pPr>
      <w:rPr>
        <w:rFonts w:hint="default"/>
      </w:rPr>
    </w:lvl>
    <w:lvl w:ilvl="5">
      <w:start w:val="1"/>
      <w:numFmt w:val="decimal"/>
      <w:lvlText w:val="%6"/>
      <w:lvlJc w:val="left"/>
      <w:pPr>
        <w:tabs>
          <w:tab w:val="num" w:pos="1494"/>
        </w:tabs>
        <w:ind w:left="1361" w:hanging="227"/>
      </w:pPr>
      <w:rPr>
        <w:rFonts w:hint="default"/>
      </w:rPr>
    </w:lvl>
    <w:lvl w:ilvl="6">
      <w:start w:val="1"/>
      <w:numFmt w:val="decimal"/>
      <w:lvlText w:val="%7"/>
      <w:lvlJc w:val="left"/>
      <w:pPr>
        <w:tabs>
          <w:tab w:val="num" w:pos="1721"/>
        </w:tabs>
        <w:ind w:left="1588" w:hanging="227"/>
      </w:pPr>
      <w:rPr>
        <w:rFonts w:hint="default"/>
      </w:rPr>
    </w:lvl>
    <w:lvl w:ilvl="7">
      <w:start w:val="1"/>
      <w:numFmt w:val="decimal"/>
      <w:lvlText w:val="%8"/>
      <w:lvlJc w:val="left"/>
      <w:pPr>
        <w:tabs>
          <w:tab w:val="num" w:pos="1948"/>
        </w:tabs>
        <w:ind w:left="1814" w:hanging="226"/>
      </w:pPr>
      <w:rPr>
        <w:rFonts w:hint="default"/>
      </w:rPr>
    </w:lvl>
    <w:lvl w:ilvl="8">
      <w:start w:val="1"/>
      <w:numFmt w:val="decimal"/>
      <w:lvlText w:val="%9"/>
      <w:lvlJc w:val="left"/>
      <w:pPr>
        <w:tabs>
          <w:tab w:val="num" w:pos="2174"/>
        </w:tabs>
        <w:ind w:left="2041" w:hanging="227"/>
      </w:pPr>
      <w:rPr>
        <w:rFonts w:hint="default"/>
      </w:rPr>
    </w:lvl>
  </w:abstractNum>
  <w:abstractNum w:abstractNumId="42" w15:restartNumberingAfterBreak="0">
    <w:nsid w:val="5F592C7B"/>
    <w:multiLevelType w:val="hybridMultilevel"/>
    <w:tmpl w:val="5ED818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FF32D1F"/>
    <w:multiLevelType w:val="hybridMultilevel"/>
    <w:tmpl w:val="50B0EBF8"/>
    <w:lvl w:ilvl="0" w:tplc="BC54766C">
      <w:start w:val="1"/>
      <w:numFmt w:val="bullet"/>
      <w:pStyle w:val="RapportOpsomming"/>
      <w:lvlText w:val=""/>
      <w:lvlJc w:val="left"/>
      <w:pPr>
        <w:tabs>
          <w:tab w:val="num" w:pos="360"/>
        </w:tabs>
        <w:ind w:left="284" w:hanging="284"/>
      </w:pPr>
      <w:rPr>
        <w:rFonts w:ascii="Symbol" w:hAnsi="Symbol" w:hint="default"/>
        <w:sz w:val="20"/>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649A36CC"/>
    <w:multiLevelType w:val="hybridMultilevel"/>
    <w:tmpl w:val="ED06BAA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6A934B49"/>
    <w:multiLevelType w:val="hybridMultilevel"/>
    <w:tmpl w:val="09D0DF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6B586469"/>
    <w:multiLevelType w:val="hybridMultilevel"/>
    <w:tmpl w:val="A41AE4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6D4126DD"/>
    <w:multiLevelType w:val="hybridMultilevel"/>
    <w:tmpl w:val="067E69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6E866182"/>
    <w:multiLevelType w:val="hybridMultilevel"/>
    <w:tmpl w:val="EA6012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6F9E4A5E"/>
    <w:multiLevelType w:val="hybridMultilevel"/>
    <w:tmpl w:val="015EBC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764C058A"/>
    <w:multiLevelType w:val="multilevel"/>
    <w:tmpl w:val="AE76795A"/>
    <w:lvl w:ilvl="0">
      <w:start w:val="1"/>
      <w:numFmt w:val="lowerLetter"/>
      <w:pStyle w:val="ListNumber4"/>
      <w:lvlText w:val="%1."/>
      <w:lvlJc w:val="left"/>
      <w:pPr>
        <w:tabs>
          <w:tab w:val="num" w:pos="1210"/>
        </w:tabs>
        <w:ind w:left="1210" w:hanging="360"/>
      </w:pPr>
      <w:rPr>
        <w:rFonts w:hint="default"/>
      </w:rPr>
    </w:lvl>
    <w:lvl w:ilvl="1">
      <w:start w:val="1"/>
      <w:numFmt w:val="lowerRoman"/>
      <w:lvlText w:val="%2."/>
      <w:lvlJc w:val="left"/>
      <w:pPr>
        <w:tabs>
          <w:tab w:val="num" w:pos="1930"/>
        </w:tabs>
        <w:ind w:left="1570" w:hanging="360"/>
      </w:pPr>
      <w:rPr>
        <w:rFonts w:hint="default"/>
      </w:rPr>
    </w:lvl>
    <w:lvl w:ilvl="2">
      <w:start w:val="1"/>
      <w:numFmt w:val="lowerRoman"/>
      <w:lvlText w:val="%3."/>
      <w:lvlJc w:val="left"/>
      <w:pPr>
        <w:tabs>
          <w:tab w:val="num" w:pos="2290"/>
        </w:tabs>
        <w:ind w:left="1930" w:hanging="360"/>
      </w:pPr>
      <w:rPr>
        <w:rFonts w:hint="default"/>
      </w:rPr>
    </w:lvl>
    <w:lvl w:ilvl="3">
      <w:start w:val="1"/>
      <w:numFmt w:val="decimal"/>
      <w:lvlText w:val="(%4)"/>
      <w:lvlJc w:val="left"/>
      <w:pPr>
        <w:tabs>
          <w:tab w:val="num" w:pos="2290"/>
        </w:tabs>
        <w:ind w:left="2290" w:hanging="360"/>
      </w:pPr>
      <w:rPr>
        <w:rFonts w:hint="default"/>
      </w:rPr>
    </w:lvl>
    <w:lvl w:ilvl="4">
      <w:start w:val="1"/>
      <w:numFmt w:val="lowerLetter"/>
      <w:lvlText w:val="(%5)"/>
      <w:lvlJc w:val="left"/>
      <w:pPr>
        <w:tabs>
          <w:tab w:val="num" w:pos="2650"/>
        </w:tabs>
        <w:ind w:left="2650" w:hanging="360"/>
      </w:pPr>
      <w:rPr>
        <w:rFonts w:hint="default"/>
      </w:rPr>
    </w:lvl>
    <w:lvl w:ilvl="5">
      <w:start w:val="1"/>
      <w:numFmt w:val="lowerRoman"/>
      <w:lvlText w:val="(%6)"/>
      <w:lvlJc w:val="left"/>
      <w:pPr>
        <w:tabs>
          <w:tab w:val="num" w:pos="3010"/>
        </w:tabs>
        <w:ind w:left="3010" w:hanging="360"/>
      </w:pPr>
      <w:rPr>
        <w:rFonts w:hint="default"/>
      </w:rPr>
    </w:lvl>
    <w:lvl w:ilvl="6">
      <w:start w:val="1"/>
      <w:numFmt w:val="decimal"/>
      <w:lvlText w:val="%7."/>
      <w:lvlJc w:val="left"/>
      <w:pPr>
        <w:tabs>
          <w:tab w:val="num" w:pos="3370"/>
        </w:tabs>
        <w:ind w:left="3370" w:hanging="360"/>
      </w:pPr>
      <w:rPr>
        <w:rFonts w:hint="default"/>
      </w:rPr>
    </w:lvl>
    <w:lvl w:ilvl="7">
      <w:start w:val="1"/>
      <w:numFmt w:val="lowerLetter"/>
      <w:lvlText w:val="%8."/>
      <w:lvlJc w:val="left"/>
      <w:pPr>
        <w:tabs>
          <w:tab w:val="num" w:pos="3730"/>
        </w:tabs>
        <w:ind w:left="3730" w:hanging="360"/>
      </w:pPr>
      <w:rPr>
        <w:rFonts w:hint="default"/>
      </w:rPr>
    </w:lvl>
    <w:lvl w:ilvl="8">
      <w:start w:val="1"/>
      <w:numFmt w:val="lowerRoman"/>
      <w:lvlText w:val="%9."/>
      <w:lvlJc w:val="left"/>
      <w:pPr>
        <w:tabs>
          <w:tab w:val="num" w:pos="4090"/>
        </w:tabs>
        <w:ind w:left="4090" w:hanging="360"/>
      </w:pPr>
      <w:rPr>
        <w:rFonts w:hint="default"/>
      </w:rPr>
    </w:lvl>
  </w:abstractNum>
  <w:abstractNum w:abstractNumId="51" w15:restartNumberingAfterBreak="0">
    <w:nsid w:val="77F658CA"/>
    <w:multiLevelType w:val="hybridMultilevel"/>
    <w:tmpl w:val="F6FE12BA"/>
    <w:lvl w:ilvl="0" w:tplc="2BE671C4">
      <w:numFmt w:val="bullet"/>
      <w:lvlText w:val="•"/>
      <w:lvlJc w:val="left"/>
      <w:pPr>
        <w:ind w:left="720" w:hanging="720"/>
      </w:pPr>
      <w:rPr>
        <w:rFonts w:ascii="Verdana" w:eastAsia="Times New Roman" w:hAnsi="Verdana"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2" w15:restartNumberingAfterBreak="0">
    <w:nsid w:val="79FB66B3"/>
    <w:multiLevelType w:val="hybridMultilevel"/>
    <w:tmpl w:val="3D34725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3" w15:restartNumberingAfterBreak="0">
    <w:nsid w:val="7DE33735"/>
    <w:multiLevelType w:val="hybridMultilevel"/>
    <w:tmpl w:val="53E616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3"/>
  </w:num>
  <w:num w:numId="3">
    <w:abstractNumId w:val="23"/>
  </w:num>
  <w:num w:numId="4">
    <w:abstractNumId w:val="41"/>
  </w:num>
  <w:num w:numId="5">
    <w:abstractNumId w:val="6"/>
  </w:num>
  <w:num w:numId="6">
    <w:abstractNumId w:val="10"/>
  </w:num>
  <w:num w:numId="7">
    <w:abstractNumId w:val="38"/>
  </w:num>
  <w:num w:numId="8">
    <w:abstractNumId w:val="30"/>
  </w:num>
  <w:num w:numId="9">
    <w:abstractNumId w:val="43"/>
  </w:num>
  <w:num w:numId="10">
    <w:abstractNumId w:val="19"/>
  </w:num>
  <w:num w:numId="11">
    <w:abstractNumId w:val="2"/>
  </w:num>
  <w:num w:numId="12">
    <w:abstractNumId w:val="13"/>
  </w:num>
  <w:num w:numId="13">
    <w:abstractNumId w:val="1"/>
  </w:num>
  <w:num w:numId="14">
    <w:abstractNumId w:val="0"/>
  </w:num>
  <w:num w:numId="15">
    <w:abstractNumId w:val="50"/>
  </w:num>
  <w:num w:numId="16">
    <w:abstractNumId w:val="29"/>
  </w:num>
  <w:num w:numId="17">
    <w:abstractNumId w:val="8"/>
  </w:num>
  <w:num w:numId="18">
    <w:abstractNumId w:val="51"/>
  </w:num>
  <w:num w:numId="19">
    <w:abstractNumId w:val="36"/>
  </w:num>
  <w:num w:numId="20">
    <w:abstractNumId w:val="17"/>
  </w:num>
  <w:num w:numId="21">
    <w:abstractNumId w:val="15"/>
  </w:num>
  <w:num w:numId="22">
    <w:abstractNumId w:val="33"/>
  </w:num>
  <w:num w:numId="23">
    <w:abstractNumId w:val="44"/>
  </w:num>
  <w:num w:numId="24">
    <w:abstractNumId w:val="34"/>
  </w:num>
  <w:num w:numId="25">
    <w:abstractNumId w:val="16"/>
  </w:num>
  <w:num w:numId="26">
    <w:abstractNumId w:val="25"/>
  </w:num>
  <w:num w:numId="27">
    <w:abstractNumId w:val="49"/>
  </w:num>
  <w:num w:numId="28">
    <w:abstractNumId w:val="11"/>
  </w:num>
  <w:num w:numId="29">
    <w:abstractNumId w:val="22"/>
  </w:num>
  <w:num w:numId="30">
    <w:abstractNumId w:val="53"/>
  </w:num>
  <w:num w:numId="31">
    <w:abstractNumId w:val="40"/>
  </w:num>
  <w:num w:numId="32">
    <w:abstractNumId w:val="42"/>
  </w:num>
  <w:num w:numId="33">
    <w:abstractNumId w:val="31"/>
  </w:num>
  <w:num w:numId="34">
    <w:abstractNumId w:val="14"/>
  </w:num>
  <w:num w:numId="35">
    <w:abstractNumId w:val="45"/>
  </w:num>
  <w:num w:numId="36">
    <w:abstractNumId w:val="7"/>
  </w:num>
  <w:num w:numId="37">
    <w:abstractNumId w:val="37"/>
  </w:num>
  <w:num w:numId="38">
    <w:abstractNumId w:val="32"/>
  </w:num>
  <w:num w:numId="39">
    <w:abstractNumId w:val="21"/>
  </w:num>
  <w:num w:numId="40">
    <w:abstractNumId w:val="48"/>
  </w:num>
  <w:num w:numId="41">
    <w:abstractNumId w:val="27"/>
  </w:num>
  <w:num w:numId="42">
    <w:abstractNumId w:val="12"/>
  </w:num>
  <w:num w:numId="43">
    <w:abstractNumId w:val="47"/>
  </w:num>
  <w:num w:numId="44">
    <w:abstractNumId w:val="18"/>
  </w:num>
  <w:num w:numId="45">
    <w:abstractNumId w:val="20"/>
  </w:num>
  <w:num w:numId="46">
    <w:abstractNumId w:val="35"/>
  </w:num>
  <w:num w:numId="47">
    <w:abstractNumId w:val="46"/>
  </w:num>
  <w:num w:numId="48">
    <w:abstractNumId w:val="9"/>
  </w:num>
  <w:num w:numId="49">
    <w:abstractNumId w:val="26"/>
  </w:num>
  <w:num w:numId="50">
    <w:abstractNumId w:val="52"/>
  </w:num>
  <w:num w:numId="51">
    <w:abstractNumId w:val="5"/>
  </w:num>
  <w:num w:numId="52">
    <w:abstractNumId w:val="39"/>
  </w:num>
  <w:num w:numId="53">
    <w:abstractNumId w:val="28"/>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hideSpellingErrors/>
  <w:activeWritingStyle w:appName="MSWord" w:lang="nl-NL" w:vendorID="1" w:dllVersion="512" w:checkStyle="1"/>
  <w:attachedTemplate r:id="rId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90"/>
  <w:drawingGridVerticalSpacing w:val="187"/>
  <w:displayHorizontalDrawingGridEvery w:val="2"/>
  <w:displayVerticalDrawingGridEvery w:val="2"/>
  <w:characterSpacingControl w:val="doNotCompress"/>
  <w:hdrShapeDefaults>
    <o:shapedefaults v:ext="edit" spidmax="2049"/>
  </w:hdrShapeDefaults>
  <w:footnotePr>
    <w:footnote w:id="-1"/>
    <w:footnote w:id="0"/>
    <w:footnote w:id="1"/>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arma DocSys~XML" w:val="&lt;data author=&quot;{00000000-0000-0000-0000-000000000000}&quot; authorname=&quot;(onbekend)&quot; model=&quot;{00000001-0005-0000-0001-000000000011}&quot; profile=&quot;VenW&quot; created=&quot;2009-01-06 17:24:30&quot; modified=&quot;2009-02-26 15:38:33&quot;&gt;&lt;rapport.a template=&quot;C:\Program Files\Carma DocSys\VenW\Modellen\rijksrapporta.dot&quot; enabled=&quot;true&quot; reopen=&quot;true&quot; lcid=&quot;1043&quot; newdoc=&quot;true&quot; engine=&quot;DocSysEngine.MSWord&quot;&gt;&lt;contact class=&quot;bookitem&quot; value=&quot;&quot;/&gt;&lt;kdienst class=&quot;bookitem&quot; value=&quot;DID Delft&quot; id=&quot;Standaard.7&quot;&gt;&lt;afzendgegevens id=&quot;7&quot; name=&quot;DID Delft&quot; minofdir=&quot;R&quot;&gt;&lt;item lcid=&quot;1031&quot; minofdir=&quot;&quot; terugbelfaxnr=&quot;&quot; bereikbaar1=&quot;&quot; bereikbaar2=&quot;&quot; email=&quot;&quot; internetadres=&quot;&quot; directoraat=&quot;&quot; directie=&quot;&quot; dienst=&quot;&quot; postadres=&quot;&quot; bezoekadres=&quot;&quot; telefoonnr=&quot;&quot; faxnr=&quot;&quot;/&gt;&lt;item lcid=&quot;1034&quot; minofdir=&quot;&quot; terugbelfaxnr=&quot;&quot; bereikbaar1=&quot;&quot; bereikbaar2=&quot;&quot; email=&quot;&quot; internetadres=&quot;&quot; directoraat=&quot;&quot; directie=&quot;&quot; dienst=&quot;&quot; postadres=&quot;&quot; bezoekadres=&quot;&quot; telefoonnr=&quot;&quot; faxnr=&quot;&quot;/&gt;&lt;item lcid=&quot;1036&quot; minofdir=&quot;&quot; terugbelfaxnr=&quot;&quot; bereikbaar1=&quot;&quot; bereikbaar2=&quot;&quot; email=&quot;&quot; internetadres=&quot;&quot; directoraat=&quot;&quot; directie=&quot;&quot; dienst=&quot;&quot; postadres=&quot;&quot; bezoekadres=&quot;&quot; telefoonnr=&quot;&quot; faxnr=&quot;&quot;/&gt;&lt;item lcid=&quot;2057&quot; minofdir=&quot;&quot; terugbelfaxnr=&quot;&quot; bereikbaar1=&quot;Accessible from Delft Railway Station with tramline 1. On request we sent a map with directions.&quot; bereikbaar2=&quot;&quot; email=&quot;did-info@rws.nl&quot; internetadres=&quot;www.rijkswaterstaat.nl/did&quot; directoraat=&quot;&quot; directie=&quot;Data-ICT-Department&quot; dienst=&quot;&quot; postadres=&quot;P.O. Box 5023, NL-2600 GA Delft&quot; bezoekadres=&quot;Derde Werelddreef 1, 2622 HA Delft&quot; telefoonnr=&quot;+31 15 275 75 75&quot; faxnr=&quot;+31 15 275 75 76&quot;/&gt;&lt;item lcid=&quot;1043&quot; minofdir=&quot;&quot; terugbelfaxnr=&quot;&quot; bereikbaar1=&quot;Bereikbaar vanaf NS station Delft met tramlijn 1. Op aanvraag zenden wij een routekaartje toe.&quot; bereikbaar2=&quot;&quot; email=&quot;did-info@rws.nl&quot; internetadres=&quot;www.rijkswaterstaat.nl/did&quot; directoraat=&quot;&quot; directie=&quot;Data-ICT-Dienst&quot; dienst=&quot;&quot; postadres=&quot;Postbus 5023, 2600 GA Delft&quot; bezoekadres=&quot;Derde Werelddreef 1, 2622 HA Delft&quot; telefoonnr=&quot;015 275 75 75&quot; faxnr=&quot;015 275 75 76&quot;/&gt;&lt;/afzendgegevens&gt;&lt;/kdienst&gt;&lt;minofdir class=&quot;string&quot; value=&quot;3&quot;/&gt;&lt;titel class=&quot;string&quot; value=&quot;Fairway Information Services&quot; manual=&quot;true&quot;/&gt;&lt;subtitel class=&quot;string&quot; value=&quot;Selectieleidraad&quot; manual=&quot;true&quot;/&gt;&lt;datum class=&quot;string&quot; value=&quot;3 maart 2009&quot;/&gt;&lt;colofon class=&quot;string&quot; value=&quot;&quot;/&gt;&lt;xgegevens class=&quot;string&quot; value=&quot;  &quot; manual=&quot;true&quot;/&gt;&lt;vtitel class=&quot;string&quot; value=&quot;Fairway Information Services&quot;/&gt;&lt;koptekst class=&quot;string&quot; value=&quot;Fairway Information Services | 3 maart 2009&quot;/&gt;&lt;_datum class=&quot;string&quot; value=&quot;Datum&quot;/&gt;&lt;_status class=&quot;string&quot; value=&quot;Status&quot;/&gt;&lt;_colofon class=&quot;string&quot; value=&quot;Colofon&quot;/&gt;&lt;_uitgegevendoor class=&quot;string&quot; value=&quot;Uitgegeven door&quot;/&gt;&lt;_informatie class=&quot;string&quot; value=&quot;Informatie&quot;/&gt;&lt;_telefoon class=&quot;string&quot; value=&quot;Telefoon&quot;/&gt;&lt;_fax class=&quot;string&quot; value=&quot;Fax&quot;/&gt;&lt;_uitgevoerddoor class=&quot;string&quot; value=&quot;Uitgevoerd door&quot;/&gt;&lt;_opmaak class=&quot;string&quot; value=&quot;Opmaak&quot;/&gt;&lt;_versienummer class=&quot;string&quot; value=&quot;Versienummer&quot;/&gt;&lt;_inhoud class=&quot;string&quot; value=&quot;Inhoud&quot;/&gt;&lt;_pagina class=&quot;string&quot; value=&quot;Pagina&quot;/&gt;&lt;_van class=&quot;string&quot; value=&quot;van&quot;/&gt;&lt;PAPER first=&quot;voorbedrukt&quot; other=&quot;voorbedrukt&quot;/&gt;&lt;/rapport.a&gt;&lt;rapport.c template=&quot;C:\Program Files\Carma DocSys\VenW\Modellen\rijksrapportc.dot&quot; enabled=&quot;true&quot; reopen=&quot;true&quot; lcid=&quot;1043&quot; parent=&quot;rapport.a&quot; level=&quot;1&quot;&gt;&lt;PAPER first=&quot;voorbedrukt&quot; other=&quot;voorbedrukt&quot;/&gt;&lt;/rapport.c&gt;&lt;rapport.b template=&quot;C:\Program Files\Carma DocSys\VenW\Modellen\rijksrapportb.dot&quot; enabled=&quot;true&quot; reopen=&quot;true&quot; lcid=&quot;1043&quot; parent=&quot;rapport.a&quot; level=&quot;2&quot;&gt;&lt;PAPER first=&quot;voorbedrukt&quot; other=&quot;voorbedrukt&quot;/&gt;&lt;/rapport.b&gt;&lt;/data&gt;_x000d__x000a_"/>
  </w:docVars>
  <w:rsids>
    <w:rsidRoot w:val="007C1AB0"/>
    <w:rsid w:val="000051DA"/>
    <w:rsid w:val="00005927"/>
    <w:rsid w:val="000138A0"/>
    <w:rsid w:val="000211AB"/>
    <w:rsid w:val="00024913"/>
    <w:rsid w:val="0003145F"/>
    <w:rsid w:val="000349C5"/>
    <w:rsid w:val="000433DE"/>
    <w:rsid w:val="00043AA8"/>
    <w:rsid w:val="00056808"/>
    <w:rsid w:val="00066AE1"/>
    <w:rsid w:val="0007413C"/>
    <w:rsid w:val="00074584"/>
    <w:rsid w:val="0007559D"/>
    <w:rsid w:val="00081E5E"/>
    <w:rsid w:val="00095D16"/>
    <w:rsid w:val="000961B6"/>
    <w:rsid w:val="000A4357"/>
    <w:rsid w:val="000B16D0"/>
    <w:rsid w:val="000B3ED4"/>
    <w:rsid w:val="000B590F"/>
    <w:rsid w:val="000B6B87"/>
    <w:rsid w:val="000B7E4C"/>
    <w:rsid w:val="000D6E92"/>
    <w:rsid w:val="000E2034"/>
    <w:rsid w:val="000E22C8"/>
    <w:rsid w:val="000E6DEE"/>
    <w:rsid w:val="000E7919"/>
    <w:rsid w:val="000F1797"/>
    <w:rsid w:val="000F337D"/>
    <w:rsid w:val="000F6E8C"/>
    <w:rsid w:val="00102F5D"/>
    <w:rsid w:val="00106750"/>
    <w:rsid w:val="001118F7"/>
    <w:rsid w:val="00116BEE"/>
    <w:rsid w:val="00117BCE"/>
    <w:rsid w:val="001245E7"/>
    <w:rsid w:val="0012542A"/>
    <w:rsid w:val="00126438"/>
    <w:rsid w:val="001279EF"/>
    <w:rsid w:val="00130A76"/>
    <w:rsid w:val="00147477"/>
    <w:rsid w:val="001517F0"/>
    <w:rsid w:val="00153179"/>
    <w:rsid w:val="001574A1"/>
    <w:rsid w:val="001575DB"/>
    <w:rsid w:val="001601B4"/>
    <w:rsid w:val="0016380C"/>
    <w:rsid w:val="001652F8"/>
    <w:rsid w:val="001712C3"/>
    <w:rsid w:val="00177BD5"/>
    <w:rsid w:val="001801CD"/>
    <w:rsid w:val="00180279"/>
    <w:rsid w:val="00180608"/>
    <w:rsid w:val="00182A84"/>
    <w:rsid w:val="001920A3"/>
    <w:rsid w:val="001929DF"/>
    <w:rsid w:val="00195B54"/>
    <w:rsid w:val="001B1E6E"/>
    <w:rsid w:val="001B2C4A"/>
    <w:rsid w:val="001B68E3"/>
    <w:rsid w:val="001B6DF8"/>
    <w:rsid w:val="001B6F66"/>
    <w:rsid w:val="001C1CA1"/>
    <w:rsid w:val="001C4DBB"/>
    <w:rsid w:val="001D1E91"/>
    <w:rsid w:val="001D2D09"/>
    <w:rsid w:val="001D340E"/>
    <w:rsid w:val="001D37B4"/>
    <w:rsid w:val="001D7E30"/>
    <w:rsid w:val="001F13C0"/>
    <w:rsid w:val="0020627C"/>
    <w:rsid w:val="00210465"/>
    <w:rsid w:val="00214A0B"/>
    <w:rsid w:val="002168B3"/>
    <w:rsid w:val="0022213B"/>
    <w:rsid w:val="00230E5F"/>
    <w:rsid w:val="0023590A"/>
    <w:rsid w:val="00237818"/>
    <w:rsid w:val="00237E95"/>
    <w:rsid w:val="00245800"/>
    <w:rsid w:val="00252572"/>
    <w:rsid w:val="00254734"/>
    <w:rsid w:val="002557F4"/>
    <w:rsid w:val="00256A3B"/>
    <w:rsid w:val="00262691"/>
    <w:rsid w:val="0027069F"/>
    <w:rsid w:val="00270F16"/>
    <w:rsid w:val="00276B7C"/>
    <w:rsid w:val="00276E35"/>
    <w:rsid w:val="002805E6"/>
    <w:rsid w:val="00282F03"/>
    <w:rsid w:val="002A1ADD"/>
    <w:rsid w:val="002A662F"/>
    <w:rsid w:val="002B079C"/>
    <w:rsid w:val="002B13F5"/>
    <w:rsid w:val="002B3587"/>
    <w:rsid w:val="002B5351"/>
    <w:rsid w:val="002C3384"/>
    <w:rsid w:val="002C36E0"/>
    <w:rsid w:val="002C4C8E"/>
    <w:rsid w:val="002D0B17"/>
    <w:rsid w:val="002D4B9C"/>
    <w:rsid w:val="002E2BFB"/>
    <w:rsid w:val="002E347A"/>
    <w:rsid w:val="002E38EE"/>
    <w:rsid w:val="002F19B9"/>
    <w:rsid w:val="002F2253"/>
    <w:rsid w:val="002F651B"/>
    <w:rsid w:val="002F750D"/>
    <w:rsid w:val="0030616C"/>
    <w:rsid w:val="00306F0E"/>
    <w:rsid w:val="00312F40"/>
    <w:rsid w:val="0032167C"/>
    <w:rsid w:val="00322EEB"/>
    <w:rsid w:val="003262E8"/>
    <w:rsid w:val="0032784D"/>
    <w:rsid w:val="003307B8"/>
    <w:rsid w:val="00334CB7"/>
    <w:rsid w:val="00335C5F"/>
    <w:rsid w:val="00335F16"/>
    <w:rsid w:val="003371F0"/>
    <w:rsid w:val="003377BD"/>
    <w:rsid w:val="003416EE"/>
    <w:rsid w:val="00341844"/>
    <w:rsid w:val="00343BC9"/>
    <w:rsid w:val="00346396"/>
    <w:rsid w:val="0034720F"/>
    <w:rsid w:val="003518F4"/>
    <w:rsid w:val="00354D98"/>
    <w:rsid w:val="0035539D"/>
    <w:rsid w:val="00356301"/>
    <w:rsid w:val="003566BB"/>
    <w:rsid w:val="00363332"/>
    <w:rsid w:val="003636AB"/>
    <w:rsid w:val="00363AE4"/>
    <w:rsid w:val="00364A42"/>
    <w:rsid w:val="0036742C"/>
    <w:rsid w:val="00367B67"/>
    <w:rsid w:val="003705F1"/>
    <w:rsid w:val="00374B73"/>
    <w:rsid w:val="003761F8"/>
    <w:rsid w:val="00383652"/>
    <w:rsid w:val="00390DB3"/>
    <w:rsid w:val="00397945"/>
    <w:rsid w:val="003A07E0"/>
    <w:rsid w:val="003A3DC6"/>
    <w:rsid w:val="003A7C56"/>
    <w:rsid w:val="003B5C58"/>
    <w:rsid w:val="003B64B0"/>
    <w:rsid w:val="003C0EC4"/>
    <w:rsid w:val="003C1545"/>
    <w:rsid w:val="003C377A"/>
    <w:rsid w:val="003C6889"/>
    <w:rsid w:val="003D3FC5"/>
    <w:rsid w:val="003D45B4"/>
    <w:rsid w:val="003E0848"/>
    <w:rsid w:val="003E6D95"/>
    <w:rsid w:val="003F0D4F"/>
    <w:rsid w:val="003F252D"/>
    <w:rsid w:val="00401B4C"/>
    <w:rsid w:val="0040257E"/>
    <w:rsid w:val="0040438C"/>
    <w:rsid w:val="0041204A"/>
    <w:rsid w:val="0041211E"/>
    <w:rsid w:val="004123C6"/>
    <w:rsid w:val="00413409"/>
    <w:rsid w:val="0041688D"/>
    <w:rsid w:val="00422607"/>
    <w:rsid w:val="00422A79"/>
    <w:rsid w:val="00430D09"/>
    <w:rsid w:val="004312E1"/>
    <w:rsid w:val="004320E9"/>
    <w:rsid w:val="0043475A"/>
    <w:rsid w:val="00436F13"/>
    <w:rsid w:val="00442036"/>
    <w:rsid w:val="00443079"/>
    <w:rsid w:val="0044749F"/>
    <w:rsid w:val="004556EB"/>
    <w:rsid w:val="0045575D"/>
    <w:rsid w:val="00455B51"/>
    <w:rsid w:val="004570F5"/>
    <w:rsid w:val="0045746B"/>
    <w:rsid w:val="00461C8C"/>
    <w:rsid w:val="004640A0"/>
    <w:rsid w:val="0046463C"/>
    <w:rsid w:val="0046470B"/>
    <w:rsid w:val="00466DA2"/>
    <w:rsid w:val="00472C8E"/>
    <w:rsid w:val="00473159"/>
    <w:rsid w:val="00475441"/>
    <w:rsid w:val="00475887"/>
    <w:rsid w:val="004769D0"/>
    <w:rsid w:val="0047729D"/>
    <w:rsid w:val="00480299"/>
    <w:rsid w:val="004867B8"/>
    <w:rsid w:val="0049137A"/>
    <w:rsid w:val="00492AC4"/>
    <w:rsid w:val="004A1B06"/>
    <w:rsid w:val="004A3620"/>
    <w:rsid w:val="004A5346"/>
    <w:rsid w:val="004A6FE2"/>
    <w:rsid w:val="004B33B1"/>
    <w:rsid w:val="004B75F4"/>
    <w:rsid w:val="004C1596"/>
    <w:rsid w:val="004C68C2"/>
    <w:rsid w:val="004C7B4B"/>
    <w:rsid w:val="004D41BB"/>
    <w:rsid w:val="004D766E"/>
    <w:rsid w:val="004E4D10"/>
    <w:rsid w:val="004E6E84"/>
    <w:rsid w:val="004F20D4"/>
    <w:rsid w:val="004F21BB"/>
    <w:rsid w:val="004F3651"/>
    <w:rsid w:val="004F3A65"/>
    <w:rsid w:val="004F7B31"/>
    <w:rsid w:val="005000A2"/>
    <w:rsid w:val="00500D40"/>
    <w:rsid w:val="00504D98"/>
    <w:rsid w:val="005072FA"/>
    <w:rsid w:val="00513913"/>
    <w:rsid w:val="00523CD9"/>
    <w:rsid w:val="00524086"/>
    <w:rsid w:val="00536BEB"/>
    <w:rsid w:val="00540855"/>
    <w:rsid w:val="0054128F"/>
    <w:rsid w:val="00543609"/>
    <w:rsid w:val="00546B23"/>
    <w:rsid w:val="00551157"/>
    <w:rsid w:val="005536F7"/>
    <w:rsid w:val="0056034C"/>
    <w:rsid w:val="00563F3D"/>
    <w:rsid w:val="00571528"/>
    <w:rsid w:val="005852AC"/>
    <w:rsid w:val="0058641A"/>
    <w:rsid w:val="005920AC"/>
    <w:rsid w:val="00592348"/>
    <w:rsid w:val="005968A3"/>
    <w:rsid w:val="00597060"/>
    <w:rsid w:val="005A21D2"/>
    <w:rsid w:val="005A2759"/>
    <w:rsid w:val="005A44EC"/>
    <w:rsid w:val="005A61A4"/>
    <w:rsid w:val="005A7C90"/>
    <w:rsid w:val="005B1BE3"/>
    <w:rsid w:val="005B2387"/>
    <w:rsid w:val="005B6E70"/>
    <w:rsid w:val="005C1DD9"/>
    <w:rsid w:val="005C2795"/>
    <w:rsid w:val="005C4FF9"/>
    <w:rsid w:val="005C65CF"/>
    <w:rsid w:val="005C7949"/>
    <w:rsid w:val="005C7E71"/>
    <w:rsid w:val="005D2C23"/>
    <w:rsid w:val="005D2C5C"/>
    <w:rsid w:val="005D3282"/>
    <w:rsid w:val="005D481E"/>
    <w:rsid w:val="005D515F"/>
    <w:rsid w:val="005E58A3"/>
    <w:rsid w:val="005E63BA"/>
    <w:rsid w:val="005E78E6"/>
    <w:rsid w:val="005E7F9E"/>
    <w:rsid w:val="005F1F43"/>
    <w:rsid w:val="00601F31"/>
    <w:rsid w:val="00603BE4"/>
    <w:rsid w:val="0060710E"/>
    <w:rsid w:val="0060739C"/>
    <w:rsid w:val="006107E9"/>
    <w:rsid w:val="0061748C"/>
    <w:rsid w:val="006209E1"/>
    <w:rsid w:val="00622EF1"/>
    <w:rsid w:val="006234CE"/>
    <w:rsid w:val="00625D0C"/>
    <w:rsid w:val="00631A6C"/>
    <w:rsid w:val="00633435"/>
    <w:rsid w:val="00634762"/>
    <w:rsid w:val="00637FE7"/>
    <w:rsid w:val="00640ED4"/>
    <w:rsid w:val="00644078"/>
    <w:rsid w:val="00645D0D"/>
    <w:rsid w:val="00650043"/>
    <w:rsid w:val="0065319A"/>
    <w:rsid w:val="00655E59"/>
    <w:rsid w:val="00657282"/>
    <w:rsid w:val="0066221A"/>
    <w:rsid w:val="00664FCD"/>
    <w:rsid w:val="006651AF"/>
    <w:rsid w:val="00665339"/>
    <w:rsid w:val="0066536F"/>
    <w:rsid w:val="0066552E"/>
    <w:rsid w:val="006732C3"/>
    <w:rsid w:val="0068227B"/>
    <w:rsid w:val="0069050F"/>
    <w:rsid w:val="00693046"/>
    <w:rsid w:val="006A1D9D"/>
    <w:rsid w:val="006A7216"/>
    <w:rsid w:val="006B0431"/>
    <w:rsid w:val="006B37AD"/>
    <w:rsid w:val="006B6AA9"/>
    <w:rsid w:val="006B7BBD"/>
    <w:rsid w:val="006C14F6"/>
    <w:rsid w:val="006C458F"/>
    <w:rsid w:val="006C62A5"/>
    <w:rsid w:val="006D2EB1"/>
    <w:rsid w:val="006D3363"/>
    <w:rsid w:val="006D366A"/>
    <w:rsid w:val="006D5633"/>
    <w:rsid w:val="006D5B4A"/>
    <w:rsid w:val="006E25DE"/>
    <w:rsid w:val="006F22DD"/>
    <w:rsid w:val="006F23E9"/>
    <w:rsid w:val="00701D89"/>
    <w:rsid w:val="007020D0"/>
    <w:rsid w:val="0070530F"/>
    <w:rsid w:val="00706A57"/>
    <w:rsid w:val="00706AC8"/>
    <w:rsid w:val="00710BBE"/>
    <w:rsid w:val="007118EC"/>
    <w:rsid w:val="007152BD"/>
    <w:rsid w:val="007157B8"/>
    <w:rsid w:val="00716A7B"/>
    <w:rsid w:val="00717547"/>
    <w:rsid w:val="0072190D"/>
    <w:rsid w:val="00727EA6"/>
    <w:rsid w:val="00731D68"/>
    <w:rsid w:val="0073249D"/>
    <w:rsid w:val="007341DA"/>
    <w:rsid w:val="00734390"/>
    <w:rsid w:val="00735ED4"/>
    <w:rsid w:val="00737F74"/>
    <w:rsid w:val="00744883"/>
    <w:rsid w:val="00745471"/>
    <w:rsid w:val="007467A5"/>
    <w:rsid w:val="00747CBC"/>
    <w:rsid w:val="00752347"/>
    <w:rsid w:val="00755AB0"/>
    <w:rsid w:val="007602B3"/>
    <w:rsid w:val="00762C55"/>
    <w:rsid w:val="007632E4"/>
    <w:rsid w:val="007662F5"/>
    <w:rsid w:val="00766818"/>
    <w:rsid w:val="00774E21"/>
    <w:rsid w:val="00775BE8"/>
    <w:rsid w:val="007807C2"/>
    <w:rsid w:val="00781B2D"/>
    <w:rsid w:val="00790A80"/>
    <w:rsid w:val="00792DBC"/>
    <w:rsid w:val="00795188"/>
    <w:rsid w:val="007A0B68"/>
    <w:rsid w:val="007A4399"/>
    <w:rsid w:val="007A48DD"/>
    <w:rsid w:val="007B1525"/>
    <w:rsid w:val="007B169A"/>
    <w:rsid w:val="007B2639"/>
    <w:rsid w:val="007B292A"/>
    <w:rsid w:val="007B4B15"/>
    <w:rsid w:val="007B604B"/>
    <w:rsid w:val="007C191B"/>
    <w:rsid w:val="007C19C2"/>
    <w:rsid w:val="007C1AB0"/>
    <w:rsid w:val="007C426A"/>
    <w:rsid w:val="007C7562"/>
    <w:rsid w:val="007D1023"/>
    <w:rsid w:val="007D1992"/>
    <w:rsid w:val="007E360A"/>
    <w:rsid w:val="007E7102"/>
    <w:rsid w:val="007F365D"/>
    <w:rsid w:val="007F38D0"/>
    <w:rsid w:val="007F5706"/>
    <w:rsid w:val="007F6017"/>
    <w:rsid w:val="007F6068"/>
    <w:rsid w:val="00801295"/>
    <w:rsid w:val="00803FB8"/>
    <w:rsid w:val="00807C92"/>
    <w:rsid w:val="00811761"/>
    <w:rsid w:val="00813A11"/>
    <w:rsid w:val="00814036"/>
    <w:rsid w:val="00814A94"/>
    <w:rsid w:val="008170B4"/>
    <w:rsid w:val="0082743D"/>
    <w:rsid w:val="008276AA"/>
    <w:rsid w:val="00840402"/>
    <w:rsid w:val="008407D9"/>
    <w:rsid w:val="00842F6F"/>
    <w:rsid w:val="00846C1F"/>
    <w:rsid w:val="008536BB"/>
    <w:rsid w:val="00857B5F"/>
    <w:rsid w:val="0086059E"/>
    <w:rsid w:val="008622A1"/>
    <w:rsid w:val="008632A3"/>
    <w:rsid w:val="0086352B"/>
    <w:rsid w:val="0087115B"/>
    <w:rsid w:val="00873F96"/>
    <w:rsid w:val="008775B2"/>
    <w:rsid w:val="00882F24"/>
    <w:rsid w:val="00884544"/>
    <w:rsid w:val="00885D46"/>
    <w:rsid w:val="008900D6"/>
    <w:rsid w:val="00891E01"/>
    <w:rsid w:val="00892C16"/>
    <w:rsid w:val="008A6F10"/>
    <w:rsid w:val="008A777C"/>
    <w:rsid w:val="008B1D42"/>
    <w:rsid w:val="008B47A7"/>
    <w:rsid w:val="008C0B0B"/>
    <w:rsid w:val="008C4B26"/>
    <w:rsid w:val="008C562F"/>
    <w:rsid w:val="008C66E4"/>
    <w:rsid w:val="008C78CA"/>
    <w:rsid w:val="008C7B28"/>
    <w:rsid w:val="008D06C7"/>
    <w:rsid w:val="008D6798"/>
    <w:rsid w:val="008E4003"/>
    <w:rsid w:val="008E42FD"/>
    <w:rsid w:val="009059A4"/>
    <w:rsid w:val="00906128"/>
    <w:rsid w:val="009105E2"/>
    <w:rsid w:val="00911010"/>
    <w:rsid w:val="009226A3"/>
    <w:rsid w:val="00923C7B"/>
    <w:rsid w:val="0092655A"/>
    <w:rsid w:val="00927F75"/>
    <w:rsid w:val="00933ABB"/>
    <w:rsid w:val="0093549A"/>
    <w:rsid w:val="00943AB3"/>
    <w:rsid w:val="009457AF"/>
    <w:rsid w:val="00953731"/>
    <w:rsid w:val="00963B7E"/>
    <w:rsid w:val="0096764B"/>
    <w:rsid w:val="00970A39"/>
    <w:rsid w:val="00975E08"/>
    <w:rsid w:val="0097772A"/>
    <w:rsid w:val="0098149B"/>
    <w:rsid w:val="00981A10"/>
    <w:rsid w:val="00983B20"/>
    <w:rsid w:val="00987053"/>
    <w:rsid w:val="009871A8"/>
    <w:rsid w:val="0098727A"/>
    <w:rsid w:val="00992FBE"/>
    <w:rsid w:val="00995F82"/>
    <w:rsid w:val="009A0D70"/>
    <w:rsid w:val="009B2441"/>
    <w:rsid w:val="009B6D4C"/>
    <w:rsid w:val="009C14FA"/>
    <w:rsid w:val="009C76BD"/>
    <w:rsid w:val="009C7A9B"/>
    <w:rsid w:val="009D1182"/>
    <w:rsid w:val="009D328C"/>
    <w:rsid w:val="009D33B1"/>
    <w:rsid w:val="009D4A6C"/>
    <w:rsid w:val="009D51BF"/>
    <w:rsid w:val="009D7E15"/>
    <w:rsid w:val="009E5AA1"/>
    <w:rsid w:val="009E63C3"/>
    <w:rsid w:val="009F019D"/>
    <w:rsid w:val="009F19E5"/>
    <w:rsid w:val="009F3092"/>
    <w:rsid w:val="009F48F8"/>
    <w:rsid w:val="009F5A40"/>
    <w:rsid w:val="00A00BFD"/>
    <w:rsid w:val="00A10DBC"/>
    <w:rsid w:val="00A11EC1"/>
    <w:rsid w:val="00A15F1D"/>
    <w:rsid w:val="00A166EF"/>
    <w:rsid w:val="00A16BE5"/>
    <w:rsid w:val="00A24905"/>
    <w:rsid w:val="00A251F1"/>
    <w:rsid w:val="00A30FEF"/>
    <w:rsid w:val="00A324D6"/>
    <w:rsid w:val="00A373E6"/>
    <w:rsid w:val="00A37D0A"/>
    <w:rsid w:val="00A545E3"/>
    <w:rsid w:val="00A54961"/>
    <w:rsid w:val="00A55855"/>
    <w:rsid w:val="00A55D34"/>
    <w:rsid w:val="00A60284"/>
    <w:rsid w:val="00A60451"/>
    <w:rsid w:val="00A60B87"/>
    <w:rsid w:val="00A614DF"/>
    <w:rsid w:val="00A73321"/>
    <w:rsid w:val="00A76502"/>
    <w:rsid w:val="00A7659A"/>
    <w:rsid w:val="00A803BF"/>
    <w:rsid w:val="00A808FF"/>
    <w:rsid w:val="00A82B75"/>
    <w:rsid w:val="00A83E47"/>
    <w:rsid w:val="00A8636D"/>
    <w:rsid w:val="00A87AE1"/>
    <w:rsid w:val="00A915BA"/>
    <w:rsid w:val="00A92994"/>
    <w:rsid w:val="00AA11B6"/>
    <w:rsid w:val="00AA5D59"/>
    <w:rsid w:val="00AA6364"/>
    <w:rsid w:val="00AA64F2"/>
    <w:rsid w:val="00AB12D6"/>
    <w:rsid w:val="00AB1EAC"/>
    <w:rsid w:val="00AB2162"/>
    <w:rsid w:val="00AB625A"/>
    <w:rsid w:val="00AB642F"/>
    <w:rsid w:val="00AB7409"/>
    <w:rsid w:val="00AC3274"/>
    <w:rsid w:val="00AC52AC"/>
    <w:rsid w:val="00AC6258"/>
    <w:rsid w:val="00AC7B0A"/>
    <w:rsid w:val="00AD09EB"/>
    <w:rsid w:val="00AD45F9"/>
    <w:rsid w:val="00AE18BB"/>
    <w:rsid w:val="00AE3EA5"/>
    <w:rsid w:val="00AE7133"/>
    <w:rsid w:val="00AF05F7"/>
    <w:rsid w:val="00AF11C4"/>
    <w:rsid w:val="00AF2F6A"/>
    <w:rsid w:val="00AF6FFF"/>
    <w:rsid w:val="00B012BE"/>
    <w:rsid w:val="00B01F22"/>
    <w:rsid w:val="00B0373E"/>
    <w:rsid w:val="00B048DB"/>
    <w:rsid w:val="00B1056D"/>
    <w:rsid w:val="00B15147"/>
    <w:rsid w:val="00B25692"/>
    <w:rsid w:val="00B2637A"/>
    <w:rsid w:val="00B31808"/>
    <w:rsid w:val="00B400DA"/>
    <w:rsid w:val="00B4392B"/>
    <w:rsid w:val="00B457D2"/>
    <w:rsid w:val="00B47296"/>
    <w:rsid w:val="00B5187A"/>
    <w:rsid w:val="00B54315"/>
    <w:rsid w:val="00B54A6E"/>
    <w:rsid w:val="00B60060"/>
    <w:rsid w:val="00B66A9A"/>
    <w:rsid w:val="00B70C07"/>
    <w:rsid w:val="00B72171"/>
    <w:rsid w:val="00B73DAF"/>
    <w:rsid w:val="00B744BD"/>
    <w:rsid w:val="00B77712"/>
    <w:rsid w:val="00B80B68"/>
    <w:rsid w:val="00B80EAD"/>
    <w:rsid w:val="00B864CC"/>
    <w:rsid w:val="00B86B75"/>
    <w:rsid w:val="00B87A15"/>
    <w:rsid w:val="00B9074D"/>
    <w:rsid w:val="00B93D22"/>
    <w:rsid w:val="00B95501"/>
    <w:rsid w:val="00BB02BB"/>
    <w:rsid w:val="00BB12D1"/>
    <w:rsid w:val="00BB528A"/>
    <w:rsid w:val="00BC31BA"/>
    <w:rsid w:val="00BC4C31"/>
    <w:rsid w:val="00BD0AE8"/>
    <w:rsid w:val="00BD12AF"/>
    <w:rsid w:val="00BE3F39"/>
    <w:rsid w:val="00BE40E4"/>
    <w:rsid w:val="00BE4ABB"/>
    <w:rsid w:val="00BF1B59"/>
    <w:rsid w:val="00BF2E69"/>
    <w:rsid w:val="00BF4376"/>
    <w:rsid w:val="00BF558B"/>
    <w:rsid w:val="00BF6404"/>
    <w:rsid w:val="00BF79F2"/>
    <w:rsid w:val="00C018F6"/>
    <w:rsid w:val="00C02A55"/>
    <w:rsid w:val="00C1000E"/>
    <w:rsid w:val="00C15C86"/>
    <w:rsid w:val="00C164F0"/>
    <w:rsid w:val="00C176B0"/>
    <w:rsid w:val="00C23C0F"/>
    <w:rsid w:val="00C25E3A"/>
    <w:rsid w:val="00C40678"/>
    <w:rsid w:val="00C43443"/>
    <w:rsid w:val="00C43E14"/>
    <w:rsid w:val="00C45B89"/>
    <w:rsid w:val="00C46357"/>
    <w:rsid w:val="00C4644F"/>
    <w:rsid w:val="00C55278"/>
    <w:rsid w:val="00C5736E"/>
    <w:rsid w:val="00C57FA8"/>
    <w:rsid w:val="00C6015B"/>
    <w:rsid w:val="00C6054B"/>
    <w:rsid w:val="00C625F2"/>
    <w:rsid w:val="00C639B3"/>
    <w:rsid w:val="00C70394"/>
    <w:rsid w:val="00C72C9E"/>
    <w:rsid w:val="00C8134D"/>
    <w:rsid w:val="00C82D17"/>
    <w:rsid w:val="00C85484"/>
    <w:rsid w:val="00C92B55"/>
    <w:rsid w:val="00C97ADF"/>
    <w:rsid w:val="00CA6628"/>
    <w:rsid w:val="00CB0A6D"/>
    <w:rsid w:val="00CB1012"/>
    <w:rsid w:val="00CB2951"/>
    <w:rsid w:val="00CB503A"/>
    <w:rsid w:val="00CB5159"/>
    <w:rsid w:val="00CC1BF9"/>
    <w:rsid w:val="00CD5C7A"/>
    <w:rsid w:val="00CE13F1"/>
    <w:rsid w:val="00CF1235"/>
    <w:rsid w:val="00CF1D9C"/>
    <w:rsid w:val="00CF3CA6"/>
    <w:rsid w:val="00CF4AF5"/>
    <w:rsid w:val="00D008B9"/>
    <w:rsid w:val="00D01CDE"/>
    <w:rsid w:val="00D02AB8"/>
    <w:rsid w:val="00D02C19"/>
    <w:rsid w:val="00D069F7"/>
    <w:rsid w:val="00D07E76"/>
    <w:rsid w:val="00D10DEC"/>
    <w:rsid w:val="00D263AF"/>
    <w:rsid w:val="00D31774"/>
    <w:rsid w:val="00D32556"/>
    <w:rsid w:val="00D33C5D"/>
    <w:rsid w:val="00D402FA"/>
    <w:rsid w:val="00D43673"/>
    <w:rsid w:val="00D43BF7"/>
    <w:rsid w:val="00D44439"/>
    <w:rsid w:val="00D51132"/>
    <w:rsid w:val="00D511DC"/>
    <w:rsid w:val="00D51793"/>
    <w:rsid w:val="00D54BBA"/>
    <w:rsid w:val="00D6107A"/>
    <w:rsid w:val="00D61927"/>
    <w:rsid w:val="00D6236A"/>
    <w:rsid w:val="00D647B5"/>
    <w:rsid w:val="00D706BC"/>
    <w:rsid w:val="00D72523"/>
    <w:rsid w:val="00D77DF6"/>
    <w:rsid w:val="00D97893"/>
    <w:rsid w:val="00DA0533"/>
    <w:rsid w:val="00DA0B71"/>
    <w:rsid w:val="00DA4B94"/>
    <w:rsid w:val="00DB08D8"/>
    <w:rsid w:val="00DB4FD8"/>
    <w:rsid w:val="00DB6DC3"/>
    <w:rsid w:val="00DC058E"/>
    <w:rsid w:val="00DC5328"/>
    <w:rsid w:val="00DC7CE4"/>
    <w:rsid w:val="00DD006B"/>
    <w:rsid w:val="00DD149E"/>
    <w:rsid w:val="00DD415F"/>
    <w:rsid w:val="00DD4B01"/>
    <w:rsid w:val="00DE0A3B"/>
    <w:rsid w:val="00DE33D6"/>
    <w:rsid w:val="00DE3A0A"/>
    <w:rsid w:val="00DF3238"/>
    <w:rsid w:val="00DF4D36"/>
    <w:rsid w:val="00DF5B85"/>
    <w:rsid w:val="00E061DF"/>
    <w:rsid w:val="00E06A72"/>
    <w:rsid w:val="00E10E93"/>
    <w:rsid w:val="00E1126B"/>
    <w:rsid w:val="00E12A66"/>
    <w:rsid w:val="00E1613B"/>
    <w:rsid w:val="00E21798"/>
    <w:rsid w:val="00E26D62"/>
    <w:rsid w:val="00E30C77"/>
    <w:rsid w:val="00E31AA1"/>
    <w:rsid w:val="00E40898"/>
    <w:rsid w:val="00E41426"/>
    <w:rsid w:val="00E45745"/>
    <w:rsid w:val="00E47B35"/>
    <w:rsid w:val="00E5171B"/>
    <w:rsid w:val="00E562C4"/>
    <w:rsid w:val="00E5731A"/>
    <w:rsid w:val="00E577AC"/>
    <w:rsid w:val="00E6029B"/>
    <w:rsid w:val="00E60F0E"/>
    <w:rsid w:val="00E6290B"/>
    <w:rsid w:val="00E73886"/>
    <w:rsid w:val="00E9272F"/>
    <w:rsid w:val="00EA4E66"/>
    <w:rsid w:val="00EB6608"/>
    <w:rsid w:val="00EB7E9F"/>
    <w:rsid w:val="00EC0644"/>
    <w:rsid w:val="00EC65B6"/>
    <w:rsid w:val="00EC7807"/>
    <w:rsid w:val="00ED158F"/>
    <w:rsid w:val="00ED494E"/>
    <w:rsid w:val="00EE115C"/>
    <w:rsid w:val="00EF2986"/>
    <w:rsid w:val="00EF3370"/>
    <w:rsid w:val="00EF4059"/>
    <w:rsid w:val="00EF6395"/>
    <w:rsid w:val="00F01845"/>
    <w:rsid w:val="00F03CFE"/>
    <w:rsid w:val="00F07ACC"/>
    <w:rsid w:val="00F11D5A"/>
    <w:rsid w:val="00F1493B"/>
    <w:rsid w:val="00F14A59"/>
    <w:rsid w:val="00F14A60"/>
    <w:rsid w:val="00F1693B"/>
    <w:rsid w:val="00F25033"/>
    <w:rsid w:val="00F309B1"/>
    <w:rsid w:val="00F31F24"/>
    <w:rsid w:val="00F36526"/>
    <w:rsid w:val="00F428EC"/>
    <w:rsid w:val="00F42EAF"/>
    <w:rsid w:val="00F432EC"/>
    <w:rsid w:val="00F44C56"/>
    <w:rsid w:val="00F45EFF"/>
    <w:rsid w:val="00F460F8"/>
    <w:rsid w:val="00F50354"/>
    <w:rsid w:val="00F55BC3"/>
    <w:rsid w:val="00F60436"/>
    <w:rsid w:val="00F618AD"/>
    <w:rsid w:val="00F65308"/>
    <w:rsid w:val="00F65A1A"/>
    <w:rsid w:val="00F66200"/>
    <w:rsid w:val="00F66F01"/>
    <w:rsid w:val="00F67A5A"/>
    <w:rsid w:val="00F700CF"/>
    <w:rsid w:val="00F71316"/>
    <w:rsid w:val="00F758F3"/>
    <w:rsid w:val="00F76CFB"/>
    <w:rsid w:val="00F8434F"/>
    <w:rsid w:val="00FA4829"/>
    <w:rsid w:val="00FA6356"/>
    <w:rsid w:val="00FB1601"/>
    <w:rsid w:val="00FB397C"/>
    <w:rsid w:val="00FC0867"/>
    <w:rsid w:val="00FC111C"/>
    <w:rsid w:val="00FC1344"/>
    <w:rsid w:val="00FC4E18"/>
    <w:rsid w:val="00FC7317"/>
    <w:rsid w:val="00FC7D53"/>
    <w:rsid w:val="00FD1892"/>
    <w:rsid w:val="00FD1E70"/>
    <w:rsid w:val="00FD4673"/>
    <w:rsid w:val="00FD7817"/>
    <w:rsid w:val="00FE16FD"/>
    <w:rsid w:val="00FE19A6"/>
    <w:rsid w:val="00FE2F22"/>
    <w:rsid w:val="00FE5165"/>
    <w:rsid w:val="00FF0003"/>
    <w:rsid w:val="00FF023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4E18820"/>
  <w15:docId w15:val="{85A21DEF-819B-4640-AC71-25BC982F4A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99" w:unhideWhenUsed="1"/>
    <w:lsdException w:name="page number" w:semiHidden="1" w:uiPriority="99" w:unhideWhenUsed="1"/>
    <w:lsdException w:name="endnote reference" w:semiHidden="1" w:uiPriority="99"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iPriority="99" w:unhideWhenUsed="1"/>
    <w:lsdException w:name="HTML Address" w:semiHidden="1" w:unhideWhenUsed="1"/>
    <w:lsdException w:name="HTML Cite" w:semiHidden="1" w:uiPriority="99" w:unhideWhenUsed="1"/>
    <w:lsdException w:name="HTML Code" w:semiHidden="1" w:uiPriority="99" w:unhideWhenUsed="1"/>
    <w:lsdException w:name="HTML Definition" w:semiHidden="1" w:uiPriority="99" w:unhideWhenUsed="1"/>
    <w:lsdException w:name="HTML Keyboard" w:semiHidden="1" w:uiPriority="99" w:unhideWhenUsed="1"/>
    <w:lsdException w:name="HTML Preformatted" w:semiHidden="1" w:unhideWhenUsed="1"/>
    <w:lsdException w:name="HTML Sample" w:semiHidden="1" w:uiPriority="99" w:unhideWhenUsed="1"/>
    <w:lsdException w:name="HTML Typewriter" w:semiHidden="1" w:uiPriority="99" w:unhideWhenUsed="1"/>
    <w:lsdException w:name="HTML Variable" w:semiHidden="1" w:uiPriority="99"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semiHidden="1" w:unhideWhenUsed="1"/>
    <w:lsdException w:name="Table Grid" w:uiPriority="59"/>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C7E71"/>
    <w:pPr>
      <w:spacing w:line="240" w:lineRule="atLeast"/>
    </w:pPr>
    <w:rPr>
      <w:rFonts w:ascii="Verdana" w:hAnsi="Verdana"/>
      <w:sz w:val="18"/>
      <w:szCs w:val="24"/>
      <w:lang w:val="nl-NL" w:eastAsia="nl-NL"/>
    </w:rPr>
  </w:style>
  <w:style w:type="paragraph" w:styleId="Heading1">
    <w:name w:val="heading 1"/>
    <w:aliases w:val="Hoofdstukkop,Hoofdstuk,hoofdstuk,TbsKop 1"/>
    <w:basedOn w:val="GenummerdHoofdstuk"/>
    <w:next w:val="Normal"/>
    <w:link w:val="Heading1Char"/>
    <w:autoRedefine/>
    <w:uiPriority w:val="9"/>
    <w:qFormat/>
    <w:rsid w:val="00335C5F"/>
    <w:pPr>
      <w:keepNext/>
      <w:numPr>
        <w:numId w:val="7"/>
      </w:numPr>
      <w:tabs>
        <w:tab w:val="clear" w:pos="227"/>
        <w:tab w:val="clear" w:pos="432"/>
        <w:tab w:val="clear" w:pos="680"/>
        <w:tab w:val="left" w:pos="0"/>
      </w:tabs>
      <w:ind w:left="0" w:hanging="1080"/>
      <w:outlineLvl w:val="0"/>
    </w:pPr>
    <w:rPr>
      <w:rFonts w:cs="Arial"/>
      <w:b/>
      <w:bCs/>
      <w:kern w:val="32"/>
    </w:rPr>
  </w:style>
  <w:style w:type="paragraph" w:styleId="Heading2">
    <w:name w:val="heading 2"/>
    <w:aliases w:val="Paragraafkop,Pargagraaf,paragraaf,Kop 2 Char Char,TbsKop 2,Gewonekop,Gewonekop1,Gewonekop2"/>
    <w:basedOn w:val="Paragraaf"/>
    <w:next w:val="Normal"/>
    <w:link w:val="Heading2Char"/>
    <w:autoRedefine/>
    <w:uiPriority w:val="9"/>
    <w:qFormat/>
    <w:rsid w:val="00BF2E69"/>
    <w:pPr>
      <w:keepNext/>
      <w:numPr>
        <w:numId w:val="7"/>
      </w:numPr>
      <w:tabs>
        <w:tab w:val="clear" w:pos="227"/>
        <w:tab w:val="clear" w:pos="454"/>
        <w:tab w:val="clear" w:pos="576"/>
        <w:tab w:val="clear" w:pos="680"/>
        <w:tab w:val="left" w:pos="0"/>
      </w:tabs>
      <w:ind w:left="0" w:hanging="1077"/>
      <w:outlineLvl w:val="1"/>
    </w:pPr>
    <w:rPr>
      <w:rFonts w:cs="Arial"/>
      <w:bCs/>
      <w:szCs w:val="28"/>
    </w:rPr>
  </w:style>
  <w:style w:type="paragraph" w:styleId="Heading3">
    <w:name w:val="heading 3"/>
    <w:basedOn w:val="Subparagraaf"/>
    <w:next w:val="Normal"/>
    <w:link w:val="Heading3Char"/>
    <w:autoRedefine/>
    <w:uiPriority w:val="9"/>
    <w:qFormat/>
    <w:rsid w:val="00335C5F"/>
    <w:pPr>
      <w:keepNext/>
      <w:numPr>
        <w:numId w:val="7"/>
      </w:numPr>
      <w:tabs>
        <w:tab w:val="clear" w:pos="227"/>
        <w:tab w:val="clear" w:pos="454"/>
        <w:tab w:val="clear" w:pos="680"/>
        <w:tab w:val="clear" w:pos="720"/>
        <w:tab w:val="left" w:pos="0"/>
      </w:tabs>
      <w:spacing w:after="60"/>
      <w:ind w:left="0" w:hanging="1080"/>
      <w:outlineLvl w:val="2"/>
    </w:pPr>
    <w:rPr>
      <w:rFonts w:cs="Arial"/>
      <w:b/>
      <w:i w:val="0"/>
      <w:iCs/>
      <w:szCs w:val="26"/>
    </w:rPr>
  </w:style>
  <w:style w:type="paragraph" w:styleId="Heading4">
    <w:name w:val="heading 4"/>
    <w:basedOn w:val="Heading3"/>
    <w:next w:val="Normal"/>
    <w:autoRedefine/>
    <w:qFormat/>
    <w:rsid w:val="00970A39"/>
    <w:pPr>
      <w:numPr>
        <w:ilvl w:val="3"/>
      </w:numPr>
      <w:tabs>
        <w:tab w:val="clear" w:pos="864"/>
      </w:tabs>
      <w:ind w:left="0" w:hanging="1080"/>
      <w:outlineLvl w:val="3"/>
    </w:pPr>
    <w:rPr>
      <w:iCs w:val="0"/>
      <w:szCs w:val="28"/>
    </w:rPr>
  </w:style>
  <w:style w:type="paragraph" w:styleId="Heading5">
    <w:name w:val="heading 5"/>
    <w:basedOn w:val="Normal"/>
    <w:next w:val="Normal"/>
    <w:autoRedefine/>
    <w:qFormat/>
    <w:rsid w:val="00335C5F"/>
    <w:pPr>
      <w:numPr>
        <w:ilvl w:val="4"/>
        <w:numId w:val="7"/>
      </w:numPr>
      <w:tabs>
        <w:tab w:val="left" w:pos="0"/>
      </w:tabs>
      <w:spacing w:before="240" w:after="60"/>
      <w:ind w:left="0" w:hanging="1077"/>
      <w:outlineLvl w:val="4"/>
    </w:pPr>
    <w:rPr>
      <w:b/>
      <w:szCs w:val="26"/>
    </w:rPr>
  </w:style>
  <w:style w:type="paragraph" w:styleId="Heading6">
    <w:name w:val="heading 6"/>
    <w:basedOn w:val="Normal"/>
    <w:next w:val="Normal"/>
    <w:autoRedefine/>
    <w:qFormat/>
    <w:rsid w:val="00335C5F"/>
    <w:pPr>
      <w:numPr>
        <w:ilvl w:val="5"/>
        <w:numId w:val="7"/>
      </w:numPr>
      <w:tabs>
        <w:tab w:val="clear" w:pos="1152"/>
        <w:tab w:val="left" w:pos="0"/>
      </w:tabs>
      <w:spacing w:before="240" w:after="60"/>
      <w:ind w:left="0" w:hanging="1080"/>
      <w:outlineLvl w:val="5"/>
    </w:pPr>
    <w:rPr>
      <w:b/>
      <w:sz w:val="16"/>
      <w:szCs w:val="22"/>
    </w:rPr>
  </w:style>
  <w:style w:type="paragraph" w:styleId="Heading7">
    <w:name w:val="heading 7"/>
    <w:basedOn w:val="Normal"/>
    <w:next w:val="Normal"/>
    <w:qFormat/>
    <w:pPr>
      <w:numPr>
        <w:ilvl w:val="6"/>
        <w:numId w:val="7"/>
      </w:numPr>
      <w:spacing w:before="240" w:after="60"/>
      <w:outlineLvl w:val="6"/>
    </w:pPr>
    <w:rPr>
      <w:rFonts w:ascii="Times New Roman" w:hAnsi="Times New Roman"/>
      <w:sz w:val="24"/>
    </w:rPr>
  </w:style>
  <w:style w:type="paragraph" w:styleId="Heading8">
    <w:name w:val="heading 8"/>
    <w:basedOn w:val="Normal"/>
    <w:next w:val="Normal"/>
    <w:qFormat/>
    <w:pPr>
      <w:numPr>
        <w:ilvl w:val="7"/>
        <w:numId w:val="7"/>
      </w:numPr>
      <w:spacing w:before="240" w:after="60"/>
      <w:outlineLvl w:val="7"/>
    </w:pPr>
    <w:rPr>
      <w:rFonts w:ascii="Times New Roman" w:hAnsi="Times New Roman"/>
      <w:i/>
      <w:iCs/>
      <w:sz w:val="24"/>
    </w:rPr>
  </w:style>
  <w:style w:type="paragraph" w:styleId="Heading9">
    <w:name w:val="heading 9"/>
    <w:basedOn w:val="Normal"/>
    <w:next w:val="Normal"/>
    <w:qFormat/>
    <w:pPr>
      <w:numPr>
        <w:ilvl w:val="8"/>
        <w:numId w:val="7"/>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fdeling">
    <w:name w:val="afdeling"/>
    <w:rPr>
      <w:position w:val="-9"/>
    </w:rPr>
  </w:style>
  <w:style w:type="character" w:customStyle="1" w:styleId="Afzenddata">
    <w:name w:val="Afzenddata"/>
    <w:rPr>
      <w:rFonts w:ascii="Verdana" w:hAnsi="Verdana" w:cs="Verdana"/>
      <w:sz w:val="13"/>
    </w:rPr>
  </w:style>
  <w:style w:type="paragraph" w:customStyle="1" w:styleId="broodtekst">
    <w:name w:val="broodtekst"/>
    <w:basedOn w:val="Normal"/>
    <w:link w:val="broodtekstChar"/>
    <w:pPr>
      <w:tabs>
        <w:tab w:val="left" w:pos="227"/>
        <w:tab w:val="left" w:pos="454"/>
        <w:tab w:val="left" w:pos="680"/>
      </w:tabs>
      <w:autoSpaceDE w:val="0"/>
      <w:autoSpaceDN w:val="0"/>
      <w:adjustRightInd w:val="0"/>
    </w:pPr>
    <w:rPr>
      <w:szCs w:val="18"/>
    </w:rPr>
  </w:style>
  <w:style w:type="paragraph" w:customStyle="1" w:styleId="Afzendgegevens">
    <w:name w:val="Afzendgegevens"/>
    <w:basedOn w:val="broodtekst"/>
    <w:pPr>
      <w:tabs>
        <w:tab w:val="clear" w:pos="227"/>
        <w:tab w:val="clear" w:pos="454"/>
        <w:tab w:val="clear" w:pos="680"/>
        <w:tab w:val="left" w:pos="4440"/>
      </w:tabs>
      <w:spacing w:before="25" w:after="25" w:line="25" w:lineRule="atLeast"/>
    </w:pPr>
    <w:rPr>
      <w:sz w:val="2"/>
    </w:rPr>
  </w:style>
  <w:style w:type="character" w:customStyle="1" w:styleId="Afzendkopje">
    <w:name w:val="Afzendkopje"/>
    <w:rPr>
      <w:rFonts w:ascii="Verdana" w:hAnsi="Verdana" w:cs="Verdana"/>
      <w:b/>
      <w:sz w:val="13"/>
    </w:rPr>
  </w:style>
  <w:style w:type="paragraph" w:customStyle="1" w:styleId="broodtekst-italic">
    <w:name w:val="broodtekst-italic"/>
    <w:basedOn w:val="broodtekst"/>
    <w:rPr>
      <w:i/>
      <w:iCs/>
    </w:rPr>
  </w:style>
  <w:style w:type="character" w:customStyle="1" w:styleId="contactfunctie">
    <w:name w:val="contactfunctie"/>
    <w:rPr>
      <w:rFonts w:ascii="Verdana" w:hAnsi="Verdana" w:cs="Verdana-Italic"/>
      <w:i/>
      <w:iCs/>
      <w:sz w:val="13"/>
    </w:rPr>
  </w:style>
  <w:style w:type="character" w:customStyle="1" w:styleId="contactfunctiemet">
    <w:name w:val="contactfunctiemet"/>
    <w:rPr>
      <w:i/>
      <w:position w:val="9"/>
      <w:sz w:val="13"/>
    </w:rPr>
  </w:style>
  <w:style w:type="character" w:customStyle="1" w:styleId="contactpersoon">
    <w:name w:val="contactpersoon"/>
    <w:rPr>
      <w:sz w:val="13"/>
    </w:rPr>
  </w:style>
  <w:style w:type="paragraph" w:customStyle="1" w:styleId="datumonderwerp">
    <w:name w:val="datumonderwerp"/>
    <w:basedOn w:val="broodtekst"/>
    <w:pPr>
      <w:tabs>
        <w:tab w:val="clear" w:pos="227"/>
        <w:tab w:val="clear" w:pos="454"/>
        <w:tab w:val="clear" w:pos="680"/>
        <w:tab w:val="left" w:pos="794"/>
      </w:tabs>
    </w:pPr>
  </w:style>
  <w:style w:type="paragraph" w:customStyle="1" w:styleId="Huisstijl-Adres">
    <w:name w:val="Huisstijl-Adres"/>
    <w:basedOn w:val="broodtekst"/>
    <w:pPr>
      <w:tabs>
        <w:tab w:val="left" w:pos="192"/>
      </w:tabs>
      <w:spacing w:after="90" w:line="180" w:lineRule="exact"/>
    </w:pPr>
    <w:rPr>
      <w:noProof/>
      <w:sz w:val="13"/>
      <w:szCs w:val="13"/>
    </w:rPr>
  </w:style>
  <w:style w:type="paragraph" w:customStyle="1" w:styleId="Directoraat">
    <w:name w:val="Directoraat"/>
    <w:basedOn w:val="Huisstijl-Adres"/>
    <w:pPr>
      <w:spacing w:after="0" w:line="180" w:lineRule="atLeast"/>
    </w:pPr>
    <w:rPr>
      <w:b/>
    </w:rPr>
  </w:style>
  <w:style w:type="paragraph" w:customStyle="1" w:styleId="Directoraatnaam">
    <w:name w:val="Directoraatnaam"/>
    <w:basedOn w:val="Directoraat"/>
  </w:style>
  <w:style w:type="paragraph" w:customStyle="1" w:styleId="Directoraatnam">
    <w:name w:val="Directoraatnam"/>
    <w:basedOn w:val="Directoraat"/>
  </w:style>
  <w:style w:type="character" w:customStyle="1" w:styleId="emailadres">
    <w:name w:val="emailadres"/>
    <w:rPr>
      <w:position w:val="9"/>
      <w:sz w:val="13"/>
    </w:rPr>
  </w:style>
  <w:style w:type="paragraph" w:customStyle="1" w:styleId="Huisstijl-Gegeven">
    <w:name w:val="Huisstijl-Gegeven"/>
    <w:basedOn w:val="broodtekst"/>
    <w:pPr>
      <w:spacing w:after="92" w:line="180" w:lineRule="atLeast"/>
    </w:pPr>
    <w:rPr>
      <w:noProof/>
      <w:sz w:val="13"/>
    </w:rPr>
  </w:style>
  <w:style w:type="character" w:customStyle="1" w:styleId="Huisstijl-GegevenCharChar">
    <w:name w:val="Huisstijl-Gegeven Char Char"/>
    <w:rPr>
      <w:rFonts w:ascii="Verdana" w:hAnsi="Verdana"/>
      <w:noProof/>
      <w:sz w:val="13"/>
      <w:szCs w:val="24"/>
      <w:lang w:val="nl-NL" w:eastAsia="nl-NL" w:bidi="ar-SA"/>
    </w:rPr>
  </w:style>
  <w:style w:type="paragraph" w:customStyle="1" w:styleId="Huisstijl-KixCode">
    <w:name w:val="Huisstijl-KixCode"/>
    <w:basedOn w:val="broodtekst"/>
    <w:pPr>
      <w:spacing w:before="60" w:line="240" w:lineRule="auto"/>
    </w:pPr>
    <w:rPr>
      <w:rFonts w:ascii="KIX Barcode" w:hAnsi="KIX Barcode"/>
      <w:b/>
      <w:bCs/>
      <w:smallCaps/>
      <w:noProof/>
      <w:sz w:val="24"/>
    </w:rPr>
  </w:style>
  <w:style w:type="paragraph" w:customStyle="1" w:styleId="Huisstijl-Kopje">
    <w:name w:val="Huisstijl-Kopje"/>
    <w:basedOn w:val="broodtekst"/>
    <w:pPr>
      <w:spacing w:line="180" w:lineRule="atLeast"/>
    </w:pPr>
    <w:rPr>
      <w:b/>
      <w:sz w:val="13"/>
    </w:rPr>
  </w:style>
  <w:style w:type="paragraph" w:customStyle="1" w:styleId="Huisstijl-NAW">
    <w:name w:val="Huisstijl-NAW"/>
    <w:basedOn w:val="broodtekst"/>
    <w:rPr>
      <w:noProof/>
    </w:rPr>
  </w:style>
  <w:style w:type="paragraph" w:customStyle="1" w:styleId="Huisstijl-Paginanummering">
    <w:name w:val="Huisstijl-Paginanummering"/>
    <w:basedOn w:val="broodtekst"/>
    <w:pPr>
      <w:spacing w:line="180" w:lineRule="exact"/>
    </w:pPr>
    <w:rPr>
      <w:noProof/>
      <w:sz w:val="13"/>
    </w:rPr>
  </w:style>
  <w:style w:type="paragraph" w:customStyle="1" w:styleId="Huisstijl-Retouradres">
    <w:name w:val="Huisstijl-Retouradres"/>
    <w:basedOn w:val="broodtekst"/>
    <w:pPr>
      <w:spacing w:line="180" w:lineRule="exact"/>
    </w:pPr>
    <w:rPr>
      <w:noProof/>
      <w:sz w:val="13"/>
    </w:rPr>
  </w:style>
  <w:style w:type="paragraph" w:customStyle="1" w:styleId="Huisstijl-Rubricering">
    <w:name w:val="Huisstijl-Rubricering"/>
    <w:basedOn w:val="broodtekst"/>
    <w:pPr>
      <w:spacing w:line="180" w:lineRule="exact"/>
    </w:pPr>
    <w:rPr>
      <w:b/>
      <w:bCs/>
      <w:caps/>
      <w:noProof/>
      <w:sz w:val="13"/>
      <w:szCs w:val="13"/>
    </w:rPr>
  </w:style>
  <w:style w:type="paragraph" w:customStyle="1" w:styleId="Huisstijl-Voorwaarden">
    <w:name w:val="Huisstijl-Voorwaarden"/>
    <w:basedOn w:val="broodtekst"/>
    <w:pPr>
      <w:spacing w:line="180" w:lineRule="exact"/>
    </w:pPr>
    <w:rPr>
      <w:i/>
      <w:noProof/>
      <w:sz w:val="13"/>
    </w:rPr>
  </w:style>
  <w:style w:type="paragraph" w:styleId="Header">
    <w:name w:val="header"/>
    <w:basedOn w:val="broodtekst"/>
    <w:link w:val="HeaderChar"/>
    <w:pPr>
      <w:tabs>
        <w:tab w:val="center" w:pos="4536"/>
        <w:tab w:val="right" w:pos="9072"/>
      </w:tabs>
    </w:pPr>
  </w:style>
  <w:style w:type="paragraph" w:customStyle="1" w:styleId="minofdir">
    <w:name w:val="minofdir"/>
    <w:basedOn w:val="Normal"/>
    <w:pPr>
      <w:tabs>
        <w:tab w:val="left" w:pos="227"/>
        <w:tab w:val="left" w:pos="454"/>
        <w:tab w:val="left" w:pos="680"/>
      </w:tabs>
      <w:autoSpaceDE w:val="0"/>
      <w:autoSpaceDN w:val="0"/>
      <w:adjustRightInd w:val="0"/>
    </w:pPr>
    <w:rPr>
      <w:rFonts w:ascii="RO VenW" w:hAnsi="RO VenW"/>
      <w:sz w:val="220"/>
      <w:szCs w:val="18"/>
    </w:rPr>
  </w:style>
  <w:style w:type="paragraph" w:customStyle="1" w:styleId="opsomming-bullet">
    <w:name w:val="opsomming-bullet"/>
    <w:basedOn w:val="broodtekst"/>
    <w:pPr>
      <w:numPr>
        <w:numId w:val="3"/>
      </w:numPr>
      <w:tabs>
        <w:tab w:val="clear" w:pos="360"/>
        <w:tab w:val="left" w:pos="907"/>
        <w:tab w:val="left" w:pos="1134"/>
        <w:tab w:val="left" w:pos="1361"/>
        <w:tab w:val="left" w:pos="1588"/>
        <w:tab w:val="left" w:pos="1814"/>
        <w:tab w:val="left" w:pos="2041"/>
      </w:tabs>
    </w:pPr>
  </w:style>
  <w:style w:type="paragraph" w:customStyle="1" w:styleId="opsomming-cijfer">
    <w:name w:val="opsomming-cijfer"/>
    <w:basedOn w:val="broodtekst"/>
    <w:pPr>
      <w:numPr>
        <w:numId w:val="4"/>
      </w:numPr>
      <w:tabs>
        <w:tab w:val="clear" w:pos="360"/>
        <w:tab w:val="left" w:pos="907"/>
        <w:tab w:val="left" w:pos="1134"/>
        <w:tab w:val="left" w:pos="1361"/>
        <w:tab w:val="left" w:pos="1588"/>
        <w:tab w:val="left" w:pos="1814"/>
        <w:tab w:val="left" w:pos="2041"/>
      </w:tabs>
    </w:pPr>
  </w:style>
  <w:style w:type="character" w:customStyle="1" w:styleId="referentiegegevens">
    <w:name w:val="referentiegegevens"/>
    <w:rPr>
      <w:rFonts w:ascii="Verdana" w:hAnsi="Verdana" w:cs="Verdana"/>
      <w:position w:val="0"/>
      <w:sz w:val="13"/>
      <w:szCs w:val="18"/>
    </w:rPr>
  </w:style>
  <w:style w:type="character" w:customStyle="1" w:styleId="referentiegegevensitalic">
    <w:name w:val="referentiegegevensitalic"/>
    <w:rPr>
      <w:i/>
    </w:rPr>
  </w:style>
  <w:style w:type="character" w:customStyle="1" w:styleId="referentiegegevensleeg">
    <w:name w:val="referentiegegevensleeg"/>
    <w:rPr>
      <w:position w:val="-9"/>
    </w:rPr>
  </w:style>
  <w:style w:type="character" w:customStyle="1" w:styleId="referentiegegevensleeggroot">
    <w:name w:val="referentiegegevensleeggroot"/>
    <w:rPr>
      <w:rFonts w:ascii="Verdana-Bold" w:hAnsi="Verdana-Bold" w:cs="Verdana-Bold"/>
      <w:bCs/>
      <w:smallCaps/>
      <w:position w:val="-26"/>
    </w:rPr>
  </w:style>
  <w:style w:type="paragraph" w:customStyle="1" w:styleId="referentiegegevensviereneenhalf">
    <w:name w:val="referentiegegevensviereneenhalf"/>
    <w:basedOn w:val="broodtekst"/>
    <w:pPr>
      <w:spacing w:line="90" w:lineRule="exact"/>
    </w:pPr>
    <w:rPr>
      <w:sz w:val="2"/>
    </w:rPr>
  </w:style>
  <w:style w:type="paragraph" w:customStyle="1" w:styleId="referentiegegevparagraaf">
    <w:name w:val="referentiegegevparagraaf"/>
    <w:basedOn w:val="broodtekst"/>
    <w:pPr>
      <w:spacing w:before="25" w:after="25" w:line="130" w:lineRule="atLeast"/>
    </w:pPr>
    <w:rPr>
      <w:noProof/>
      <w:sz w:val="13"/>
      <w:lang w:eastAsia="en-US"/>
    </w:rPr>
  </w:style>
  <w:style w:type="character" w:customStyle="1" w:styleId="referentiekopjes">
    <w:name w:val="referentiekopjes"/>
    <w:rPr>
      <w:rFonts w:ascii="Verdana" w:hAnsi="Verdana" w:cs="Verdana"/>
      <w:b/>
      <w:position w:val="0"/>
      <w:sz w:val="13"/>
      <w:szCs w:val="18"/>
    </w:rPr>
  </w:style>
  <w:style w:type="paragraph" w:customStyle="1" w:styleId="refgegeven-zonder">
    <w:name w:val="refgegeven-zonder"/>
    <w:basedOn w:val="broodtekst"/>
    <w:pPr>
      <w:spacing w:line="180" w:lineRule="atLeast"/>
    </w:pPr>
    <w:rPr>
      <w:noProof/>
      <w:sz w:val="13"/>
    </w:rPr>
  </w:style>
  <w:style w:type="paragraph" w:customStyle="1" w:styleId="refkopje-zonder">
    <w:name w:val="refkopje-zonder"/>
    <w:basedOn w:val="broodtekst"/>
    <w:next w:val="refgegeven-zonder"/>
    <w:pPr>
      <w:spacing w:line="180" w:lineRule="exact"/>
    </w:pPr>
    <w:rPr>
      <w:b/>
      <w:noProof/>
      <w:sz w:val="13"/>
    </w:rPr>
  </w:style>
  <w:style w:type="paragraph" w:styleId="Footer">
    <w:name w:val="footer"/>
    <w:basedOn w:val="broodtekst"/>
    <w:pPr>
      <w:tabs>
        <w:tab w:val="center" w:pos="4536"/>
        <w:tab w:val="right" w:pos="9072"/>
      </w:tabs>
    </w:pPr>
  </w:style>
  <w:style w:type="character" w:customStyle="1" w:styleId="w1">
    <w:name w:val="w1"/>
    <w:rPr>
      <w:rFonts w:ascii="Verdana" w:hAnsi="Verdana" w:cs="Verdana"/>
      <w:sz w:val="9"/>
    </w:rPr>
  </w:style>
  <w:style w:type="paragraph" w:styleId="TOC1">
    <w:name w:val="toc 1"/>
    <w:basedOn w:val="Normal"/>
    <w:next w:val="Normal"/>
    <w:autoRedefine/>
    <w:uiPriority w:val="39"/>
    <w:pPr>
      <w:tabs>
        <w:tab w:val="left" w:pos="0"/>
        <w:tab w:val="right" w:pos="7680"/>
      </w:tabs>
      <w:spacing w:before="240"/>
      <w:ind w:left="-1080"/>
    </w:pPr>
    <w:rPr>
      <w:b/>
      <w:noProof/>
    </w:rPr>
  </w:style>
  <w:style w:type="paragraph" w:customStyle="1" w:styleId="titel">
    <w:name w:val="titel"/>
    <w:basedOn w:val="broodtekst"/>
    <w:next w:val="broodtekst"/>
    <w:pPr>
      <w:spacing w:line="300" w:lineRule="atLeast"/>
    </w:pPr>
    <w:rPr>
      <w:b/>
      <w:sz w:val="24"/>
    </w:rPr>
  </w:style>
  <w:style w:type="paragraph" w:customStyle="1" w:styleId="subtitel">
    <w:name w:val="subtitel"/>
    <w:basedOn w:val="broodtekst"/>
    <w:next w:val="broodtekst"/>
  </w:style>
  <w:style w:type="paragraph" w:customStyle="1" w:styleId="koptekst">
    <w:name w:val="koptekst"/>
    <w:basedOn w:val="broodtekst"/>
    <w:pPr>
      <w:spacing w:line="180" w:lineRule="atLeast"/>
    </w:pPr>
    <w:rPr>
      <w:b/>
      <w:sz w:val="16"/>
      <w:lang w:val="en-GB"/>
    </w:rPr>
  </w:style>
  <w:style w:type="paragraph" w:customStyle="1" w:styleId="OngenummerdeKop">
    <w:name w:val="OngenummerdeKop"/>
    <w:basedOn w:val="broodtekst"/>
    <w:next w:val="broodtekst"/>
    <w:pPr>
      <w:pageBreakBefore/>
      <w:spacing w:after="660" w:line="300" w:lineRule="atLeast"/>
    </w:pPr>
    <w:rPr>
      <w:sz w:val="24"/>
    </w:rPr>
  </w:style>
  <w:style w:type="paragraph" w:customStyle="1" w:styleId="GenummerdHoofdstuk">
    <w:name w:val="GenummerdHoofdstuk"/>
    <w:basedOn w:val="broodtekst"/>
    <w:next w:val="broodtekst"/>
    <w:pPr>
      <w:pageBreakBefore/>
      <w:numPr>
        <w:numId w:val="5"/>
      </w:numPr>
      <w:spacing w:after="660" w:line="300" w:lineRule="atLeast"/>
    </w:pPr>
    <w:rPr>
      <w:sz w:val="24"/>
    </w:rPr>
  </w:style>
  <w:style w:type="paragraph" w:customStyle="1" w:styleId="Paragraaf">
    <w:name w:val="Paragraaf"/>
    <w:basedOn w:val="broodtekst"/>
    <w:next w:val="broodtekst"/>
    <w:pPr>
      <w:numPr>
        <w:ilvl w:val="1"/>
        <w:numId w:val="5"/>
      </w:numPr>
      <w:spacing w:before="240"/>
    </w:pPr>
    <w:rPr>
      <w:b/>
    </w:rPr>
  </w:style>
  <w:style w:type="paragraph" w:customStyle="1" w:styleId="Subparagraaf">
    <w:name w:val="Subparagraaf"/>
    <w:basedOn w:val="broodtekst"/>
    <w:next w:val="broodtekst"/>
    <w:pPr>
      <w:numPr>
        <w:ilvl w:val="2"/>
        <w:numId w:val="5"/>
      </w:numPr>
      <w:spacing w:before="240"/>
    </w:pPr>
    <w:rPr>
      <w:i/>
    </w:rPr>
  </w:style>
  <w:style w:type="paragraph" w:customStyle="1" w:styleId="OngenummerdeKopBijlage">
    <w:name w:val="OngenummerdeKopBijlage"/>
    <w:basedOn w:val="broodtekst"/>
    <w:next w:val="broodtekst"/>
    <w:pPr>
      <w:pageBreakBefore/>
      <w:spacing w:after="660" w:line="300" w:lineRule="atLeast"/>
    </w:pPr>
    <w:rPr>
      <w:sz w:val="24"/>
    </w:rPr>
  </w:style>
  <w:style w:type="paragraph" w:customStyle="1" w:styleId="BijlagenGenummerd">
    <w:name w:val="BijlagenGenummerd"/>
    <w:basedOn w:val="broodtekst"/>
    <w:next w:val="broodtekst"/>
    <w:pPr>
      <w:numPr>
        <w:numId w:val="6"/>
      </w:numPr>
      <w:spacing w:before="240"/>
    </w:pPr>
    <w:rPr>
      <w:b/>
    </w:rPr>
  </w:style>
  <w:style w:type="paragraph" w:customStyle="1" w:styleId="KopBijlage">
    <w:name w:val="KopBijlage"/>
    <w:basedOn w:val="broodtekst"/>
    <w:next w:val="broodtekst"/>
    <w:pPr>
      <w:pageBreakBefore/>
      <w:spacing w:after="660" w:line="300" w:lineRule="atLeast"/>
    </w:pPr>
    <w:rPr>
      <w:sz w:val="24"/>
    </w:rPr>
  </w:style>
  <w:style w:type="paragraph" w:customStyle="1" w:styleId="BijlageKop2">
    <w:name w:val="BijlageKop2"/>
    <w:basedOn w:val="broodtekst"/>
    <w:next w:val="broodtekst"/>
    <w:pPr>
      <w:spacing w:before="240"/>
    </w:pPr>
    <w:rPr>
      <w:b/>
    </w:rPr>
  </w:style>
  <w:style w:type="paragraph" w:customStyle="1" w:styleId="BijlageKop3">
    <w:name w:val="BijlageKop3"/>
    <w:basedOn w:val="broodtekst"/>
    <w:next w:val="broodtekst"/>
    <w:pPr>
      <w:spacing w:before="240"/>
    </w:pPr>
    <w:rPr>
      <w:i/>
    </w:rPr>
  </w:style>
  <w:style w:type="paragraph" w:customStyle="1" w:styleId="Tussenkop">
    <w:name w:val="Tussenkop"/>
    <w:basedOn w:val="broodtekst"/>
    <w:next w:val="broodtekst"/>
    <w:pPr>
      <w:spacing w:before="240"/>
      <w:ind w:left="454" w:hanging="454"/>
    </w:pPr>
    <w:rPr>
      <w:i/>
    </w:rPr>
  </w:style>
  <w:style w:type="paragraph" w:customStyle="1" w:styleId="bijschrift">
    <w:name w:val="bijschrift"/>
    <w:basedOn w:val="broodtekst"/>
    <w:rPr>
      <w:sz w:val="14"/>
    </w:rPr>
  </w:style>
  <w:style w:type="paragraph" w:customStyle="1" w:styleId="tabelkop">
    <w:name w:val="tabelkop"/>
    <w:basedOn w:val="broodtekst"/>
    <w:rPr>
      <w:b/>
      <w:sz w:val="14"/>
    </w:rPr>
  </w:style>
  <w:style w:type="paragraph" w:customStyle="1" w:styleId="tabeltekst">
    <w:name w:val="tabeltekst"/>
    <w:basedOn w:val="broodtekst"/>
    <w:rPr>
      <w:sz w:val="14"/>
    </w:rPr>
  </w:style>
  <w:style w:type="paragraph" w:customStyle="1" w:styleId="titelcolofon">
    <w:name w:val="titelcolofon"/>
    <w:basedOn w:val="broodtekst"/>
    <w:next w:val="broodtekst"/>
    <w:pPr>
      <w:spacing w:line="300" w:lineRule="atLeast"/>
    </w:pPr>
    <w:rPr>
      <w:sz w:val="24"/>
    </w:rPr>
  </w:style>
  <w:style w:type="paragraph" w:customStyle="1" w:styleId="titelinhoud">
    <w:name w:val="titelinhoud"/>
    <w:basedOn w:val="broodtekst"/>
    <w:next w:val="broodtekst"/>
    <w:pPr>
      <w:spacing w:after="660" w:line="300" w:lineRule="atLeast"/>
    </w:pPr>
    <w:rPr>
      <w:sz w:val="24"/>
    </w:rPr>
  </w:style>
  <w:style w:type="paragraph" w:styleId="TOC2">
    <w:name w:val="toc 2"/>
    <w:basedOn w:val="Normal"/>
    <w:next w:val="Normal"/>
    <w:autoRedefine/>
    <w:uiPriority w:val="39"/>
    <w:pPr>
      <w:tabs>
        <w:tab w:val="left" w:pos="0"/>
        <w:tab w:val="right" w:pos="7680"/>
      </w:tabs>
      <w:ind w:left="-1080"/>
    </w:pPr>
    <w:rPr>
      <w:noProof/>
      <w:szCs w:val="18"/>
    </w:rPr>
  </w:style>
  <w:style w:type="paragraph" w:styleId="TOC3">
    <w:name w:val="toc 3"/>
    <w:basedOn w:val="Normal"/>
    <w:next w:val="Normal"/>
    <w:autoRedefine/>
    <w:uiPriority w:val="39"/>
    <w:pPr>
      <w:tabs>
        <w:tab w:val="left" w:pos="0"/>
        <w:tab w:val="right" w:pos="7680"/>
      </w:tabs>
      <w:ind w:left="-1080"/>
    </w:pPr>
    <w:rPr>
      <w:noProof/>
      <w:szCs w:val="18"/>
    </w:rPr>
  </w:style>
  <w:style w:type="paragraph" w:styleId="TOC4">
    <w:name w:val="toc 4"/>
    <w:basedOn w:val="Normal"/>
    <w:next w:val="Normal"/>
    <w:autoRedefine/>
    <w:uiPriority w:val="39"/>
    <w:pPr>
      <w:tabs>
        <w:tab w:val="left" w:pos="0"/>
        <w:tab w:val="right" w:pos="7678"/>
      </w:tabs>
      <w:ind w:hanging="1080"/>
    </w:pPr>
    <w:rPr>
      <w:noProof/>
      <w:szCs w:val="18"/>
    </w:rPr>
  </w:style>
  <w:style w:type="paragraph" w:styleId="TOC5">
    <w:name w:val="toc 5"/>
    <w:basedOn w:val="Normal"/>
    <w:next w:val="Normal"/>
    <w:autoRedefine/>
    <w:pPr>
      <w:tabs>
        <w:tab w:val="left" w:pos="0"/>
        <w:tab w:val="right" w:pos="7680"/>
      </w:tabs>
      <w:ind w:hanging="1080"/>
    </w:pPr>
    <w:rPr>
      <w:bCs/>
      <w:noProof/>
      <w:szCs w:val="18"/>
    </w:rPr>
  </w:style>
  <w:style w:type="paragraph" w:styleId="FootnoteText">
    <w:name w:val="footnote text"/>
    <w:basedOn w:val="Normal"/>
    <w:link w:val="FootnoteTextChar"/>
    <w:semiHidden/>
    <w:pPr>
      <w:spacing w:line="180" w:lineRule="atLeast"/>
    </w:pPr>
    <w:rPr>
      <w:sz w:val="13"/>
      <w:szCs w:val="20"/>
    </w:rPr>
  </w:style>
  <w:style w:type="character" w:styleId="FootnoteReference">
    <w:name w:val="footnote reference"/>
    <w:aliases w:val="Title Char1"/>
    <w:semiHidden/>
    <w:rPr>
      <w:vertAlign w:val="superscript"/>
    </w:rPr>
  </w:style>
  <w:style w:type="paragraph" w:customStyle="1" w:styleId="RapportOpsomming">
    <w:name w:val="RapportOpsomming"/>
    <w:basedOn w:val="Normal"/>
    <w:pPr>
      <w:numPr>
        <w:numId w:val="9"/>
      </w:numPr>
      <w:tabs>
        <w:tab w:val="clear" w:pos="360"/>
      </w:tabs>
      <w:spacing w:line="260" w:lineRule="atLeast"/>
    </w:pPr>
    <w:rPr>
      <w:rFonts w:ascii="V&amp;W Syntax (Adobe)" w:hAnsi="V&amp;W Syntax (Adobe)"/>
      <w:spacing w:val="4"/>
      <w:sz w:val="20"/>
      <w:szCs w:val="20"/>
    </w:rPr>
  </w:style>
  <w:style w:type="paragraph" w:styleId="TOC6">
    <w:name w:val="toc 6"/>
    <w:basedOn w:val="Normal"/>
    <w:next w:val="Normal"/>
    <w:autoRedefine/>
    <w:pPr>
      <w:ind w:left="900"/>
    </w:pPr>
  </w:style>
  <w:style w:type="paragraph" w:customStyle="1" w:styleId="RapportBijschrift">
    <w:name w:val="RapportBijschrift"/>
    <w:basedOn w:val="Normal"/>
    <w:next w:val="Normal"/>
    <w:pPr>
      <w:spacing w:line="260" w:lineRule="atLeast"/>
    </w:pPr>
    <w:rPr>
      <w:rFonts w:ascii="V&amp;W Syntax (Adobe)" w:hAnsi="V&amp;W Syntax (Adobe)"/>
      <w:b/>
      <w:spacing w:val="4"/>
      <w:sz w:val="20"/>
      <w:szCs w:val="20"/>
    </w:rPr>
  </w:style>
  <w:style w:type="paragraph" w:customStyle="1" w:styleId="Opsomming">
    <w:name w:val="Opsomming"/>
    <w:basedOn w:val="Normal"/>
    <w:pPr>
      <w:numPr>
        <w:numId w:val="8"/>
      </w:numPr>
      <w:tabs>
        <w:tab w:val="clear" w:pos="360"/>
      </w:tabs>
      <w:spacing w:line="260" w:lineRule="atLeast"/>
    </w:pPr>
    <w:rPr>
      <w:rFonts w:ascii="V&amp;W Syntax (Adobe)" w:hAnsi="V&amp;W Syntax (Adobe)"/>
      <w:spacing w:val="4"/>
      <w:sz w:val="20"/>
      <w:szCs w:val="20"/>
    </w:rPr>
  </w:style>
  <w:style w:type="character" w:styleId="Emphasis">
    <w:name w:val="Emphasis"/>
    <w:qFormat/>
    <w:rPr>
      <w:i/>
      <w:iCs/>
    </w:rPr>
  </w:style>
  <w:style w:type="paragraph" w:styleId="BodyText">
    <w:name w:val="Body Text"/>
    <w:basedOn w:val="Normal"/>
    <w:link w:val="BodyTextChar"/>
    <w:pPr>
      <w:spacing w:line="260" w:lineRule="atLeast"/>
      <w:ind w:right="-5"/>
    </w:pPr>
    <w:rPr>
      <w:rFonts w:ascii="V&amp;W Syntax (Adobe)" w:hAnsi="V&amp;W Syntax (Adobe)" w:cs="Arial"/>
      <w:spacing w:val="4"/>
      <w:sz w:val="20"/>
      <w:szCs w:val="20"/>
    </w:rPr>
  </w:style>
  <w:style w:type="paragraph" w:styleId="Caption">
    <w:name w:val="caption"/>
    <w:basedOn w:val="Normal"/>
    <w:next w:val="Normal"/>
    <w:qFormat/>
    <w:rsid w:val="00706AC8"/>
    <w:pPr>
      <w:spacing w:line="260" w:lineRule="atLeast"/>
    </w:pPr>
    <w:rPr>
      <w:b/>
      <w:bCs/>
      <w:spacing w:val="4"/>
      <w:sz w:val="16"/>
      <w:szCs w:val="20"/>
    </w:rPr>
  </w:style>
  <w:style w:type="character" w:styleId="Hyperlink">
    <w:name w:val="Hyperlink"/>
    <w:uiPriority w:val="99"/>
    <w:rPr>
      <w:color w:val="0000FF"/>
      <w:u w:val="single"/>
    </w:rPr>
  </w:style>
  <w:style w:type="paragraph" w:customStyle="1" w:styleId="AlineaNum">
    <w:name w:val="AlineaNum"/>
    <w:basedOn w:val="Normal"/>
    <w:pPr>
      <w:keepLines/>
      <w:tabs>
        <w:tab w:val="left" w:pos="720"/>
      </w:tabs>
      <w:autoSpaceDE w:val="0"/>
      <w:autoSpaceDN w:val="0"/>
      <w:adjustRightInd w:val="0"/>
      <w:spacing w:before="240" w:line="280" w:lineRule="atLeast"/>
    </w:pPr>
    <w:rPr>
      <w:rFonts w:ascii="Arial" w:hAnsi="Arial" w:cs="Arial"/>
      <w:sz w:val="19"/>
      <w:szCs w:val="19"/>
    </w:rPr>
  </w:style>
  <w:style w:type="paragraph" w:styleId="ListBullet">
    <w:name w:val="List Bullet"/>
    <w:basedOn w:val="Normal"/>
    <w:unhideWhenUsed/>
    <w:pPr>
      <w:numPr>
        <w:numId w:val="1"/>
      </w:numPr>
      <w:spacing w:line="240" w:lineRule="auto"/>
    </w:pPr>
    <w:rPr>
      <w:szCs w:val="20"/>
    </w:rPr>
  </w:style>
  <w:style w:type="paragraph" w:styleId="Title">
    <w:name w:val="Title"/>
    <w:basedOn w:val="Normal"/>
    <w:link w:val="TitleChar"/>
    <w:qFormat/>
    <w:pPr>
      <w:overflowPunct w:val="0"/>
      <w:autoSpaceDE w:val="0"/>
      <w:autoSpaceDN w:val="0"/>
      <w:adjustRightInd w:val="0"/>
      <w:spacing w:line="480" w:lineRule="exact"/>
      <w:textAlignment w:val="baseline"/>
    </w:pPr>
    <w:rPr>
      <w:rFonts w:ascii="Times New Roman" w:hAnsi="Times New Roman"/>
      <w:caps/>
      <w:spacing w:val="106"/>
      <w:sz w:val="36"/>
      <w:szCs w:val="20"/>
      <w:lang w:val="en-GB" w:eastAsia="en-US"/>
    </w:rPr>
  </w:style>
  <w:style w:type="paragraph" w:styleId="CommentText">
    <w:name w:val="annotation text"/>
    <w:basedOn w:val="Normal"/>
    <w:semiHidden/>
    <w:pPr>
      <w:spacing w:line="252" w:lineRule="auto"/>
    </w:pPr>
    <w:rPr>
      <w:rFonts w:ascii="Arial" w:hAnsi="Arial"/>
      <w:sz w:val="20"/>
      <w:szCs w:val="20"/>
    </w:rPr>
  </w:style>
  <w:style w:type="paragraph" w:styleId="BodyText2">
    <w:name w:val="Body Text 2"/>
    <w:basedOn w:val="Normal"/>
    <w:semiHidden/>
    <w:pPr>
      <w:overflowPunct w:val="0"/>
      <w:autoSpaceDE w:val="0"/>
      <w:autoSpaceDN w:val="0"/>
      <w:adjustRightInd w:val="0"/>
      <w:spacing w:line="280" w:lineRule="atLeast"/>
      <w:textAlignment w:val="baseline"/>
    </w:pPr>
    <w:rPr>
      <w:rFonts w:ascii="Arial" w:hAnsi="Arial"/>
      <w:color w:val="FF0000"/>
      <w:sz w:val="22"/>
      <w:szCs w:val="20"/>
      <w:lang w:val="x-none" w:eastAsia="en-US"/>
    </w:rPr>
  </w:style>
  <w:style w:type="paragraph" w:styleId="Index1">
    <w:name w:val="index 1"/>
    <w:basedOn w:val="Normal"/>
    <w:next w:val="Normal"/>
    <w:semiHidden/>
    <w:pPr>
      <w:tabs>
        <w:tab w:val="right" w:leader="dot" w:pos="7258"/>
      </w:tabs>
      <w:spacing w:line="260" w:lineRule="atLeast"/>
      <w:ind w:left="190" w:hanging="190"/>
    </w:pPr>
    <w:rPr>
      <w:rFonts w:ascii="V&amp;W Syntax (Adobe)" w:hAnsi="V&amp;W Syntax (Adobe)"/>
      <w:spacing w:val="4"/>
      <w:sz w:val="20"/>
      <w:szCs w:val="20"/>
    </w:rPr>
  </w:style>
  <w:style w:type="paragraph" w:styleId="ListNumber">
    <w:name w:val="List Number"/>
    <w:basedOn w:val="Normal"/>
    <w:semiHidden/>
    <w:unhideWhenUsed/>
    <w:pPr>
      <w:numPr>
        <w:numId w:val="12"/>
      </w:numPr>
      <w:spacing w:line="240" w:lineRule="auto"/>
    </w:pPr>
    <w:rPr>
      <w:szCs w:val="20"/>
      <w:lang w:val="en-GB"/>
    </w:rPr>
  </w:style>
  <w:style w:type="paragraph" w:customStyle="1" w:styleId="Opsommingsteken2">
    <w:name w:val="Opsommingsteken2"/>
    <w:basedOn w:val="Normal"/>
    <w:pPr>
      <w:numPr>
        <w:numId w:val="10"/>
      </w:numPr>
      <w:tabs>
        <w:tab w:val="left" w:pos="1021"/>
        <w:tab w:val="left" w:pos="1446"/>
        <w:tab w:val="left" w:pos="2041"/>
        <w:tab w:val="left" w:pos="2466"/>
        <w:tab w:val="left" w:pos="2552"/>
        <w:tab w:val="left" w:pos="2977"/>
      </w:tabs>
      <w:spacing w:line="252" w:lineRule="auto"/>
    </w:pPr>
    <w:rPr>
      <w:rFonts w:ascii="Arial" w:hAnsi="Arial"/>
      <w:sz w:val="20"/>
      <w:szCs w:val="20"/>
    </w:rPr>
  </w:style>
  <w:style w:type="character" w:styleId="FollowedHyperlink">
    <w:name w:val="FollowedHyperlink"/>
    <w:semiHidden/>
    <w:rPr>
      <w:color w:val="800080"/>
      <w:u w:val="single"/>
    </w:rPr>
  </w:style>
  <w:style w:type="character" w:styleId="CommentReference">
    <w:name w:val="annotation reference"/>
    <w:semiHidden/>
    <w:rPr>
      <w:sz w:val="16"/>
      <w:szCs w:val="16"/>
    </w:rPr>
  </w:style>
  <w:style w:type="paragraph" w:styleId="NormalWeb">
    <w:name w:val="Normal (Web)"/>
    <w:basedOn w:val="Normal"/>
    <w:semiHidden/>
    <w:pPr>
      <w:spacing w:before="100" w:beforeAutospacing="1" w:after="100" w:afterAutospacing="1" w:line="240" w:lineRule="auto"/>
    </w:pPr>
    <w:rPr>
      <w:rFonts w:ascii="Arial Unicode MS" w:eastAsia="Arial Unicode MS" w:hAnsi="Arial Unicode MS" w:cs="Arial Unicode MS"/>
      <w:sz w:val="24"/>
    </w:rPr>
  </w:style>
  <w:style w:type="paragraph" w:styleId="BodyText3">
    <w:name w:val="Body Text 3"/>
    <w:basedOn w:val="Normal"/>
    <w:semiHidden/>
    <w:rPr>
      <w:sz w:val="20"/>
    </w:rPr>
  </w:style>
  <w:style w:type="paragraph" w:styleId="ListNumber2">
    <w:name w:val="List Number 2"/>
    <w:basedOn w:val="Normal"/>
    <w:semiHidden/>
    <w:unhideWhenUsed/>
    <w:pPr>
      <w:numPr>
        <w:numId w:val="17"/>
      </w:numPr>
      <w:tabs>
        <w:tab w:val="num" w:pos="630"/>
      </w:tabs>
      <w:spacing w:line="240" w:lineRule="auto"/>
      <w:ind w:left="630" w:hanging="270"/>
    </w:pPr>
    <w:rPr>
      <w:szCs w:val="20"/>
    </w:rPr>
  </w:style>
  <w:style w:type="paragraph" w:styleId="BodyTextIndent">
    <w:name w:val="Body Text Indent"/>
    <w:basedOn w:val="Normal"/>
    <w:semiHidden/>
    <w:pPr>
      <w:ind w:left="480" w:hanging="480"/>
    </w:pPr>
  </w:style>
  <w:style w:type="paragraph" w:styleId="BodyTextIndent2">
    <w:name w:val="Body Text Indent 2"/>
    <w:basedOn w:val="Normal"/>
    <w:pPr>
      <w:ind w:left="960" w:hanging="360"/>
    </w:pPr>
  </w:style>
  <w:style w:type="paragraph" w:styleId="BodyTextIndent3">
    <w:name w:val="Body Text Indent 3"/>
    <w:basedOn w:val="Normal"/>
    <w:semiHidden/>
    <w:pPr>
      <w:ind w:left="960" w:hanging="480"/>
    </w:pPr>
  </w:style>
  <w:style w:type="paragraph" w:styleId="TOC7">
    <w:name w:val="toc 7"/>
    <w:basedOn w:val="Normal"/>
    <w:next w:val="Normal"/>
    <w:autoRedefine/>
    <w:pPr>
      <w:spacing w:line="240" w:lineRule="auto"/>
      <w:ind w:left="1440"/>
    </w:pPr>
    <w:rPr>
      <w:rFonts w:ascii="Times New Roman" w:hAnsi="Times New Roman"/>
      <w:sz w:val="24"/>
    </w:rPr>
  </w:style>
  <w:style w:type="paragraph" w:styleId="TOC8">
    <w:name w:val="toc 8"/>
    <w:basedOn w:val="Normal"/>
    <w:next w:val="Normal"/>
    <w:autoRedefine/>
    <w:pPr>
      <w:spacing w:line="240" w:lineRule="auto"/>
      <w:ind w:left="1680"/>
    </w:pPr>
    <w:rPr>
      <w:rFonts w:ascii="Times New Roman" w:hAnsi="Times New Roman"/>
      <w:sz w:val="24"/>
    </w:rPr>
  </w:style>
  <w:style w:type="paragraph" w:styleId="TOC9">
    <w:name w:val="toc 9"/>
    <w:basedOn w:val="Normal"/>
    <w:next w:val="Normal"/>
    <w:autoRedefine/>
    <w:pPr>
      <w:spacing w:line="240" w:lineRule="auto"/>
      <w:ind w:left="1920"/>
    </w:pPr>
    <w:rPr>
      <w:rFonts w:ascii="Times New Roman" w:hAnsi="Times New Roman"/>
      <w:sz w:val="24"/>
    </w:rPr>
  </w:style>
  <w:style w:type="character" w:customStyle="1" w:styleId="DeltaViewInsertion">
    <w:name w:val="DeltaView Insertion"/>
    <w:rPr>
      <w:color w:val="0000FF"/>
      <w:spacing w:val="0"/>
      <w:u w:val="double"/>
    </w:rPr>
  </w:style>
  <w:style w:type="paragraph" w:customStyle="1" w:styleId="xl26">
    <w:name w:val="xl26"/>
    <w:basedOn w:val="Normal"/>
    <w:pPr>
      <w:pBdr>
        <w:top w:val="single" w:sz="8" w:space="0" w:color="auto"/>
        <w:left w:val="single" w:sz="8" w:space="0" w:color="auto"/>
        <w:bottom w:val="single" w:sz="8" w:space="0" w:color="auto"/>
        <w:right w:val="single" w:sz="8" w:space="0" w:color="auto"/>
      </w:pBdr>
      <w:spacing w:before="100" w:beforeAutospacing="1" w:after="100" w:afterAutospacing="1" w:line="240" w:lineRule="auto"/>
    </w:pPr>
    <w:rPr>
      <w:rFonts w:ascii="Arial Unicode MS" w:eastAsia="Arial Unicode MS" w:hAnsi="Arial Unicode MS" w:cs="Arial Unicode MS"/>
      <w:sz w:val="24"/>
    </w:rPr>
  </w:style>
  <w:style w:type="paragraph" w:styleId="ListNumber3">
    <w:name w:val="List Number 3"/>
    <w:basedOn w:val="Normal"/>
    <w:semiHidden/>
    <w:unhideWhenUsed/>
    <w:pPr>
      <w:numPr>
        <w:ilvl w:val="1"/>
        <w:numId w:val="17"/>
      </w:numPr>
      <w:spacing w:line="240" w:lineRule="auto"/>
      <w:ind w:left="1080" w:hanging="450"/>
    </w:pPr>
    <w:rPr>
      <w:szCs w:val="20"/>
    </w:rPr>
  </w:style>
  <w:style w:type="paragraph" w:styleId="ListBullet2">
    <w:name w:val="List Bullet 2"/>
    <w:basedOn w:val="Normal"/>
    <w:semiHidden/>
    <w:unhideWhenUsed/>
    <w:pPr>
      <w:numPr>
        <w:numId w:val="2"/>
      </w:numPr>
      <w:tabs>
        <w:tab w:val="clear" w:pos="648"/>
        <w:tab w:val="num" w:pos="810"/>
      </w:tabs>
      <w:spacing w:line="240" w:lineRule="auto"/>
      <w:ind w:left="810" w:hanging="450"/>
    </w:pPr>
    <w:rPr>
      <w:szCs w:val="20"/>
    </w:rPr>
  </w:style>
  <w:style w:type="paragraph" w:styleId="ListBullet3">
    <w:name w:val="List Bullet 3"/>
    <w:basedOn w:val="Normal"/>
    <w:semiHidden/>
    <w:unhideWhenUsed/>
    <w:pPr>
      <w:numPr>
        <w:numId w:val="11"/>
      </w:numPr>
      <w:tabs>
        <w:tab w:val="clear" w:pos="922"/>
        <w:tab w:val="num" w:pos="1170"/>
      </w:tabs>
      <w:spacing w:line="240" w:lineRule="auto"/>
      <w:ind w:left="1170"/>
    </w:pPr>
    <w:rPr>
      <w:szCs w:val="20"/>
    </w:rPr>
  </w:style>
  <w:style w:type="paragraph" w:customStyle="1" w:styleId="ColumnCell">
    <w:name w:val="Column Cell"/>
    <w:basedOn w:val="Normal"/>
    <w:rsid w:val="004D41BB"/>
    <w:pPr>
      <w:spacing w:line="240" w:lineRule="auto"/>
    </w:pPr>
    <w:rPr>
      <w:sz w:val="16"/>
      <w:szCs w:val="16"/>
    </w:rPr>
  </w:style>
  <w:style w:type="paragraph" w:customStyle="1" w:styleId="ColumnTitle">
    <w:name w:val="Column Title"/>
    <w:basedOn w:val="Normal"/>
    <w:rsid w:val="004D41BB"/>
    <w:pPr>
      <w:spacing w:line="240" w:lineRule="auto"/>
    </w:pPr>
    <w:rPr>
      <w:sz w:val="16"/>
      <w:szCs w:val="20"/>
    </w:rPr>
  </w:style>
  <w:style w:type="paragraph" w:customStyle="1" w:styleId="RWSTableStyle">
    <w:name w:val="RWS_TableStyle"/>
    <w:basedOn w:val="Normal"/>
    <w:pPr>
      <w:spacing w:line="240" w:lineRule="auto"/>
    </w:pPr>
    <w:rPr>
      <w:lang w:eastAsia="en-US"/>
    </w:rPr>
  </w:style>
  <w:style w:type="paragraph" w:customStyle="1" w:styleId="Lijstnummering6">
    <w:name w:val="Lijstnummering 6"/>
    <w:basedOn w:val="ListNumber5"/>
  </w:style>
  <w:style w:type="paragraph" w:styleId="ListBullet4">
    <w:name w:val="List Bullet 4"/>
    <w:basedOn w:val="Normal"/>
    <w:semiHidden/>
    <w:pPr>
      <w:numPr>
        <w:numId w:val="13"/>
      </w:numPr>
      <w:tabs>
        <w:tab w:val="clear" w:pos="1209"/>
        <w:tab w:val="num" w:pos="1530"/>
      </w:tabs>
      <w:ind w:left="1530"/>
    </w:pPr>
  </w:style>
  <w:style w:type="paragraph" w:styleId="ListBullet5">
    <w:name w:val="List Bullet 5"/>
    <w:basedOn w:val="Normal"/>
    <w:semiHidden/>
    <w:pPr>
      <w:numPr>
        <w:numId w:val="14"/>
      </w:numPr>
      <w:ind w:left="1498"/>
    </w:pPr>
  </w:style>
  <w:style w:type="paragraph" w:styleId="ListNumber4">
    <w:name w:val="List Number 4"/>
    <w:basedOn w:val="Normal"/>
    <w:semiHidden/>
    <w:pPr>
      <w:numPr>
        <w:numId w:val="15"/>
      </w:numPr>
    </w:pPr>
  </w:style>
  <w:style w:type="paragraph" w:styleId="ListNumber5">
    <w:name w:val="List Number 5"/>
    <w:basedOn w:val="Normal"/>
    <w:semiHidden/>
    <w:pPr>
      <w:numPr>
        <w:numId w:val="16"/>
      </w:numPr>
    </w:pPr>
  </w:style>
  <w:style w:type="paragraph" w:styleId="ListContinue">
    <w:name w:val="List Continue"/>
    <w:basedOn w:val="Normal"/>
    <w:semiHidden/>
    <w:pPr>
      <w:ind w:left="288"/>
    </w:pPr>
  </w:style>
  <w:style w:type="paragraph" w:styleId="ListContinue2">
    <w:name w:val="List Continue 2"/>
    <w:basedOn w:val="Normal"/>
    <w:semiHidden/>
    <w:pPr>
      <w:ind w:left="562"/>
    </w:pPr>
  </w:style>
  <w:style w:type="paragraph" w:styleId="ListContinue3">
    <w:name w:val="List Continue 3"/>
    <w:basedOn w:val="Normal"/>
    <w:semiHidden/>
    <w:pPr>
      <w:ind w:left="850"/>
    </w:pPr>
  </w:style>
  <w:style w:type="paragraph" w:styleId="ListContinue4">
    <w:name w:val="List Continue 4"/>
    <w:basedOn w:val="Normal"/>
    <w:semiHidden/>
    <w:pPr>
      <w:ind w:left="1138"/>
    </w:pPr>
  </w:style>
  <w:style w:type="paragraph" w:styleId="ListContinue5">
    <w:name w:val="List Continue 5"/>
    <w:basedOn w:val="Normal"/>
    <w:semiHidden/>
    <w:pPr>
      <w:ind w:left="1411"/>
    </w:pPr>
  </w:style>
  <w:style w:type="paragraph" w:customStyle="1" w:styleId="StandaardRegelafstand">
    <w:name w:val="StandaardRegelafstand"/>
    <w:basedOn w:val="Normal"/>
    <w:pPr>
      <w:spacing w:before="120" w:after="120"/>
    </w:pPr>
  </w:style>
  <w:style w:type="paragraph" w:styleId="DocumentMap">
    <w:name w:val="Document Map"/>
    <w:basedOn w:val="Normal"/>
    <w:semiHidden/>
    <w:pPr>
      <w:shd w:val="clear" w:color="auto" w:fill="000080"/>
    </w:pPr>
    <w:rPr>
      <w:rFonts w:ascii="Tahoma" w:hAnsi="Tahoma" w:cs="Tahoma"/>
    </w:rPr>
  </w:style>
  <w:style w:type="paragraph" w:styleId="BalloonText">
    <w:name w:val="Balloon Text"/>
    <w:basedOn w:val="Normal"/>
    <w:semiHidden/>
    <w:unhideWhenUsed/>
    <w:pPr>
      <w:spacing w:line="240" w:lineRule="auto"/>
    </w:pPr>
    <w:rPr>
      <w:rFonts w:ascii="Tahoma" w:hAnsi="Tahoma" w:cs="Tahoma"/>
      <w:sz w:val="16"/>
      <w:szCs w:val="16"/>
    </w:rPr>
  </w:style>
  <w:style w:type="character" w:customStyle="1" w:styleId="BalloonTextChar">
    <w:name w:val="Balloon Text Char"/>
    <w:semiHidden/>
    <w:rPr>
      <w:rFonts w:ascii="Tahoma" w:hAnsi="Tahoma" w:cs="Tahoma"/>
      <w:sz w:val="16"/>
      <w:szCs w:val="16"/>
    </w:rPr>
  </w:style>
  <w:style w:type="character" w:customStyle="1" w:styleId="FooterChar">
    <w:name w:val="Footer Char"/>
    <w:rPr>
      <w:rFonts w:ascii="Verdana" w:hAnsi="Verdana"/>
      <w:sz w:val="18"/>
      <w:szCs w:val="18"/>
    </w:rPr>
  </w:style>
  <w:style w:type="character" w:customStyle="1" w:styleId="broodtekstChar">
    <w:name w:val="broodtekst Char"/>
    <w:link w:val="broodtekst"/>
    <w:rsid w:val="00F618AD"/>
    <w:rPr>
      <w:rFonts w:ascii="Verdana" w:hAnsi="Verdana"/>
      <w:sz w:val="18"/>
      <w:szCs w:val="18"/>
    </w:rPr>
  </w:style>
  <w:style w:type="paragraph" w:customStyle="1" w:styleId="TestHeading3">
    <w:name w:val="TestHeading3"/>
    <w:basedOn w:val="Heading3"/>
    <w:qFormat/>
    <w:rsid w:val="001D37B4"/>
    <w:pPr>
      <w:shd w:val="clear" w:color="auto" w:fill="123552"/>
      <w:ind w:hanging="1077"/>
    </w:pPr>
    <w:rPr>
      <w:lang w:val="en-US"/>
    </w:rPr>
  </w:style>
  <w:style w:type="paragraph" w:styleId="BlockText">
    <w:name w:val="Block Text"/>
    <w:basedOn w:val="Normal"/>
    <w:rsid w:val="00A00BFD"/>
    <w:pPr>
      <w:spacing w:after="120"/>
      <w:ind w:left="1440" w:right="1440"/>
    </w:pPr>
  </w:style>
  <w:style w:type="paragraph" w:styleId="BodyTextFirstIndent">
    <w:name w:val="Body Text First Indent"/>
    <w:basedOn w:val="BodyText"/>
    <w:rsid w:val="00A00BFD"/>
    <w:pPr>
      <w:spacing w:after="120" w:line="240" w:lineRule="atLeast"/>
      <w:ind w:right="0" w:firstLine="210"/>
    </w:pPr>
    <w:rPr>
      <w:rFonts w:ascii="Verdana" w:hAnsi="Verdana" w:cs="Times New Roman"/>
      <w:spacing w:val="0"/>
      <w:sz w:val="18"/>
      <w:szCs w:val="24"/>
    </w:rPr>
  </w:style>
  <w:style w:type="paragraph" w:styleId="BodyTextFirstIndent2">
    <w:name w:val="Body Text First Indent 2"/>
    <w:basedOn w:val="BodyTextIndent"/>
    <w:rsid w:val="00A00BFD"/>
    <w:pPr>
      <w:spacing w:after="120"/>
      <w:ind w:left="283" w:firstLine="210"/>
    </w:pPr>
  </w:style>
  <w:style w:type="paragraph" w:styleId="Closing">
    <w:name w:val="Closing"/>
    <w:basedOn w:val="Normal"/>
    <w:rsid w:val="00A00BFD"/>
    <w:pPr>
      <w:ind w:left="4252"/>
    </w:pPr>
  </w:style>
  <w:style w:type="paragraph" w:styleId="CommentSubject">
    <w:name w:val="annotation subject"/>
    <w:basedOn w:val="CommentText"/>
    <w:next w:val="CommentText"/>
    <w:semiHidden/>
    <w:rsid w:val="00A00BFD"/>
    <w:pPr>
      <w:spacing w:line="240" w:lineRule="atLeast"/>
    </w:pPr>
    <w:rPr>
      <w:rFonts w:ascii="Verdana" w:hAnsi="Verdana"/>
      <w:b/>
      <w:bCs/>
    </w:rPr>
  </w:style>
  <w:style w:type="paragraph" w:styleId="Date">
    <w:name w:val="Date"/>
    <w:basedOn w:val="Normal"/>
    <w:next w:val="Normal"/>
    <w:rsid w:val="00A00BFD"/>
  </w:style>
  <w:style w:type="paragraph" w:styleId="E-mailSignature">
    <w:name w:val="E-mail Signature"/>
    <w:basedOn w:val="Normal"/>
    <w:rsid w:val="00A00BFD"/>
  </w:style>
  <w:style w:type="paragraph" w:styleId="EndnoteText">
    <w:name w:val="endnote text"/>
    <w:basedOn w:val="Normal"/>
    <w:semiHidden/>
    <w:rsid w:val="00A00BFD"/>
    <w:rPr>
      <w:sz w:val="20"/>
      <w:szCs w:val="20"/>
    </w:rPr>
  </w:style>
  <w:style w:type="paragraph" w:styleId="EnvelopeAddress">
    <w:name w:val="envelope address"/>
    <w:basedOn w:val="Normal"/>
    <w:rsid w:val="00A00BFD"/>
    <w:pPr>
      <w:framePr w:w="7920" w:h="1980" w:hRule="exact" w:hSpace="141" w:wrap="auto" w:hAnchor="page" w:xAlign="center" w:yAlign="bottom"/>
      <w:ind w:left="2880"/>
    </w:pPr>
    <w:rPr>
      <w:rFonts w:ascii="Arial" w:hAnsi="Arial" w:cs="Arial"/>
      <w:sz w:val="24"/>
    </w:rPr>
  </w:style>
  <w:style w:type="paragraph" w:styleId="EnvelopeReturn">
    <w:name w:val="envelope return"/>
    <w:basedOn w:val="Normal"/>
    <w:rsid w:val="00A00BFD"/>
    <w:rPr>
      <w:rFonts w:ascii="Arial" w:hAnsi="Arial" w:cs="Arial"/>
      <w:sz w:val="20"/>
      <w:szCs w:val="20"/>
    </w:rPr>
  </w:style>
  <w:style w:type="paragraph" w:styleId="HTMLAddress">
    <w:name w:val="HTML Address"/>
    <w:basedOn w:val="Normal"/>
    <w:rsid w:val="00A00BFD"/>
    <w:rPr>
      <w:i/>
      <w:iCs/>
    </w:rPr>
  </w:style>
  <w:style w:type="paragraph" w:styleId="HTMLPreformatted">
    <w:name w:val="HTML Preformatted"/>
    <w:basedOn w:val="Normal"/>
    <w:link w:val="HTMLPreformattedChar"/>
    <w:rsid w:val="00A00BFD"/>
    <w:rPr>
      <w:rFonts w:ascii="Courier New" w:hAnsi="Courier New" w:cs="Courier New"/>
      <w:sz w:val="20"/>
      <w:szCs w:val="20"/>
    </w:rPr>
  </w:style>
  <w:style w:type="paragraph" w:styleId="Index2">
    <w:name w:val="index 2"/>
    <w:basedOn w:val="Normal"/>
    <w:next w:val="Normal"/>
    <w:autoRedefine/>
    <w:semiHidden/>
    <w:rsid w:val="00A00BFD"/>
    <w:pPr>
      <w:ind w:left="360" w:hanging="180"/>
    </w:pPr>
  </w:style>
  <w:style w:type="paragraph" w:styleId="Index3">
    <w:name w:val="index 3"/>
    <w:basedOn w:val="Normal"/>
    <w:next w:val="Normal"/>
    <w:autoRedefine/>
    <w:semiHidden/>
    <w:rsid w:val="00A00BFD"/>
    <w:pPr>
      <w:ind w:left="540" w:hanging="180"/>
    </w:pPr>
  </w:style>
  <w:style w:type="paragraph" w:styleId="Index4">
    <w:name w:val="index 4"/>
    <w:basedOn w:val="Normal"/>
    <w:next w:val="Normal"/>
    <w:autoRedefine/>
    <w:semiHidden/>
    <w:rsid w:val="00A00BFD"/>
    <w:pPr>
      <w:ind w:left="720" w:hanging="180"/>
    </w:pPr>
  </w:style>
  <w:style w:type="paragraph" w:styleId="Index5">
    <w:name w:val="index 5"/>
    <w:basedOn w:val="Normal"/>
    <w:next w:val="Normal"/>
    <w:autoRedefine/>
    <w:semiHidden/>
    <w:rsid w:val="00A00BFD"/>
    <w:pPr>
      <w:ind w:left="900" w:hanging="180"/>
    </w:pPr>
  </w:style>
  <w:style w:type="paragraph" w:styleId="Index6">
    <w:name w:val="index 6"/>
    <w:basedOn w:val="Normal"/>
    <w:next w:val="Normal"/>
    <w:autoRedefine/>
    <w:semiHidden/>
    <w:rsid w:val="00A00BFD"/>
    <w:pPr>
      <w:ind w:left="1080" w:hanging="180"/>
    </w:pPr>
  </w:style>
  <w:style w:type="paragraph" w:styleId="Index7">
    <w:name w:val="index 7"/>
    <w:basedOn w:val="Normal"/>
    <w:next w:val="Normal"/>
    <w:autoRedefine/>
    <w:semiHidden/>
    <w:rsid w:val="00A00BFD"/>
    <w:pPr>
      <w:ind w:left="1260" w:hanging="180"/>
    </w:pPr>
  </w:style>
  <w:style w:type="paragraph" w:styleId="Index8">
    <w:name w:val="index 8"/>
    <w:basedOn w:val="Normal"/>
    <w:next w:val="Normal"/>
    <w:autoRedefine/>
    <w:semiHidden/>
    <w:rsid w:val="00A00BFD"/>
    <w:pPr>
      <w:ind w:left="1440" w:hanging="180"/>
    </w:pPr>
  </w:style>
  <w:style w:type="paragraph" w:styleId="Index9">
    <w:name w:val="index 9"/>
    <w:basedOn w:val="Normal"/>
    <w:next w:val="Normal"/>
    <w:autoRedefine/>
    <w:semiHidden/>
    <w:rsid w:val="00A00BFD"/>
    <w:pPr>
      <w:ind w:left="1620" w:hanging="180"/>
    </w:pPr>
  </w:style>
  <w:style w:type="paragraph" w:styleId="IndexHeading">
    <w:name w:val="index heading"/>
    <w:basedOn w:val="Normal"/>
    <w:next w:val="Index1"/>
    <w:semiHidden/>
    <w:rsid w:val="00A00BFD"/>
    <w:rPr>
      <w:rFonts w:ascii="Arial" w:hAnsi="Arial" w:cs="Arial"/>
      <w:b/>
      <w:bCs/>
    </w:rPr>
  </w:style>
  <w:style w:type="paragraph" w:styleId="List">
    <w:name w:val="List"/>
    <w:basedOn w:val="Normal"/>
    <w:rsid w:val="00A00BFD"/>
    <w:pPr>
      <w:ind w:left="283" w:hanging="283"/>
    </w:pPr>
  </w:style>
  <w:style w:type="paragraph" w:styleId="List2">
    <w:name w:val="List 2"/>
    <w:basedOn w:val="Normal"/>
    <w:rsid w:val="00A00BFD"/>
    <w:pPr>
      <w:ind w:left="566" w:hanging="283"/>
    </w:pPr>
  </w:style>
  <w:style w:type="paragraph" w:styleId="List3">
    <w:name w:val="List 3"/>
    <w:basedOn w:val="Normal"/>
    <w:rsid w:val="00A00BFD"/>
    <w:pPr>
      <w:ind w:left="849" w:hanging="283"/>
    </w:pPr>
  </w:style>
  <w:style w:type="paragraph" w:styleId="List4">
    <w:name w:val="List 4"/>
    <w:basedOn w:val="Normal"/>
    <w:rsid w:val="00A00BFD"/>
    <w:pPr>
      <w:ind w:left="1132" w:hanging="283"/>
    </w:pPr>
  </w:style>
  <w:style w:type="paragraph" w:styleId="List5">
    <w:name w:val="List 5"/>
    <w:basedOn w:val="Normal"/>
    <w:rsid w:val="00A00BFD"/>
    <w:pPr>
      <w:ind w:left="1415" w:hanging="283"/>
    </w:pPr>
  </w:style>
  <w:style w:type="paragraph" w:styleId="MacroText">
    <w:name w:val="macro"/>
    <w:semiHidden/>
    <w:rsid w:val="00A00BFD"/>
    <w:pPr>
      <w:tabs>
        <w:tab w:val="left" w:pos="480"/>
        <w:tab w:val="left" w:pos="960"/>
        <w:tab w:val="left" w:pos="1440"/>
        <w:tab w:val="left" w:pos="1920"/>
        <w:tab w:val="left" w:pos="2400"/>
        <w:tab w:val="left" w:pos="2880"/>
        <w:tab w:val="left" w:pos="3360"/>
        <w:tab w:val="left" w:pos="3840"/>
        <w:tab w:val="left" w:pos="4320"/>
      </w:tabs>
      <w:spacing w:line="240" w:lineRule="atLeast"/>
    </w:pPr>
    <w:rPr>
      <w:rFonts w:ascii="Courier New" w:hAnsi="Courier New" w:cs="Courier New"/>
      <w:lang w:val="nl-NL" w:eastAsia="nl-NL"/>
    </w:rPr>
  </w:style>
  <w:style w:type="paragraph" w:styleId="MessageHeader">
    <w:name w:val="Message Header"/>
    <w:basedOn w:val="Normal"/>
    <w:rsid w:val="00A00BFD"/>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rPr>
  </w:style>
  <w:style w:type="paragraph" w:styleId="NormalIndent">
    <w:name w:val="Normal Indent"/>
    <w:basedOn w:val="Normal"/>
    <w:rsid w:val="00A00BFD"/>
    <w:pPr>
      <w:ind w:left="708"/>
    </w:pPr>
  </w:style>
  <w:style w:type="paragraph" w:styleId="NoteHeading">
    <w:name w:val="Note Heading"/>
    <w:basedOn w:val="Normal"/>
    <w:next w:val="Normal"/>
    <w:rsid w:val="00A00BFD"/>
  </w:style>
  <w:style w:type="paragraph" w:styleId="PlainText">
    <w:name w:val="Plain Text"/>
    <w:basedOn w:val="Normal"/>
    <w:link w:val="PlainTextChar"/>
    <w:uiPriority w:val="99"/>
    <w:rsid w:val="00A00BFD"/>
    <w:rPr>
      <w:rFonts w:ascii="Courier New" w:hAnsi="Courier New" w:cs="Courier New"/>
      <w:sz w:val="20"/>
      <w:szCs w:val="20"/>
    </w:rPr>
  </w:style>
  <w:style w:type="paragraph" w:styleId="Salutation">
    <w:name w:val="Salutation"/>
    <w:basedOn w:val="Normal"/>
    <w:next w:val="Normal"/>
    <w:rsid w:val="00A00BFD"/>
  </w:style>
  <w:style w:type="paragraph" w:styleId="Signature">
    <w:name w:val="Signature"/>
    <w:basedOn w:val="Normal"/>
    <w:rsid w:val="00A00BFD"/>
    <w:pPr>
      <w:ind w:left="4252"/>
    </w:pPr>
  </w:style>
  <w:style w:type="paragraph" w:styleId="Subtitle">
    <w:name w:val="Subtitle"/>
    <w:basedOn w:val="Normal"/>
    <w:qFormat/>
    <w:rsid w:val="00A00BFD"/>
    <w:pPr>
      <w:spacing w:after="60"/>
      <w:jc w:val="center"/>
      <w:outlineLvl w:val="1"/>
    </w:pPr>
    <w:rPr>
      <w:rFonts w:ascii="Arial" w:hAnsi="Arial" w:cs="Arial"/>
      <w:sz w:val="24"/>
    </w:rPr>
  </w:style>
  <w:style w:type="paragraph" w:styleId="TableofAuthorities">
    <w:name w:val="table of authorities"/>
    <w:basedOn w:val="Normal"/>
    <w:next w:val="Normal"/>
    <w:semiHidden/>
    <w:rsid w:val="00A00BFD"/>
    <w:pPr>
      <w:ind w:left="180" w:hanging="180"/>
    </w:pPr>
  </w:style>
  <w:style w:type="paragraph" w:styleId="TableofFigures">
    <w:name w:val="table of figures"/>
    <w:basedOn w:val="Normal"/>
    <w:next w:val="Normal"/>
    <w:uiPriority w:val="99"/>
    <w:rsid w:val="00A00BFD"/>
  </w:style>
  <w:style w:type="paragraph" w:styleId="TOAHeading">
    <w:name w:val="toa heading"/>
    <w:basedOn w:val="Normal"/>
    <w:next w:val="Normal"/>
    <w:semiHidden/>
    <w:rsid w:val="00A00BFD"/>
    <w:pPr>
      <w:spacing w:before="120"/>
    </w:pPr>
    <w:rPr>
      <w:rFonts w:ascii="Arial" w:hAnsi="Arial" w:cs="Arial"/>
      <w:b/>
      <w:bCs/>
      <w:sz w:val="24"/>
    </w:rPr>
  </w:style>
  <w:style w:type="paragraph" w:styleId="ListParagraph">
    <w:name w:val="List Paragraph"/>
    <w:basedOn w:val="Normal"/>
    <w:uiPriority w:val="34"/>
    <w:qFormat/>
    <w:rsid w:val="005968A3"/>
    <w:pPr>
      <w:ind w:left="708"/>
    </w:pPr>
  </w:style>
  <w:style w:type="paragraph" w:customStyle="1" w:styleId="IRSIDD-EISTitel">
    <w:name w:val="IRSIDD-EIS Titel"/>
    <w:basedOn w:val="Normal"/>
    <w:qFormat/>
    <w:rsid w:val="00B0373E"/>
    <w:pPr>
      <w:spacing w:before="60" w:after="60"/>
    </w:pPr>
    <w:rPr>
      <w:b/>
    </w:rPr>
  </w:style>
  <w:style w:type="paragraph" w:customStyle="1" w:styleId="Appendix1">
    <w:name w:val="Appendix 1"/>
    <w:basedOn w:val="Heading1"/>
    <w:next w:val="Normal"/>
    <w:rsid w:val="003B64B0"/>
    <w:pPr>
      <w:keepLines/>
      <w:numPr>
        <w:numId w:val="21"/>
      </w:numPr>
      <w:tabs>
        <w:tab w:val="clear" w:pos="0"/>
        <w:tab w:val="left" w:pos="1560"/>
      </w:tabs>
      <w:autoSpaceDE/>
      <w:autoSpaceDN/>
      <w:adjustRightInd/>
      <w:spacing w:before="120" w:after="240" w:line="216" w:lineRule="auto"/>
      <w:jc w:val="both"/>
    </w:pPr>
    <w:rPr>
      <w:rFonts w:ascii="Arial" w:hAnsi="Arial" w:cs="Times New Roman"/>
      <w:bCs w:val="0"/>
      <w:kern w:val="28"/>
      <w:sz w:val="32"/>
      <w:szCs w:val="20"/>
      <w:lang w:eastAsia="en-US"/>
    </w:rPr>
  </w:style>
  <w:style w:type="paragraph" w:customStyle="1" w:styleId="Appendix2">
    <w:name w:val="Appendix 2"/>
    <w:basedOn w:val="Heading2"/>
    <w:next w:val="Normal"/>
    <w:rsid w:val="003B64B0"/>
    <w:pPr>
      <w:keepLines/>
      <w:numPr>
        <w:numId w:val="21"/>
      </w:numPr>
      <w:tabs>
        <w:tab w:val="clear" w:pos="0"/>
        <w:tab w:val="left" w:pos="1134"/>
        <w:tab w:val="left" w:pos="1559"/>
        <w:tab w:val="left" w:pos="1985"/>
        <w:tab w:val="left" w:pos="2410"/>
        <w:tab w:val="left" w:pos="2835"/>
        <w:tab w:val="left" w:pos="3260"/>
        <w:tab w:val="left" w:pos="3686"/>
        <w:tab w:val="left" w:pos="4111"/>
        <w:tab w:val="left" w:pos="4536"/>
        <w:tab w:val="left" w:pos="4961"/>
        <w:tab w:val="left" w:pos="5387"/>
        <w:tab w:val="left" w:pos="5812"/>
        <w:tab w:val="left" w:pos="6237"/>
        <w:tab w:val="right" w:pos="9072"/>
      </w:tabs>
      <w:autoSpaceDE/>
      <w:autoSpaceDN/>
      <w:adjustRightInd/>
      <w:spacing w:after="120" w:line="216" w:lineRule="auto"/>
      <w:jc w:val="both"/>
    </w:pPr>
    <w:rPr>
      <w:rFonts w:ascii="Arial" w:hAnsi="Arial"/>
      <w:sz w:val="24"/>
      <w:szCs w:val="20"/>
      <w:lang w:eastAsia="en-US"/>
    </w:rPr>
  </w:style>
  <w:style w:type="paragraph" w:customStyle="1" w:styleId="Appendix3">
    <w:name w:val="Appendix 3"/>
    <w:basedOn w:val="Normal"/>
    <w:next w:val="Normal"/>
    <w:rsid w:val="00AA5D59"/>
    <w:pPr>
      <w:keepNext/>
      <w:keepLines/>
      <w:numPr>
        <w:ilvl w:val="2"/>
        <w:numId w:val="21"/>
      </w:numPr>
      <w:tabs>
        <w:tab w:val="clear" w:pos="1080"/>
        <w:tab w:val="num" w:pos="709"/>
        <w:tab w:val="left" w:pos="1134"/>
        <w:tab w:val="left" w:pos="1559"/>
        <w:tab w:val="left" w:pos="1985"/>
        <w:tab w:val="left" w:pos="2410"/>
        <w:tab w:val="left" w:pos="2835"/>
        <w:tab w:val="left" w:pos="3260"/>
        <w:tab w:val="left" w:pos="3686"/>
        <w:tab w:val="left" w:pos="4111"/>
        <w:tab w:val="left" w:pos="4536"/>
        <w:tab w:val="left" w:pos="4961"/>
        <w:tab w:val="left" w:pos="5387"/>
        <w:tab w:val="left" w:pos="5812"/>
        <w:tab w:val="left" w:pos="6237"/>
        <w:tab w:val="right" w:pos="9072"/>
      </w:tabs>
      <w:spacing w:before="360" w:after="120" w:line="216" w:lineRule="auto"/>
      <w:ind w:left="1077" w:hanging="1077"/>
      <w:jc w:val="both"/>
    </w:pPr>
    <w:rPr>
      <w:rFonts w:ascii="Arial" w:hAnsi="Arial"/>
      <w:b/>
      <w:sz w:val="20"/>
      <w:szCs w:val="22"/>
      <w:lang w:eastAsia="ar-SA"/>
    </w:rPr>
  </w:style>
  <w:style w:type="character" w:customStyle="1" w:styleId="Heading2Char">
    <w:name w:val="Heading 2 Char"/>
    <w:aliases w:val="Paragraafkop Char,Pargagraaf Char,paragraaf Char,Kop 2 Char Char Char,TbsKop 2 Char,Gewonekop Char,Gewonekop1 Char,Gewonekop2 Char"/>
    <w:link w:val="Heading2"/>
    <w:uiPriority w:val="9"/>
    <w:rsid w:val="00BF2E69"/>
    <w:rPr>
      <w:rFonts w:ascii="Verdana" w:hAnsi="Verdana" w:cs="Arial"/>
      <w:b/>
      <w:bCs/>
      <w:sz w:val="18"/>
      <w:szCs w:val="28"/>
      <w:lang w:val="nl-NL" w:eastAsia="nl-NL"/>
    </w:rPr>
  </w:style>
  <w:style w:type="character" w:customStyle="1" w:styleId="PlainTextChar">
    <w:name w:val="Plain Text Char"/>
    <w:link w:val="PlainText"/>
    <w:uiPriority w:val="99"/>
    <w:rsid w:val="00A614DF"/>
    <w:rPr>
      <w:rFonts w:ascii="Courier New" w:hAnsi="Courier New" w:cs="Courier New"/>
      <w:lang w:val="nl-NL" w:eastAsia="nl-NL"/>
    </w:rPr>
  </w:style>
  <w:style w:type="character" w:customStyle="1" w:styleId="FootnoteTextChar">
    <w:name w:val="Footnote Text Char"/>
    <w:link w:val="FootnoteText"/>
    <w:semiHidden/>
    <w:rsid w:val="00102F5D"/>
    <w:rPr>
      <w:rFonts w:ascii="Verdana" w:hAnsi="Verdana"/>
      <w:sz w:val="13"/>
      <w:lang w:val="nl-NL" w:eastAsia="nl-NL"/>
    </w:rPr>
  </w:style>
  <w:style w:type="table" w:styleId="TableGrid">
    <w:name w:val="Table Grid"/>
    <w:basedOn w:val="TableNormal"/>
    <w:uiPriority w:val="59"/>
    <w:rsid w:val="0054360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TMLPreformattedChar">
    <w:name w:val="HTML Preformatted Char"/>
    <w:link w:val="HTMLPreformatted"/>
    <w:uiPriority w:val="99"/>
    <w:rsid w:val="001801CD"/>
    <w:rPr>
      <w:rFonts w:ascii="Courier New" w:hAnsi="Courier New" w:cs="Courier New"/>
      <w:lang w:val="nl-NL" w:eastAsia="nl-NL"/>
    </w:rPr>
  </w:style>
  <w:style w:type="character" w:customStyle="1" w:styleId="TitleChar">
    <w:name w:val="Title Char"/>
    <w:link w:val="Title"/>
    <w:rsid w:val="008E42FD"/>
    <w:rPr>
      <w:caps/>
      <w:spacing w:val="106"/>
      <w:sz w:val="36"/>
      <w:lang w:val="en-GB"/>
    </w:rPr>
  </w:style>
  <w:style w:type="paragraph" w:styleId="NoSpacing">
    <w:name w:val="No Spacing"/>
    <w:uiPriority w:val="1"/>
    <w:qFormat/>
    <w:rsid w:val="008E42FD"/>
    <w:rPr>
      <w:rFonts w:ascii="Calibri" w:eastAsia="Calibri" w:hAnsi="Calibri"/>
      <w:sz w:val="22"/>
      <w:szCs w:val="22"/>
    </w:rPr>
  </w:style>
  <w:style w:type="character" w:customStyle="1" w:styleId="Heading1Char">
    <w:name w:val="Heading 1 Char"/>
    <w:aliases w:val="Hoofdstukkop Char,Hoofdstuk Char,hoofdstuk Char,TbsKop 1 Char"/>
    <w:link w:val="Heading1"/>
    <w:uiPriority w:val="9"/>
    <w:rsid w:val="008E42FD"/>
    <w:rPr>
      <w:rFonts w:ascii="Verdana" w:hAnsi="Verdana" w:cs="Arial"/>
      <w:b/>
      <w:bCs/>
      <w:kern w:val="32"/>
      <w:sz w:val="24"/>
      <w:szCs w:val="18"/>
      <w:lang w:val="nl-NL" w:eastAsia="nl-NL"/>
    </w:rPr>
  </w:style>
  <w:style w:type="paragraph" w:customStyle="1" w:styleId="ContentsHeading">
    <w:name w:val="ContentsHeading"/>
    <w:basedOn w:val="Normal"/>
    <w:rsid w:val="008E42FD"/>
    <w:pPr>
      <w:tabs>
        <w:tab w:val="left" w:pos="1134"/>
        <w:tab w:val="left" w:pos="1559"/>
        <w:tab w:val="left" w:pos="1985"/>
        <w:tab w:val="left" w:pos="2410"/>
        <w:tab w:val="left" w:pos="2835"/>
        <w:tab w:val="left" w:pos="3260"/>
        <w:tab w:val="left" w:pos="3686"/>
        <w:tab w:val="left" w:pos="4111"/>
        <w:tab w:val="left" w:pos="4536"/>
        <w:tab w:val="left" w:pos="4961"/>
        <w:tab w:val="left" w:pos="5387"/>
        <w:tab w:val="left" w:pos="5812"/>
        <w:tab w:val="left" w:pos="6237"/>
        <w:tab w:val="right" w:pos="9072"/>
      </w:tabs>
      <w:spacing w:line="216" w:lineRule="auto"/>
      <w:ind w:left="567"/>
      <w:jc w:val="both"/>
    </w:pPr>
    <w:rPr>
      <w:rFonts w:ascii="Times New Roman" w:hAnsi="Times New Roman"/>
      <w:b/>
      <w:sz w:val="28"/>
      <w:szCs w:val="20"/>
      <w:lang w:eastAsia="en-US"/>
    </w:rPr>
  </w:style>
  <w:style w:type="character" w:customStyle="1" w:styleId="BodyTextChar">
    <w:name w:val="Body Text Char"/>
    <w:link w:val="BodyText"/>
    <w:rsid w:val="008E42FD"/>
    <w:rPr>
      <w:rFonts w:ascii="V&amp;W Syntax (Adobe)" w:hAnsi="V&amp;W Syntax (Adobe)" w:cs="Arial"/>
      <w:spacing w:val="4"/>
      <w:lang w:val="nl-NL" w:eastAsia="nl-NL"/>
    </w:rPr>
  </w:style>
  <w:style w:type="character" w:customStyle="1" w:styleId="Heading3Char">
    <w:name w:val="Heading 3 Char"/>
    <w:link w:val="Heading3"/>
    <w:uiPriority w:val="9"/>
    <w:rsid w:val="008E42FD"/>
    <w:rPr>
      <w:rFonts w:ascii="Verdana" w:hAnsi="Verdana" w:cs="Arial"/>
      <w:b/>
      <w:iCs/>
      <w:sz w:val="18"/>
      <w:szCs w:val="26"/>
      <w:lang w:val="nl-NL" w:eastAsia="nl-NL"/>
    </w:rPr>
  </w:style>
  <w:style w:type="paragraph" w:customStyle="1" w:styleId="Tabelkop0">
    <w:name w:val="Tabel kop"/>
    <w:basedOn w:val="Normal"/>
    <w:rsid w:val="008E42FD"/>
    <w:pPr>
      <w:widowControl w:val="0"/>
      <w:spacing w:before="40" w:after="40" w:line="240" w:lineRule="auto"/>
      <w:jc w:val="both"/>
    </w:pPr>
    <w:rPr>
      <w:rFonts w:ascii="V&amp;W Syntax (Adobe)" w:hAnsi="V&amp;W Syntax (Adobe)"/>
      <w:b/>
      <w:sz w:val="14"/>
      <w:szCs w:val="20"/>
      <w:lang w:eastAsia="en-US"/>
    </w:rPr>
  </w:style>
  <w:style w:type="paragraph" w:customStyle="1" w:styleId="TabelTekst0">
    <w:name w:val="Tabel Tekst"/>
    <w:basedOn w:val="Normal"/>
    <w:rsid w:val="008E42FD"/>
    <w:pPr>
      <w:widowControl w:val="0"/>
      <w:spacing w:before="20" w:after="20" w:line="240" w:lineRule="auto"/>
      <w:jc w:val="both"/>
    </w:pPr>
    <w:rPr>
      <w:rFonts w:ascii="V&amp;W Syntax (Adobe)" w:hAnsi="V&amp;W Syntax (Adobe)"/>
      <w:sz w:val="15"/>
      <w:szCs w:val="20"/>
      <w:lang w:eastAsia="en-US"/>
    </w:rPr>
  </w:style>
  <w:style w:type="paragraph" w:customStyle="1" w:styleId="HoofdstukStippel">
    <w:name w:val="HoofdstukStippel"/>
    <w:basedOn w:val="Normal"/>
    <w:next w:val="Normal"/>
    <w:rsid w:val="008E42FD"/>
    <w:pPr>
      <w:spacing w:after="480" w:line="260" w:lineRule="atLeast"/>
      <w:ind w:left="-3119"/>
      <w:jc w:val="both"/>
    </w:pPr>
    <w:rPr>
      <w:rFonts w:ascii="Arial" w:hAnsi="Arial"/>
      <w:spacing w:val="4"/>
      <w:szCs w:val="20"/>
    </w:rPr>
  </w:style>
  <w:style w:type="paragraph" w:customStyle="1" w:styleId="Inhoudsopgave">
    <w:name w:val="Inhoudsopgave"/>
    <w:basedOn w:val="Normal"/>
    <w:rsid w:val="008E42FD"/>
    <w:pPr>
      <w:pageBreakBefore/>
      <w:spacing w:after="240" w:line="360" w:lineRule="exact"/>
      <w:ind w:left="-3119"/>
      <w:jc w:val="both"/>
    </w:pPr>
    <w:rPr>
      <w:rFonts w:ascii="Arial" w:hAnsi="Arial"/>
      <w:b/>
      <w:spacing w:val="2"/>
      <w:sz w:val="24"/>
      <w:szCs w:val="20"/>
    </w:rPr>
  </w:style>
  <w:style w:type="paragraph" w:customStyle="1" w:styleId="RapportTitel">
    <w:name w:val="RapportTitel"/>
    <w:basedOn w:val="Normal"/>
    <w:next w:val="Normal"/>
    <w:rsid w:val="008E42FD"/>
    <w:pPr>
      <w:spacing w:line="720" w:lineRule="atLeast"/>
      <w:jc w:val="both"/>
    </w:pPr>
    <w:rPr>
      <w:rFonts w:ascii="Arial" w:hAnsi="Arial"/>
      <w:spacing w:val="4"/>
      <w:sz w:val="56"/>
      <w:szCs w:val="20"/>
    </w:rPr>
  </w:style>
  <w:style w:type="character" w:customStyle="1" w:styleId="HeaderChar">
    <w:name w:val="Header Char"/>
    <w:link w:val="Header"/>
    <w:rsid w:val="008E42FD"/>
    <w:rPr>
      <w:rFonts w:ascii="Verdana" w:hAnsi="Verdana"/>
      <w:sz w:val="18"/>
      <w:szCs w:val="18"/>
      <w:lang w:val="nl-NL" w:eastAsia="nl-NL"/>
    </w:rPr>
  </w:style>
  <w:style w:type="paragraph" w:customStyle="1" w:styleId="Hoofdstukstippel2">
    <w:name w:val="Hoofdstukstippel2"/>
    <w:basedOn w:val="HoofdstukStippel"/>
    <w:next w:val="Normal"/>
    <w:rsid w:val="008E42FD"/>
    <w:pPr>
      <w:spacing w:before="240" w:after="0"/>
    </w:pPr>
  </w:style>
  <w:style w:type="paragraph" w:customStyle="1" w:styleId="RapportVet">
    <w:name w:val="RapportVet"/>
    <w:basedOn w:val="Normal"/>
    <w:next w:val="Normal"/>
    <w:rsid w:val="008E42FD"/>
    <w:pPr>
      <w:framePr w:w="4723" w:h="465" w:hSpace="142" w:wrap="around" w:vAnchor="page" w:hAnchor="page" w:x="6011" w:y="5784"/>
      <w:spacing w:line="260" w:lineRule="atLeast"/>
      <w:jc w:val="both"/>
    </w:pPr>
    <w:rPr>
      <w:rFonts w:ascii="Arial" w:hAnsi="Arial"/>
      <w:b/>
      <w:spacing w:val="4"/>
      <w:sz w:val="20"/>
      <w:szCs w:val="20"/>
    </w:rPr>
  </w:style>
  <w:style w:type="paragraph" w:customStyle="1" w:styleId="Bijlage">
    <w:name w:val="Bijlage"/>
    <w:basedOn w:val="Normal"/>
    <w:rsid w:val="008E42FD"/>
    <w:pPr>
      <w:spacing w:after="200" w:line="240" w:lineRule="auto"/>
      <w:jc w:val="both"/>
    </w:pPr>
    <w:rPr>
      <w:rFonts w:ascii="Arial" w:eastAsia="Calibri" w:hAnsi="Arial"/>
      <w:sz w:val="20"/>
      <w:szCs w:val="22"/>
    </w:rPr>
  </w:style>
  <w:style w:type="paragraph" w:customStyle="1" w:styleId="FrontPage">
    <w:name w:val="FrontPage"/>
    <w:basedOn w:val="Normal"/>
    <w:rsid w:val="008E42FD"/>
    <w:pPr>
      <w:tabs>
        <w:tab w:val="left" w:pos="2977"/>
        <w:tab w:val="left" w:pos="3402"/>
        <w:tab w:val="right" w:pos="9072"/>
      </w:tabs>
      <w:spacing w:before="240" w:line="216" w:lineRule="auto"/>
      <w:ind w:left="1134"/>
      <w:jc w:val="both"/>
    </w:pPr>
    <w:rPr>
      <w:rFonts w:ascii="Times New Roman" w:hAnsi="Times New Roman"/>
      <w:sz w:val="23"/>
      <w:szCs w:val="20"/>
      <w:lang w:eastAsia="en-US"/>
    </w:rPr>
  </w:style>
  <w:style w:type="character" w:customStyle="1" w:styleId="hps">
    <w:name w:val="hps"/>
    <w:rsid w:val="008E42FD"/>
  </w:style>
  <w:style w:type="paragraph" w:customStyle="1" w:styleId="Hiddeninfotext">
    <w:name w:val="Hidden (info text)"/>
    <w:basedOn w:val="Normal"/>
    <w:qFormat/>
    <w:rsid w:val="00840402"/>
    <w:rPr>
      <w:vanish/>
      <w:color w:val="0033CC"/>
      <w:szCs w:val="16"/>
    </w:rPr>
  </w:style>
  <w:style w:type="paragraph" w:customStyle="1" w:styleId="SSS-EISTitel">
    <w:name w:val="SSS-EIS Titel"/>
    <w:basedOn w:val="Normal"/>
    <w:qFormat/>
    <w:rsid w:val="004E4D10"/>
    <w:pPr>
      <w:spacing w:before="60" w:after="60"/>
    </w:pPr>
    <w:rPr>
      <w: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11764416">
      <w:bodyDiv w:val="1"/>
      <w:marLeft w:val="0"/>
      <w:marRight w:val="0"/>
      <w:marTop w:val="0"/>
      <w:marBottom w:val="0"/>
      <w:divBdr>
        <w:top w:val="none" w:sz="0" w:space="0" w:color="auto"/>
        <w:left w:val="none" w:sz="0" w:space="0" w:color="auto"/>
        <w:bottom w:val="none" w:sz="0" w:space="0" w:color="auto"/>
        <w:right w:val="none" w:sz="0" w:space="0" w:color="auto"/>
      </w:divBdr>
    </w:div>
    <w:div w:id="1055590840">
      <w:bodyDiv w:val="1"/>
      <w:marLeft w:val="0"/>
      <w:marRight w:val="0"/>
      <w:marTop w:val="0"/>
      <w:marBottom w:val="0"/>
      <w:divBdr>
        <w:top w:val="none" w:sz="0" w:space="0" w:color="auto"/>
        <w:left w:val="none" w:sz="0" w:space="0" w:color="auto"/>
        <w:bottom w:val="none" w:sz="0" w:space="0" w:color="auto"/>
        <w:right w:val="none" w:sz="0" w:space="0" w:color="auto"/>
      </w:divBdr>
    </w:div>
    <w:div w:id="18912583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oleObject" Target="embeddings/Microsoft_Visio_2003-2010_Drawing1.vsd"/><Relationship Id="rId26" Type="http://schemas.openxmlformats.org/officeDocument/2006/relationships/hyperlink" Target="https://acceptatie.nlrdms.rws.nl" TargetMode="External"/><Relationship Id="rId39" Type="http://schemas.openxmlformats.org/officeDocument/2006/relationships/image" Target="media/image9.png"/><Relationship Id="rId21" Type="http://schemas.openxmlformats.org/officeDocument/2006/relationships/hyperlink" Target="https://webmail.rws.nl/owa/redir.aspx?REF=zkdGdAkKWfIpi2CTwLhdcl64SFIGU6b9NSXv3NedAW2GfqKbpp3TCAFodHRwczovL3dlYmdhdGUuZWMuZXVyb3BhLmV1L1JJUy9FVUVSRE1TX1dTL3YxL1JlZldlYlNlcnZpY2U_d3NkbA.." TargetMode="External"/><Relationship Id="rId34" Type="http://schemas.openxmlformats.org/officeDocument/2006/relationships/oleObject" Target="embeddings/Microsoft_Visio_2003-2010_Drawing4.vsd"/><Relationship Id="rId42" Type="http://schemas.openxmlformats.org/officeDocument/2006/relationships/image" Target="media/image12.png"/><Relationship Id="rId47" Type="http://schemas.openxmlformats.org/officeDocument/2006/relationships/image" Target="media/image17.png"/><Relationship Id="rId50" Type="http://schemas.openxmlformats.org/officeDocument/2006/relationships/image" Target="media/image20.png"/><Relationship Id="rId55" Type="http://schemas.openxmlformats.org/officeDocument/2006/relationships/image" Target="media/image25.png"/><Relationship Id="rId63" Type="http://schemas.openxmlformats.org/officeDocument/2006/relationships/hyperlink" Target="http://risdatamanagement.ris.eu/refws/v1/RefWebService.wsdl" TargetMode="External"/><Relationship Id="rId68" Type="http://schemas.openxmlformats.org/officeDocument/2006/relationships/theme" Target="theme/theme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oleObject" Target="embeddings/Microsoft_Visio_2003-2010_Drawing.vsd"/><Relationship Id="rId29" Type="http://schemas.openxmlformats.org/officeDocument/2006/relationships/hyperlink" Target="https://acceptatie.nlrdms.rws.nl/refwsclient/v1/NLRefWebService.wsdl"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webmail.rws.nl/owa/redir.aspx?REF=Wki8Q-Upw6XAKK_ZGTV6Xj2XOYRJ5qMrvU_SxoUOiLSGfqKbpp3TCAFodHRwczovL3dlYmdhdGUuYWNjZXB0YW5jZS5lYy5ldXJvcGEuZXUvUklTL0VVRVJETVNfV1MxMS92MTEvUmVmV2ViU2VydmljZT93c2Rs" TargetMode="External"/><Relationship Id="rId32" Type="http://schemas.openxmlformats.org/officeDocument/2006/relationships/oleObject" Target="embeddings/Microsoft_Visio_2003-2010_Drawing3.vsd"/><Relationship Id="rId37" Type="http://schemas.openxmlformats.org/officeDocument/2006/relationships/oleObject" Target="embeddings/Microsoft_Visio_2003-2010_Drawing5.vsd"/><Relationship Id="rId40" Type="http://schemas.openxmlformats.org/officeDocument/2006/relationships/image" Target="media/image10.png"/><Relationship Id="rId45" Type="http://schemas.openxmlformats.org/officeDocument/2006/relationships/image" Target="media/image15.png"/><Relationship Id="rId53" Type="http://schemas.openxmlformats.org/officeDocument/2006/relationships/image" Target="media/image23.png"/><Relationship Id="rId58" Type="http://schemas.openxmlformats.org/officeDocument/2006/relationships/image" Target="media/image28.png"/><Relationship Id="rId66" Type="http://schemas.openxmlformats.org/officeDocument/2006/relationships/hyperlink" Target="http://www.unece.org" TargetMode="External"/><Relationship Id="rId5" Type="http://schemas.openxmlformats.org/officeDocument/2006/relationships/customXml" Target="../customXml/item5.xml"/><Relationship Id="rId15" Type="http://schemas.openxmlformats.org/officeDocument/2006/relationships/image" Target="media/image2.emf"/><Relationship Id="rId23" Type="http://schemas.openxmlformats.org/officeDocument/2006/relationships/hyperlink" Target="https://webmail.rws.nl/owa/redir.aspx?REF=1NfmjG1nYeul8ZM1fqokebf2LPZ9AQUH-FIYxUZhM-WGfqKbpp3TCAFodHRwczovL3dlYmdhdGUuYWNjZXB0YW5jZS5lYy5ldXJvcGEuZXUvUklTL0VVRVJETVNfV1MvdjEvUmVmV2ViU2VydmljZT93c2Rs" TargetMode="External"/><Relationship Id="rId28" Type="http://schemas.openxmlformats.org/officeDocument/2006/relationships/hyperlink" Target="https://nlrdms.rws.nl/refwsclient/v1/NLRefWebService.wsdl" TargetMode="External"/><Relationship Id="rId36" Type="http://schemas.openxmlformats.org/officeDocument/2006/relationships/image" Target="media/image7.emf"/><Relationship Id="rId49" Type="http://schemas.openxmlformats.org/officeDocument/2006/relationships/image" Target="media/image19.png"/><Relationship Id="rId57" Type="http://schemas.openxmlformats.org/officeDocument/2006/relationships/image" Target="media/image27.png"/><Relationship Id="rId61" Type="http://schemas.openxmlformats.org/officeDocument/2006/relationships/image" Target="media/image31.emf"/><Relationship Id="rId10" Type="http://schemas.openxmlformats.org/officeDocument/2006/relationships/footnotes" Target="footnotes.xml"/><Relationship Id="rId19" Type="http://schemas.openxmlformats.org/officeDocument/2006/relationships/image" Target="media/image4.emf"/><Relationship Id="rId31" Type="http://schemas.openxmlformats.org/officeDocument/2006/relationships/image" Target="media/image5.emf"/><Relationship Id="rId44" Type="http://schemas.openxmlformats.org/officeDocument/2006/relationships/image" Target="media/image14.png"/><Relationship Id="rId52" Type="http://schemas.openxmlformats.org/officeDocument/2006/relationships/image" Target="media/image22.png"/><Relationship Id="rId60" Type="http://schemas.openxmlformats.org/officeDocument/2006/relationships/image" Target="media/image30.png"/><Relationship Id="rId65" Type="http://schemas.openxmlformats.org/officeDocument/2006/relationships/oleObject" Target="embeddings/Microsoft_Visio_2003-2010_Drawing7.vsd"/><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hyperlink" Target="https://webgate.ec.europa.eu/RIS/EUERDMS_WS11/v11/RefWebService?wsdl" TargetMode="External"/><Relationship Id="rId27" Type="http://schemas.openxmlformats.org/officeDocument/2006/relationships/hyperlink" Target="https://test.nlrdms.rws.nl" TargetMode="External"/><Relationship Id="rId30" Type="http://schemas.openxmlformats.org/officeDocument/2006/relationships/hyperlink" Target="http://test.nlrdms.rws.nl/refwsclient/v1/NLRefWebService.wsdl" TargetMode="External"/><Relationship Id="rId35" Type="http://schemas.openxmlformats.org/officeDocument/2006/relationships/hyperlink" Target="http://nlrdms.rws.nl/refwsclient/v1/NLRefWebService.wsdl" TargetMode="External"/><Relationship Id="rId43" Type="http://schemas.openxmlformats.org/officeDocument/2006/relationships/image" Target="media/image13.png"/><Relationship Id="rId48" Type="http://schemas.openxmlformats.org/officeDocument/2006/relationships/image" Target="media/image18.png"/><Relationship Id="rId56" Type="http://schemas.openxmlformats.org/officeDocument/2006/relationships/image" Target="media/image26.png"/><Relationship Id="rId64" Type="http://schemas.openxmlformats.org/officeDocument/2006/relationships/image" Target="media/image32.emf"/><Relationship Id="rId8" Type="http://schemas.openxmlformats.org/officeDocument/2006/relationships/settings" Target="settings.xml"/><Relationship Id="rId51" Type="http://schemas.openxmlformats.org/officeDocument/2006/relationships/image" Target="media/image21.png"/><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image" Target="media/image3.emf"/><Relationship Id="rId25" Type="http://schemas.openxmlformats.org/officeDocument/2006/relationships/hyperlink" Target="https://nlrdms.rws.nl" TargetMode="External"/><Relationship Id="rId33" Type="http://schemas.openxmlformats.org/officeDocument/2006/relationships/image" Target="media/image6.emf"/><Relationship Id="rId38" Type="http://schemas.openxmlformats.org/officeDocument/2006/relationships/image" Target="media/image8.png"/><Relationship Id="rId46" Type="http://schemas.openxmlformats.org/officeDocument/2006/relationships/image" Target="media/image16.png"/><Relationship Id="rId59" Type="http://schemas.openxmlformats.org/officeDocument/2006/relationships/image" Target="media/image29.png"/><Relationship Id="rId67" Type="http://schemas.openxmlformats.org/officeDocument/2006/relationships/fontTable" Target="fontTable.xml"/><Relationship Id="rId20" Type="http://schemas.openxmlformats.org/officeDocument/2006/relationships/oleObject" Target="embeddings/Microsoft_Visio_2003-2010_Drawing2.vsd"/><Relationship Id="rId41" Type="http://schemas.openxmlformats.org/officeDocument/2006/relationships/image" Target="media/image11.png"/><Relationship Id="rId54" Type="http://schemas.openxmlformats.org/officeDocument/2006/relationships/image" Target="media/image24.png"/><Relationship Id="rId62" Type="http://schemas.openxmlformats.org/officeDocument/2006/relationships/oleObject" Target="embeddings/Microsoft_Visio_2003-2010_Drawing6.vsd"/></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Telelogic\DOORS_8.3\word%20templates\20130626%20wexp_bics2_nl_v3.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LongProperties xmlns="http://schemas.microsoft.com/office/2006/metadata/long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Rapport" ma:contentTypeID="0x010100FD61BF4506FB2A409346F464310142F90600437845CC4E444B48B49BA0FC7175E604" ma:contentTypeVersion="18" ma:contentTypeDescription="RWS rapport zonder workflow" ma:contentTypeScope="" ma:versionID="c5c411eec7b7bb084147cadd225c83be">
  <xsd:schema xmlns:xsd="http://www.w3.org/2001/XMLSchema" xmlns:p="http://schemas.microsoft.com/office/2006/metadata/properties" xmlns:ns2="http://schemas.microsoft.com/sharepoint/v3/fields" xmlns:ns3="93331081-eed1-4b52-85f9-6ed5102967d8" targetNamespace="http://schemas.microsoft.com/office/2006/metadata/properties" ma:root="true" ma:fieldsID="e6be6fee4dd3317c55ad0736c08f2c50" ns2:_="" ns3:_="">
    <xsd:import namespace="http://schemas.microsoft.com/sharepoint/v3/fields"/>
    <xsd:import namespace="93331081-eed1-4b52-85f9-6ed5102967d8"/>
    <xsd:element name="properties">
      <xsd:complexType>
        <xsd:sequence>
          <xsd:element name="documentManagement">
            <xsd:complexType>
              <xsd:all>
                <xsd:element ref="ns2:_Publisher" minOccurs="0"/>
                <xsd:element ref="ns3:Publicatie_x0020_datum" minOccurs="0"/>
                <xsd:element ref="ns3:Samenvatting" minOccurs="0"/>
                <xsd:element ref="ns3:Document_x0020_status12"/>
              </xsd:all>
            </xsd:complexType>
          </xsd:element>
        </xsd:sequence>
      </xsd:complexType>
    </xsd:element>
  </xsd:schema>
  <xsd:schema xmlns:xsd="http://www.w3.org/2001/XMLSchema" xmlns:dms="http://schemas.microsoft.com/office/2006/documentManagement/types" targetNamespace="http://schemas.microsoft.com/sharepoint/v3/fields" elementFormDefault="qualified">
    <xsd:import namespace="http://schemas.microsoft.com/office/2006/documentManagement/types"/>
    <xsd:element name="_Publisher" ma:index="3" nillable="true" ma:displayName="Uitgever" ma:description="De persoon, organisatie of service die deze bron heeft gepubliceerd" ma:internalName="_Publisher">
      <xsd:simpleType>
        <xsd:restriction base="dms:Text"/>
      </xsd:simpleType>
    </xsd:element>
  </xsd:schema>
  <xsd:schema xmlns:xsd="http://www.w3.org/2001/XMLSchema" xmlns:dms="http://schemas.microsoft.com/office/2006/documentManagement/types" targetNamespace="93331081-eed1-4b52-85f9-6ed5102967d8" elementFormDefault="qualified">
    <xsd:import namespace="http://schemas.microsoft.com/office/2006/documentManagement/types"/>
    <xsd:element name="Publicatie_x0020_datum" ma:index="4" nillable="true" ma:displayName="Publicatie datum" ma:default="[today]" ma:description="Datum van vandaag, indien anders aanpassen" ma:format="DateOnly" ma:internalName="Publicatie_x0020_datum">
      <xsd:simpleType>
        <xsd:restriction base="dms:DateTime"/>
      </xsd:simpleType>
    </xsd:element>
    <xsd:element name="Samenvatting" ma:index="5" nillable="true" ma:displayName="Samenvatting" ma:default="" ma:description="Geef hier een korte omschrijving van de inhoud op" ma:internalName="Samenvatting">
      <xsd:simpleType>
        <xsd:restriction base="dms:Note"/>
      </xsd:simpleType>
    </xsd:element>
    <xsd:element name="Document_x0020_status12" ma:index="11" ma:displayName="Document status" ma:format="Dropdown" ma:internalName="Document_x0020_status12">
      <xsd:simpleType>
        <xsd:restriction base="dms:Choice">
          <xsd:enumeration value="Concept"/>
          <xsd:enumeration value="Definitief"/>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axOccurs="1" ma:index="2" ma:displayName="Auteur"/>
        <xsd:element ref="dcterms:created" minOccurs="0" maxOccurs="1"/>
        <xsd:element ref="dc:identifier" minOccurs="0" maxOccurs="1"/>
        <xsd:element name="contentType" minOccurs="0" maxOccurs="1" type="xsd:string" ma:index="10" ma:displayName="Inhoudstype" ma:readOnly="true"/>
        <xsd:element ref="dc:title" maxOccurs="1" ma:index="1" ma:displayName="Titel"/>
        <xsd:element ref="dc:subject" minOccurs="0" maxOccurs="1"/>
        <xsd:element ref="dc:description" minOccurs="0" maxOccurs="1"/>
        <xsd:element name="keywords" minOccurs="0" maxOccurs="1" type="xsd:string" ma:index="6" ma:displayName="Trefwoorden"/>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Document_x0020_status12 xmlns="93331081-eed1-4b52-85f9-6ed5102967d8">Concept</Document_x0020_status12>
    <_Publisher xmlns="http://schemas.microsoft.com/sharepoint/v3/fields" xsi:nil="true"/>
    <Samenvatting xmlns="93331081-eed1-4b52-85f9-6ed5102967d8" xsi:nil="true"/>
    <Publicatie_x0020_datum xmlns="93331081-eed1-4b52-85f9-6ed5102967d8">2014-12-31T23:00:00+00:00</Publicatie_x0020_datum>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ED43B23-476F-4A2C-ABB1-DFD34B67016D}">
  <ds:schemaRefs>
    <ds:schemaRef ds:uri="http://schemas.microsoft.com/office/2006/metadata/longProperties"/>
  </ds:schemaRefs>
</ds:datastoreItem>
</file>

<file path=customXml/itemProps2.xml><?xml version="1.0" encoding="utf-8"?>
<ds:datastoreItem xmlns:ds="http://schemas.openxmlformats.org/officeDocument/2006/customXml" ds:itemID="{6FF252C4-81DD-4016-A3D9-2B40B8193A0D}">
  <ds:schemaRefs>
    <ds:schemaRef ds:uri="http://schemas.microsoft.com/sharepoint/v3/contenttype/forms"/>
  </ds:schemaRefs>
</ds:datastoreItem>
</file>

<file path=customXml/itemProps3.xml><?xml version="1.0" encoding="utf-8"?>
<ds:datastoreItem xmlns:ds="http://schemas.openxmlformats.org/officeDocument/2006/customXml" ds:itemID="{71A269FA-1087-4DFC-BB58-058A71C8C32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fields"/>
    <ds:schemaRef ds:uri="93331081-eed1-4b52-85f9-6ed5102967d8"/>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5DA622D9-2E2C-46C6-86E6-43C190FCCB2F}">
  <ds:schemaRefs>
    <ds:schemaRef ds:uri="http://schemas.microsoft.com/office/2006/metadata/properties"/>
    <ds:schemaRef ds:uri="http://schemas.microsoft.com/office/infopath/2007/PartnerControls"/>
    <ds:schemaRef ds:uri="93331081-eed1-4b52-85f9-6ed5102967d8"/>
    <ds:schemaRef ds:uri="http://schemas.microsoft.com/sharepoint/v3/fields"/>
  </ds:schemaRefs>
</ds:datastoreItem>
</file>

<file path=customXml/itemProps5.xml><?xml version="1.0" encoding="utf-8"?>
<ds:datastoreItem xmlns:ds="http://schemas.openxmlformats.org/officeDocument/2006/customXml" ds:itemID="{09B7CD66-25A2-41DD-B14B-B682C6F043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20130626 wexp_bics2_nl_v3.dot</Template>
  <TotalTime>0</TotalTime>
  <Pages>109</Pages>
  <Words>45234</Words>
  <Characters>248788</Characters>
  <Application>Microsoft Office Word</Application>
  <DocSecurity>0</DocSecurity>
  <Lines>2073</Lines>
  <Paragraphs>586</Paragraphs>
  <ScaleCrop>false</ScaleCrop>
  <HeadingPairs>
    <vt:vector size="2" baseType="variant">
      <vt:variant>
        <vt:lpstr>Title</vt:lpstr>
      </vt:variant>
      <vt:variant>
        <vt:i4>1</vt:i4>
      </vt:variant>
    </vt:vector>
  </HeadingPairs>
  <TitlesOfParts>
    <vt:vector size="1" baseType="lpstr">
      <vt:lpstr>Interface Requirement Specificatie / Interface Design Description NLRDMS</vt:lpstr>
    </vt:vector>
  </TitlesOfParts>
  <Company>CGI</Company>
  <LinksUpToDate>false</LinksUpToDate>
  <CharactersWithSpaces>293436</CharactersWithSpaces>
  <SharedDoc>false</SharedDoc>
  <HLinks>
    <vt:vector size="522" baseType="variant">
      <vt:variant>
        <vt:i4>5636097</vt:i4>
      </vt:variant>
      <vt:variant>
        <vt:i4>774</vt:i4>
      </vt:variant>
      <vt:variant>
        <vt:i4>0</vt:i4>
      </vt:variant>
      <vt:variant>
        <vt:i4>5</vt:i4>
      </vt:variant>
      <vt:variant>
        <vt:lpwstr>http://www.unece.org/</vt:lpwstr>
      </vt:variant>
      <vt:variant>
        <vt:lpwstr/>
      </vt:variant>
      <vt:variant>
        <vt:i4>7733352</vt:i4>
      </vt:variant>
      <vt:variant>
        <vt:i4>744</vt:i4>
      </vt:variant>
      <vt:variant>
        <vt:i4>0</vt:i4>
      </vt:variant>
      <vt:variant>
        <vt:i4>5</vt:i4>
      </vt:variant>
      <vt:variant>
        <vt:lpwstr>http://risdatamanagement.ris.eu/refws/v1/RefWebService.wsdl</vt:lpwstr>
      </vt:variant>
      <vt:variant>
        <vt:lpwstr/>
      </vt:variant>
      <vt:variant>
        <vt:i4>4587587</vt:i4>
      </vt:variant>
      <vt:variant>
        <vt:i4>675</vt:i4>
      </vt:variant>
      <vt:variant>
        <vt:i4>0</vt:i4>
      </vt:variant>
      <vt:variant>
        <vt:i4>5</vt:i4>
      </vt:variant>
      <vt:variant>
        <vt:lpwstr>http://nlrdms.bics.nl/refwsclient/v1/NLRefWebService.wsdl</vt:lpwstr>
      </vt:variant>
      <vt:variant>
        <vt:lpwstr/>
      </vt:variant>
      <vt:variant>
        <vt:i4>3473518</vt:i4>
      </vt:variant>
      <vt:variant>
        <vt:i4>570</vt:i4>
      </vt:variant>
      <vt:variant>
        <vt:i4>0</vt:i4>
      </vt:variant>
      <vt:variant>
        <vt:i4>5</vt:i4>
      </vt:variant>
      <vt:variant>
        <vt:lpwstr>http://nlrdms2.bics.nl/refwsclient/v1/NLRefWebService.wsdl</vt:lpwstr>
      </vt:variant>
      <vt:variant>
        <vt:lpwstr/>
      </vt:variant>
      <vt:variant>
        <vt:i4>4587587</vt:i4>
      </vt:variant>
      <vt:variant>
        <vt:i4>567</vt:i4>
      </vt:variant>
      <vt:variant>
        <vt:i4>0</vt:i4>
      </vt:variant>
      <vt:variant>
        <vt:i4>5</vt:i4>
      </vt:variant>
      <vt:variant>
        <vt:lpwstr>http://nlrdms.bics.nl/refwsclient/v1/NLRefWebService.wsdl</vt:lpwstr>
      </vt:variant>
      <vt:variant>
        <vt:lpwstr/>
      </vt:variant>
      <vt:variant>
        <vt:i4>2818088</vt:i4>
      </vt:variant>
      <vt:variant>
        <vt:i4>561</vt:i4>
      </vt:variant>
      <vt:variant>
        <vt:i4>0</vt:i4>
      </vt:variant>
      <vt:variant>
        <vt:i4>5</vt:i4>
      </vt:variant>
      <vt:variant>
        <vt:lpwstr>http://nlrdms2.bics.nl/</vt:lpwstr>
      </vt:variant>
      <vt:variant>
        <vt:lpwstr/>
      </vt:variant>
      <vt:variant>
        <vt:i4>3080241</vt:i4>
      </vt:variant>
      <vt:variant>
        <vt:i4>558</vt:i4>
      </vt:variant>
      <vt:variant>
        <vt:i4>0</vt:i4>
      </vt:variant>
      <vt:variant>
        <vt:i4>5</vt:i4>
      </vt:variant>
      <vt:variant>
        <vt:lpwstr>http://nlrdms.bics.nl/</vt:lpwstr>
      </vt:variant>
      <vt:variant>
        <vt:lpwstr/>
      </vt:variant>
      <vt:variant>
        <vt:i4>3539061</vt:i4>
      </vt:variant>
      <vt:variant>
        <vt:i4>555</vt:i4>
      </vt:variant>
      <vt:variant>
        <vt:i4>0</vt:i4>
      </vt:variant>
      <vt:variant>
        <vt:i4>5</vt:i4>
      </vt:variant>
      <vt:variant>
        <vt:lpwstr>http://risdatamanagement.ris.eu/refws11/v11/RefWebService.wsdl</vt:lpwstr>
      </vt:variant>
      <vt:variant>
        <vt:lpwstr/>
      </vt:variant>
      <vt:variant>
        <vt:i4>7733352</vt:i4>
      </vt:variant>
      <vt:variant>
        <vt:i4>552</vt:i4>
      </vt:variant>
      <vt:variant>
        <vt:i4>0</vt:i4>
      </vt:variant>
      <vt:variant>
        <vt:i4>5</vt:i4>
      </vt:variant>
      <vt:variant>
        <vt:lpwstr>http://risdatamanagement.ris.eu/refws/v1/RefWebService.wsdl</vt:lpwstr>
      </vt:variant>
      <vt:variant>
        <vt:lpwstr/>
      </vt:variant>
      <vt:variant>
        <vt:i4>1179707</vt:i4>
      </vt:variant>
      <vt:variant>
        <vt:i4>515</vt:i4>
      </vt:variant>
      <vt:variant>
        <vt:i4>0</vt:i4>
      </vt:variant>
      <vt:variant>
        <vt:i4>5</vt:i4>
      </vt:variant>
      <vt:variant>
        <vt:lpwstr/>
      </vt:variant>
      <vt:variant>
        <vt:lpwstr>_Toc430171868</vt:lpwstr>
      </vt:variant>
      <vt:variant>
        <vt:i4>1179707</vt:i4>
      </vt:variant>
      <vt:variant>
        <vt:i4>509</vt:i4>
      </vt:variant>
      <vt:variant>
        <vt:i4>0</vt:i4>
      </vt:variant>
      <vt:variant>
        <vt:i4>5</vt:i4>
      </vt:variant>
      <vt:variant>
        <vt:lpwstr/>
      </vt:variant>
      <vt:variant>
        <vt:lpwstr>_Toc430171867</vt:lpwstr>
      </vt:variant>
      <vt:variant>
        <vt:i4>1179707</vt:i4>
      </vt:variant>
      <vt:variant>
        <vt:i4>503</vt:i4>
      </vt:variant>
      <vt:variant>
        <vt:i4>0</vt:i4>
      </vt:variant>
      <vt:variant>
        <vt:i4>5</vt:i4>
      </vt:variant>
      <vt:variant>
        <vt:lpwstr/>
      </vt:variant>
      <vt:variant>
        <vt:lpwstr>_Toc430171866</vt:lpwstr>
      </vt:variant>
      <vt:variant>
        <vt:i4>1179707</vt:i4>
      </vt:variant>
      <vt:variant>
        <vt:i4>497</vt:i4>
      </vt:variant>
      <vt:variant>
        <vt:i4>0</vt:i4>
      </vt:variant>
      <vt:variant>
        <vt:i4>5</vt:i4>
      </vt:variant>
      <vt:variant>
        <vt:lpwstr/>
      </vt:variant>
      <vt:variant>
        <vt:lpwstr>_Toc430171865</vt:lpwstr>
      </vt:variant>
      <vt:variant>
        <vt:i4>1179707</vt:i4>
      </vt:variant>
      <vt:variant>
        <vt:i4>491</vt:i4>
      </vt:variant>
      <vt:variant>
        <vt:i4>0</vt:i4>
      </vt:variant>
      <vt:variant>
        <vt:i4>5</vt:i4>
      </vt:variant>
      <vt:variant>
        <vt:lpwstr/>
      </vt:variant>
      <vt:variant>
        <vt:lpwstr>_Toc430171864</vt:lpwstr>
      </vt:variant>
      <vt:variant>
        <vt:i4>1179707</vt:i4>
      </vt:variant>
      <vt:variant>
        <vt:i4>485</vt:i4>
      </vt:variant>
      <vt:variant>
        <vt:i4>0</vt:i4>
      </vt:variant>
      <vt:variant>
        <vt:i4>5</vt:i4>
      </vt:variant>
      <vt:variant>
        <vt:lpwstr/>
      </vt:variant>
      <vt:variant>
        <vt:lpwstr>_Toc430171863</vt:lpwstr>
      </vt:variant>
      <vt:variant>
        <vt:i4>1179707</vt:i4>
      </vt:variant>
      <vt:variant>
        <vt:i4>479</vt:i4>
      </vt:variant>
      <vt:variant>
        <vt:i4>0</vt:i4>
      </vt:variant>
      <vt:variant>
        <vt:i4>5</vt:i4>
      </vt:variant>
      <vt:variant>
        <vt:lpwstr/>
      </vt:variant>
      <vt:variant>
        <vt:lpwstr>_Toc430171862</vt:lpwstr>
      </vt:variant>
      <vt:variant>
        <vt:i4>1179707</vt:i4>
      </vt:variant>
      <vt:variant>
        <vt:i4>473</vt:i4>
      </vt:variant>
      <vt:variant>
        <vt:i4>0</vt:i4>
      </vt:variant>
      <vt:variant>
        <vt:i4>5</vt:i4>
      </vt:variant>
      <vt:variant>
        <vt:lpwstr/>
      </vt:variant>
      <vt:variant>
        <vt:lpwstr>_Toc430171861</vt:lpwstr>
      </vt:variant>
      <vt:variant>
        <vt:i4>1179707</vt:i4>
      </vt:variant>
      <vt:variant>
        <vt:i4>467</vt:i4>
      </vt:variant>
      <vt:variant>
        <vt:i4>0</vt:i4>
      </vt:variant>
      <vt:variant>
        <vt:i4>5</vt:i4>
      </vt:variant>
      <vt:variant>
        <vt:lpwstr/>
      </vt:variant>
      <vt:variant>
        <vt:lpwstr>_Toc430171860</vt:lpwstr>
      </vt:variant>
      <vt:variant>
        <vt:i4>1114171</vt:i4>
      </vt:variant>
      <vt:variant>
        <vt:i4>461</vt:i4>
      </vt:variant>
      <vt:variant>
        <vt:i4>0</vt:i4>
      </vt:variant>
      <vt:variant>
        <vt:i4>5</vt:i4>
      </vt:variant>
      <vt:variant>
        <vt:lpwstr/>
      </vt:variant>
      <vt:variant>
        <vt:lpwstr>_Toc430171859</vt:lpwstr>
      </vt:variant>
      <vt:variant>
        <vt:i4>1114171</vt:i4>
      </vt:variant>
      <vt:variant>
        <vt:i4>455</vt:i4>
      </vt:variant>
      <vt:variant>
        <vt:i4>0</vt:i4>
      </vt:variant>
      <vt:variant>
        <vt:i4>5</vt:i4>
      </vt:variant>
      <vt:variant>
        <vt:lpwstr/>
      </vt:variant>
      <vt:variant>
        <vt:lpwstr>_Toc430171858</vt:lpwstr>
      </vt:variant>
      <vt:variant>
        <vt:i4>1114171</vt:i4>
      </vt:variant>
      <vt:variant>
        <vt:i4>449</vt:i4>
      </vt:variant>
      <vt:variant>
        <vt:i4>0</vt:i4>
      </vt:variant>
      <vt:variant>
        <vt:i4>5</vt:i4>
      </vt:variant>
      <vt:variant>
        <vt:lpwstr/>
      </vt:variant>
      <vt:variant>
        <vt:lpwstr>_Toc430171857</vt:lpwstr>
      </vt:variant>
      <vt:variant>
        <vt:i4>1114171</vt:i4>
      </vt:variant>
      <vt:variant>
        <vt:i4>443</vt:i4>
      </vt:variant>
      <vt:variant>
        <vt:i4>0</vt:i4>
      </vt:variant>
      <vt:variant>
        <vt:i4>5</vt:i4>
      </vt:variant>
      <vt:variant>
        <vt:lpwstr/>
      </vt:variant>
      <vt:variant>
        <vt:lpwstr>_Toc430171856</vt:lpwstr>
      </vt:variant>
      <vt:variant>
        <vt:i4>1114171</vt:i4>
      </vt:variant>
      <vt:variant>
        <vt:i4>437</vt:i4>
      </vt:variant>
      <vt:variant>
        <vt:i4>0</vt:i4>
      </vt:variant>
      <vt:variant>
        <vt:i4>5</vt:i4>
      </vt:variant>
      <vt:variant>
        <vt:lpwstr/>
      </vt:variant>
      <vt:variant>
        <vt:lpwstr>_Toc430171855</vt:lpwstr>
      </vt:variant>
      <vt:variant>
        <vt:i4>1114171</vt:i4>
      </vt:variant>
      <vt:variant>
        <vt:i4>431</vt:i4>
      </vt:variant>
      <vt:variant>
        <vt:i4>0</vt:i4>
      </vt:variant>
      <vt:variant>
        <vt:i4>5</vt:i4>
      </vt:variant>
      <vt:variant>
        <vt:lpwstr/>
      </vt:variant>
      <vt:variant>
        <vt:lpwstr>_Toc430171854</vt:lpwstr>
      </vt:variant>
      <vt:variant>
        <vt:i4>1114171</vt:i4>
      </vt:variant>
      <vt:variant>
        <vt:i4>425</vt:i4>
      </vt:variant>
      <vt:variant>
        <vt:i4>0</vt:i4>
      </vt:variant>
      <vt:variant>
        <vt:i4>5</vt:i4>
      </vt:variant>
      <vt:variant>
        <vt:lpwstr/>
      </vt:variant>
      <vt:variant>
        <vt:lpwstr>_Toc430171853</vt:lpwstr>
      </vt:variant>
      <vt:variant>
        <vt:i4>1114171</vt:i4>
      </vt:variant>
      <vt:variant>
        <vt:i4>416</vt:i4>
      </vt:variant>
      <vt:variant>
        <vt:i4>0</vt:i4>
      </vt:variant>
      <vt:variant>
        <vt:i4>5</vt:i4>
      </vt:variant>
      <vt:variant>
        <vt:lpwstr/>
      </vt:variant>
      <vt:variant>
        <vt:lpwstr>_Toc430171852</vt:lpwstr>
      </vt:variant>
      <vt:variant>
        <vt:i4>1114171</vt:i4>
      </vt:variant>
      <vt:variant>
        <vt:i4>410</vt:i4>
      </vt:variant>
      <vt:variant>
        <vt:i4>0</vt:i4>
      </vt:variant>
      <vt:variant>
        <vt:i4>5</vt:i4>
      </vt:variant>
      <vt:variant>
        <vt:lpwstr/>
      </vt:variant>
      <vt:variant>
        <vt:lpwstr>_Toc430171851</vt:lpwstr>
      </vt:variant>
      <vt:variant>
        <vt:i4>1114171</vt:i4>
      </vt:variant>
      <vt:variant>
        <vt:i4>404</vt:i4>
      </vt:variant>
      <vt:variant>
        <vt:i4>0</vt:i4>
      </vt:variant>
      <vt:variant>
        <vt:i4>5</vt:i4>
      </vt:variant>
      <vt:variant>
        <vt:lpwstr/>
      </vt:variant>
      <vt:variant>
        <vt:lpwstr>_Toc430171850</vt:lpwstr>
      </vt:variant>
      <vt:variant>
        <vt:i4>1048635</vt:i4>
      </vt:variant>
      <vt:variant>
        <vt:i4>395</vt:i4>
      </vt:variant>
      <vt:variant>
        <vt:i4>0</vt:i4>
      </vt:variant>
      <vt:variant>
        <vt:i4>5</vt:i4>
      </vt:variant>
      <vt:variant>
        <vt:lpwstr/>
      </vt:variant>
      <vt:variant>
        <vt:lpwstr>_Toc430171849</vt:lpwstr>
      </vt:variant>
      <vt:variant>
        <vt:i4>1048635</vt:i4>
      </vt:variant>
      <vt:variant>
        <vt:i4>389</vt:i4>
      </vt:variant>
      <vt:variant>
        <vt:i4>0</vt:i4>
      </vt:variant>
      <vt:variant>
        <vt:i4>5</vt:i4>
      </vt:variant>
      <vt:variant>
        <vt:lpwstr/>
      </vt:variant>
      <vt:variant>
        <vt:lpwstr>_Toc430171848</vt:lpwstr>
      </vt:variant>
      <vt:variant>
        <vt:i4>1048635</vt:i4>
      </vt:variant>
      <vt:variant>
        <vt:i4>383</vt:i4>
      </vt:variant>
      <vt:variant>
        <vt:i4>0</vt:i4>
      </vt:variant>
      <vt:variant>
        <vt:i4>5</vt:i4>
      </vt:variant>
      <vt:variant>
        <vt:lpwstr/>
      </vt:variant>
      <vt:variant>
        <vt:lpwstr>_Toc430171847</vt:lpwstr>
      </vt:variant>
      <vt:variant>
        <vt:i4>1048635</vt:i4>
      </vt:variant>
      <vt:variant>
        <vt:i4>377</vt:i4>
      </vt:variant>
      <vt:variant>
        <vt:i4>0</vt:i4>
      </vt:variant>
      <vt:variant>
        <vt:i4>5</vt:i4>
      </vt:variant>
      <vt:variant>
        <vt:lpwstr/>
      </vt:variant>
      <vt:variant>
        <vt:lpwstr>_Toc430171846</vt:lpwstr>
      </vt:variant>
      <vt:variant>
        <vt:i4>1048635</vt:i4>
      </vt:variant>
      <vt:variant>
        <vt:i4>371</vt:i4>
      </vt:variant>
      <vt:variant>
        <vt:i4>0</vt:i4>
      </vt:variant>
      <vt:variant>
        <vt:i4>5</vt:i4>
      </vt:variant>
      <vt:variant>
        <vt:lpwstr/>
      </vt:variant>
      <vt:variant>
        <vt:lpwstr>_Toc430171845</vt:lpwstr>
      </vt:variant>
      <vt:variant>
        <vt:i4>1048635</vt:i4>
      </vt:variant>
      <vt:variant>
        <vt:i4>365</vt:i4>
      </vt:variant>
      <vt:variant>
        <vt:i4>0</vt:i4>
      </vt:variant>
      <vt:variant>
        <vt:i4>5</vt:i4>
      </vt:variant>
      <vt:variant>
        <vt:lpwstr/>
      </vt:variant>
      <vt:variant>
        <vt:lpwstr>_Toc430171844</vt:lpwstr>
      </vt:variant>
      <vt:variant>
        <vt:i4>1048635</vt:i4>
      </vt:variant>
      <vt:variant>
        <vt:i4>359</vt:i4>
      </vt:variant>
      <vt:variant>
        <vt:i4>0</vt:i4>
      </vt:variant>
      <vt:variant>
        <vt:i4>5</vt:i4>
      </vt:variant>
      <vt:variant>
        <vt:lpwstr/>
      </vt:variant>
      <vt:variant>
        <vt:lpwstr>_Toc430171843</vt:lpwstr>
      </vt:variant>
      <vt:variant>
        <vt:i4>1048635</vt:i4>
      </vt:variant>
      <vt:variant>
        <vt:i4>350</vt:i4>
      </vt:variant>
      <vt:variant>
        <vt:i4>0</vt:i4>
      </vt:variant>
      <vt:variant>
        <vt:i4>5</vt:i4>
      </vt:variant>
      <vt:variant>
        <vt:lpwstr/>
      </vt:variant>
      <vt:variant>
        <vt:lpwstr>_Toc430171842</vt:lpwstr>
      </vt:variant>
      <vt:variant>
        <vt:i4>1048635</vt:i4>
      </vt:variant>
      <vt:variant>
        <vt:i4>344</vt:i4>
      </vt:variant>
      <vt:variant>
        <vt:i4>0</vt:i4>
      </vt:variant>
      <vt:variant>
        <vt:i4>5</vt:i4>
      </vt:variant>
      <vt:variant>
        <vt:lpwstr/>
      </vt:variant>
      <vt:variant>
        <vt:lpwstr>_Toc430171841</vt:lpwstr>
      </vt:variant>
      <vt:variant>
        <vt:i4>1048635</vt:i4>
      </vt:variant>
      <vt:variant>
        <vt:i4>338</vt:i4>
      </vt:variant>
      <vt:variant>
        <vt:i4>0</vt:i4>
      </vt:variant>
      <vt:variant>
        <vt:i4>5</vt:i4>
      </vt:variant>
      <vt:variant>
        <vt:lpwstr/>
      </vt:variant>
      <vt:variant>
        <vt:lpwstr>_Toc430171840</vt:lpwstr>
      </vt:variant>
      <vt:variant>
        <vt:i4>1507387</vt:i4>
      </vt:variant>
      <vt:variant>
        <vt:i4>332</vt:i4>
      </vt:variant>
      <vt:variant>
        <vt:i4>0</vt:i4>
      </vt:variant>
      <vt:variant>
        <vt:i4>5</vt:i4>
      </vt:variant>
      <vt:variant>
        <vt:lpwstr/>
      </vt:variant>
      <vt:variant>
        <vt:lpwstr>_Toc430171839</vt:lpwstr>
      </vt:variant>
      <vt:variant>
        <vt:i4>1507387</vt:i4>
      </vt:variant>
      <vt:variant>
        <vt:i4>326</vt:i4>
      </vt:variant>
      <vt:variant>
        <vt:i4>0</vt:i4>
      </vt:variant>
      <vt:variant>
        <vt:i4>5</vt:i4>
      </vt:variant>
      <vt:variant>
        <vt:lpwstr/>
      </vt:variant>
      <vt:variant>
        <vt:lpwstr>_Toc430171838</vt:lpwstr>
      </vt:variant>
      <vt:variant>
        <vt:i4>1507387</vt:i4>
      </vt:variant>
      <vt:variant>
        <vt:i4>320</vt:i4>
      </vt:variant>
      <vt:variant>
        <vt:i4>0</vt:i4>
      </vt:variant>
      <vt:variant>
        <vt:i4>5</vt:i4>
      </vt:variant>
      <vt:variant>
        <vt:lpwstr/>
      </vt:variant>
      <vt:variant>
        <vt:lpwstr>_Toc430171837</vt:lpwstr>
      </vt:variant>
      <vt:variant>
        <vt:i4>1507387</vt:i4>
      </vt:variant>
      <vt:variant>
        <vt:i4>314</vt:i4>
      </vt:variant>
      <vt:variant>
        <vt:i4>0</vt:i4>
      </vt:variant>
      <vt:variant>
        <vt:i4>5</vt:i4>
      </vt:variant>
      <vt:variant>
        <vt:lpwstr/>
      </vt:variant>
      <vt:variant>
        <vt:lpwstr>_Toc430171836</vt:lpwstr>
      </vt:variant>
      <vt:variant>
        <vt:i4>1507387</vt:i4>
      </vt:variant>
      <vt:variant>
        <vt:i4>308</vt:i4>
      </vt:variant>
      <vt:variant>
        <vt:i4>0</vt:i4>
      </vt:variant>
      <vt:variant>
        <vt:i4>5</vt:i4>
      </vt:variant>
      <vt:variant>
        <vt:lpwstr/>
      </vt:variant>
      <vt:variant>
        <vt:lpwstr>_Toc430171835</vt:lpwstr>
      </vt:variant>
      <vt:variant>
        <vt:i4>1507387</vt:i4>
      </vt:variant>
      <vt:variant>
        <vt:i4>302</vt:i4>
      </vt:variant>
      <vt:variant>
        <vt:i4>0</vt:i4>
      </vt:variant>
      <vt:variant>
        <vt:i4>5</vt:i4>
      </vt:variant>
      <vt:variant>
        <vt:lpwstr/>
      </vt:variant>
      <vt:variant>
        <vt:lpwstr>_Toc430171834</vt:lpwstr>
      </vt:variant>
      <vt:variant>
        <vt:i4>1507387</vt:i4>
      </vt:variant>
      <vt:variant>
        <vt:i4>296</vt:i4>
      </vt:variant>
      <vt:variant>
        <vt:i4>0</vt:i4>
      </vt:variant>
      <vt:variant>
        <vt:i4>5</vt:i4>
      </vt:variant>
      <vt:variant>
        <vt:lpwstr/>
      </vt:variant>
      <vt:variant>
        <vt:lpwstr>_Toc430171833</vt:lpwstr>
      </vt:variant>
      <vt:variant>
        <vt:i4>1507387</vt:i4>
      </vt:variant>
      <vt:variant>
        <vt:i4>290</vt:i4>
      </vt:variant>
      <vt:variant>
        <vt:i4>0</vt:i4>
      </vt:variant>
      <vt:variant>
        <vt:i4>5</vt:i4>
      </vt:variant>
      <vt:variant>
        <vt:lpwstr/>
      </vt:variant>
      <vt:variant>
        <vt:lpwstr>_Toc430171832</vt:lpwstr>
      </vt:variant>
      <vt:variant>
        <vt:i4>1507387</vt:i4>
      </vt:variant>
      <vt:variant>
        <vt:i4>284</vt:i4>
      </vt:variant>
      <vt:variant>
        <vt:i4>0</vt:i4>
      </vt:variant>
      <vt:variant>
        <vt:i4>5</vt:i4>
      </vt:variant>
      <vt:variant>
        <vt:lpwstr/>
      </vt:variant>
      <vt:variant>
        <vt:lpwstr>_Toc430171831</vt:lpwstr>
      </vt:variant>
      <vt:variant>
        <vt:i4>1507387</vt:i4>
      </vt:variant>
      <vt:variant>
        <vt:i4>278</vt:i4>
      </vt:variant>
      <vt:variant>
        <vt:i4>0</vt:i4>
      </vt:variant>
      <vt:variant>
        <vt:i4>5</vt:i4>
      </vt:variant>
      <vt:variant>
        <vt:lpwstr/>
      </vt:variant>
      <vt:variant>
        <vt:lpwstr>_Toc430171830</vt:lpwstr>
      </vt:variant>
      <vt:variant>
        <vt:i4>1441851</vt:i4>
      </vt:variant>
      <vt:variant>
        <vt:i4>272</vt:i4>
      </vt:variant>
      <vt:variant>
        <vt:i4>0</vt:i4>
      </vt:variant>
      <vt:variant>
        <vt:i4>5</vt:i4>
      </vt:variant>
      <vt:variant>
        <vt:lpwstr/>
      </vt:variant>
      <vt:variant>
        <vt:lpwstr>_Toc430171829</vt:lpwstr>
      </vt:variant>
      <vt:variant>
        <vt:i4>1441851</vt:i4>
      </vt:variant>
      <vt:variant>
        <vt:i4>266</vt:i4>
      </vt:variant>
      <vt:variant>
        <vt:i4>0</vt:i4>
      </vt:variant>
      <vt:variant>
        <vt:i4>5</vt:i4>
      </vt:variant>
      <vt:variant>
        <vt:lpwstr/>
      </vt:variant>
      <vt:variant>
        <vt:lpwstr>_Toc430171828</vt:lpwstr>
      </vt:variant>
      <vt:variant>
        <vt:i4>1441851</vt:i4>
      </vt:variant>
      <vt:variant>
        <vt:i4>260</vt:i4>
      </vt:variant>
      <vt:variant>
        <vt:i4>0</vt:i4>
      </vt:variant>
      <vt:variant>
        <vt:i4>5</vt:i4>
      </vt:variant>
      <vt:variant>
        <vt:lpwstr/>
      </vt:variant>
      <vt:variant>
        <vt:lpwstr>_Toc430171827</vt:lpwstr>
      </vt:variant>
      <vt:variant>
        <vt:i4>1441851</vt:i4>
      </vt:variant>
      <vt:variant>
        <vt:i4>254</vt:i4>
      </vt:variant>
      <vt:variant>
        <vt:i4>0</vt:i4>
      </vt:variant>
      <vt:variant>
        <vt:i4>5</vt:i4>
      </vt:variant>
      <vt:variant>
        <vt:lpwstr/>
      </vt:variant>
      <vt:variant>
        <vt:lpwstr>_Toc430171826</vt:lpwstr>
      </vt:variant>
      <vt:variant>
        <vt:i4>1441851</vt:i4>
      </vt:variant>
      <vt:variant>
        <vt:i4>248</vt:i4>
      </vt:variant>
      <vt:variant>
        <vt:i4>0</vt:i4>
      </vt:variant>
      <vt:variant>
        <vt:i4>5</vt:i4>
      </vt:variant>
      <vt:variant>
        <vt:lpwstr/>
      </vt:variant>
      <vt:variant>
        <vt:lpwstr>_Toc430171825</vt:lpwstr>
      </vt:variant>
      <vt:variant>
        <vt:i4>1441851</vt:i4>
      </vt:variant>
      <vt:variant>
        <vt:i4>242</vt:i4>
      </vt:variant>
      <vt:variant>
        <vt:i4>0</vt:i4>
      </vt:variant>
      <vt:variant>
        <vt:i4>5</vt:i4>
      </vt:variant>
      <vt:variant>
        <vt:lpwstr/>
      </vt:variant>
      <vt:variant>
        <vt:lpwstr>_Toc430171824</vt:lpwstr>
      </vt:variant>
      <vt:variant>
        <vt:i4>1441851</vt:i4>
      </vt:variant>
      <vt:variant>
        <vt:i4>236</vt:i4>
      </vt:variant>
      <vt:variant>
        <vt:i4>0</vt:i4>
      </vt:variant>
      <vt:variant>
        <vt:i4>5</vt:i4>
      </vt:variant>
      <vt:variant>
        <vt:lpwstr/>
      </vt:variant>
      <vt:variant>
        <vt:lpwstr>_Toc430171823</vt:lpwstr>
      </vt:variant>
      <vt:variant>
        <vt:i4>1441851</vt:i4>
      </vt:variant>
      <vt:variant>
        <vt:i4>230</vt:i4>
      </vt:variant>
      <vt:variant>
        <vt:i4>0</vt:i4>
      </vt:variant>
      <vt:variant>
        <vt:i4>5</vt:i4>
      </vt:variant>
      <vt:variant>
        <vt:lpwstr/>
      </vt:variant>
      <vt:variant>
        <vt:lpwstr>_Toc430171822</vt:lpwstr>
      </vt:variant>
      <vt:variant>
        <vt:i4>1441851</vt:i4>
      </vt:variant>
      <vt:variant>
        <vt:i4>224</vt:i4>
      </vt:variant>
      <vt:variant>
        <vt:i4>0</vt:i4>
      </vt:variant>
      <vt:variant>
        <vt:i4>5</vt:i4>
      </vt:variant>
      <vt:variant>
        <vt:lpwstr/>
      </vt:variant>
      <vt:variant>
        <vt:lpwstr>_Toc430171821</vt:lpwstr>
      </vt:variant>
      <vt:variant>
        <vt:i4>1441851</vt:i4>
      </vt:variant>
      <vt:variant>
        <vt:i4>218</vt:i4>
      </vt:variant>
      <vt:variant>
        <vt:i4>0</vt:i4>
      </vt:variant>
      <vt:variant>
        <vt:i4>5</vt:i4>
      </vt:variant>
      <vt:variant>
        <vt:lpwstr/>
      </vt:variant>
      <vt:variant>
        <vt:lpwstr>_Toc430171820</vt:lpwstr>
      </vt:variant>
      <vt:variant>
        <vt:i4>1376315</vt:i4>
      </vt:variant>
      <vt:variant>
        <vt:i4>212</vt:i4>
      </vt:variant>
      <vt:variant>
        <vt:i4>0</vt:i4>
      </vt:variant>
      <vt:variant>
        <vt:i4>5</vt:i4>
      </vt:variant>
      <vt:variant>
        <vt:lpwstr/>
      </vt:variant>
      <vt:variant>
        <vt:lpwstr>_Toc430171819</vt:lpwstr>
      </vt:variant>
      <vt:variant>
        <vt:i4>1376315</vt:i4>
      </vt:variant>
      <vt:variant>
        <vt:i4>206</vt:i4>
      </vt:variant>
      <vt:variant>
        <vt:i4>0</vt:i4>
      </vt:variant>
      <vt:variant>
        <vt:i4>5</vt:i4>
      </vt:variant>
      <vt:variant>
        <vt:lpwstr/>
      </vt:variant>
      <vt:variant>
        <vt:lpwstr>_Toc430171818</vt:lpwstr>
      </vt:variant>
      <vt:variant>
        <vt:i4>1376315</vt:i4>
      </vt:variant>
      <vt:variant>
        <vt:i4>200</vt:i4>
      </vt:variant>
      <vt:variant>
        <vt:i4>0</vt:i4>
      </vt:variant>
      <vt:variant>
        <vt:i4>5</vt:i4>
      </vt:variant>
      <vt:variant>
        <vt:lpwstr/>
      </vt:variant>
      <vt:variant>
        <vt:lpwstr>_Toc430171817</vt:lpwstr>
      </vt:variant>
      <vt:variant>
        <vt:i4>1376315</vt:i4>
      </vt:variant>
      <vt:variant>
        <vt:i4>194</vt:i4>
      </vt:variant>
      <vt:variant>
        <vt:i4>0</vt:i4>
      </vt:variant>
      <vt:variant>
        <vt:i4>5</vt:i4>
      </vt:variant>
      <vt:variant>
        <vt:lpwstr/>
      </vt:variant>
      <vt:variant>
        <vt:lpwstr>_Toc430171816</vt:lpwstr>
      </vt:variant>
      <vt:variant>
        <vt:i4>1376315</vt:i4>
      </vt:variant>
      <vt:variant>
        <vt:i4>188</vt:i4>
      </vt:variant>
      <vt:variant>
        <vt:i4>0</vt:i4>
      </vt:variant>
      <vt:variant>
        <vt:i4>5</vt:i4>
      </vt:variant>
      <vt:variant>
        <vt:lpwstr/>
      </vt:variant>
      <vt:variant>
        <vt:lpwstr>_Toc430171815</vt:lpwstr>
      </vt:variant>
      <vt:variant>
        <vt:i4>1376315</vt:i4>
      </vt:variant>
      <vt:variant>
        <vt:i4>182</vt:i4>
      </vt:variant>
      <vt:variant>
        <vt:i4>0</vt:i4>
      </vt:variant>
      <vt:variant>
        <vt:i4>5</vt:i4>
      </vt:variant>
      <vt:variant>
        <vt:lpwstr/>
      </vt:variant>
      <vt:variant>
        <vt:lpwstr>_Toc430171814</vt:lpwstr>
      </vt:variant>
      <vt:variant>
        <vt:i4>1376315</vt:i4>
      </vt:variant>
      <vt:variant>
        <vt:i4>176</vt:i4>
      </vt:variant>
      <vt:variant>
        <vt:i4>0</vt:i4>
      </vt:variant>
      <vt:variant>
        <vt:i4>5</vt:i4>
      </vt:variant>
      <vt:variant>
        <vt:lpwstr/>
      </vt:variant>
      <vt:variant>
        <vt:lpwstr>_Toc430171813</vt:lpwstr>
      </vt:variant>
      <vt:variant>
        <vt:i4>1376315</vt:i4>
      </vt:variant>
      <vt:variant>
        <vt:i4>170</vt:i4>
      </vt:variant>
      <vt:variant>
        <vt:i4>0</vt:i4>
      </vt:variant>
      <vt:variant>
        <vt:i4>5</vt:i4>
      </vt:variant>
      <vt:variant>
        <vt:lpwstr/>
      </vt:variant>
      <vt:variant>
        <vt:lpwstr>_Toc430171812</vt:lpwstr>
      </vt:variant>
      <vt:variant>
        <vt:i4>1376315</vt:i4>
      </vt:variant>
      <vt:variant>
        <vt:i4>164</vt:i4>
      </vt:variant>
      <vt:variant>
        <vt:i4>0</vt:i4>
      </vt:variant>
      <vt:variant>
        <vt:i4>5</vt:i4>
      </vt:variant>
      <vt:variant>
        <vt:lpwstr/>
      </vt:variant>
      <vt:variant>
        <vt:lpwstr>_Toc430171811</vt:lpwstr>
      </vt:variant>
      <vt:variant>
        <vt:i4>1376315</vt:i4>
      </vt:variant>
      <vt:variant>
        <vt:i4>158</vt:i4>
      </vt:variant>
      <vt:variant>
        <vt:i4>0</vt:i4>
      </vt:variant>
      <vt:variant>
        <vt:i4>5</vt:i4>
      </vt:variant>
      <vt:variant>
        <vt:lpwstr/>
      </vt:variant>
      <vt:variant>
        <vt:lpwstr>_Toc430171810</vt:lpwstr>
      </vt:variant>
      <vt:variant>
        <vt:i4>1310779</vt:i4>
      </vt:variant>
      <vt:variant>
        <vt:i4>152</vt:i4>
      </vt:variant>
      <vt:variant>
        <vt:i4>0</vt:i4>
      </vt:variant>
      <vt:variant>
        <vt:i4>5</vt:i4>
      </vt:variant>
      <vt:variant>
        <vt:lpwstr/>
      </vt:variant>
      <vt:variant>
        <vt:lpwstr>_Toc430171809</vt:lpwstr>
      </vt:variant>
      <vt:variant>
        <vt:i4>1310779</vt:i4>
      </vt:variant>
      <vt:variant>
        <vt:i4>146</vt:i4>
      </vt:variant>
      <vt:variant>
        <vt:i4>0</vt:i4>
      </vt:variant>
      <vt:variant>
        <vt:i4>5</vt:i4>
      </vt:variant>
      <vt:variant>
        <vt:lpwstr/>
      </vt:variant>
      <vt:variant>
        <vt:lpwstr>_Toc430171808</vt:lpwstr>
      </vt:variant>
      <vt:variant>
        <vt:i4>1310779</vt:i4>
      </vt:variant>
      <vt:variant>
        <vt:i4>140</vt:i4>
      </vt:variant>
      <vt:variant>
        <vt:i4>0</vt:i4>
      </vt:variant>
      <vt:variant>
        <vt:i4>5</vt:i4>
      </vt:variant>
      <vt:variant>
        <vt:lpwstr/>
      </vt:variant>
      <vt:variant>
        <vt:lpwstr>_Toc430171807</vt:lpwstr>
      </vt:variant>
      <vt:variant>
        <vt:i4>1310779</vt:i4>
      </vt:variant>
      <vt:variant>
        <vt:i4>134</vt:i4>
      </vt:variant>
      <vt:variant>
        <vt:i4>0</vt:i4>
      </vt:variant>
      <vt:variant>
        <vt:i4>5</vt:i4>
      </vt:variant>
      <vt:variant>
        <vt:lpwstr/>
      </vt:variant>
      <vt:variant>
        <vt:lpwstr>_Toc430171806</vt:lpwstr>
      </vt:variant>
      <vt:variant>
        <vt:i4>1310779</vt:i4>
      </vt:variant>
      <vt:variant>
        <vt:i4>128</vt:i4>
      </vt:variant>
      <vt:variant>
        <vt:i4>0</vt:i4>
      </vt:variant>
      <vt:variant>
        <vt:i4>5</vt:i4>
      </vt:variant>
      <vt:variant>
        <vt:lpwstr/>
      </vt:variant>
      <vt:variant>
        <vt:lpwstr>_Toc430171805</vt:lpwstr>
      </vt:variant>
      <vt:variant>
        <vt:i4>1310779</vt:i4>
      </vt:variant>
      <vt:variant>
        <vt:i4>122</vt:i4>
      </vt:variant>
      <vt:variant>
        <vt:i4>0</vt:i4>
      </vt:variant>
      <vt:variant>
        <vt:i4>5</vt:i4>
      </vt:variant>
      <vt:variant>
        <vt:lpwstr/>
      </vt:variant>
      <vt:variant>
        <vt:lpwstr>_Toc430171804</vt:lpwstr>
      </vt:variant>
      <vt:variant>
        <vt:i4>1310779</vt:i4>
      </vt:variant>
      <vt:variant>
        <vt:i4>116</vt:i4>
      </vt:variant>
      <vt:variant>
        <vt:i4>0</vt:i4>
      </vt:variant>
      <vt:variant>
        <vt:i4>5</vt:i4>
      </vt:variant>
      <vt:variant>
        <vt:lpwstr/>
      </vt:variant>
      <vt:variant>
        <vt:lpwstr>_Toc430171803</vt:lpwstr>
      </vt:variant>
      <vt:variant>
        <vt:i4>1310779</vt:i4>
      </vt:variant>
      <vt:variant>
        <vt:i4>110</vt:i4>
      </vt:variant>
      <vt:variant>
        <vt:i4>0</vt:i4>
      </vt:variant>
      <vt:variant>
        <vt:i4>5</vt:i4>
      </vt:variant>
      <vt:variant>
        <vt:lpwstr/>
      </vt:variant>
      <vt:variant>
        <vt:lpwstr>_Toc430171802</vt:lpwstr>
      </vt:variant>
      <vt:variant>
        <vt:i4>1310779</vt:i4>
      </vt:variant>
      <vt:variant>
        <vt:i4>104</vt:i4>
      </vt:variant>
      <vt:variant>
        <vt:i4>0</vt:i4>
      </vt:variant>
      <vt:variant>
        <vt:i4>5</vt:i4>
      </vt:variant>
      <vt:variant>
        <vt:lpwstr/>
      </vt:variant>
      <vt:variant>
        <vt:lpwstr>_Toc430171801</vt:lpwstr>
      </vt:variant>
      <vt:variant>
        <vt:i4>1310779</vt:i4>
      </vt:variant>
      <vt:variant>
        <vt:i4>98</vt:i4>
      </vt:variant>
      <vt:variant>
        <vt:i4>0</vt:i4>
      </vt:variant>
      <vt:variant>
        <vt:i4>5</vt:i4>
      </vt:variant>
      <vt:variant>
        <vt:lpwstr/>
      </vt:variant>
      <vt:variant>
        <vt:lpwstr>_Toc430171800</vt:lpwstr>
      </vt:variant>
      <vt:variant>
        <vt:i4>1900596</vt:i4>
      </vt:variant>
      <vt:variant>
        <vt:i4>92</vt:i4>
      </vt:variant>
      <vt:variant>
        <vt:i4>0</vt:i4>
      </vt:variant>
      <vt:variant>
        <vt:i4>5</vt:i4>
      </vt:variant>
      <vt:variant>
        <vt:lpwstr/>
      </vt:variant>
      <vt:variant>
        <vt:lpwstr>_Toc430171799</vt:lpwstr>
      </vt:variant>
      <vt:variant>
        <vt:i4>1900596</vt:i4>
      </vt:variant>
      <vt:variant>
        <vt:i4>86</vt:i4>
      </vt:variant>
      <vt:variant>
        <vt:i4>0</vt:i4>
      </vt:variant>
      <vt:variant>
        <vt:i4>5</vt:i4>
      </vt:variant>
      <vt:variant>
        <vt:lpwstr/>
      </vt:variant>
      <vt:variant>
        <vt:lpwstr>_Toc430171798</vt:lpwstr>
      </vt:variant>
      <vt:variant>
        <vt:i4>1900596</vt:i4>
      </vt:variant>
      <vt:variant>
        <vt:i4>80</vt:i4>
      </vt:variant>
      <vt:variant>
        <vt:i4>0</vt:i4>
      </vt:variant>
      <vt:variant>
        <vt:i4>5</vt:i4>
      </vt:variant>
      <vt:variant>
        <vt:lpwstr/>
      </vt:variant>
      <vt:variant>
        <vt:lpwstr>_Toc430171797</vt:lpwstr>
      </vt:variant>
      <vt:variant>
        <vt:i4>1900596</vt:i4>
      </vt:variant>
      <vt:variant>
        <vt:i4>74</vt:i4>
      </vt:variant>
      <vt:variant>
        <vt:i4>0</vt:i4>
      </vt:variant>
      <vt:variant>
        <vt:i4>5</vt:i4>
      </vt:variant>
      <vt:variant>
        <vt:lpwstr/>
      </vt:variant>
      <vt:variant>
        <vt:lpwstr>_Toc430171796</vt:lpwstr>
      </vt:variant>
      <vt:variant>
        <vt:i4>1900596</vt:i4>
      </vt:variant>
      <vt:variant>
        <vt:i4>68</vt:i4>
      </vt:variant>
      <vt:variant>
        <vt:i4>0</vt:i4>
      </vt:variant>
      <vt:variant>
        <vt:i4>5</vt:i4>
      </vt:variant>
      <vt:variant>
        <vt:lpwstr/>
      </vt:variant>
      <vt:variant>
        <vt:lpwstr>_Toc430171795</vt:lpwstr>
      </vt:variant>
      <vt:variant>
        <vt:i4>1900596</vt:i4>
      </vt:variant>
      <vt:variant>
        <vt:i4>62</vt:i4>
      </vt:variant>
      <vt:variant>
        <vt:i4>0</vt:i4>
      </vt:variant>
      <vt:variant>
        <vt:i4>5</vt:i4>
      </vt:variant>
      <vt:variant>
        <vt:lpwstr/>
      </vt:variant>
      <vt:variant>
        <vt:lpwstr>_Toc430171794</vt:lpwstr>
      </vt:variant>
      <vt:variant>
        <vt:i4>1900596</vt:i4>
      </vt:variant>
      <vt:variant>
        <vt:i4>56</vt:i4>
      </vt:variant>
      <vt:variant>
        <vt:i4>0</vt:i4>
      </vt:variant>
      <vt:variant>
        <vt:i4>5</vt:i4>
      </vt:variant>
      <vt:variant>
        <vt:lpwstr/>
      </vt:variant>
      <vt:variant>
        <vt:lpwstr>_Toc430171793</vt:lpwstr>
      </vt:variant>
      <vt:variant>
        <vt:i4>1900596</vt:i4>
      </vt:variant>
      <vt:variant>
        <vt:i4>50</vt:i4>
      </vt:variant>
      <vt:variant>
        <vt:i4>0</vt:i4>
      </vt:variant>
      <vt:variant>
        <vt:i4>5</vt:i4>
      </vt:variant>
      <vt:variant>
        <vt:lpwstr/>
      </vt:variant>
      <vt:variant>
        <vt:lpwstr>_Toc430171792</vt:lpwstr>
      </vt:variant>
      <vt:variant>
        <vt:i4>1900596</vt:i4>
      </vt:variant>
      <vt:variant>
        <vt:i4>44</vt:i4>
      </vt:variant>
      <vt:variant>
        <vt:i4>0</vt:i4>
      </vt:variant>
      <vt:variant>
        <vt:i4>5</vt:i4>
      </vt:variant>
      <vt:variant>
        <vt:lpwstr/>
      </vt:variant>
      <vt:variant>
        <vt:lpwstr>_Toc430171791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Interface Requirement Specificatie / Interface Design Description NLRDMS</dc:title>
  <dc:subject>NLRDMS</dc:subject>
  <dc:creator>BB</dc:creator>
  <cp:lastModifiedBy>Bubberman, Bart</cp:lastModifiedBy>
  <cp:revision>21</cp:revision>
  <cp:lastPrinted>2015-09-15T14:29:00Z</cp:lastPrinted>
  <dcterms:created xsi:type="dcterms:W3CDTF">2015-12-07T13:59:00Z</dcterms:created>
  <dcterms:modified xsi:type="dcterms:W3CDTF">2021-07-29T09:41:00Z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el">
    <vt:lpwstr>NLRDMS (NL ERI Referentie Data)</vt:lpwstr>
  </property>
  <property fmtid="{D5CDD505-2E9C-101B-9397-08002B2CF9AE}" pid="3" name="subtitel">
    <vt:lpwstr>Interface Requirement Specification / Interface Design Description</vt:lpwstr>
  </property>
  <property fmtid="{D5CDD505-2E9C-101B-9397-08002B2CF9AE}" pid="4" name="datum">
    <vt:lpwstr>23 jul 2021</vt:lpwstr>
  </property>
  <property fmtid="{D5CDD505-2E9C-101B-9397-08002B2CF9AE}" pid="5" name="xgegevens">
    <vt:lpwstr>  </vt:lpwstr>
  </property>
  <property fmtid="{D5CDD505-2E9C-101B-9397-08002B2CF9AE}" pid="6" name="_datum">
    <vt:lpwstr>Datum</vt:lpwstr>
  </property>
  <property fmtid="{D5CDD505-2E9C-101B-9397-08002B2CF9AE}" pid="7" name="_status">
    <vt:lpwstr>Status</vt:lpwstr>
  </property>
  <property fmtid="{D5CDD505-2E9C-101B-9397-08002B2CF9AE}" pid="8" name="_colofon">
    <vt:lpwstr>Colofon</vt:lpwstr>
  </property>
  <property fmtid="{D5CDD505-2E9C-101B-9397-08002B2CF9AE}" pid="9" name="_uitgegevendoor">
    <vt:lpwstr>Uitgegeven door</vt:lpwstr>
  </property>
  <property fmtid="{D5CDD505-2E9C-101B-9397-08002B2CF9AE}" pid="10" name="_informatie">
    <vt:lpwstr>Informatie</vt:lpwstr>
  </property>
  <property fmtid="{D5CDD505-2E9C-101B-9397-08002B2CF9AE}" pid="11" name="_telefoon">
    <vt:lpwstr>Telefoon</vt:lpwstr>
  </property>
  <property fmtid="{D5CDD505-2E9C-101B-9397-08002B2CF9AE}" pid="12" name="_fax">
    <vt:lpwstr>Fax</vt:lpwstr>
  </property>
  <property fmtid="{D5CDD505-2E9C-101B-9397-08002B2CF9AE}" pid="13" name="_uitgevoerddoor">
    <vt:lpwstr>Uitgevoerd door</vt:lpwstr>
  </property>
  <property fmtid="{D5CDD505-2E9C-101B-9397-08002B2CF9AE}" pid="14" name="_opmaak">
    <vt:lpwstr>Opmaak</vt:lpwstr>
  </property>
  <property fmtid="{D5CDD505-2E9C-101B-9397-08002B2CF9AE}" pid="15" name="_versienummer">
    <vt:lpwstr>Versienummer</vt:lpwstr>
  </property>
  <property fmtid="{D5CDD505-2E9C-101B-9397-08002B2CF9AE}" pid="16" name="koptekst">
    <vt:lpwstr>Interface Requirement Specification / Design Description NLRDMS</vt:lpwstr>
  </property>
  <property fmtid="{D5CDD505-2E9C-101B-9397-08002B2CF9AE}" pid="17" name="_van">
    <vt:lpwstr>van</vt:lpwstr>
  </property>
  <property fmtid="{D5CDD505-2E9C-101B-9397-08002B2CF9AE}" pid="18" name="_pagina">
    <vt:lpwstr>Pagina</vt:lpwstr>
  </property>
  <property fmtid="{D5CDD505-2E9C-101B-9397-08002B2CF9AE}" pid="19" name="_inhoud">
    <vt:lpwstr>Inhoud</vt:lpwstr>
  </property>
  <property fmtid="{D5CDD505-2E9C-101B-9397-08002B2CF9AE}" pid="20" name="minofdir">
    <vt:lpwstr>3</vt:lpwstr>
  </property>
  <property fmtid="{D5CDD505-2E9C-101B-9397-08002B2CF9AE}" pid="21" name="LogoDenyAt_Logo">
    <vt:lpwstr>2-</vt:lpwstr>
  </property>
  <property fmtid="{D5CDD505-2E9C-101B-9397-08002B2CF9AE}" pid="22" name="ContentType">
    <vt:lpwstr>Rapport</vt:lpwstr>
  </property>
  <property fmtid="{D5CDD505-2E9C-101B-9397-08002B2CF9AE}" pid="23" name="ContentTypeId">
    <vt:lpwstr>0x010100FD61BF4506FB2A409346F464310142F90600437845CC4E444B48B49BA0FC7175E604</vt:lpwstr>
  </property>
  <property fmtid="{D5CDD505-2E9C-101B-9397-08002B2CF9AE}" pid="24" name="status">
    <vt:lpwstr>definitief</vt:lpwstr>
  </property>
  <property fmtid="{D5CDD505-2E9C-101B-9397-08002B2CF9AE}" pid="25" name="versienummer">
    <vt:lpwstr>1.0.3</vt:lpwstr>
  </property>
</Properties>
</file>